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F8" w:rsidRDefault="00F80EF8" w:rsidP="00F80EF8">
      <w:pPr>
        <w:jc w:val="center"/>
        <w:rPr>
          <w:rStyle w:val="tlid-translation"/>
          <w:rFonts w:asciiTheme="majorBidi" w:hAnsiTheme="majorBidi" w:cstheme="majorBidi"/>
          <w:b/>
          <w:bCs/>
          <w:sz w:val="26"/>
          <w:szCs w:val="26"/>
          <w:u w:val="single"/>
          <w:lang w:val="en-GB"/>
        </w:rPr>
      </w:pPr>
      <w:r>
        <w:rPr>
          <w:rStyle w:val="tlid-translation"/>
          <w:rFonts w:asciiTheme="majorBidi" w:hAnsiTheme="majorBidi" w:cstheme="majorBidi"/>
          <w:b/>
          <w:bCs/>
          <w:sz w:val="26"/>
          <w:szCs w:val="26"/>
          <w:u w:val="single"/>
          <w:lang w:val="en-GB"/>
        </w:rPr>
        <w:t>Unofficial translation</w:t>
      </w:r>
    </w:p>
    <w:p w:rsidR="00F80EF8" w:rsidRDefault="00F80EF8" w:rsidP="00941295">
      <w:pPr>
        <w:jc w:val="both"/>
        <w:rPr>
          <w:rStyle w:val="tlid-translation"/>
          <w:rFonts w:asciiTheme="majorBidi" w:hAnsiTheme="majorBidi" w:cstheme="majorBidi"/>
          <w:b/>
          <w:bCs/>
          <w:sz w:val="26"/>
          <w:szCs w:val="26"/>
          <w:u w:val="single"/>
          <w:lang w:val="en-GB"/>
        </w:rPr>
      </w:pPr>
    </w:p>
    <w:p w:rsidR="00941295" w:rsidRPr="00F80EF8" w:rsidRDefault="004C7189" w:rsidP="00941295">
      <w:pPr>
        <w:jc w:val="both"/>
        <w:rPr>
          <w:rStyle w:val="tlid-translation"/>
          <w:rFonts w:asciiTheme="majorBidi" w:hAnsiTheme="majorBidi" w:cstheme="majorBidi"/>
          <w:b/>
          <w:bCs/>
          <w:sz w:val="26"/>
          <w:szCs w:val="26"/>
          <w:u w:val="single"/>
          <w:lang w:val="en-GB"/>
        </w:rPr>
      </w:pPr>
      <w:r w:rsidRPr="00F80EF8">
        <w:rPr>
          <w:rStyle w:val="tlid-translation"/>
          <w:rFonts w:asciiTheme="majorBidi" w:hAnsiTheme="majorBidi" w:cstheme="majorBidi"/>
          <w:b/>
          <w:bCs/>
          <w:sz w:val="26"/>
          <w:szCs w:val="26"/>
          <w:u w:val="single"/>
          <w:lang w:val="en-GB"/>
        </w:rPr>
        <w:t>Re</w:t>
      </w:r>
      <w:r w:rsidR="00B44BF0" w:rsidRPr="00F80EF8">
        <w:rPr>
          <w:rStyle w:val="tlid-translation"/>
          <w:rFonts w:asciiTheme="majorBidi" w:hAnsiTheme="majorBidi" w:cstheme="majorBidi"/>
          <w:b/>
          <w:bCs/>
          <w:sz w:val="26"/>
          <w:szCs w:val="26"/>
          <w:u w:val="single"/>
          <w:lang w:val="en-GB"/>
        </w:rPr>
        <w:t>p</w:t>
      </w:r>
      <w:r w:rsidR="00D377D8" w:rsidRPr="00F80EF8">
        <w:rPr>
          <w:rStyle w:val="tlid-translation"/>
          <w:rFonts w:asciiTheme="majorBidi" w:hAnsiTheme="majorBidi" w:cstheme="majorBidi"/>
          <w:b/>
          <w:bCs/>
          <w:sz w:val="26"/>
          <w:szCs w:val="26"/>
          <w:u w:val="single"/>
          <w:lang w:val="en-GB"/>
        </w:rPr>
        <w:t>l</w:t>
      </w:r>
      <w:r w:rsidR="00B44BF0" w:rsidRPr="00F80EF8">
        <w:rPr>
          <w:rStyle w:val="tlid-translation"/>
          <w:rFonts w:asciiTheme="majorBidi" w:hAnsiTheme="majorBidi" w:cstheme="majorBidi"/>
          <w:b/>
          <w:bCs/>
          <w:sz w:val="26"/>
          <w:szCs w:val="26"/>
          <w:u w:val="single"/>
          <w:lang w:val="en-GB"/>
        </w:rPr>
        <w:t>y</w:t>
      </w:r>
      <w:r w:rsidRPr="00F80EF8">
        <w:rPr>
          <w:rStyle w:val="tlid-translation"/>
          <w:rFonts w:asciiTheme="majorBidi" w:hAnsiTheme="majorBidi" w:cstheme="majorBidi"/>
          <w:b/>
          <w:bCs/>
          <w:sz w:val="26"/>
          <w:szCs w:val="26"/>
          <w:u w:val="single"/>
          <w:lang w:val="en-GB"/>
        </w:rPr>
        <w:t xml:space="preserve"> to the Advisory Committee's questionnaire entitled: "Eliminating all forms of discrimination</w:t>
      </w:r>
      <w:r w:rsidR="00941295" w:rsidRPr="00F80EF8">
        <w:rPr>
          <w:rStyle w:val="tlid-translation"/>
          <w:rFonts w:asciiTheme="majorBidi" w:hAnsiTheme="majorBidi" w:cstheme="majorBidi"/>
          <w:b/>
          <w:bCs/>
          <w:sz w:val="26"/>
          <w:szCs w:val="26"/>
          <w:u w:val="single"/>
          <w:lang w:val="en-GB"/>
        </w:rPr>
        <w:t xml:space="preserve"> against women and girls"</w:t>
      </w:r>
    </w:p>
    <w:p w:rsidR="00D7400A" w:rsidRPr="00F80EF8" w:rsidRDefault="004C7189" w:rsidP="00941295">
      <w:pPr>
        <w:jc w:val="both"/>
        <w:rPr>
          <w:rStyle w:val="tlid-translation"/>
          <w:rFonts w:asciiTheme="majorBidi" w:hAnsiTheme="majorBidi" w:cstheme="majorBidi"/>
          <w:sz w:val="26"/>
          <w:szCs w:val="26"/>
          <w:rtl/>
        </w:rPr>
      </w:pPr>
      <w:r w:rsidRPr="00F80EF8">
        <w:rPr>
          <w:rStyle w:val="tlid-translation"/>
          <w:rFonts w:asciiTheme="majorBidi" w:hAnsiTheme="majorBidi" w:cstheme="majorBidi"/>
          <w:b/>
          <w:bCs/>
          <w:sz w:val="26"/>
          <w:szCs w:val="26"/>
          <w:u w:val="single"/>
          <w:lang w:val="en-GB"/>
        </w:rPr>
        <w:t xml:space="preserve"> </w:t>
      </w:r>
      <w:r w:rsidRPr="00F80EF8">
        <w:rPr>
          <w:rFonts w:asciiTheme="majorBidi" w:hAnsiTheme="majorBidi" w:cstheme="majorBidi"/>
          <w:sz w:val="26"/>
          <w:szCs w:val="26"/>
          <w:lang w:val="en-GB"/>
        </w:rPr>
        <w:br/>
      </w:r>
      <w:r w:rsidR="0024173E" w:rsidRPr="00F80EF8">
        <w:rPr>
          <w:rFonts w:asciiTheme="majorBidi" w:hAnsiTheme="majorBidi" w:cstheme="majorBidi"/>
          <w:sz w:val="26"/>
          <w:szCs w:val="26"/>
          <w:lang w:val="en-GB"/>
        </w:rPr>
        <w:t xml:space="preserve">Greater and more in-depth attention is being paid to the social status of women in the legislative context. Laws and legislation in the State of Qatar have been evolving to support the cohesion of the Qatari family, protect its members, and preserve its traditional values while keeping pace with the progress and spirit of the age. In particular, human rights legislation has been updated and legislation protecting the rights of women has been introduced and developed.  </w:t>
      </w:r>
      <w:r w:rsidRPr="00F80EF8">
        <w:rPr>
          <w:rStyle w:val="tlid-translation"/>
          <w:rFonts w:asciiTheme="majorBidi" w:hAnsiTheme="majorBidi" w:cstheme="majorBidi"/>
          <w:sz w:val="26"/>
          <w:szCs w:val="26"/>
          <w:lang w:val="en-GB"/>
        </w:rPr>
        <w:t xml:space="preserve">This </w:t>
      </w:r>
      <w:r w:rsidR="0024173E" w:rsidRPr="00F80EF8">
        <w:rPr>
          <w:rStyle w:val="tlid-translation"/>
          <w:rFonts w:asciiTheme="majorBidi" w:hAnsiTheme="majorBidi" w:cstheme="majorBidi"/>
          <w:sz w:val="26"/>
          <w:szCs w:val="26"/>
          <w:lang w:val="en-GB"/>
        </w:rPr>
        <w:t xml:space="preserve">attention has been extended </w:t>
      </w:r>
      <w:r w:rsidRPr="00F80EF8">
        <w:rPr>
          <w:rStyle w:val="tlid-translation"/>
          <w:rFonts w:asciiTheme="majorBidi" w:hAnsiTheme="majorBidi" w:cstheme="majorBidi"/>
          <w:sz w:val="26"/>
          <w:szCs w:val="26"/>
          <w:lang w:val="en-GB"/>
        </w:rPr>
        <w:t>to include the participation of Qatari women in the international human rights mechanisms.</w:t>
      </w:r>
    </w:p>
    <w:p w:rsidR="00B0766A" w:rsidRPr="00F80EF8" w:rsidRDefault="00D9435F" w:rsidP="00E11BD0">
      <w:pPr>
        <w:jc w:val="both"/>
        <w:rPr>
          <w:rStyle w:val="tlid-translation"/>
          <w:rFonts w:asciiTheme="majorBidi" w:hAnsiTheme="majorBidi" w:cstheme="majorBidi"/>
          <w:sz w:val="26"/>
          <w:szCs w:val="26"/>
          <w:lang w:val="en-GB"/>
        </w:rPr>
      </w:pPr>
      <w:r w:rsidRPr="00F80EF8">
        <w:rPr>
          <w:rStyle w:val="tlid-translation"/>
          <w:rFonts w:asciiTheme="majorBidi" w:hAnsiTheme="majorBidi" w:cstheme="majorBidi"/>
          <w:sz w:val="26"/>
          <w:szCs w:val="26"/>
          <w:lang w:val="en-GB"/>
        </w:rPr>
        <w:t xml:space="preserve">After considering vacancies available </w:t>
      </w:r>
      <w:r w:rsidR="00EE6346" w:rsidRPr="00F80EF8">
        <w:rPr>
          <w:rStyle w:val="tlid-translation"/>
          <w:rFonts w:asciiTheme="majorBidi" w:hAnsiTheme="majorBidi" w:cstheme="majorBidi"/>
          <w:sz w:val="26"/>
          <w:szCs w:val="26"/>
          <w:lang w:val="en-GB"/>
        </w:rPr>
        <w:t>at</w:t>
      </w:r>
      <w:r w:rsidRPr="00F80EF8">
        <w:rPr>
          <w:rStyle w:val="tlid-translation"/>
          <w:rFonts w:asciiTheme="majorBidi" w:hAnsiTheme="majorBidi" w:cstheme="majorBidi"/>
          <w:sz w:val="26"/>
          <w:szCs w:val="26"/>
          <w:lang w:val="en-GB"/>
        </w:rPr>
        <w:t xml:space="preserve"> human rights bodies </w:t>
      </w:r>
      <w:r w:rsidR="00E11BD0">
        <w:rPr>
          <w:rStyle w:val="tlid-translation"/>
          <w:rFonts w:asciiTheme="majorBidi" w:hAnsiTheme="majorBidi" w:cstheme="majorBidi"/>
          <w:sz w:val="26"/>
          <w:szCs w:val="26"/>
          <w:lang w:val="en-GB"/>
        </w:rPr>
        <w:t>including</w:t>
      </w:r>
      <w:r w:rsidRPr="00F80EF8">
        <w:rPr>
          <w:rStyle w:val="tlid-translation"/>
          <w:rFonts w:asciiTheme="majorBidi" w:hAnsiTheme="majorBidi" w:cstheme="majorBidi"/>
          <w:sz w:val="26"/>
          <w:szCs w:val="26"/>
          <w:lang w:val="en-GB"/>
        </w:rPr>
        <w:t xml:space="preserve"> the </w:t>
      </w:r>
      <w:r w:rsidR="00EE6346" w:rsidRPr="00F80EF8">
        <w:rPr>
          <w:rStyle w:val="tlid-translation"/>
          <w:rFonts w:asciiTheme="majorBidi" w:hAnsiTheme="majorBidi" w:cstheme="majorBidi"/>
          <w:sz w:val="26"/>
          <w:szCs w:val="26"/>
          <w:lang w:val="en-GB"/>
        </w:rPr>
        <w:t>Advisory</w:t>
      </w:r>
      <w:r w:rsidRPr="00F80EF8">
        <w:rPr>
          <w:rStyle w:val="tlid-translation"/>
          <w:rFonts w:asciiTheme="majorBidi" w:hAnsiTheme="majorBidi" w:cstheme="majorBidi"/>
          <w:sz w:val="26"/>
          <w:szCs w:val="26"/>
          <w:lang w:val="en-GB"/>
        </w:rPr>
        <w:t xml:space="preserve"> Committee</w:t>
      </w:r>
      <w:r w:rsidR="00EE6346" w:rsidRPr="00F80EF8">
        <w:rPr>
          <w:rStyle w:val="tlid-translation"/>
          <w:rFonts w:asciiTheme="majorBidi" w:hAnsiTheme="majorBidi" w:cstheme="majorBidi"/>
          <w:sz w:val="26"/>
          <w:szCs w:val="26"/>
          <w:lang w:val="en-GB"/>
        </w:rPr>
        <w:t>,</w:t>
      </w:r>
      <w:r w:rsidRPr="00F80EF8">
        <w:rPr>
          <w:rStyle w:val="tlid-translation"/>
          <w:rFonts w:asciiTheme="majorBidi" w:hAnsiTheme="majorBidi" w:cstheme="majorBidi"/>
          <w:sz w:val="26"/>
          <w:szCs w:val="26"/>
          <w:lang w:val="en-GB"/>
        </w:rPr>
        <w:t xml:space="preserve"> treaty bodies, and other international organizations, the Department of International Organizations at the Ministry of Foreign Affairs circulates them to </w:t>
      </w:r>
      <w:r w:rsidR="00D45653" w:rsidRPr="00F80EF8">
        <w:rPr>
          <w:rStyle w:val="tlid-translation"/>
          <w:rFonts w:asciiTheme="majorBidi" w:hAnsiTheme="majorBidi" w:cstheme="majorBidi"/>
          <w:sz w:val="26"/>
          <w:szCs w:val="26"/>
          <w:lang w:val="en-GB"/>
        </w:rPr>
        <w:t>government institutions</w:t>
      </w:r>
      <w:r w:rsidRPr="00F80EF8">
        <w:rPr>
          <w:rStyle w:val="tlid-translation"/>
          <w:rFonts w:asciiTheme="majorBidi" w:hAnsiTheme="majorBidi" w:cstheme="majorBidi"/>
          <w:sz w:val="26"/>
          <w:szCs w:val="26"/>
          <w:lang w:val="en-GB"/>
        </w:rPr>
        <w:t xml:space="preserve"> and civil society institutions to </w:t>
      </w:r>
      <w:r w:rsidR="00EE6346" w:rsidRPr="00F80EF8">
        <w:rPr>
          <w:rStyle w:val="tlid-translation"/>
          <w:rFonts w:asciiTheme="majorBidi" w:hAnsiTheme="majorBidi" w:cstheme="majorBidi"/>
          <w:sz w:val="26"/>
          <w:szCs w:val="26"/>
          <w:lang w:val="en-GB"/>
        </w:rPr>
        <w:t>nominate</w:t>
      </w:r>
      <w:r w:rsidRPr="00F80EF8">
        <w:rPr>
          <w:rStyle w:val="tlid-translation"/>
          <w:rFonts w:asciiTheme="majorBidi" w:hAnsiTheme="majorBidi" w:cstheme="majorBidi"/>
          <w:sz w:val="26"/>
          <w:szCs w:val="26"/>
          <w:lang w:val="en-GB"/>
        </w:rPr>
        <w:t xml:space="preserve"> candidates in the relevant fields, </w:t>
      </w:r>
      <w:r w:rsidR="00390F78" w:rsidRPr="00F80EF8">
        <w:rPr>
          <w:rStyle w:val="tlid-translation"/>
          <w:rFonts w:asciiTheme="majorBidi" w:hAnsiTheme="majorBidi" w:cstheme="majorBidi"/>
          <w:sz w:val="26"/>
          <w:szCs w:val="26"/>
          <w:lang w:val="en-GB"/>
        </w:rPr>
        <w:t>bearing in mind</w:t>
      </w:r>
      <w:r w:rsidRPr="00F80EF8">
        <w:rPr>
          <w:rStyle w:val="tlid-translation"/>
          <w:rFonts w:asciiTheme="majorBidi" w:hAnsiTheme="majorBidi" w:cstheme="majorBidi"/>
          <w:sz w:val="26"/>
          <w:szCs w:val="26"/>
          <w:lang w:val="en-GB"/>
        </w:rPr>
        <w:t xml:space="preserve"> the </w:t>
      </w:r>
      <w:r w:rsidR="00390F78" w:rsidRPr="00F80EF8">
        <w:rPr>
          <w:rStyle w:val="tlid-translation"/>
          <w:rFonts w:asciiTheme="majorBidi" w:hAnsiTheme="majorBidi" w:cstheme="majorBidi"/>
          <w:sz w:val="26"/>
          <w:szCs w:val="26"/>
          <w:lang w:val="en-GB"/>
        </w:rPr>
        <w:t xml:space="preserve">need to encourage </w:t>
      </w:r>
      <w:r w:rsidRPr="00F80EF8">
        <w:rPr>
          <w:rStyle w:val="tlid-translation"/>
          <w:rFonts w:asciiTheme="majorBidi" w:hAnsiTheme="majorBidi" w:cstheme="majorBidi"/>
          <w:sz w:val="26"/>
          <w:szCs w:val="26"/>
          <w:lang w:val="en-GB"/>
        </w:rPr>
        <w:t>women</w:t>
      </w:r>
      <w:r w:rsidR="00724F5D" w:rsidRPr="00F80EF8">
        <w:rPr>
          <w:rStyle w:val="tlid-translation"/>
          <w:rFonts w:asciiTheme="majorBidi" w:hAnsiTheme="majorBidi" w:cstheme="majorBidi"/>
          <w:sz w:val="26"/>
          <w:szCs w:val="26"/>
          <w:lang w:val="en-GB"/>
        </w:rPr>
        <w:t xml:space="preserve"> </w:t>
      </w:r>
      <w:r w:rsidRPr="00F80EF8">
        <w:rPr>
          <w:rStyle w:val="tlid-translation"/>
          <w:rFonts w:asciiTheme="majorBidi" w:hAnsiTheme="majorBidi" w:cstheme="majorBidi"/>
          <w:sz w:val="26"/>
          <w:szCs w:val="26"/>
          <w:lang w:val="en-GB"/>
        </w:rPr>
        <w:t xml:space="preserve">to </w:t>
      </w:r>
      <w:r w:rsidR="00724F5D" w:rsidRPr="00F80EF8">
        <w:rPr>
          <w:rFonts w:asciiTheme="majorBidi" w:hAnsiTheme="majorBidi" w:cstheme="majorBidi"/>
          <w:sz w:val="26"/>
          <w:szCs w:val="26"/>
          <w:lang w:val="en-GB"/>
        </w:rPr>
        <w:t>submit their candidatures</w:t>
      </w:r>
      <w:r w:rsidR="00724F5D" w:rsidRPr="00F80EF8">
        <w:rPr>
          <w:rStyle w:val="tlid-translation"/>
          <w:rFonts w:asciiTheme="majorBidi" w:hAnsiTheme="majorBidi" w:cstheme="majorBidi"/>
          <w:sz w:val="26"/>
          <w:szCs w:val="26"/>
          <w:lang w:val="en-GB"/>
        </w:rPr>
        <w:t xml:space="preserve"> </w:t>
      </w:r>
      <w:r w:rsidRPr="00F80EF8">
        <w:rPr>
          <w:rStyle w:val="tlid-translation"/>
          <w:rFonts w:asciiTheme="majorBidi" w:hAnsiTheme="majorBidi" w:cstheme="majorBidi"/>
          <w:sz w:val="26"/>
          <w:szCs w:val="26"/>
          <w:lang w:val="en-GB"/>
        </w:rPr>
        <w:t xml:space="preserve">based on </w:t>
      </w:r>
      <w:r w:rsidR="00E74323" w:rsidRPr="00F80EF8">
        <w:rPr>
          <w:rStyle w:val="tlid-translation"/>
          <w:rFonts w:asciiTheme="majorBidi" w:hAnsiTheme="majorBidi" w:cstheme="majorBidi"/>
          <w:sz w:val="26"/>
          <w:szCs w:val="26"/>
          <w:lang w:val="en-GB"/>
        </w:rPr>
        <w:t>the above -mentioned national policies.</w:t>
      </w:r>
      <w:r w:rsidRPr="00F80EF8">
        <w:rPr>
          <w:rStyle w:val="tlid-translation"/>
          <w:rFonts w:asciiTheme="majorBidi" w:hAnsiTheme="majorBidi" w:cstheme="majorBidi"/>
          <w:sz w:val="26"/>
          <w:szCs w:val="26"/>
          <w:lang w:val="en-GB"/>
        </w:rPr>
        <w:t xml:space="preserve"> </w:t>
      </w:r>
      <w:r w:rsidR="00941295" w:rsidRPr="00F80EF8">
        <w:rPr>
          <w:rStyle w:val="tlid-translation"/>
          <w:rFonts w:asciiTheme="majorBidi" w:hAnsiTheme="majorBidi" w:cstheme="majorBidi"/>
          <w:sz w:val="26"/>
          <w:szCs w:val="26"/>
          <w:lang w:val="en-GB"/>
        </w:rPr>
        <w:t>The Department</w:t>
      </w:r>
      <w:r w:rsidR="00E74323" w:rsidRPr="00F80EF8">
        <w:rPr>
          <w:rStyle w:val="tlid-translation"/>
          <w:rFonts w:asciiTheme="majorBidi" w:hAnsiTheme="majorBidi" w:cstheme="majorBidi"/>
          <w:sz w:val="26"/>
          <w:szCs w:val="26"/>
          <w:lang w:val="en-GB"/>
        </w:rPr>
        <w:t xml:space="preserve"> </w:t>
      </w:r>
      <w:r w:rsidR="00941295" w:rsidRPr="00F80EF8">
        <w:rPr>
          <w:rStyle w:val="tlid-translation"/>
          <w:rFonts w:asciiTheme="majorBidi" w:hAnsiTheme="majorBidi" w:cstheme="majorBidi"/>
          <w:sz w:val="26"/>
          <w:szCs w:val="26"/>
          <w:lang w:val="en-GB"/>
        </w:rPr>
        <w:t xml:space="preserve">then </w:t>
      </w:r>
      <w:r w:rsidRPr="00F80EF8">
        <w:rPr>
          <w:rStyle w:val="tlid-translation"/>
          <w:rFonts w:asciiTheme="majorBidi" w:hAnsiTheme="majorBidi" w:cstheme="majorBidi"/>
          <w:sz w:val="26"/>
          <w:szCs w:val="26"/>
          <w:lang w:val="en-GB"/>
        </w:rPr>
        <w:t>mobiliz</w:t>
      </w:r>
      <w:r w:rsidR="00941295" w:rsidRPr="00F80EF8">
        <w:rPr>
          <w:rStyle w:val="tlid-translation"/>
          <w:rFonts w:asciiTheme="majorBidi" w:hAnsiTheme="majorBidi" w:cstheme="majorBidi"/>
          <w:sz w:val="26"/>
          <w:szCs w:val="26"/>
          <w:lang w:val="en-GB"/>
        </w:rPr>
        <w:t>es</w:t>
      </w:r>
      <w:r w:rsidRPr="00F80EF8">
        <w:rPr>
          <w:rStyle w:val="tlid-translation"/>
          <w:rFonts w:asciiTheme="majorBidi" w:hAnsiTheme="majorBidi" w:cstheme="majorBidi"/>
          <w:sz w:val="26"/>
          <w:szCs w:val="26"/>
          <w:lang w:val="en-GB"/>
        </w:rPr>
        <w:t xml:space="preserve"> support for the candidate</w:t>
      </w:r>
      <w:r w:rsidR="00E11BD0">
        <w:rPr>
          <w:rStyle w:val="tlid-translation"/>
          <w:rFonts w:asciiTheme="majorBidi" w:hAnsiTheme="majorBidi" w:cstheme="majorBidi"/>
          <w:sz w:val="26"/>
          <w:szCs w:val="26"/>
          <w:lang w:val="en-GB"/>
        </w:rPr>
        <w:t>.</w:t>
      </w:r>
    </w:p>
    <w:p w:rsidR="00D9435F" w:rsidRPr="00F80EF8" w:rsidRDefault="00B0766A" w:rsidP="00E11BD0">
      <w:pPr>
        <w:jc w:val="both"/>
        <w:rPr>
          <w:rStyle w:val="tlid-translation"/>
          <w:rFonts w:asciiTheme="majorBidi" w:hAnsiTheme="majorBidi" w:cstheme="majorBidi"/>
          <w:sz w:val="26"/>
          <w:szCs w:val="26"/>
          <w:lang w:val="en-GB"/>
        </w:rPr>
      </w:pPr>
      <w:r w:rsidRPr="00F80EF8">
        <w:rPr>
          <w:rStyle w:val="tlid-translation"/>
          <w:rFonts w:asciiTheme="majorBidi" w:hAnsiTheme="majorBidi" w:cstheme="majorBidi"/>
          <w:sz w:val="26"/>
          <w:szCs w:val="26"/>
          <w:lang w:val="en-GB"/>
        </w:rPr>
        <w:t>Qatari women hold diplo</w:t>
      </w:r>
      <w:r w:rsidR="00E11BD0">
        <w:rPr>
          <w:rStyle w:val="tlid-translation"/>
          <w:rFonts w:asciiTheme="majorBidi" w:hAnsiTheme="majorBidi" w:cstheme="majorBidi"/>
          <w:sz w:val="26"/>
          <w:szCs w:val="26"/>
          <w:lang w:val="en-GB"/>
        </w:rPr>
        <w:t>matic positions in the State’s M</w:t>
      </w:r>
      <w:r w:rsidRPr="00F80EF8">
        <w:rPr>
          <w:rStyle w:val="tlid-translation"/>
          <w:rFonts w:asciiTheme="majorBidi" w:hAnsiTheme="majorBidi" w:cstheme="majorBidi"/>
          <w:sz w:val="26"/>
          <w:szCs w:val="26"/>
          <w:lang w:val="en-GB"/>
        </w:rPr>
        <w:t xml:space="preserve">issions abroad, in addition to </w:t>
      </w:r>
      <w:r w:rsidR="00E11BD0">
        <w:rPr>
          <w:rStyle w:val="tlid-translation"/>
          <w:rFonts w:asciiTheme="majorBidi" w:hAnsiTheme="majorBidi" w:cstheme="majorBidi"/>
          <w:sz w:val="26"/>
          <w:szCs w:val="26"/>
          <w:lang w:val="en-GB"/>
        </w:rPr>
        <w:t>their</w:t>
      </w:r>
      <w:r w:rsidRPr="00F80EF8">
        <w:rPr>
          <w:rStyle w:val="tlid-translation"/>
          <w:rFonts w:asciiTheme="majorBidi" w:hAnsiTheme="majorBidi" w:cstheme="majorBidi"/>
          <w:sz w:val="26"/>
          <w:szCs w:val="26"/>
          <w:lang w:val="en-GB"/>
        </w:rPr>
        <w:t xml:space="preserve"> membership in several international organizations, especially those working in the field of human rights and social development, including:</w:t>
      </w:r>
    </w:p>
    <w:p w:rsidR="00E11BD0" w:rsidRDefault="000563E7" w:rsidP="00481A42">
      <w:pPr>
        <w:jc w:val="both"/>
        <w:rPr>
          <w:rStyle w:val="tlid-translation"/>
          <w:rFonts w:asciiTheme="majorBidi" w:hAnsiTheme="majorBidi" w:cstheme="majorBidi"/>
          <w:sz w:val="26"/>
          <w:szCs w:val="26"/>
          <w:lang w:val="en-GB"/>
        </w:rPr>
      </w:pPr>
      <w:r w:rsidRPr="00F80EF8">
        <w:rPr>
          <w:rStyle w:val="tlid-translation"/>
          <w:rFonts w:asciiTheme="majorBidi" w:hAnsiTheme="majorBidi" w:cstheme="majorBidi"/>
          <w:sz w:val="26"/>
          <w:szCs w:val="26"/>
          <w:lang w:val="en-GB"/>
        </w:rPr>
        <w:t xml:space="preserve">- The UN Special </w:t>
      </w:r>
      <w:proofErr w:type="spellStart"/>
      <w:r w:rsidRPr="00F80EF8">
        <w:rPr>
          <w:rStyle w:val="tlid-translation"/>
          <w:rFonts w:asciiTheme="majorBidi" w:hAnsiTheme="majorBidi" w:cstheme="majorBidi"/>
          <w:sz w:val="26"/>
          <w:szCs w:val="26"/>
          <w:lang w:val="en-GB"/>
        </w:rPr>
        <w:t>Rapporteur</w:t>
      </w:r>
      <w:proofErr w:type="spellEnd"/>
      <w:r w:rsidRPr="00F80EF8">
        <w:rPr>
          <w:rStyle w:val="tlid-translation"/>
          <w:rFonts w:asciiTheme="majorBidi" w:hAnsiTheme="majorBidi" w:cstheme="majorBidi"/>
          <w:sz w:val="26"/>
          <w:szCs w:val="26"/>
          <w:lang w:val="en-GB"/>
        </w:rPr>
        <w:t xml:space="preserve"> on Disability, </w:t>
      </w:r>
      <w:proofErr w:type="spellStart"/>
      <w:r w:rsidRPr="00F80EF8">
        <w:rPr>
          <w:rStyle w:val="tlid-translation"/>
          <w:rFonts w:asciiTheme="majorBidi" w:hAnsiTheme="majorBidi" w:cstheme="majorBidi"/>
          <w:sz w:val="26"/>
          <w:szCs w:val="26"/>
          <w:lang w:val="en-GB"/>
        </w:rPr>
        <w:t>Sheikha</w:t>
      </w:r>
      <w:proofErr w:type="spellEnd"/>
      <w:r w:rsidRPr="00F80EF8">
        <w:rPr>
          <w:rStyle w:val="tlid-translation"/>
          <w:rFonts w:asciiTheme="majorBidi" w:hAnsiTheme="majorBidi" w:cstheme="majorBidi"/>
          <w:sz w:val="26"/>
          <w:szCs w:val="26"/>
          <w:lang w:val="en-GB"/>
        </w:rPr>
        <w:t xml:space="preserve"> </w:t>
      </w:r>
      <w:proofErr w:type="spellStart"/>
      <w:r w:rsidRPr="00F80EF8">
        <w:rPr>
          <w:rStyle w:val="tlid-translation"/>
          <w:rFonts w:asciiTheme="majorBidi" w:hAnsiTheme="majorBidi" w:cstheme="majorBidi"/>
          <w:sz w:val="26"/>
          <w:szCs w:val="26"/>
          <w:lang w:val="en-GB"/>
        </w:rPr>
        <w:t>Hessa</w:t>
      </w:r>
      <w:proofErr w:type="spellEnd"/>
      <w:r w:rsidRPr="00F80EF8">
        <w:rPr>
          <w:rStyle w:val="tlid-translation"/>
          <w:rFonts w:asciiTheme="majorBidi" w:hAnsiTheme="majorBidi" w:cstheme="majorBidi"/>
          <w:sz w:val="26"/>
          <w:szCs w:val="26"/>
          <w:lang w:val="en-GB"/>
        </w:rPr>
        <w:t xml:space="preserve"> </w:t>
      </w:r>
      <w:proofErr w:type="spellStart"/>
      <w:r w:rsidRPr="00F80EF8">
        <w:rPr>
          <w:rStyle w:val="tlid-translation"/>
          <w:rFonts w:asciiTheme="majorBidi" w:hAnsiTheme="majorBidi" w:cstheme="majorBidi"/>
          <w:sz w:val="26"/>
          <w:szCs w:val="26"/>
          <w:lang w:val="en-GB"/>
        </w:rPr>
        <w:t>bint</w:t>
      </w:r>
      <w:proofErr w:type="spellEnd"/>
      <w:r w:rsidRPr="00F80EF8">
        <w:rPr>
          <w:rStyle w:val="tlid-translation"/>
          <w:rFonts w:asciiTheme="majorBidi" w:hAnsiTheme="majorBidi" w:cstheme="majorBidi"/>
          <w:sz w:val="26"/>
          <w:szCs w:val="26"/>
          <w:lang w:val="en-GB"/>
        </w:rPr>
        <w:t xml:space="preserve"> </w:t>
      </w:r>
      <w:proofErr w:type="spellStart"/>
      <w:r w:rsidRPr="00F80EF8">
        <w:rPr>
          <w:rStyle w:val="tlid-translation"/>
          <w:rFonts w:asciiTheme="majorBidi" w:hAnsiTheme="majorBidi" w:cstheme="majorBidi"/>
          <w:sz w:val="26"/>
          <w:szCs w:val="26"/>
          <w:lang w:val="en-GB"/>
        </w:rPr>
        <w:t>Khalifa</w:t>
      </w:r>
      <w:proofErr w:type="spellEnd"/>
      <w:r w:rsidRPr="00F80EF8">
        <w:rPr>
          <w:rStyle w:val="tlid-translation"/>
          <w:rFonts w:asciiTheme="majorBidi" w:hAnsiTheme="majorBidi" w:cstheme="majorBidi"/>
          <w:sz w:val="26"/>
          <w:szCs w:val="26"/>
          <w:lang w:val="en-GB"/>
        </w:rPr>
        <w:t xml:space="preserve"> Al </w:t>
      </w:r>
      <w:proofErr w:type="spellStart"/>
      <w:r w:rsidRPr="00F80EF8">
        <w:rPr>
          <w:rStyle w:val="tlid-translation"/>
          <w:rFonts w:asciiTheme="majorBidi" w:hAnsiTheme="majorBidi" w:cstheme="majorBidi"/>
          <w:sz w:val="26"/>
          <w:szCs w:val="26"/>
          <w:lang w:val="en-GB"/>
        </w:rPr>
        <w:t>Thani</w:t>
      </w:r>
      <w:proofErr w:type="spellEnd"/>
      <w:r w:rsidRPr="00F80EF8">
        <w:rPr>
          <w:rStyle w:val="tlid-translation"/>
          <w:rFonts w:asciiTheme="majorBidi" w:hAnsiTheme="majorBidi" w:cstheme="majorBidi"/>
          <w:sz w:val="26"/>
          <w:szCs w:val="26"/>
          <w:lang w:val="en-GB"/>
        </w:rPr>
        <w:t xml:space="preserve">, from </w:t>
      </w:r>
      <w:r w:rsidR="00E11BD0">
        <w:rPr>
          <w:rStyle w:val="tlid-translation"/>
          <w:rFonts w:asciiTheme="majorBidi" w:hAnsiTheme="majorBidi" w:cstheme="majorBidi"/>
          <w:sz w:val="26"/>
          <w:szCs w:val="26"/>
          <w:lang w:val="en-GB"/>
        </w:rPr>
        <w:t>2003 to 2005.</w:t>
      </w:r>
    </w:p>
    <w:p w:rsidR="000563E7" w:rsidRPr="00F80EF8" w:rsidRDefault="00E11BD0" w:rsidP="00481A42">
      <w:pPr>
        <w:jc w:val="both"/>
        <w:rPr>
          <w:rStyle w:val="tlid-translation"/>
          <w:rFonts w:asciiTheme="majorBidi" w:hAnsiTheme="majorBidi" w:cstheme="majorBidi"/>
          <w:sz w:val="26"/>
          <w:szCs w:val="26"/>
          <w:lang w:val="en-GB"/>
        </w:rPr>
      </w:pPr>
      <w:r>
        <w:rPr>
          <w:rStyle w:val="tlid-translation"/>
          <w:rFonts w:asciiTheme="majorBidi" w:hAnsiTheme="majorBidi" w:cstheme="majorBidi"/>
          <w:sz w:val="26"/>
          <w:szCs w:val="26"/>
          <w:lang w:val="en-GB"/>
        </w:rPr>
        <w:t>-</w:t>
      </w:r>
      <w:r w:rsidR="000563E7" w:rsidRPr="00F80EF8">
        <w:rPr>
          <w:rStyle w:val="tlid-translation"/>
          <w:rFonts w:asciiTheme="majorBidi" w:hAnsiTheme="majorBidi" w:cstheme="majorBidi"/>
          <w:sz w:val="26"/>
          <w:szCs w:val="26"/>
          <w:lang w:val="en-GB"/>
        </w:rPr>
        <w:t xml:space="preserve">The Special Envoy of the Secretary-General of the League of Arab States for Humanitarian Relief, </w:t>
      </w:r>
      <w:proofErr w:type="spellStart"/>
      <w:r w:rsidR="000563E7" w:rsidRPr="00F80EF8">
        <w:rPr>
          <w:rStyle w:val="tlid-translation"/>
          <w:rFonts w:asciiTheme="majorBidi" w:hAnsiTheme="majorBidi" w:cstheme="majorBidi"/>
          <w:sz w:val="26"/>
          <w:szCs w:val="26"/>
          <w:lang w:val="en-GB"/>
        </w:rPr>
        <w:t>Sheikha</w:t>
      </w:r>
      <w:proofErr w:type="spellEnd"/>
      <w:r w:rsidR="000563E7" w:rsidRPr="00F80EF8">
        <w:rPr>
          <w:rStyle w:val="tlid-translation"/>
          <w:rFonts w:asciiTheme="majorBidi" w:hAnsiTheme="majorBidi" w:cstheme="majorBidi"/>
          <w:sz w:val="26"/>
          <w:szCs w:val="26"/>
          <w:lang w:val="en-GB"/>
        </w:rPr>
        <w:t xml:space="preserve"> </w:t>
      </w:r>
      <w:proofErr w:type="spellStart"/>
      <w:r w:rsidR="000563E7" w:rsidRPr="00F80EF8">
        <w:rPr>
          <w:rStyle w:val="tlid-translation"/>
          <w:rFonts w:asciiTheme="majorBidi" w:hAnsiTheme="majorBidi" w:cstheme="majorBidi"/>
          <w:sz w:val="26"/>
          <w:szCs w:val="26"/>
          <w:lang w:val="en-GB"/>
        </w:rPr>
        <w:t>Hessa</w:t>
      </w:r>
      <w:proofErr w:type="spellEnd"/>
      <w:r w:rsidR="000563E7" w:rsidRPr="00F80EF8">
        <w:rPr>
          <w:rStyle w:val="tlid-translation"/>
          <w:rFonts w:asciiTheme="majorBidi" w:hAnsiTheme="majorBidi" w:cstheme="majorBidi"/>
          <w:sz w:val="26"/>
          <w:szCs w:val="26"/>
          <w:lang w:val="en-GB"/>
        </w:rPr>
        <w:t xml:space="preserve"> </w:t>
      </w:r>
      <w:proofErr w:type="spellStart"/>
      <w:r w:rsidR="000563E7" w:rsidRPr="00F80EF8">
        <w:rPr>
          <w:rStyle w:val="tlid-translation"/>
          <w:rFonts w:asciiTheme="majorBidi" w:hAnsiTheme="majorBidi" w:cstheme="majorBidi"/>
          <w:sz w:val="26"/>
          <w:szCs w:val="26"/>
          <w:lang w:val="en-GB"/>
        </w:rPr>
        <w:t>bint</w:t>
      </w:r>
      <w:proofErr w:type="spellEnd"/>
      <w:r w:rsidR="000563E7" w:rsidRPr="00F80EF8">
        <w:rPr>
          <w:rStyle w:val="tlid-translation"/>
          <w:rFonts w:asciiTheme="majorBidi" w:hAnsiTheme="majorBidi" w:cstheme="majorBidi"/>
          <w:sz w:val="26"/>
          <w:szCs w:val="26"/>
          <w:lang w:val="en-GB"/>
        </w:rPr>
        <w:t xml:space="preserve"> </w:t>
      </w:r>
      <w:proofErr w:type="spellStart"/>
      <w:r w:rsidR="000563E7" w:rsidRPr="00F80EF8">
        <w:rPr>
          <w:rStyle w:val="tlid-translation"/>
          <w:rFonts w:asciiTheme="majorBidi" w:hAnsiTheme="majorBidi" w:cstheme="majorBidi"/>
          <w:sz w:val="26"/>
          <w:szCs w:val="26"/>
          <w:lang w:val="en-GB"/>
        </w:rPr>
        <w:t>Khalifa</w:t>
      </w:r>
      <w:proofErr w:type="spellEnd"/>
      <w:r w:rsidR="000563E7" w:rsidRPr="00F80EF8">
        <w:rPr>
          <w:rStyle w:val="tlid-translation"/>
          <w:rFonts w:asciiTheme="majorBidi" w:hAnsiTheme="majorBidi" w:cstheme="majorBidi"/>
          <w:sz w:val="26"/>
          <w:szCs w:val="26"/>
          <w:lang w:val="en-GB"/>
        </w:rPr>
        <w:t xml:space="preserve"> Al </w:t>
      </w:r>
      <w:proofErr w:type="spellStart"/>
      <w:r w:rsidR="000563E7" w:rsidRPr="00F80EF8">
        <w:rPr>
          <w:rStyle w:val="tlid-translation"/>
          <w:rFonts w:asciiTheme="majorBidi" w:hAnsiTheme="majorBidi" w:cstheme="majorBidi"/>
          <w:sz w:val="26"/>
          <w:szCs w:val="26"/>
          <w:lang w:val="en-GB"/>
        </w:rPr>
        <w:t>Thani</w:t>
      </w:r>
      <w:proofErr w:type="spellEnd"/>
      <w:r w:rsidR="000563E7" w:rsidRPr="00F80EF8">
        <w:rPr>
          <w:rStyle w:val="tlid-translation"/>
          <w:rFonts w:asciiTheme="majorBidi" w:hAnsiTheme="majorBidi" w:cstheme="majorBidi"/>
          <w:sz w:val="26"/>
          <w:szCs w:val="26"/>
          <w:lang w:val="en-GB"/>
        </w:rPr>
        <w:t xml:space="preserve">, from 2013 </w:t>
      </w:r>
      <w:r w:rsidR="003D7364" w:rsidRPr="00F80EF8">
        <w:rPr>
          <w:rStyle w:val="tlid-translation"/>
          <w:rFonts w:asciiTheme="majorBidi" w:hAnsiTheme="majorBidi" w:cstheme="majorBidi"/>
          <w:sz w:val="26"/>
          <w:szCs w:val="26"/>
          <w:lang w:val="en-GB"/>
        </w:rPr>
        <w:t>until today</w:t>
      </w:r>
      <w:r w:rsidR="000563E7" w:rsidRPr="00F80EF8">
        <w:rPr>
          <w:rStyle w:val="tlid-translation"/>
          <w:rFonts w:asciiTheme="majorBidi" w:hAnsiTheme="majorBidi" w:cstheme="majorBidi"/>
          <w:sz w:val="26"/>
          <w:szCs w:val="26"/>
          <w:lang w:val="en-GB"/>
        </w:rPr>
        <w:t>.</w:t>
      </w:r>
    </w:p>
    <w:p w:rsidR="00481A42" w:rsidRPr="00F80EF8" w:rsidRDefault="00481A42" w:rsidP="00481A42">
      <w:pPr>
        <w:jc w:val="both"/>
        <w:rPr>
          <w:rStyle w:val="tlid-translation"/>
          <w:rFonts w:asciiTheme="majorBidi" w:hAnsiTheme="majorBidi" w:cstheme="majorBidi"/>
          <w:sz w:val="26"/>
          <w:szCs w:val="26"/>
          <w:lang w:val="en-GB"/>
        </w:rPr>
      </w:pPr>
      <w:r w:rsidRPr="00F80EF8">
        <w:rPr>
          <w:rStyle w:val="tlid-translation"/>
          <w:rFonts w:asciiTheme="majorBidi" w:hAnsiTheme="majorBidi" w:cstheme="majorBidi"/>
          <w:sz w:val="26"/>
          <w:szCs w:val="26"/>
          <w:lang w:val="en-GB"/>
        </w:rPr>
        <w:t>- Members</w:t>
      </w:r>
      <w:r w:rsidR="00587AC5" w:rsidRPr="00F80EF8">
        <w:rPr>
          <w:rStyle w:val="tlid-translation"/>
          <w:rFonts w:asciiTheme="majorBidi" w:hAnsiTheme="majorBidi" w:cstheme="majorBidi"/>
          <w:sz w:val="26"/>
          <w:szCs w:val="26"/>
          <w:lang w:val="en-GB"/>
        </w:rPr>
        <w:t>hip</w:t>
      </w:r>
      <w:r w:rsidRPr="00F80EF8">
        <w:rPr>
          <w:rStyle w:val="tlid-translation"/>
          <w:rFonts w:asciiTheme="majorBidi" w:hAnsiTheme="majorBidi" w:cstheme="majorBidi"/>
          <w:sz w:val="26"/>
          <w:szCs w:val="26"/>
          <w:lang w:val="en-GB"/>
        </w:rPr>
        <w:t xml:space="preserve"> of the UN Committee on the Rights of the Child, </w:t>
      </w:r>
      <w:proofErr w:type="spellStart"/>
      <w:r w:rsidRPr="00F80EF8">
        <w:rPr>
          <w:rStyle w:val="tlid-translation"/>
          <w:rFonts w:asciiTheme="majorBidi" w:hAnsiTheme="majorBidi" w:cstheme="majorBidi"/>
          <w:sz w:val="26"/>
          <w:szCs w:val="26"/>
          <w:lang w:val="en-GB"/>
        </w:rPr>
        <w:t>Sheikha</w:t>
      </w:r>
      <w:proofErr w:type="spellEnd"/>
      <w:r w:rsidRPr="00F80EF8">
        <w:rPr>
          <w:rStyle w:val="tlid-translation"/>
          <w:rFonts w:asciiTheme="majorBidi" w:hAnsiTheme="majorBidi" w:cstheme="majorBidi"/>
          <w:sz w:val="26"/>
          <w:szCs w:val="26"/>
          <w:lang w:val="en-GB"/>
        </w:rPr>
        <w:t xml:space="preserve"> </w:t>
      </w:r>
      <w:proofErr w:type="spellStart"/>
      <w:r w:rsidRPr="00F80EF8">
        <w:rPr>
          <w:rStyle w:val="tlid-translation"/>
          <w:rFonts w:asciiTheme="majorBidi" w:hAnsiTheme="majorBidi" w:cstheme="majorBidi"/>
          <w:sz w:val="26"/>
          <w:szCs w:val="26"/>
          <w:lang w:val="en-GB"/>
        </w:rPr>
        <w:t>Ghalia</w:t>
      </w:r>
      <w:proofErr w:type="spellEnd"/>
      <w:r w:rsidRPr="00F80EF8">
        <w:rPr>
          <w:rStyle w:val="tlid-translation"/>
          <w:rFonts w:asciiTheme="majorBidi" w:hAnsiTheme="majorBidi" w:cstheme="majorBidi"/>
          <w:sz w:val="26"/>
          <w:szCs w:val="26"/>
          <w:lang w:val="en-GB"/>
        </w:rPr>
        <w:t xml:space="preserve"> Al </w:t>
      </w:r>
      <w:proofErr w:type="spellStart"/>
      <w:r w:rsidRPr="00F80EF8">
        <w:rPr>
          <w:rStyle w:val="tlid-translation"/>
          <w:rFonts w:asciiTheme="majorBidi" w:hAnsiTheme="majorBidi" w:cstheme="majorBidi"/>
          <w:sz w:val="26"/>
          <w:szCs w:val="26"/>
          <w:lang w:val="en-GB"/>
        </w:rPr>
        <w:t>Thani</w:t>
      </w:r>
      <w:proofErr w:type="spellEnd"/>
      <w:r w:rsidRPr="00F80EF8">
        <w:rPr>
          <w:rStyle w:val="tlid-translation"/>
          <w:rFonts w:asciiTheme="majorBidi" w:hAnsiTheme="majorBidi" w:cstheme="majorBidi"/>
          <w:sz w:val="26"/>
          <w:szCs w:val="26"/>
          <w:lang w:val="en-GB"/>
        </w:rPr>
        <w:t xml:space="preserve"> and HE Excellency Ambassador Alia Al-</w:t>
      </w:r>
      <w:proofErr w:type="spellStart"/>
      <w:r w:rsidRPr="00F80EF8">
        <w:rPr>
          <w:rStyle w:val="tlid-translation"/>
          <w:rFonts w:asciiTheme="majorBidi" w:hAnsiTheme="majorBidi" w:cstheme="majorBidi"/>
          <w:sz w:val="26"/>
          <w:szCs w:val="26"/>
          <w:lang w:val="en-GB"/>
        </w:rPr>
        <w:t>Thani</w:t>
      </w:r>
      <w:proofErr w:type="spellEnd"/>
      <w:r w:rsidRPr="00F80EF8">
        <w:rPr>
          <w:rStyle w:val="tlid-translation"/>
          <w:rFonts w:asciiTheme="majorBidi" w:hAnsiTheme="majorBidi" w:cstheme="majorBidi"/>
          <w:sz w:val="26"/>
          <w:szCs w:val="26"/>
          <w:lang w:val="en-GB"/>
        </w:rPr>
        <w:t>, from 2003 to 2006.</w:t>
      </w:r>
    </w:p>
    <w:p w:rsidR="00481A42" w:rsidRPr="00F80EF8" w:rsidRDefault="00481A42" w:rsidP="006E3B7E">
      <w:pPr>
        <w:jc w:val="both"/>
        <w:rPr>
          <w:rStyle w:val="tlid-translation"/>
          <w:rFonts w:asciiTheme="majorBidi" w:hAnsiTheme="majorBidi" w:cstheme="majorBidi"/>
          <w:sz w:val="26"/>
          <w:szCs w:val="26"/>
          <w:lang w:val="en-GB"/>
        </w:rPr>
      </w:pPr>
      <w:r w:rsidRPr="00F80EF8">
        <w:rPr>
          <w:rStyle w:val="tlid-translation"/>
          <w:rFonts w:asciiTheme="majorBidi" w:hAnsiTheme="majorBidi" w:cstheme="majorBidi"/>
          <w:sz w:val="26"/>
          <w:szCs w:val="26"/>
          <w:lang w:val="en-GB"/>
        </w:rPr>
        <w:t>-</w:t>
      </w:r>
      <w:r w:rsidR="0091623E" w:rsidRPr="00F80EF8">
        <w:rPr>
          <w:rStyle w:val="tlid-translation"/>
          <w:rFonts w:asciiTheme="majorBidi" w:hAnsiTheme="majorBidi" w:cstheme="majorBidi"/>
          <w:sz w:val="26"/>
          <w:szCs w:val="26"/>
          <w:lang w:val="en-GB"/>
        </w:rPr>
        <w:t xml:space="preserve"> </w:t>
      </w:r>
      <w:r w:rsidRPr="00F80EF8">
        <w:rPr>
          <w:rStyle w:val="tlid-translation"/>
          <w:rFonts w:asciiTheme="majorBidi" w:hAnsiTheme="majorBidi" w:cstheme="majorBidi"/>
          <w:sz w:val="26"/>
          <w:szCs w:val="26"/>
          <w:lang w:val="en-GB"/>
        </w:rPr>
        <w:t xml:space="preserve">Membership of the Committee on the Elimination of Discrimination against Women, </w:t>
      </w:r>
      <w:proofErr w:type="spellStart"/>
      <w:r w:rsidR="00BD730A" w:rsidRPr="00F80EF8">
        <w:rPr>
          <w:rStyle w:val="Accentuation"/>
          <w:rFonts w:asciiTheme="majorBidi" w:hAnsiTheme="majorBidi" w:cstheme="majorBidi"/>
          <w:i w:val="0"/>
          <w:iCs w:val="0"/>
          <w:sz w:val="26"/>
          <w:szCs w:val="26"/>
          <w:lang w:val="en-GB"/>
        </w:rPr>
        <w:t>Noor</w:t>
      </w:r>
      <w:proofErr w:type="spellEnd"/>
      <w:r w:rsidR="00BD730A" w:rsidRPr="00F80EF8">
        <w:rPr>
          <w:rStyle w:val="Accentuation"/>
          <w:rFonts w:asciiTheme="majorBidi" w:hAnsiTheme="majorBidi" w:cstheme="majorBidi"/>
          <w:i w:val="0"/>
          <w:iCs w:val="0"/>
          <w:sz w:val="26"/>
          <w:szCs w:val="26"/>
          <w:lang w:val="en-GB"/>
        </w:rPr>
        <w:t xml:space="preserve"> Al</w:t>
      </w:r>
      <w:r w:rsidR="00BD730A" w:rsidRPr="00F80EF8">
        <w:rPr>
          <w:rStyle w:val="st"/>
          <w:rFonts w:asciiTheme="majorBidi" w:hAnsiTheme="majorBidi" w:cstheme="majorBidi"/>
          <w:i/>
          <w:iCs/>
          <w:sz w:val="26"/>
          <w:szCs w:val="26"/>
          <w:lang w:val="en-GB"/>
        </w:rPr>
        <w:t>-</w:t>
      </w:r>
      <w:proofErr w:type="spellStart"/>
      <w:r w:rsidR="00BD730A" w:rsidRPr="00F80EF8">
        <w:rPr>
          <w:rStyle w:val="Accentuation"/>
          <w:rFonts w:asciiTheme="majorBidi" w:hAnsiTheme="majorBidi" w:cstheme="majorBidi"/>
          <w:i w:val="0"/>
          <w:iCs w:val="0"/>
          <w:sz w:val="26"/>
          <w:szCs w:val="26"/>
          <w:lang w:val="en-GB"/>
        </w:rPr>
        <w:t>Malki</w:t>
      </w:r>
      <w:proofErr w:type="spellEnd"/>
      <w:r w:rsidR="00BD730A" w:rsidRPr="00F80EF8">
        <w:rPr>
          <w:rStyle w:val="Accentuation"/>
          <w:rFonts w:asciiTheme="majorBidi" w:hAnsiTheme="majorBidi" w:cstheme="majorBidi"/>
          <w:i w:val="0"/>
          <w:iCs w:val="0"/>
          <w:sz w:val="26"/>
          <w:szCs w:val="26"/>
          <w:lang w:val="en-GB"/>
        </w:rPr>
        <w:t xml:space="preserve"> Al</w:t>
      </w:r>
      <w:r w:rsidR="00BD730A" w:rsidRPr="00F80EF8">
        <w:rPr>
          <w:rStyle w:val="st"/>
          <w:rFonts w:asciiTheme="majorBidi" w:hAnsiTheme="majorBidi" w:cstheme="majorBidi"/>
          <w:sz w:val="26"/>
          <w:szCs w:val="26"/>
          <w:lang w:val="en-GB"/>
        </w:rPr>
        <w:t>-JEHANI</w:t>
      </w:r>
      <w:r w:rsidR="006E3B7E" w:rsidRPr="00F80EF8">
        <w:rPr>
          <w:rStyle w:val="tlid-translation"/>
          <w:rFonts w:asciiTheme="majorBidi" w:hAnsiTheme="majorBidi" w:cstheme="majorBidi"/>
          <w:sz w:val="26"/>
          <w:szCs w:val="26"/>
          <w:lang w:val="en-GB"/>
        </w:rPr>
        <w:t xml:space="preserve">, then </w:t>
      </w:r>
      <w:proofErr w:type="gramStart"/>
      <w:r w:rsidR="006E3B7E" w:rsidRPr="00F80EF8">
        <w:rPr>
          <w:rStyle w:val="tlid-translation"/>
          <w:rFonts w:asciiTheme="majorBidi" w:hAnsiTheme="majorBidi" w:cstheme="majorBidi"/>
          <w:sz w:val="26"/>
          <w:szCs w:val="26"/>
          <w:lang w:val="en-GB"/>
        </w:rPr>
        <w:t>Ms</w:t>
      </w:r>
      <w:r w:rsidR="00BD730A" w:rsidRPr="00F80EF8">
        <w:rPr>
          <w:rStyle w:val="tlid-translation"/>
          <w:rFonts w:asciiTheme="majorBidi" w:hAnsiTheme="majorBidi" w:cstheme="majorBidi"/>
          <w:sz w:val="26"/>
          <w:szCs w:val="26"/>
          <w:lang w:val="en-GB"/>
        </w:rPr>
        <w:t xml:space="preserve"> </w:t>
      </w:r>
      <w:r w:rsidRPr="00F80EF8">
        <w:rPr>
          <w:rStyle w:val="tlid-translation"/>
          <w:rFonts w:asciiTheme="majorBidi" w:hAnsiTheme="majorBidi" w:cstheme="majorBidi"/>
          <w:sz w:val="26"/>
          <w:szCs w:val="26"/>
          <w:lang w:val="en-GB"/>
        </w:rPr>
        <w:t xml:space="preserve"> Dr</w:t>
      </w:r>
      <w:proofErr w:type="gramEnd"/>
      <w:r w:rsidRPr="00F80EF8">
        <w:rPr>
          <w:rStyle w:val="tlid-translation"/>
          <w:rFonts w:asciiTheme="majorBidi" w:hAnsiTheme="majorBidi" w:cstheme="majorBidi"/>
          <w:sz w:val="26"/>
          <w:szCs w:val="26"/>
          <w:lang w:val="en-GB"/>
        </w:rPr>
        <w:t xml:space="preserve">. </w:t>
      </w:r>
      <w:r w:rsidR="006E3B7E" w:rsidRPr="00F80EF8">
        <w:rPr>
          <w:rStyle w:val="Accentuation"/>
          <w:rFonts w:asciiTheme="majorBidi" w:hAnsiTheme="majorBidi" w:cstheme="majorBidi"/>
          <w:sz w:val="26"/>
          <w:szCs w:val="26"/>
          <w:lang w:val="en-GB"/>
        </w:rPr>
        <w:t>Ms</w:t>
      </w:r>
      <w:r w:rsidR="006E3B7E" w:rsidRPr="00F80EF8">
        <w:rPr>
          <w:rStyle w:val="st"/>
          <w:rFonts w:asciiTheme="majorBidi" w:hAnsiTheme="majorBidi" w:cstheme="majorBidi"/>
          <w:sz w:val="26"/>
          <w:szCs w:val="26"/>
          <w:lang w:val="en-GB"/>
        </w:rPr>
        <w:t xml:space="preserve">. </w:t>
      </w:r>
      <w:proofErr w:type="spellStart"/>
      <w:r w:rsidR="006E3B7E" w:rsidRPr="00F80EF8">
        <w:rPr>
          <w:rStyle w:val="Accentuation"/>
          <w:rFonts w:asciiTheme="majorBidi" w:hAnsiTheme="majorBidi" w:cstheme="majorBidi"/>
          <w:i w:val="0"/>
          <w:iCs w:val="0"/>
          <w:sz w:val="26"/>
          <w:szCs w:val="26"/>
          <w:lang w:val="en-GB"/>
        </w:rPr>
        <w:t>Bakhita</w:t>
      </w:r>
      <w:proofErr w:type="spellEnd"/>
      <w:r w:rsidR="006E3B7E" w:rsidRPr="00F80EF8">
        <w:rPr>
          <w:rStyle w:val="st"/>
          <w:rFonts w:asciiTheme="majorBidi" w:hAnsiTheme="majorBidi" w:cstheme="majorBidi"/>
          <w:sz w:val="26"/>
          <w:szCs w:val="26"/>
          <w:lang w:val="en-GB"/>
        </w:rPr>
        <w:t xml:space="preserve"> Al-</w:t>
      </w:r>
      <w:proofErr w:type="spellStart"/>
      <w:r w:rsidR="006E3B7E" w:rsidRPr="00F80EF8">
        <w:rPr>
          <w:rStyle w:val="st"/>
          <w:rFonts w:asciiTheme="majorBidi" w:hAnsiTheme="majorBidi" w:cstheme="majorBidi"/>
          <w:sz w:val="26"/>
          <w:szCs w:val="26"/>
          <w:lang w:val="en-GB"/>
        </w:rPr>
        <w:t>Dosari</w:t>
      </w:r>
      <w:proofErr w:type="spellEnd"/>
      <w:r w:rsidR="006E3B7E" w:rsidRPr="00F80EF8">
        <w:rPr>
          <w:rStyle w:val="st"/>
          <w:rFonts w:asciiTheme="majorBidi" w:hAnsiTheme="majorBidi" w:cstheme="majorBidi"/>
          <w:sz w:val="26"/>
          <w:szCs w:val="26"/>
          <w:lang w:val="en-GB"/>
        </w:rPr>
        <w:t xml:space="preserve">  from </w:t>
      </w:r>
      <w:r w:rsidRPr="00F80EF8">
        <w:rPr>
          <w:rStyle w:val="tlid-translation"/>
          <w:rFonts w:asciiTheme="majorBidi" w:hAnsiTheme="majorBidi" w:cstheme="majorBidi"/>
          <w:sz w:val="26"/>
          <w:szCs w:val="26"/>
          <w:lang w:val="en-GB"/>
        </w:rPr>
        <w:t>2003</w:t>
      </w:r>
      <w:r w:rsidR="006E3B7E" w:rsidRPr="00F80EF8">
        <w:rPr>
          <w:rStyle w:val="tlid-translation"/>
          <w:rFonts w:asciiTheme="majorBidi" w:hAnsiTheme="majorBidi" w:cstheme="majorBidi"/>
          <w:sz w:val="26"/>
          <w:szCs w:val="26"/>
          <w:lang w:val="en-GB"/>
        </w:rPr>
        <w:t xml:space="preserve"> to </w:t>
      </w:r>
      <w:r w:rsidRPr="00F80EF8">
        <w:rPr>
          <w:rStyle w:val="tlid-translation"/>
          <w:rFonts w:asciiTheme="majorBidi" w:hAnsiTheme="majorBidi" w:cstheme="majorBidi"/>
          <w:sz w:val="26"/>
          <w:szCs w:val="26"/>
          <w:lang w:val="en-GB"/>
        </w:rPr>
        <w:t>2006.</w:t>
      </w:r>
    </w:p>
    <w:p w:rsidR="00F45F9E" w:rsidRPr="00F80EF8" w:rsidRDefault="00F45F9E" w:rsidP="00F45F9E">
      <w:pPr>
        <w:jc w:val="both"/>
        <w:rPr>
          <w:rStyle w:val="tlid-translation"/>
          <w:rFonts w:asciiTheme="majorBidi" w:hAnsiTheme="majorBidi" w:cstheme="majorBidi"/>
          <w:sz w:val="26"/>
          <w:szCs w:val="26"/>
          <w:lang w:val="en-GB"/>
        </w:rPr>
      </w:pPr>
      <w:r w:rsidRPr="00F80EF8">
        <w:rPr>
          <w:rStyle w:val="tlid-translation"/>
          <w:rFonts w:asciiTheme="majorBidi" w:hAnsiTheme="majorBidi" w:cstheme="majorBidi"/>
          <w:sz w:val="26"/>
          <w:szCs w:val="26"/>
          <w:lang w:val="en-GB"/>
        </w:rPr>
        <w:t>- Member</w:t>
      </w:r>
      <w:r w:rsidR="00587AC5" w:rsidRPr="00F80EF8">
        <w:rPr>
          <w:rStyle w:val="tlid-translation"/>
          <w:rFonts w:asciiTheme="majorBidi" w:hAnsiTheme="majorBidi" w:cstheme="majorBidi"/>
          <w:sz w:val="26"/>
          <w:szCs w:val="26"/>
          <w:lang w:val="en-GB"/>
        </w:rPr>
        <w:t>ship</w:t>
      </w:r>
      <w:r w:rsidRPr="00F80EF8">
        <w:rPr>
          <w:rStyle w:val="tlid-translation"/>
          <w:rFonts w:asciiTheme="majorBidi" w:hAnsiTheme="majorBidi" w:cstheme="majorBidi"/>
          <w:sz w:val="26"/>
          <w:szCs w:val="26"/>
          <w:lang w:val="en-GB"/>
        </w:rPr>
        <w:t xml:space="preserve"> of the Committee on the Rights of Persons with Disabilities, Dr. </w:t>
      </w:r>
      <w:proofErr w:type="spellStart"/>
      <w:r w:rsidRPr="00F80EF8">
        <w:rPr>
          <w:rStyle w:val="tlid-translation"/>
          <w:rFonts w:asciiTheme="majorBidi" w:hAnsiTheme="majorBidi" w:cstheme="majorBidi"/>
          <w:sz w:val="26"/>
          <w:szCs w:val="26"/>
          <w:lang w:val="en-GB"/>
        </w:rPr>
        <w:t>Amna</w:t>
      </w:r>
      <w:proofErr w:type="spellEnd"/>
      <w:r w:rsidRPr="00F80EF8">
        <w:rPr>
          <w:rStyle w:val="tlid-translation"/>
          <w:rFonts w:asciiTheme="majorBidi" w:hAnsiTheme="majorBidi" w:cstheme="majorBidi"/>
          <w:sz w:val="26"/>
          <w:szCs w:val="26"/>
          <w:lang w:val="en-GB"/>
        </w:rPr>
        <w:t xml:space="preserve"> Al-</w:t>
      </w:r>
      <w:proofErr w:type="spellStart"/>
      <w:r w:rsidRPr="00F80EF8">
        <w:rPr>
          <w:rStyle w:val="tlid-translation"/>
          <w:rFonts w:asciiTheme="majorBidi" w:hAnsiTheme="majorBidi" w:cstheme="majorBidi"/>
          <w:sz w:val="26"/>
          <w:szCs w:val="26"/>
          <w:lang w:val="en-GB"/>
        </w:rPr>
        <w:t>Suwaidi</w:t>
      </w:r>
      <w:proofErr w:type="spellEnd"/>
      <w:r w:rsidR="00E11BD0">
        <w:rPr>
          <w:rStyle w:val="tlid-translation"/>
          <w:rFonts w:asciiTheme="majorBidi" w:hAnsiTheme="majorBidi" w:cstheme="majorBidi"/>
          <w:sz w:val="26"/>
          <w:szCs w:val="26"/>
          <w:lang w:val="en-GB"/>
        </w:rPr>
        <w:t xml:space="preserve">, from 2009 to </w:t>
      </w:r>
      <w:r w:rsidRPr="00F80EF8">
        <w:rPr>
          <w:rStyle w:val="tlid-translation"/>
          <w:rFonts w:asciiTheme="majorBidi" w:hAnsiTheme="majorBidi" w:cstheme="majorBidi"/>
          <w:sz w:val="26"/>
          <w:szCs w:val="26"/>
          <w:lang w:val="en-GB"/>
        </w:rPr>
        <w:t>2012.</w:t>
      </w:r>
    </w:p>
    <w:p w:rsidR="00F45F9E" w:rsidRPr="00F80EF8" w:rsidRDefault="00F45F9E" w:rsidP="000004F3">
      <w:pPr>
        <w:jc w:val="both"/>
        <w:rPr>
          <w:rStyle w:val="tlid-translation"/>
          <w:rFonts w:asciiTheme="majorBidi" w:hAnsiTheme="majorBidi" w:cstheme="majorBidi"/>
          <w:sz w:val="26"/>
          <w:szCs w:val="26"/>
          <w:lang w:val="en-GB"/>
        </w:rPr>
      </w:pPr>
      <w:r w:rsidRPr="00F80EF8">
        <w:rPr>
          <w:rStyle w:val="tlid-translation"/>
          <w:rFonts w:asciiTheme="majorBidi" w:hAnsiTheme="majorBidi" w:cstheme="majorBidi"/>
          <w:sz w:val="26"/>
          <w:szCs w:val="26"/>
          <w:lang w:val="en-GB"/>
        </w:rPr>
        <w:lastRenderedPageBreak/>
        <w:t>- Member</w:t>
      </w:r>
      <w:r w:rsidR="00587AC5" w:rsidRPr="00F80EF8">
        <w:rPr>
          <w:rStyle w:val="tlid-translation"/>
          <w:rFonts w:asciiTheme="majorBidi" w:hAnsiTheme="majorBidi" w:cstheme="majorBidi"/>
          <w:sz w:val="26"/>
          <w:szCs w:val="26"/>
          <w:lang w:val="en-GB"/>
        </w:rPr>
        <w:t>ship</w:t>
      </w:r>
      <w:r w:rsidRPr="00F80EF8">
        <w:rPr>
          <w:rStyle w:val="tlid-translation"/>
          <w:rFonts w:asciiTheme="majorBidi" w:hAnsiTheme="majorBidi" w:cstheme="majorBidi"/>
          <w:sz w:val="26"/>
          <w:szCs w:val="26"/>
          <w:lang w:val="en-GB"/>
        </w:rPr>
        <w:t xml:space="preserve"> of the UN Committee on the Elimination of Discrimination against Women, Dr. </w:t>
      </w:r>
      <w:proofErr w:type="spellStart"/>
      <w:r w:rsidRPr="00F80EF8">
        <w:rPr>
          <w:rStyle w:val="tlid-translation"/>
          <w:rFonts w:asciiTheme="majorBidi" w:hAnsiTheme="majorBidi" w:cstheme="majorBidi"/>
          <w:sz w:val="26"/>
          <w:szCs w:val="26"/>
          <w:lang w:val="en-GB"/>
        </w:rPr>
        <w:t>Sheikha</w:t>
      </w:r>
      <w:proofErr w:type="spellEnd"/>
      <w:r w:rsidRPr="00F80EF8">
        <w:rPr>
          <w:rStyle w:val="tlid-translation"/>
          <w:rFonts w:asciiTheme="majorBidi" w:hAnsiTheme="majorBidi" w:cstheme="majorBidi"/>
          <w:sz w:val="26"/>
          <w:szCs w:val="26"/>
          <w:lang w:val="en-GB"/>
        </w:rPr>
        <w:t xml:space="preserve"> Al-</w:t>
      </w:r>
      <w:proofErr w:type="spellStart"/>
      <w:r w:rsidRPr="00F80EF8">
        <w:rPr>
          <w:rStyle w:val="tlid-translation"/>
          <w:rFonts w:asciiTheme="majorBidi" w:hAnsiTheme="majorBidi" w:cstheme="majorBidi"/>
          <w:sz w:val="26"/>
          <w:szCs w:val="26"/>
          <w:lang w:val="en-GB"/>
        </w:rPr>
        <w:t>Misnad</w:t>
      </w:r>
      <w:proofErr w:type="spellEnd"/>
      <w:r w:rsidRPr="00F80EF8">
        <w:rPr>
          <w:rStyle w:val="tlid-translation"/>
          <w:rFonts w:asciiTheme="majorBidi" w:hAnsiTheme="majorBidi" w:cstheme="majorBidi"/>
          <w:sz w:val="26"/>
          <w:szCs w:val="26"/>
          <w:lang w:val="en-GB"/>
        </w:rPr>
        <w:t xml:space="preserve">, </w:t>
      </w:r>
      <w:r w:rsidR="000004F3" w:rsidRPr="00F80EF8">
        <w:rPr>
          <w:rStyle w:val="tlid-translation"/>
          <w:rFonts w:asciiTheme="majorBidi" w:hAnsiTheme="majorBidi" w:cstheme="majorBidi"/>
          <w:sz w:val="26"/>
          <w:szCs w:val="26"/>
          <w:lang w:val="en-GB"/>
        </w:rPr>
        <w:t>starting</w:t>
      </w:r>
      <w:r w:rsidRPr="00F80EF8">
        <w:rPr>
          <w:rStyle w:val="tlid-translation"/>
          <w:rFonts w:asciiTheme="majorBidi" w:hAnsiTheme="majorBidi" w:cstheme="majorBidi"/>
          <w:sz w:val="26"/>
          <w:szCs w:val="26"/>
          <w:lang w:val="en-GB"/>
        </w:rPr>
        <w:t xml:space="preserve"> in January 2020.</w:t>
      </w:r>
    </w:p>
    <w:p w:rsidR="007D0C4B" w:rsidRPr="00F80EF8" w:rsidRDefault="00E11BD0" w:rsidP="0022746E">
      <w:pPr>
        <w:spacing w:after="0" w:line="240" w:lineRule="auto"/>
        <w:jc w:val="both"/>
        <w:rPr>
          <w:rFonts w:asciiTheme="majorBidi" w:eastAsia="Times New Roman" w:hAnsiTheme="majorBidi" w:cstheme="majorBidi"/>
          <w:sz w:val="26"/>
          <w:szCs w:val="26"/>
          <w:lang w:val="en-GB" w:eastAsia="fr-FR"/>
        </w:rPr>
      </w:pPr>
      <w:r>
        <w:rPr>
          <w:rFonts w:asciiTheme="majorBidi" w:eastAsia="Times New Roman" w:hAnsiTheme="majorBidi" w:cstheme="majorBidi"/>
          <w:sz w:val="26"/>
          <w:szCs w:val="26"/>
          <w:lang w:val="en-GB" w:eastAsia="fr-FR"/>
        </w:rPr>
        <w:t>In addition, t</w:t>
      </w:r>
      <w:r w:rsidR="007D0C4B" w:rsidRPr="00F80EF8">
        <w:rPr>
          <w:rFonts w:asciiTheme="majorBidi" w:eastAsia="Times New Roman" w:hAnsiTheme="majorBidi" w:cstheme="majorBidi"/>
          <w:sz w:val="26"/>
          <w:szCs w:val="26"/>
          <w:lang w:val="en-GB" w:eastAsia="fr-FR"/>
        </w:rPr>
        <w:t>he Permanent Missio</w:t>
      </w:r>
      <w:r w:rsidR="0078234F" w:rsidRPr="00F80EF8">
        <w:rPr>
          <w:rFonts w:asciiTheme="majorBidi" w:eastAsia="Times New Roman" w:hAnsiTheme="majorBidi" w:cstheme="majorBidi"/>
          <w:sz w:val="26"/>
          <w:szCs w:val="26"/>
          <w:lang w:val="en-GB" w:eastAsia="fr-FR"/>
        </w:rPr>
        <w:t>n</w:t>
      </w:r>
      <w:r w:rsidR="007D0C4B" w:rsidRPr="00F80EF8">
        <w:rPr>
          <w:rFonts w:asciiTheme="majorBidi" w:eastAsia="Times New Roman" w:hAnsiTheme="majorBidi" w:cstheme="majorBidi"/>
          <w:sz w:val="26"/>
          <w:szCs w:val="26"/>
          <w:lang w:val="en-GB" w:eastAsia="fr-FR"/>
        </w:rPr>
        <w:t>s of the State of Qatar</w:t>
      </w:r>
      <w:r w:rsidR="0078234F" w:rsidRPr="00F80EF8">
        <w:rPr>
          <w:rFonts w:asciiTheme="majorBidi" w:eastAsia="Times New Roman" w:hAnsiTheme="majorBidi" w:cstheme="majorBidi"/>
          <w:sz w:val="26"/>
          <w:szCs w:val="26"/>
          <w:lang w:val="en-GB" w:eastAsia="fr-FR"/>
        </w:rPr>
        <w:t xml:space="preserve"> </w:t>
      </w:r>
      <w:r w:rsidR="002037D5" w:rsidRPr="00F80EF8">
        <w:rPr>
          <w:rFonts w:asciiTheme="majorBidi" w:eastAsia="Times New Roman" w:hAnsiTheme="majorBidi" w:cstheme="majorBidi"/>
          <w:sz w:val="26"/>
          <w:szCs w:val="26"/>
          <w:lang w:val="en-GB" w:eastAsia="fr-FR"/>
        </w:rPr>
        <w:t>and</w:t>
      </w:r>
      <w:r w:rsidR="007D0C4B" w:rsidRPr="00F80EF8">
        <w:rPr>
          <w:rFonts w:asciiTheme="majorBidi" w:eastAsia="Times New Roman" w:hAnsiTheme="majorBidi" w:cstheme="majorBidi"/>
          <w:sz w:val="26"/>
          <w:szCs w:val="26"/>
          <w:lang w:val="en-GB" w:eastAsia="fr-FR"/>
        </w:rPr>
        <w:t xml:space="preserve"> the </w:t>
      </w:r>
      <w:r w:rsidR="0078234F" w:rsidRPr="00F80EF8">
        <w:rPr>
          <w:rFonts w:asciiTheme="majorBidi" w:eastAsia="Times New Roman" w:hAnsiTheme="majorBidi" w:cstheme="majorBidi"/>
          <w:sz w:val="26"/>
          <w:szCs w:val="26"/>
          <w:lang w:val="en-GB" w:eastAsia="fr-FR"/>
        </w:rPr>
        <w:t>Miss</w:t>
      </w:r>
      <w:r w:rsidR="007D0C4B" w:rsidRPr="00F80EF8">
        <w:rPr>
          <w:rFonts w:asciiTheme="majorBidi" w:eastAsia="Times New Roman" w:hAnsiTheme="majorBidi" w:cstheme="majorBidi"/>
          <w:sz w:val="26"/>
          <w:szCs w:val="26"/>
          <w:lang w:val="en-GB" w:eastAsia="fr-FR"/>
        </w:rPr>
        <w:t>ion</w:t>
      </w:r>
      <w:r w:rsidR="00755C19" w:rsidRPr="00F80EF8">
        <w:rPr>
          <w:rFonts w:asciiTheme="majorBidi" w:eastAsia="Times New Roman" w:hAnsiTheme="majorBidi" w:cstheme="majorBidi"/>
          <w:sz w:val="26"/>
          <w:szCs w:val="26"/>
          <w:lang w:val="en-GB" w:eastAsia="fr-FR"/>
        </w:rPr>
        <w:t xml:space="preserve"> of New Zealand are </w:t>
      </w:r>
      <w:r w:rsidR="00755C19" w:rsidRPr="00F80EF8">
        <w:rPr>
          <w:rFonts w:asciiTheme="majorBidi" w:hAnsiTheme="majorBidi" w:cstheme="majorBidi"/>
          <w:sz w:val="26"/>
          <w:szCs w:val="26"/>
          <w:lang w:val="en-GB"/>
        </w:rPr>
        <w:t xml:space="preserve">Co-Facilitators of the intergovernmental consultations </w:t>
      </w:r>
      <w:r w:rsidR="00755C19" w:rsidRPr="00F80EF8">
        <w:rPr>
          <w:rFonts w:asciiTheme="majorBidi" w:eastAsia="Times New Roman" w:hAnsiTheme="majorBidi" w:cstheme="majorBidi"/>
          <w:sz w:val="26"/>
          <w:szCs w:val="26"/>
          <w:lang w:val="en-GB" w:eastAsia="fr-FR"/>
        </w:rPr>
        <w:t xml:space="preserve">on a draft resolution </w:t>
      </w:r>
      <w:r w:rsidR="00755C19" w:rsidRPr="00F80EF8">
        <w:rPr>
          <w:rFonts w:asciiTheme="majorBidi" w:hAnsiTheme="majorBidi" w:cstheme="majorBidi"/>
          <w:sz w:val="26"/>
          <w:szCs w:val="26"/>
          <w:lang w:val="en-GB"/>
        </w:rPr>
        <w:t xml:space="preserve">on the format and organization of the </w:t>
      </w:r>
      <w:r w:rsidR="002037D5" w:rsidRPr="00F80EF8">
        <w:rPr>
          <w:rFonts w:asciiTheme="majorBidi" w:hAnsiTheme="majorBidi" w:cstheme="majorBidi"/>
          <w:sz w:val="26"/>
          <w:szCs w:val="26"/>
          <w:lang w:val="en-GB"/>
        </w:rPr>
        <w:t xml:space="preserve">UN General Assembly </w:t>
      </w:r>
      <w:r w:rsidR="00755C19" w:rsidRPr="00F80EF8">
        <w:rPr>
          <w:rFonts w:asciiTheme="majorBidi" w:hAnsiTheme="majorBidi" w:cstheme="majorBidi"/>
          <w:sz w:val="26"/>
          <w:szCs w:val="26"/>
          <w:lang w:val="en-GB"/>
        </w:rPr>
        <w:t xml:space="preserve">high-level meeting </w:t>
      </w:r>
      <w:r w:rsidR="002037D5" w:rsidRPr="00F80EF8">
        <w:rPr>
          <w:rFonts w:asciiTheme="majorBidi" w:hAnsiTheme="majorBidi" w:cstheme="majorBidi"/>
          <w:sz w:val="26"/>
          <w:szCs w:val="26"/>
          <w:lang w:val="en-GB"/>
        </w:rPr>
        <w:t>to celebrate the 25th anniversary of the Fourth World Conference on Women</w:t>
      </w:r>
      <w:r w:rsidR="00994505" w:rsidRPr="00F80EF8">
        <w:rPr>
          <w:rFonts w:asciiTheme="majorBidi" w:eastAsia="Times New Roman" w:hAnsiTheme="majorBidi" w:cstheme="majorBidi"/>
          <w:sz w:val="26"/>
          <w:szCs w:val="26"/>
          <w:lang w:val="en-GB" w:eastAsia="fr-FR"/>
        </w:rPr>
        <w:t xml:space="preserve"> (</w:t>
      </w:r>
      <w:r w:rsidR="002037D5" w:rsidRPr="00F80EF8">
        <w:rPr>
          <w:rFonts w:asciiTheme="majorBidi" w:eastAsia="Times New Roman" w:hAnsiTheme="majorBidi" w:cstheme="majorBidi"/>
          <w:sz w:val="26"/>
          <w:szCs w:val="26"/>
          <w:lang w:val="en-GB" w:eastAsia="fr-FR"/>
        </w:rPr>
        <w:t>Beijing + 25</w:t>
      </w:r>
      <w:r w:rsidR="00994505" w:rsidRPr="00F80EF8">
        <w:rPr>
          <w:rFonts w:asciiTheme="majorBidi" w:eastAsia="Times New Roman" w:hAnsiTheme="majorBidi" w:cstheme="majorBidi"/>
          <w:sz w:val="26"/>
          <w:szCs w:val="26"/>
          <w:lang w:val="en-GB" w:eastAsia="fr-FR"/>
        </w:rPr>
        <w:t>)</w:t>
      </w:r>
      <w:r w:rsidR="002037D5" w:rsidRPr="00F80EF8">
        <w:rPr>
          <w:rFonts w:asciiTheme="majorBidi" w:eastAsia="Times New Roman" w:hAnsiTheme="majorBidi" w:cstheme="majorBidi"/>
          <w:sz w:val="26"/>
          <w:szCs w:val="26"/>
          <w:lang w:val="en-GB" w:eastAsia="fr-FR"/>
        </w:rPr>
        <w:t xml:space="preserve"> in September 2020</w:t>
      </w:r>
      <w:r w:rsidR="002037D5" w:rsidRPr="00F80EF8">
        <w:rPr>
          <w:rFonts w:asciiTheme="majorBidi" w:hAnsiTheme="majorBidi" w:cstheme="majorBidi"/>
          <w:sz w:val="26"/>
          <w:szCs w:val="26"/>
          <w:lang w:val="en-GB"/>
        </w:rPr>
        <w:t xml:space="preserve">, </w:t>
      </w:r>
      <w:r w:rsidR="007D0C4B" w:rsidRPr="00F80EF8">
        <w:rPr>
          <w:rFonts w:asciiTheme="majorBidi" w:eastAsia="Times New Roman" w:hAnsiTheme="majorBidi" w:cstheme="majorBidi"/>
          <w:sz w:val="26"/>
          <w:szCs w:val="26"/>
          <w:lang w:val="en-GB" w:eastAsia="fr-FR"/>
        </w:rPr>
        <w:t>which was a</w:t>
      </w:r>
      <w:r w:rsidR="002037D5" w:rsidRPr="00F80EF8">
        <w:rPr>
          <w:rFonts w:asciiTheme="majorBidi" w:eastAsia="Times New Roman" w:hAnsiTheme="majorBidi" w:cstheme="majorBidi"/>
          <w:sz w:val="26"/>
          <w:szCs w:val="26"/>
          <w:lang w:val="en-GB" w:eastAsia="fr-FR"/>
        </w:rPr>
        <w:t>dopted by the General Assembly l</w:t>
      </w:r>
      <w:r w:rsidR="007D0C4B" w:rsidRPr="00F80EF8">
        <w:rPr>
          <w:rFonts w:asciiTheme="majorBidi" w:eastAsia="Times New Roman" w:hAnsiTheme="majorBidi" w:cstheme="majorBidi"/>
          <w:sz w:val="26"/>
          <w:szCs w:val="26"/>
          <w:lang w:val="en-GB" w:eastAsia="fr-FR"/>
        </w:rPr>
        <w:t>ast month.</w:t>
      </w:r>
    </w:p>
    <w:p w:rsidR="00A83B9B" w:rsidRPr="00F80EF8" w:rsidRDefault="00A83B9B" w:rsidP="0022746E">
      <w:pPr>
        <w:spacing w:after="0" w:line="240" w:lineRule="auto"/>
        <w:jc w:val="both"/>
        <w:rPr>
          <w:rFonts w:asciiTheme="majorBidi" w:eastAsia="Times New Roman" w:hAnsiTheme="majorBidi" w:cstheme="majorBidi"/>
          <w:sz w:val="26"/>
          <w:szCs w:val="26"/>
          <w:lang w:val="en-GB" w:eastAsia="fr-FR"/>
        </w:rPr>
      </w:pPr>
    </w:p>
    <w:p w:rsidR="00A83B9B" w:rsidRPr="00F80EF8" w:rsidRDefault="00A83B9B" w:rsidP="007633DA">
      <w:pPr>
        <w:spacing w:after="0" w:line="240" w:lineRule="auto"/>
        <w:jc w:val="both"/>
        <w:rPr>
          <w:rFonts w:asciiTheme="majorBidi" w:eastAsia="Times New Roman" w:hAnsiTheme="majorBidi" w:cstheme="majorBidi"/>
          <w:sz w:val="26"/>
          <w:szCs w:val="26"/>
          <w:lang w:val="en-GB" w:eastAsia="fr-FR"/>
        </w:rPr>
      </w:pPr>
      <w:r w:rsidRPr="00F80EF8">
        <w:rPr>
          <w:rFonts w:asciiTheme="majorBidi" w:eastAsia="Times New Roman" w:hAnsiTheme="majorBidi" w:cstheme="majorBidi"/>
          <w:sz w:val="26"/>
          <w:szCs w:val="26"/>
          <w:lang w:val="en-GB" w:eastAsia="fr-FR"/>
        </w:rPr>
        <w:t xml:space="preserve">In keeping with its commitment to implement </w:t>
      </w:r>
      <w:r w:rsidR="00E11BD0">
        <w:rPr>
          <w:rFonts w:asciiTheme="majorBidi" w:hAnsiTheme="majorBidi" w:cstheme="majorBidi"/>
          <w:sz w:val="26"/>
          <w:szCs w:val="26"/>
          <w:lang w:val="en-GB"/>
        </w:rPr>
        <w:t>the Women, P</w:t>
      </w:r>
      <w:r w:rsidRPr="00F80EF8">
        <w:rPr>
          <w:rFonts w:asciiTheme="majorBidi" w:hAnsiTheme="majorBidi" w:cstheme="majorBidi"/>
          <w:sz w:val="26"/>
          <w:szCs w:val="26"/>
          <w:lang w:val="en-GB"/>
        </w:rPr>
        <w:t>eace and Security Agenda</w:t>
      </w:r>
      <w:r w:rsidRPr="00F80EF8">
        <w:rPr>
          <w:rFonts w:asciiTheme="majorBidi" w:eastAsia="Times New Roman" w:hAnsiTheme="majorBidi" w:cstheme="majorBidi"/>
          <w:sz w:val="26"/>
          <w:szCs w:val="26"/>
          <w:lang w:val="en-GB" w:eastAsia="fr-FR"/>
        </w:rPr>
        <w:t xml:space="preserve"> and the Youth, Peace and Security Agenda at the international level, the State of Qatar will host in</w:t>
      </w:r>
      <w:r w:rsidR="0022746E" w:rsidRPr="00F80EF8">
        <w:rPr>
          <w:rFonts w:asciiTheme="majorBidi" w:eastAsia="Times New Roman" w:hAnsiTheme="majorBidi" w:cstheme="majorBidi"/>
          <w:sz w:val="26"/>
          <w:szCs w:val="26"/>
          <w:lang w:val="en-GB" w:eastAsia="fr-FR"/>
        </w:rPr>
        <w:t xml:space="preserve"> </w:t>
      </w:r>
      <w:r w:rsidRPr="00F80EF8">
        <w:rPr>
          <w:rFonts w:asciiTheme="majorBidi" w:eastAsia="Times New Roman" w:hAnsiTheme="majorBidi" w:cstheme="majorBidi"/>
          <w:sz w:val="26"/>
          <w:szCs w:val="26"/>
          <w:lang w:val="en-GB" w:eastAsia="fr-FR"/>
        </w:rPr>
        <w:t xml:space="preserve">Doha in 2020 the second </w:t>
      </w:r>
      <w:r w:rsidR="007633DA" w:rsidRPr="00F80EF8">
        <w:rPr>
          <w:rFonts w:asciiTheme="majorBidi" w:hAnsiTheme="majorBidi" w:cstheme="majorBidi"/>
          <w:sz w:val="26"/>
          <w:szCs w:val="26"/>
          <w:lang w:val="en-GB"/>
        </w:rPr>
        <w:t xml:space="preserve">International Symposium on Youth Participation in Mediation </w:t>
      </w:r>
      <w:r w:rsidRPr="00F80EF8">
        <w:rPr>
          <w:rFonts w:asciiTheme="majorBidi" w:eastAsia="Times New Roman" w:hAnsiTheme="majorBidi" w:cstheme="majorBidi"/>
          <w:sz w:val="26"/>
          <w:szCs w:val="26"/>
          <w:lang w:val="en-GB" w:eastAsia="fr-FR"/>
        </w:rPr>
        <w:t>which will focus on exploring ways to enhance the role of young women in peace processes.</w:t>
      </w:r>
    </w:p>
    <w:p w:rsidR="00DF0936" w:rsidRPr="00F80EF8" w:rsidRDefault="00DF0936" w:rsidP="007633DA">
      <w:pPr>
        <w:spacing w:after="0" w:line="240" w:lineRule="auto"/>
        <w:jc w:val="both"/>
        <w:rPr>
          <w:rFonts w:asciiTheme="majorBidi" w:eastAsia="Times New Roman" w:hAnsiTheme="majorBidi" w:cstheme="majorBidi"/>
          <w:sz w:val="26"/>
          <w:szCs w:val="26"/>
          <w:lang w:val="en-GB" w:eastAsia="fr-FR"/>
        </w:rPr>
      </w:pPr>
    </w:p>
    <w:p w:rsidR="00E11BD0" w:rsidRDefault="00DF0936" w:rsidP="00E11BD0">
      <w:pPr>
        <w:spacing w:after="0" w:line="240" w:lineRule="auto"/>
        <w:jc w:val="both"/>
        <w:rPr>
          <w:rFonts w:asciiTheme="majorBidi" w:eastAsia="Times New Roman" w:hAnsiTheme="majorBidi" w:cstheme="majorBidi"/>
          <w:sz w:val="26"/>
          <w:szCs w:val="26"/>
          <w:lang w:val="en-GB" w:eastAsia="fr-FR"/>
        </w:rPr>
      </w:pPr>
      <w:r w:rsidRPr="00E11BD0">
        <w:rPr>
          <w:rFonts w:asciiTheme="majorBidi" w:eastAsia="Times New Roman" w:hAnsiTheme="majorBidi" w:cstheme="majorBidi"/>
          <w:sz w:val="26"/>
          <w:szCs w:val="26"/>
          <w:lang w:val="en-GB" w:eastAsia="fr-FR"/>
        </w:rPr>
        <w:t xml:space="preserve">The </w:t>
      </w:r>
      <w:r w:rsidRPr="00F80EF8">
        <w:rPr>
          <w:rStyle w:val="tlid-translation"/>
          <w:rFonts w:asciiTheme="majorBidi" w:hAnsiTheme="majorBidi" w:cstheme="majorBidi"/>
          <w:sz w:val="26"/>
          <w:szCs w:val="26"/>
          <w:lang w:val="en-GB"/>
        </w:rPr>
        <w:t xml:space="preserve">Department of International Organizations </w:t>
      </w:r>
      <w:r w:rsidRPr="00E11BD0">
        <w:rPr>
          <w:rFonts w:asciiTheme="majorBidi" w:eastAsia="Times New Roman" w:hAnsiTheme="majorBidi" w:cstheme="majorBidi"/>
          <w:sz w:val="26"/>
          <w:szCs w:val="26"/>
          <w:lang w:val="en-GB" w:eastAsia="fr-FR"/>
        </w:rPr>
        <w:t xml:space="preserve">is also </w:t>
      </w:r>
      <w:r w:rsidRPr="00F80EF8">
        <w:rPr>
          <w:rFonts w:asciiTheme="majorBidi" w:eastAsia="Times New Roman" w:hAnsiTheme="majorBidi" w:cstheme="majorBidi"/>
          <w:sz w:val="26"/>
          <w:szCs w:val="26"/>
          <w:lang w:val="en-GB" w:eastAsia="fr-FR"/>
        </w:rPr>
        <w:t>considering</w:t>
      </w:r>
      <w:r w:rsidRPr="00E11BD0">
        <w:rPr>
          <w:rFonts w:asciiTheme="majorBidi" w:eastAsia="Times New Roman" w:hAnsiTheme="majorBidi" w:cstheme="majorBidi"/>
          <w:sz w:val="26"/>
          <w:szCs w:val="26"/>
          <w:lang w:val="en-GB" w:eastAsia="fr-FR"/>
        </w:rPr>
        <w:t xml:space="preserve"> in cooperation with the Permanent Missions of the State of Qatar and the competent department, to nominate a number of Qatari women for the available </w:t>
      </w:r>
      <w:r w:rsidR="00F654A6" w:rsidRPr="00E11BD0">
        <w:rPr>
          <w:rFonts w:asciiTheme="majorBidi" w:eastAsia="Times New Roman" w:hAnsiTheme="majorBidi" w:cstheme="majorBidi"/>
          <w:sz w:val="26"/>
          <w:szCs w:val="26"/>
          <w:lang w:val="en-GB" w:eastAsia="fr-FR"/>
        </w:rPr>
        <w:t>posts</w:t>
      </w:r>
      <w:r w:rsidRPr="00E11BD0">
        <w:rPr>
          <w:rFonts w:asciiTheme="majorBidi" w:eastAsia="Times New Roman" w:hAnsiTheme="majorBidi" w:cstheme="majorBidi"/>
          <w:sz w:val="26"/>
          <w:szCs w:val="26"/>
          <w:lang w:val="en-GB" w:eastAsia="fr-FR"/>
        </w:rPr>
        <w:t xml:space="preserve"> </w:t>
      </w:r>
      <w:r w:rsidR="00F654A6" w:rsidRPr="00E11BD0">
        <w:rPr>
          <w:rFonts w:asciiTheme="majorBidi" w:eastAsia="Times New Roman" w:hAnsiTheme="majorBidi" w:cstheme="majorBidi"/>
          <w:sz w:val="26"/>
          <w:szCs w:val="26"/>
          <w:lang w:val="en-GB" w:eastAsia="fr-FR"/>
        </w:rPr>
        <w:t xml:space="preserve">at </w:t>
      </w:r>
      <w:r w:rsidRPr="00E11BD0">
        <w:rPr>
          <w:rFonts w:asciiTheme="majorBidi" w:eastAsia="Times New Roman" w:hAnsiTheme="majorBidi" w:cstheme="majorBidi"/>
          <w:sz w:val="26"/>
          <w:szCs w:val="26"/>
          <w:lang w:val="en-GB" w:eastAsia="fr-FR"/>
        </w:rPr>
        <w:t xml:space="preserve">the Committee on the Rights of the Child, the </w:t>
      </w:r>
      <w:r w:rsidR="00904DAB" w:rsidRPr="00E11BD0">
        <w:rPr>
          <w:rFonts w:asciiTheme="majorBidi" w:eastAsia="Times New Roman" w:hAnsiTheme="majorBidi" w:cstheme="majorBidi"/>
          <w:sz w:val="26"/>
          <w:szCs w:val="26"/>
          <w:lang w:val="en-GB" w:eastAsia="fr-FR"/>
        </w:rPr>
        <w:t>Advisory</w:t>
      </w:r>
      <w:r w:rsidRPr="00E11BD0">
        <w:rPr>
          <w:rFonts w:asciiTheme="majorBidi" w:eastAsia="Times New Roman" w:hAnsiTheme="majorBidi" w:cstheme="majorBidi"/>
          <w:sz w:val="26"/>
          <w:szCs w:val="26"/>
          <w:lang w:val="en-GB" w:eastAsia="fr-FR"/>
        </w:rPr>
        <w:t xml:space="preserve"> Committee of the Human Rights Council an</w:t>
      </w:r>
      <w:r w:rsidR="00E11BD0">
        <w:rPr>
          <w:rFonts w:asciiTheme="majorBidi" w:eastAsia="Times New Roman" w:hAnsiTheme="majorBidi" w:cstheme="majorBidi"/>
          <w:sz w:val="26"/>
          <w:szCs w:val="26"/>
          <w:lang w:val="en-GB" w:eastAsia="fr-FR"/>
        </w:rPr>
        <w:t>d the special procedures system among others.</w:t>
      </w:r>
    </w:p>
    <w:p w:rsidR="00DF0936" w:rsidRPr="00DF0936" w:rsidRDefault="00E11BD0" w:rsidP="00E11BD0">
      <w:pPr>
        <w:spacing w:after="0" w:line="240" w:lineRule="auto"/>
        <w:jc w:val="both"/>
        <w:rPr>
          <w:rFonts w:asciiTheme="majorBidi" w:eastAsia="Times New Roman" w:hAnsiTheme="majorBidi" w:cstheme="majorBidi"/>
          <w:sz w:val="26"/>
          <w:szCs w:val="26"/>
          <w:lang w:val="en-GB" w:eastAsia="fr-FR"/>
        </w:rPr>
      </w:pPr>
      <w:r>
        <w:rPr>
          <w:rFonts w:asciiTheme="majorBidi" w:eastAsia="Times New Roman" w:hAnsiTheme="majorBidi" w:cstheme="majorBidi"/>
          <w:sz w:val="26"/>
          <w:szCs w:val="26"/>
          <w:lang w:val="en-GB" w:eastAsia="fr-FR"/>
        </w:rPr>
        <w:t xml:space="preserve"> </w:t>
      </w:r>
      <w:r w:rsidR="00DF0936" w:rsidRPr="00E11BD0">
        <w:rPr>
          <w:rFonts w:asciiTheme="majorBidi" w:eastAsia="Times New Roman" w:hAnsiTheme="majorBidi" w:cstheme="majorBidi"/>
          <w:sz w:val="26"/>
          <w:szCs w:val="26"/>
          <w:lang w:val="en-GB" w:eastAsia="fr-FR"/>
        </w:rPr>
        <w:br/>
      </w:r>
      <w:r w:rsidR="009E7A7A" w:rsidRPr="00F80EF8">
        <w:rPr>
          <w:rFonts w:asciiTheme="majorBidi" w:eastAsia="Times New Roman" w:hAnsiTheme="majorBidi" w:cstheme="majorBidi"/>
          <w:sz w:val="26"/>
          <w:szCs w:val="26"/>
          <w:lang w:val="en-GB" w:eastAsia="fr-FR"/>
        </w:rPr>
        <w:t>Moreover</w:t>
      </w:r>
      <w:r w:rsidR="00DF0936" w:rsidRPr="00E11BD0">
        <w:rPr>
          <w:rFonts w:asciiTheme="majorBidi" w:eastAsia="Times New Roman" w:hAnsiTheme="majorBidi" w:cstheme="majorBidi"/>
          <w:sz w:val="26"/>
          <w:szCs w:val="26"/>
          <w:lang w:val="en-GB" w:eastAsia="fr-FR"/>
        </w:rPr>
        <w:t xml:space="preserve">, Qatari women hold senior leadership positions in civil society organizations. A number of women participate in the boards </w:t>
      </w:r>
      <w:r w:rsidR="00271877" w:rsidRPr="00E11BD0">
        <w:rPr>
          <w:rFonts w:asciiTheme="majorBidi" w:eastAsia="Times New Roman" w:hAnsiTheme="majorBidi" w:cstheme="majorBidi"/>
          <w:sz w:val="26"/>
          <w:szCs w:val="26"/>
          <w:lang w:val="en-GB" w:eastAsia="fr-FR"/>
        </w:rPr>
        <w:t>of supreme councils</w:t>
      </w:r>
      <w:r w:rsidR="00DF0936" w:rsidRPr="00E11BD0">
        <w:rPr>
          <w:rFonts w:asciiTheme="majorBidi" w:eastAsia="Times New Roman" w:hAnsiTheme="majorBidi" w:cstheme="majorBidi"/>
          <w:sz w:val="26"/>
          <w:szCs w:val="26"/>
          <w:lang w:val="en-GB" w:eastAsia="fr-FR"/>
        </w:rPr>
        <w:t>, government institutions and bodies, in ad</w:t>
      </w:r>
      <w:r w:rsidR="00271877" w:rsidRPr="00E11BD0">
        <w:rPr>
          <w:rFonts w:asciiTheme="majorBidi" w:eastAsia="Times New Roman" w:hAnsiTheme="majorBidi" w:cstheme="majorBidi"/>
          <w:sz w:val="26"/>
          <w:szCs w:val="26"/>
          <w:lang w:val="en-GB" w:eastAsia="fr-FR"/>
        </w:rPr>
        <w:t xml:space="preserve">dition to their </w:t>
      </w:r>
      <w:r w:rsidR="00DF0936" w:rsidRPr="00E11BD0">
        <w:rPr>
          <w:rFonts w:asciiTheme="majorBidi" w:eastAsia="Times New Roman" w:hAnsiTheme="majorBidi" w:cstheme="majorBidi"/>
          <w:sz w:val="26"/>
          <w:szCs w:val="26"/>
          <w:lang w:val="en-GB" w:eastAsia="fr-FR"/>
        </w:rPr>
        <w:t xml:space="preserve">membership of the permanent committees that develop policies and strategies such as the </w:t>
      </w:r>
      <w:r>
        <w:rPr>
          <w:rFonts w:asciiTheme="majorBidi" w:eastAsia="Times New Roman" w:hAnsiTheme="majorBidi" w:cstheme="majorBidi"/>
          <w:sz w:val="26"/>
          <w:szCs w:val="26"/>
          <w:lang w:val="en-GB" w:eastAsia="fr-FR"/>
        </w:rPr>
        <w:t xml:space="preserve">Permanent Population Committee </w:t>
      </w:r>
      <w:r w:rsidR="00DF0936" w:rsidRPr="00E11BD0">
        <w:rPr>
          <w:rFonts w:asciiTheme="majorBidi" w:eastAsia="Times New Roman" w:hAnsiTheme="majorBidi" w:cstheme="majorBidi"/>
          <w:sz w:val="26"/>
          <w:szCs w:val="26"/>
          <w:lang w:val="en-GB" w:eastAsia="fr-FR"/>
        </w:rPr>
        <w:t>and the temporary committees that develop various legislations.</w:t>
      </w:r>
    </w:p>
    <w:p w:rsidR="00DF0936" w:rsidRPr="00F80EF8" w:rsidRDefault="00DF0936" w:rsidP="00E11BD0">
      <w:pPr>
        <w:spacing w:after="0" w:line="240" w:lineRule="auto"/>
        <w:jc w:val="both"/>
        <w:rPr>
          <w:rFonts w:asciiTheme="majorBidi" w:eastAsia="Times New Roman" w:hAnsiTheme="majorBidi" w:cstheme="majorBidi"/>
          <w:sz w:val="26"/>
          <w:szCs w:val="26"/>
          <w:lang w:val="en-GB" w:eastAsia="fr-FR"/>
        </w:rPr>
      </w:pPr>
    </w:p>
    <w:p w:rsidR="00B05D18" w:rsidRPr="00F80EF8" w:rsidRDefault="00227C89" w:rsidP="00E11BD0">
      <w:pPr>
        <w:jc w:val="both"/>
        <w:rPr>
          <w:rFonts w:asciiTheme="majorBidi" w:hAnsiTheme="majorBidi" w:cstheme="majorBidi"/>
          <w:sz w:val="26"/>
          <w:szCs w:val="26"/>
          <w:lang w:val="en-GB" w:bidi="ar-QA"/>
        </w:rPr>
      </w:pPr>
      <w:r w:rsidRPr="00E11BD0">
        <w:rPr>
          <w:rStyle w:val="tlid-translation"/>
          <w:rFonts w:asciiTheme="majorBidi" w:hAnsiTheme="majorBidi" w:cstheme="majorBidi"/>
          <w:sz w:val="26"/>
          <w:szCs w:val="26"/>
          <w:lang w:val="en-GB"/>
        </w:rPr>
        <w:t>One of</w:t>
      </w:r>
      <w:r w:rsidR="00B05D18" w:rsidRPr="00E11BD0">
        <w:rPr>
          <w:rStyle w:val="tlid-translation"/>
          <w:rFonts w:asciiTheme="majorBidi" w:hAnsiTheme="majorBidi" w:cstheme="majorBidi"/>
          <w:sz w:val="26"/>
          <w:szCs w:val="26"/>
          <w:lang w:val="en-GB"/>
        </w:rPr>
        <w:t xml:space="preserve"> the challenges </w:t>
      </w:r>
      <w:r w:rsidR="009F70AA" w:rsidRPr="00E11BD0">
        <w:rPr>
          <w:rStyle w:val="tlid-translation"/>
          <w:rFonts w:asciiTheme="majorBidi" w:hAnsiTheme="majorBidi" w:cstheme="majorBidi"/>
          <w:sz w:val="26"/>
          <w:szCs w:val="26"/>
          <w:lang w:val="en-GB"/>
        </w:rPr>
        <w:t xml:space="preserve">the State of </w:t>
      </w:r>
      <w:r w:rsidR="00B05D18" w:rsidRPr="00E11BD0">
        <w:rPr>
          <w:rStyle w:val="tlid-translation"/>
          <w:rFonts w:asciiTheme="majorBidi" w:hAnsiTheme="majorBidi" w:cstheme="majorBidi"/>
          <w:sz w:val="26"/>
          <w:szCs w:val="26"/>
          <w:lang w:val="en-GB"/>
        </w:rPr>
        <w:t xml:space="preserve">Qatar </w:t>
      </w:r>
      <w:r w:rsidR="009F70AA" w:rsidRPr="00E11BD0">
        <w:rPr>
          <w:rStyle w:val="tlid-translation"/>
          <w:rFonts w:asciiTheme="majorBidi" w:hAnsiTheme="majorBidi" w:cstheme="majorBidi"/>
          <w:sz w:val="26"/>
          <w:szCs w:val="26"/>
          <w:lang w:val="en-GB"/>
        </w:rPr>
        <w:t xml:space="preserve">has faced </w:t>
      </w:r>
      <w:r w:rsidR="00B05D18" w:rsidRPr="00E11BD0">
        <w:rPr>
          <w:rStyle w:val="tlid-translation"/>
          <w:rFonts w:asciiTheme="majorBidi" w:hAnsiTheme="majorBidi" w:cstheme="majorBidi"/>
          <w:sz w:val="26"/>
          <w:szCs w:val="26"/>
          <w:lang w:val="en-GB"/>
        </w:rPr>
        <w:t xml:space="preserve">in </w:t>
      </w:r>
      <w:r w:rsidRPr="00E11BD0">
        <w:rPr>
          <w:rStyle w:val="tlid-translation"/>
          <w:rFonts w:asciiTheme="majorBidi" w:hAnsiTheme="majorBidi" w:cstheme="majorBidi"/>
          <w:sz w:val="26"/>
          <w:szCs w:val="26"/>
          <w:lang w:val="en-GB"/>
        </w:rPr>
        <w:t>putting forward</w:t>
      </w:r>
      <w:r w:rsidR="00B05D18" w:rsidRPr="00E11BD0">
        <w:rPr>
          <w:rStyle w:val="tlid-translation"/>
          <w:rFonts w:asciiTheme="majorBidi" w:hAnsiTheme="majorBidi" w:cstheme="majorBidi"/>
          <w:sz w:val="26"/>
          <w:szCs w:val="26"/>
          <w:lang w:val="en-GB"/>
        </w:rPr>
        <w:t xml:space="preserve"> c</w:t>
      </w:r>
      <w:r w:rsidR="00E11BD0">
        <w:rPr>
          <w:rStyle w:val="tlid-translation"/>
          <w:rFonts w:asciiTheme="majorBidi" w:hAnsiTheme="majorBidi" w:cstheme="majorBidi"/>
          <w:sz w:val="26"/>
          <w:szCs w:val="26"/>
          <w:lang w:val="en-GB"/>
        </w:rPr>
        <w:t>andidacies</w:t>
      </w:r>
      <w:r w:rsidR="00B05D18" w:rsidRPr="00E11BD0">
        <w:rPr>
          <w:rStyle w:val="tlid-translation"/>
          <w:rFonts w:asciiTheme="majorBidi" w:hAnsiTheme="majorBidi" w:cstheme="majorBidi"/>
          <w:sz w:val="26"/>
          <w:szCs w:val="26"/>
          <w:lang w:val="en-GB"/>
        </w:rPr>
        <w:t xml:space="preserve"> </w:t>
      </w:r>
      <w:r w:rsidRPr="00E11BD0">
        <w:rPr>
          <w:rStyle w:val="tlid-translation"/>
          <w:rFonts w:asciiTheme="majorBidi" w:hAnsiTheme="majorBidi" w:cstheme="majorBidi"/>
          <w:sz w:val="26"/>
          <w:szCs w:val="26"/>
          <w:lang w:val="en-GB"/>
        </w:rPr>
        <w:t>for</w:t>
      </w:r>
      <w:r w:rsidR="00B05D18" w:rsidRPr="00E11BD0">
        <w:rPr>
          <w:rStyle w:val="tlid-translation"/>
          <w:rFonts w:asciiTheme="majorBidi" w:hAnsiTheme="majorBidi" w:cstheme="majorBidi"/>
          <w:sz w:val="26"/>
          <w:szCs w:val="26"/>
          <w:lang w:val="en-GB"/>
        </w:rPr>
        <w:t xml:space="preserve"> international </w:t>
      </w:r>
      <w:r w:rsidRPr="00E11BD0">
        <w:rPr>
          <w:rStyle w:val="tlid-translation"/>
          <w:rFonts w:asciiTheme="majorBidi" w:hAnsiTheme="majorBidi" w:cstheme="majorBidi"/>
          <w:sz w:val="26"/>
          <w:szCs w:val="26"/>
          <w:lang w:val="en-GB"/>
        </w:rPr>
        <w:t xml:space="preserve">vacant </w:t>
      </w:r>
      <w:r w:rsidR="00B05D18" w:rsidRPr="00E11BD0">
        <w:rPr>
          <w:rStyle w:val="tlid-translation"/>
          <w:rFonts w:asciiTheme="majorBidi" w:hAnsiTheme="majorBidi" w:cstheme="majorBidi"/>
          <w:sz w:val="26"/>
          <w:szCs w:val="26"/>
          <w:lang w:val="en-GB"/>
        </w:rPr>
        <w:t>positions is usually the political motiv</w:t>
      </w:r>
      <w:r w:rsidRPr="00E11BD0">
        <w:rPr>
          <w:rStyle w:val="tlid-translation"/>
          <w:rFonts w:asciiTheme="majorBidi" w:hAnsiTheme="majorBidi" w:cstheme="majorBidi"/>
          <w:sz w:val="26"/>
          <w:szCs w:val="26"/>
          <w:lang w:val="en-GB"/>
        </w:rPr>
        <w:t>ation</w:t>
      </w:r>
      <w:r w:rsidR="00E11BD0">
        <w:rPr>
          <w:rStyle w:val="tlid-translation"/>
          <w:rFonts w:asciiTheme="majorBidi" w:hAnsiTheme="majorBidi" w:cstheme="majorBidi"/>
          <w:sz w:val="26"/>
          <w:szCs w:val="26"/>
          <w:lang w:val="en-GB"/>
        </w:rPr>
        <w:t xml:space="preserve"> of some member S</w:t>
      </w:r>
      <w:r w:rsidR="00B05D18" w:rsidRPr="00E11BD0">
        <w:rPr>
          <w:rStyle w:val="tlid-translation"/>
          <w:rFonts w:asciiTheme="majorBidi" w:hAnsiTheme="majorBidi" w:cstheme="majorBidi"/>
          <w:sz w:val="26"/>
          <w:szCs w:val="26"/>
          <w:lang w:val="en-GB"/>
        </w:rPr>
        <w:t>t</w:t>
      </w:r>
      <w:r w:rsidR="00E11BD0">
        <w:rPr>
          <w:rStyle w:val="tlid-translation"/>
          <w:rFonts w:asciiTheme="majorBidi" w:hAnsiTheme="majorBidi" w:cstheme="majorBidi"/>
          <w:sz w:val="26"/>
          <w:szCs w:val="26"/>
          <w:lang w:val="en-GB"/>
        </w:rPr>
        <w:t>ates of the United Nations that</w:t>
      </w:r>
      <w:r w:rsidR="00E5049E" w:rsidRPr="00E11BD0">
        <w:rPr>
          <w:rStyle w:val="tlid-translation"/>
          <w:rFonts w:asciiTheme="majorBidi" w:hAnsiTheme="majorBidi" w:cstheme="majorBidi"/>
          <w:sz w:val="26"/>
          <w:szCs w:val="26"/>
          <w:lang w:val="en-GB"/>
        </w:rPr>
        <w:t xml:space="preserve"> use</w:t>
      </w:r>
      <w:r w:rsidR="00B05D18" w:rsidRPr="00E11BD0">
        <w:rPr>
          <w:rStyle w:val="tlid-translation"/>
          <w:rFonts w:asciiTheme="majorBidi" w:hAnsiTheme="majorBidi" w:cstheme="majorBidi"/>
          <w:sz w:val="26"/>
          <w:szCs w:val="26"/>
          <w:lang w:val="en-GB"/>
        </w:rPr>
        <w:t xml:space="preserve"> regional disputes </w:t>
      </w:r>
      <w:r w:rsidR="00DE7B23" w:rsidRPr="00E11BD0">
        <w:rPr>
          <w:rStyle w:val="tlid-translation"/>
          <w:rFonts w:asciiTheme="majorBidi" w:hAnsiTheme="majorBidi" w:cstheme="majorBidi"/>
          <w:sz w:val="26"/>
          <w:szCs w:val="26"/>
          <w:lang w:val="en-GB"/>
        </w:rPr>
        <w:t xml:space="preserve">as </w:t>
      </w:r>
      <w:r w:rsidR="00DE7B23" w:rsidRPr="00F80EF8">
        <w:rPr>
          <w:rFonts w:asciiTheme="majorBidi" w:hAnsiTheme="majorBidi" w:cstheme="majorBidi"/>
          <w:sz w:val="26"/>
          <w:szCs w:val="26"/>
          <w:lang w:val="en-GB" w:bidi="ar-QA"/>
        </w:rPr>
        <w:t xml:space="preserve">a barrier </w:t>
      </w:r>
      <w:r w:rsidR="00273D46" w:rsidRPr="00F80EF8">
        <w:rPr>
          <w:rFonts w:asciiTheme="majorBidi" w:hAnsiTheme="majorBidi" w:cstheme="majorBidi"/>
          <w:sz w:val="26"/>
          <w:szCs w:val="26"/>
          <w:lang w:val="en-GB" w:bidi="ar-QA"/>
        </w:rPr>
        <w:t xml:space="preserve">to prevent </w:t>
      </w:r>
      <w:r w:rsidR="00DE7B23" w:rsidRPr="00F80EF8">
        <w:rPr>
          <w:rFonts w:asciiTheme="majorBidi" w:hAnsiTheme="majorBidi" w:cstheme="majorBidi"/>
          <w:sz w:val="26"/>
          <w:szCs w:val="26"/>
          <w:lang w:val="en-GB" w:bidi="ar-QA"/>
        </w:rPr>
        <w:t xml:space="preserve">the candidate </w:t>
      </w:r>
      <w:r w:rsidR="00273D46" w:rsidRPr="00F80EF8">
        <w:rPr>
          <w:rFonts w:asciiTheme="majorBidi" w:hAnsiTheme="majorBidi" w:cstheme="majorBidi"/>
          <w:sz w:val="26"/>
          <w:szCs w:val="26"/>
          <w:lang w:val="en-GB" w:bidi="ar-QA"/>
        </w:rPr>
        <w:t>from having</w:t>
      </w:r>
      <w:r w:rsidR="00B375FE">
        <w:rPr>
          <w:rFonts w:asciiTheme="majorBidi" w:hAnsiTheme="majorBidi" w:cstheme="majorBidi"/>
          <w:sz w:val="26"/>
          <w:szCs w:val="26"/>
          <w:lang w:val="en-GB" w:bidi="ar-QA"/>
        </w:rPr>
        <w:t xml:space="preserve"> access to</w:t>
      </w:r>
      <w:r w:rsidR="00DE7B23" w:rsidRPr="00F80EF8">
        <w:rPr>
          <w:rFonts w:asciiTheme="majorBidi" w:hAnsiTheme="majorBidi" w:cstheme="majorBidi"/>
          <w:sz w:val="26"/>
          <w:szCs w:val="26"/>
          <w:lang w:val="en-GB" w:bidi="ar-QA"/>
        </w:rPr>
        <w:t xml:space="preserve"> international positio</w:t>
      </w:r>
      <w:r w:rsidR="00273D46" w:rsidRPr="00F80EF8">
        <w:rPr>
          <w:rFonts w:asciiTheme="majorBidi" w:hAnsiTheme="majorBidi" w:cstheme="majorBidi"/>
          <w:sz w:val="26"/>
          <w:szCs w:val="26"/>
          <w:lang w:val="en-GB" w:bidi="ar-QA"/>
        </w:rPr>
        <w:t>n</w:t>
      </w:r>
      <w:r w:rsidR="00B375FE">
        <w:rPr>
          <w:rFonts w:asciiTheme="majorBidi" w:hAnsiTheme="majorBidi" w:cstheme="majorBidi"/>
          <w:sz w:val="26"/>
          <w:szCs w:val="26"/>
          <w:lang w:val="en-GB" w:bidi="ar-QA"/>
        </w:rPr>
        <w:t>s</w:t>
      </w:r>
      <w:r w:rsidR="00E5049E" w:rsidRPr="00F80EF8">
        <w:rPr>
          <w:rFonts w:asciiTheme="majorBidi" w:hAnsiTheme="majorBidi" w:cstheme="majorBidi"/>
          <w:sz w:val="26"/>
          <w:szCs w:val="26"/>
          <w:lang w:val="en-GB" w:bidi="ar-QA"/>
        </w:rPr>
        <w:t xml:space="preserve">. In this respect, </w:t>
      </w:r>
      <w:r w:rsidR="00B05D18" w:rsidRPr="00E11BD0">
        <w:rPr>
          <w:rStyle w:val="tlid-translation"/>
          <w:rFonts w:asciiTheme="majorBidi" w:hAnsiTheme="majorBidi" w:cstheme="majorBidi"/>
          <w:sz w:val="26"/>
          <w:szCs w:val="26"/>
          <w:lang w:val="en-GB"/>
        </w:rPr>
        <w:t xml:space="preserve">the State of Qatar invites the Advisory Committee to consider taking urgent solutions to enable Qatari women to </w:t>
      </w:r>
      <w:r w:rsidR="00E5049E" w:rsidRPr="00E11BD0">
        <w:rPr>
          <w:rStyle w:val="tlid-translation"/>
          <w:rFonts w:asciiTheme="majorBidi" w:hAnsiTheme="majorBidi" w:cstheme="majorBidi"/>
          <w:sz w:val="26"/>
          <w:szCs w:val="26"/>
          <w:lang w:val="en-GB"/>
        </w:rPr>
        <w:t xml:space="preserve">have access to </w:t>
      </w:r>
      <w:r w:rsidR="00B05D18" w:rsidRPr="00E11BD0">
        <w:rPr>
          <w:rStyle w:val="tlid-translation"/>
          <w:rFonts w:asciiTheme="majorBidi" w:hAnsiTheme="majorBidi" w:cstheme="majorBidi"/>
          <w:sz w:val="26"/>
          <w:szCs w:val="26"/>
          <w:lang w:val="en-GB"/>
        </w:rPr>
        <w:t>vacancies available.</w:t>
      </w:r>
    </w:p>
    <w:p w:rsidR="00A83B9B" w:rsidRPr="00F80EF8" w:rsidRDefault="00A83B9B" w:rsidP="0022746E">
      <w:pPr>
        <w:spacing w:after="0" w:line="240" w:lineRule="auto"/>
        <w:jc w:val="both"/>
        <w:rPr>
          <w:rFonts w:asciiTheme="majorBidi" w:hAnsiTheme="majorBidi" w:cstheme="majorBidi"/>
          <w:sz w:val="26"/>
          <w:szCs w:val="26"/>
          <w:lang w:val="en-GB"/>
        </w:rPr>
      </w:pPr>
    </w:p>
    <w:p w:rsidR="007D0C4B" w:rsidRPr="00F80EF8" w:rsidRDefault="007D0C4B" w:rsidP="000004F3">
      <w:pPr>
        <w:jc w:val="both"/>
        <w:rPr>
          <w:rStyle w:val="tlid-translation"/>
          <w:rFonts w:asciiTheme="majorBidi" w:hAnsiTheme="majorBidi" w:cstheme="majorBidi"/>
          <w:sz w:val="26"/>
          <w:szCs w:val="26"/>
          <w:lang w:val="en-GB"/>
        </w:rPr>
      </w:pPr>
    </w:p>
    <w:p w:rsidR="0024173E" w:rsidRPr="00F80EF8" w:rsidRDefault="00E5049E" w:rsidP="00D9435F">
      <w:pPr>
        <w:rPr>
          <w:rFonts w:asciiTheme="majorBidi" w:hAnsiTheme="majorBidi" w:cstheme="majorBidi"/>
          <w:sz w:val="26"/>
          <w:szCs w:val="26"/>
          <w:rtl/>
          <w:lang w:val="en-GB" w:bidi="ar-QA"/>
        </w:rPr>
      </w:pPr>
      <w:r w:rsidRPr="00F80EF8">
        <w:rPr>
          <w:rFonts w:asciiTheme="majorBidi" w:hAnsiTheme="majorBidi" w:cstheme="majorBidi"/>
          <w:sz w:val="26"/>
          <w:szCs w:val="26"/>
          <w:rtl/>
          <w:lang w:val="en-GB" w:bidi="ar-QA"/>
        </w:rPr>
        <w:t xml:space="preserve"> </w:t>
      </w:r>
    </w:p>
    <w:p w:rsidR="00DE7B23" w:rsidRPr="00F80EF8" w:rsidRDefault="00DE7B23">
      <w:pPr>
        <w:rPr>
          <w:rFonts w:asciiTheme="majorBidi" w:hAnsiTheme="majorBidi" w:cstheme="majorBidi"/>
          <w:sz w:val="26"/>
          <w:szCs w:val="26"/>
          <w:lang w:val="en-GB" w:bidi="ar-QA"/>
        </w:rPr>
      </w:pPr>
    </w:p>
    <w:sectPr w:rsidR="00DE7B23" w:rsidRPr="00F80EF8" w:rsidSect="00D740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7189"/>
    <w:rsid w:val="000004F3"/>
    <w:rsid w:val="000563E7"/>
    <w:rsid w:val="00156729"/>
    <w:rsid w:val="002037D5"/>
    <w:rsid w:val="0022746E"/>
    <w:rsid w:val="00227C89"/>
    <w:rsid w:val="0024173E"/>
    <w:rsid w:val="00271877"/>
    <w:rsid w:val="00273D46"/>
    <w:rsid w:val="002C75E7"/>
    <w:rsid w:val="00386597"/>
    <w:rsid w:val="00390F78"/>
    <w:rsid w:val="003D7364"/>
    <w:rsid w:val="00481A42"/>
    <w:rsid w:val="004C7189"/>
    <w:rsid w:val="004F7C88"/>
    <w:rsid w:val="00587AC5"/>
    <w:rsid w:val="006E3B7E"/>
    <w:rsid w:val="00724F5D"/>
    <w:rsid w:val="00744091"/>
    <w:rsid w:val="00755C19"/>
    <w:rsid w:val="007633DA"/>
    <w:rsid w:val="0078234F"/>
    <w:rsid w:val="007A6101"/>
    <w:rsid w:val="007D0C4B"/>
    <w:rsid w:val="00904DAB"/>
    <w:rsid w:val="0091623E"/>
    <w:rsid w:val="00941295"/>
    <w:rsid w:val="009913A9"/>
    <w:rsid w:val="00994505"/>
    <w:rsid w:val="009B3F89"/>
    <w:rsid w:val="009D6442"/>
    <w:rsid w:val="009E7A7A"/>
    <w:rsid w:val="009F70AA"/>
    <w:rsid w:val="00A83B9B"/>
    <w:rsid w:val="00B05D18"/>
    <w:rsid w:val="00B0766A"/>
    <w:rsid w:val="00B375FE"/>
    <w:rsid w:val="00B44BF0"/>
    <w:rsid w:val="00B94052"/>
    <w:rsid w:val="00BD730A"/>
    <w:rsid w:val="00BD77D6"/>
    <w:rsid w:val="00C11541"/>
    <w:rsid w:val="00C13F03"/>
    <w:rsid w:val="00D377D8"/>
    <w:rsid w:val="00D45653"/>
    <w:rsid w:val="00D7400A"/>
    <w:rsid w:val="00D9435F"/>
    <w:rsid w:val="00DE7B23"/>
    <w:rsid w:val="00DF0936"/>
    <w:rsid w:val="00E11BD0"/>
    <w:rsid w:val="00E5049E"/>
    <w:rsid w:val="00E74323"/>
    <w:rsid w:val="00EE6346"/>
    <w:rsid w:val="00F45F9E"/>
    <w:rsid w:val="00F654A6"/>
    <w:rsid w:val="00F80E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id-translation">
    <w:name w:val="tlid-translation"/>
    <w:basedOn w:val="Policepardfaut"/>
    <w:rsid w:val="004C7189"/>
  </w:style>
  <w:style w:type="character" w:customStyle="1" w:styleId="e24kjd">
    <w:name w:val="e24kjd"/>
    <w:basedOn w:val="Policepardfaut"/>
    <w:rsid w:val="000563E7"/>
  </w:style>
  <w:style w:type="character" w:customStyle="1" w:styleId="st">
    <w:name w:val="st"/>
    <w:basedOn w:val="Policepardfaut"/>
    <w:rsid w:val="0091623E"/>
  </w:style>
  <w:style w:type="character" w:styleId="Accentuation">
    <w:name w:val="Emphasis"/>
    <w:basedOn w:val="Policepardfaut"/>
    <w:uiPriority w:val="20"/>
    <w:qFormat/>
    <w:rsid w:val="0091623E"/>
    <w:rPr>
      <w:i/>
      <w:iCs/>
    </w:rPr>
  </w:style>
</w:styles>
</file>

<file path=word/webSettings.xml><?xml version="1.0" encoding="utf-8"?>
<w:webSettings xmlns:r="http://schemas.openxmlformats.org/officeDocument/2006/relationships" xmlns:w="http://schemas.openxmlformats.org/wordprocessingml/2006/main">
  <w:divs>
    <w:div w:id="573665555">
      <w:bodyDiv w:val="1"/>
      <w:marLeft w:val="0"/>
      <w:marRight w:val="0"/>
      <w:marTop w:val="0"/>
      <w:marBottom w:val="0"/>
      <w:divBdr>
        <w:top w:val="none" w:sz="0" w:space="0" w:color="auto"/>
        <w:left w:val="none" w:sz="0" w:space="0" w:color="auto"/>
        <w:bottom w:val="none" w:sz="0" w:space="0" w:color="auto"/>
        <w:right w:val="none" w:sz="0" w:space="0" w:color="auto"/>
      </w:divBdr>
      <w:divsChild>
        <w:div w:id="574583527">
          <w:marLeft w:val="0"/>
          <w:marRight w:val="0"/>
          <w:marTop w:val="0"/>
          <w:marBottom w:val="0"/>
          <w:divBdr>
            <w:top w:val="none" w:sz="0" w:space="0" w:color="auto"/>
            <w:left w:val="none" w:sz="0" w:space="0" w:color="auto"/>
            <w:bottom w:val="none" w:sz="0" w:space="0" w:color="auto"/>
            <w:right w:val="none" w:sz="0" w:space="0" w:color="auto"/>
          </w:divBdr>
          <w:divsChild>
            <w:div w:id="7998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808">
      <w:bodyDiv w:val="1"/>
      <w:marLeft w:val="0"/>
      <w:marRight w:val="0"/>
      <w:marTop w:val="0"/>
      <w:marBottom w:val="0"/>
      <w:divBdr>
        <w:top w:val="none" w:sz="0" w:space="0" w:color="auto"/>
        <w:left w:val="none" w:sz="0" w:space="0" w:color="auto"/>
        <w:bottom w:val="none" w:sz="0" w:space="0" w:color="auto"/>
        <w:right w:val="none" w:sz="0" w:space="0" w:color="auto"/>
      </w:divBdr>
      <w:divsChild>
        <w:div w:id="1831095740">
          <w:marLeft w:val="0"/>
          <w:marRight w:val="0"/>
          <w:marTop w:val="0"/>
          <w:marBottom w:val="0"/>
          <w:divBdr>
            <w:top w:val="none" w:sz="0" w:space="0" w:color="auto"/>
            <w:left w:val="none" w:sz="0" w:space="0" w:color="auto"/>
            <w:bottom w:val="none" w:sz="0" w:space="0" w:color="auto"/>
            <w:right w:val="none" w:sz="0" w:space="0" w:color="auto"/>
          </w:divBdr>
          <w:divsChild>
            <w:div w:id="15627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5622">
      <w:bodyDiv w:val="1"/>
      <w:marLeft w:val="0"/>
      <w:marRight w:val="0"/>
      <w:marTop w:val="0"/>
      <w:marBottom w:val="0"/>
      <w:divBdr>
        <w:top w:val="none" w:sz="0" w:space="0" w:color="auto"/>
        <w:left w:val="none" w:sz="0" w:space="0" w:color="auto"/>
        <w:bottom w:val="none" w:sz="0" w:space="0" w:color="auto"/>
        <w:right w:val="none" w:sz="0" w:space="0" w:color="auto"/>
      </w:divBdr>
      <w:divsChild>
        <w:div w:id="1166047963">
          <w:marLeft w:val="0"/>
          <w:marRight w:val="0"/>
          <w:marTop w:val="0"/>
          <w:marBottom w:val="0"/>
          <w:divBdr>
            <w:top w:val="none" w:sz="0" w:space="0" w:color="auto"/>
            <w:left w:val="none" w:sz="0" w:space="0" w:color="auto"/>
            <w:bottom w:val="none" w:sz="0" w:space="0" w:color="auto"/>
            <w:right w:val="none" w:sz="0" w:space="0" w:color="auto"/>
          </w:divBdr>
          <w:divsChild>
            <w:div w:id="267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C3D07C-6546-4FAE-BE73-ABE8D454054F}"/>
</file>

<file path=customXml/itemProps2.xml><?xml version="1.0" encoding="utf-8"?>
<ds:datastoreItem xmlns:ds="http://schemas.openxmlformats.org/officeDocument/2006/customXml" ds:itemID="{C0A925CA-9182-4C7E-A623-65CBEE47EC2D}"/>
</file>

<file path=customXml/itemProps3.xml><?xml version="1.0" encoding="utf-8"?>
<ds:datastoreItem xmlns:ds="http://schemas.openxmlformats.org/officeDocument/2006/customXml" ds:itemID="{5E897B6D-20A6-4DAA-8136-1C261BF4C763}"/>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3666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2020-05-05T08:26:00Z</dcterms:created>
  <dcterms:modified xsi:type="dcterms:W3CDTF">2020-05-05T08:26:00Z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