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7D4" w:rsidRPr="00086D2B" w:rsidRDefault="008667D4" w:rsidP="00086D2B">
      <w:pPr>
        <w:spacing w:after="0" w:line="360" w:lineRule="auto"/>
        <w:rPr>
          <w:rFonts w:ascii="Times New Roman" w:hAnsi="Times New Roman"/>
          <w:b/>
          <w:sz w:val="24"/>
          <w:szCs w:val="24"/>
          <w:u w:val="single"/>
        </w:rPr>
      </w:pPr>
      <w:bookmarkStart w:id="0" w:name="_GoBack"/>
      <w:bookmarkEnd w:id="0"/>
      <w:r w:rsidRPr="00086D2B">
        <w:rPr>
          <w:rFonts w:ascii="Times New Roman" w:hAnsi="Times New Roman"/>
          <w:b/>
          <w:sz w:val="24"/>
          <w:szCs w:val="24"/>
          <w:u w:val="single"/>
        </w:rPr>
        <w:t>Eléments de contribution dans l’argumentaire sur la migration et la traite des mineurs</w:t>
      </w:r>
    </w:p>
    <w:p w:rsidR="000B0BEE" w:rsidRPr="00086D2B" w:rsidRDefault="00CC22D1" w:rsidP="00086D2B">
      <w:pPr>
        <w:spacing w:after="0" w:line="360" w:lineRule="auto"/>
        <w:rPr>
          <w:rFonts w:ascii="Times New Roman" w:hAnsi="Times New Roman"/>
          <w:b/>
          <w:sz w:val="24"/>
          <w:szCs w:val="24"/>
          <w:u w:val="single"/>
        </w:rPr>
      </w:pPr>
      <w:r w:rsidRPr="00086D2B">
        <w:rPr>
          <w:rFonts w:ascii="Times New Roman" w:hAnsi="Times New Roman"/>
          <w:b/>
          <w:sz w:val="24"/>
          <w:szCs w:val="24"/>
          <w:u w:val="single"/>
        </w:rPr>
        <w:t xml:space="preserve">Introduction </w:t>
      </w:r>
    </w:p>
    <w:p w:rsidR="00CC22D1" w:rsidRPr="00086D2B" w:rsidRDefault="00CC22D1" w:rsidP="00086D2B">
      <w:pPr>
        <w:pStyle w:val="NormalWeb"/>
        <w:spacing w:before="0" w:beforeAutospacing="0" w:after="0" w:afterAutospacing="0" w:line="360" w:lineRule="auto"/>
        <w:jc w:val="both"/>
      </w:pPr>
      <w:r w:rsidRPr="00086D2B">
        <w:t xml:space="preserve">Le </w:t>
      </w:r>
      <w:r w:rsidR="00897726" w:rsidRPr="00086D2B">
        <w:t>débat sur la traite des E</w:t>
      </w:r>
      <w:r w:rsidRPr="00086D2B">
        <w:t>tres humains dans le cadre des mouvements migratoires occupe de plus en plus le devant</w:t>
      </w:r>
      <w:r w:rsidR="00660D85" w:rsidRPr="00086D2B">
        <w:t>,</w:t>
      </w:r>
      <w:r w:rsidRPr="00086D2B">
        <w:t xml:space="preserve"> dans la protection des migrants, </w:t>
      </w:r>
      <w:r w:rsidR="00660D85" w:rsidRPr="00086D2B">
        <w:t>compte tenu de</w:t>
      </w:r>
      <w:r w:rsidRPr="00086D2B">
        <w:t xml:space="preserve"> l’ampleur que prend ce phénomène, notamment dans les pays de l’Afrique subsaharienne. </w:t>
      </w:r>
    </w:p>
    <w:p w:rsidR="00E22D12" w:rsidRDefault="00CC22D1" w:rsidP="00086D2B">
      <w:pPr>
        <w:pStyle w:val="NormalWeb"/>
        <w:spacing w:before="0" w:beforeAutospacing="0" w:after="0" w:afterAutospacing="0" w:line="360" w:lineRule="auto"/>
        <w:jc w:val="both"/>
      </w:pPr>
      <w:r w:rsidRPr="00086D2B">
        <w:t>Selon d</w:t>
      </w:r>
      <w:r w:rsidR="00E22D12" w:rsidRPr="00086D2B">
        <w:t>es estimations, 3000 enfants seraient victimes chaque jour de trafiquants. Les gains issus du trafic humain</w:t>
      </w:r>
      <w:r w:rsidR="00660D85" w:rsidRPr="00086D2B">
        <w:t>,</w:t>
      </w:r>
      <w:r w:rsidR="00E22D12" w:rsidRPr="00086D2B">
        <w:t xml:space="preserve"> en particulier celui des femmes et des enfants</w:t>
      </w:r>
      <w:r w:rsidR="00660D85" w:rsidRPr="00086D2B">
        <w:t>,</w:t>
      </w:r>
      <w:r w:rsidR="00E22D12" w:rsidRPr="00086D2B">
        <w:t xml:space="preserve"> atteindraient jusqu’à dix milliards de dollars par an</w:t>
      </w:r>
      <w:r w:rsidR="00660D85" w:rsidRPr="00086D2B">
        <w:t>,</w:t>
      </w:r>
      <w:r w:rsidR="00E22D12" w:rsidRPr="00086D2B">
        <w:t xml:space="preserve"> selon les évaluations faites par l’Organisation Internationale des Migrations.</w:t>
      </w:r>
      <w:r w:rsidRPr="00086D2B">
        <w:t xml:space="preserve"> (OIM)</w:t>
      </w:r>
      <w:r w:rsidR="00660D85" w:rsidRPr="00086D2B">
        <w:t>,</w:t>
      </w:r>
      <w:r w:rsidRPr="00086D2B">
        <w:t xml:space="preserve"> Rapport 2013.</w:t>
      </w:r>
      <w:r w:rsidR="00464CEC" w:rsidRPr="00086D2B">
        <w:t xml:space="preserve">  </w:t>
      </w:r>
      <w:r w:rsidR="00E22D12" w:rsidRPr="00086D2B">
        <w:t xml:space="preserve">Ces victimes </w:t>
      </w:r>
      <w:r w:rsidRPr="00086D2B">
        <w:t xml:space="preserve"> souvent </w:t>
      </w:r>
      <w:r w:rsidR="00E22D12" w:rsidRPr="00086D2B">
        <w:t>réduites au silence</w:t>
      </w:r>
      <w:r w:rsidRPr="00086D2B">
        <w:t xml:space="preserve">, par peur ou par méconnaissance, </w:t>
      </w:r>
      <w:r w:rsidR="00E22D12" w:rsidRPr="00086D2B">
        <w:t xml:space="preserve"> et traitées comme des esclaves</w:t>
      </w:r>
      <w:r w:rsidRPr="00086D2B">
        <w:t xml:space="preserve">, dans certains cas, </w:t>
      </w:r>
      <w:r w:rsidR="00E22D12" w:rsidRPr="00086D2B">
        <w:t xml:space="preserve"> deviennent</w:t>
      </w:r>
      <w:r w:rsidRPr="00086D2B">
        <w:t xml:space="preserve"> </w:t>
      </w:r>
      <w:r w:rsidR="00E22D12" w:rsidRPr="00086D2B">
        <w:t xml:space="preserve"> alors objets d’un commerce illicite et immoral.</w:t>
      </w:r>
    </w:p>
    <w:p w:rsidR="000B1B1D" w:rsidRPr="00086D2B" w:rsidRDefault="000B1B1D" w:rsidP="00086D2B">
      <w:pPr>
        <w:pStyle w:val="NormalWeb"/>
        <w:spacing w:before="0" w:beforeAutospacing="0" w:after="0" w:afterAutospacing="0" w:line="360" w:lineRule="auto"/>
        <w:jc w:val="both"/>
      </w:pPr>
    </w:p>
    <w:p w:rsidR="00CC22D1" w:rsidRPr="00086D2B" w:rsidRDefault="00CC22D1" w:rsidP="00086D2B">
      <w:pPr>
        <w:pStyle w:val="NormalWeb"/>
        <w:spacing w:before="0" w:beforeAutospacing="0" w:after="0" w:afterAutospacing="0" w:line="360" w:lineRule="auto"/>
        <w:jc w:val="both"/>
        <w:rPr>
          <w:b/>
          <w:u w:val="single"/>
        </w:rPr>
      </w:pPr>
      <w:r w:rsidRPr="00086D2B">
        <w:rPr>
          <w:b/>
          <w:u w:val="single"/>
        </w:rPr>
        <w:t xml:space="preserve">Mais qu’appelle t-on trafic </w:t>
      </w:r>
      <w:r w:rsidR="00897726" w:rsidRPr="00086D2B">
        <w:rPr>
          <w:b/>
          <w:u w:val="single"/>
        </w:rPr>
        <w:t>d’Etres</w:t>
      </w:r>
      <w:r w:rsidRPr="00086D2B">
        <w:rPr>
          <w:b/>
          <w:u w:val="single"/>
        </w:rPr>
        <w:t xml:space="preserve"> humains ?</w:t>
      </w:r>
    </w:p>
    <w:p w:rsidR="00897726" w:rsidRPr="00086D2B" w:rsidRDefault="00897726" w:rsidP="00086D2B">
      <w:pPr>
        <w:pStyle w:val="NormalWeb"/>
        <w:spacing w:before="0" w:beforeAutospacing="0" w:after="0" w:afterAutospacing="0" w:line="360" w:lineRule="auto"/>
        <w:jc w:val="both"/>
      </w:pPr>
      <w:r w:rsidRPr="00086D2B">
        <w:t>Le trafic ou la traite des enfants se caractérise par le recrutement, le transport, le transfert et l’hébergement de toute personne par différents procédés. Il peut notamment s’agir de recourir à la force ou à toutes autres formes de contrainte, par l’enlèvement, la tromperie, la fraude, ainsi que l’abus d’autorité.</w:t>
      </w:r>
    </w:p>
    <w:p w:rsidR="00660D85" w:rsidRPr="00086D2B" w:rsidRDefault="00897726" w:rsidP="00086D2B">
      <w:pPr>
        <w:pStyle w:val="NormalWeb"/>
        <w:spacing w:before="0" w:beforeAutospacing="0" w:after="0" w:afterAutospacing="0" w:line="360" w:lineRule="auto"/>
        <w:jc w:val="both"/>
      </w:pPr>
      <w:r w:rsidRPr="00086D2B">
        <w:t xml:space="preserve">La traite des personnes et le trafic illicite de migrants sont définis par les deux protocoles additionnels de la Convention des Nations Unies sur la criminalité transnationale organisée </w:t>
      </w:r>
    </w:p>
    <w:p w:rsidR="00897726" w:rsidRPr="00086D2B" w:rsidRDefault="00897726" w:rsidP="00086D2B">
      <w:pPr>
        <w:pStyle w:val="NormalWeb"/>
        <w:spacing w:before="0" w:beforeAutospacing="0" w:after="0" w:afterAutospacing="0" w:line="360" w:lineRule="auto"/>
        <w:jc w:val="both"/>
      </w:pPr>
      <w:r w:rsidRPr="00086D2B">
        <w:t>(CTO) : le Protocole visant à prévenir, réprimer et punir la traite des personnes, en particulier des femmes et des enfants d’une part, et le Protocole sur le trafic illicite des migrants par terre, mer et air d’autre part.</w:t>
      </w:r>
      <w:r w:rsidR="00FE7CF3" w:rsidRPr="00086D2B">
        <w:t xml:space="preserve"> </w:t>
      </w:r>
      <w:r w:rsidR="00394629" w:rsidRPr="00086D2B">
        <w:t>Ces</w:t>
      </w:r>
      <w:r w:rsidR="00FE7CF3" w:rsidRPr="00086D2B">
        <w:t xml:space="preserve"> deux Protocoles donnent des définitions internationalement reconnues de la traite et du trafic.</w:t>
      </w:r>
    </w:p>
    <w:p w:rsidR="00FE7CF3" w:rsidRPr="00086D2B" w:rsidRDefault="00394629" w:rsidP="00086D2B">
      <w:pPr>
        <w:pStyle w:val="NormalWeb"/>
        <w:spacing w:before="0" w:beforeAutospacing="0" w:after="0" w:afterAutospacing="0" w:line="360" w:lineRule="auto"/>
        <w:jc w:val="both"/>
      </w:pPr>
      <w:r w:rsidRPr="00086D2B">
        <w:t>L’article</w:t>
      </w:r>
      <w:r w:rsidR="00660D85" w:rsidRPr="00086D2B">
        <w:t xml:space="preserve"> </w:t>
      </w:r>
      <w:r w:rsidRPr="00086D2B">
        <w:t>3</w:t>
      </w:r>
      <w:r w:rsidR="00FE7CF3" w:rsidRPr="00086D2B">
        <w:t xml:space="preserve"> du Protocole sur le trafic, définit et considère comme illicite</w:t>
      </w:r>
      <w:r w:rsidR="00660D85" w:rsidRPr="00086D2B">
        <w:t>,</w:t>
      </w:r>
      <w:r w:rsidR="00FE7CF3" w:rsidRPr="00086D2B">
        <w:t xml:space="preserve"> tout trafic de migrants par terre, air et mer, toute tentative de vouloir assurer l’entrée illégale du migrant dans les frontières d’un Etat tiers pour une personne qui n’est ni un ressortissant, ni un résident</w:t>
      </w:r>
      <w:r w:rsidR="00660D85" w:rsidRPr="00086D2B">
        <w:t>,</w:t>
      </w:r>
      <w:r w:rsidR="00FE7CF3" w:rsidRPr="00086D2B">
        <w:t xml:space="preserve"> afin d’en tirer directement ou indirectement un avantage financier ou un autre avantage matériel.  </w:t>
      </w:r>
      <w:r w:rsidR="007C6BD2" w:rsidRPr="00086D2B">
        <w:t xml:space="preserve"> </w:t>
      </w:r>
      <w:r w:rsidR="00FE7CF3" w:rsidRPr="00086D2B">
        <w:t xml:space="preserve"> </w:t>
      </w:r>
    </w:p>
    <w:p w:rsidR="00660D85" w:rsidRPr="00086D2B" w:rsidRDefault="007C6BD2" w:rsidP="00086D2B">
      <w:pPr>
        <w:pStyle w:val="NormalWeb"/>
        <w:spacing w:before="0" w:beforeAutospacing="0" w:after="0" w:afterAutospacing="0" w:line="360" w:lineRule="auto"/>
        <w:jc w:val="both"/>
      </w:pPr>
      <w:r w:rsidRPr="00086D2B">
        <w:t>Selon les termes de ce Protocole, le trafic illicite des migrants est alors le mouvement de personnes organisé et/ou facilité par un groupe ou réseau d’acteurs ayant l’intention d’obtenir un certain gain financier ou matériel.</w:t>
      </w:r>
    </w:p>
    <w:p w:rsidR="007C6BD2" w:rsidRPr="00086D2B" w:rsidRDefault="00464CEC" w:rsidP="00086D2B">
      <w:pPr>
        <w:pStyle w:val="NormalWeb"/>
        <w:spacing w:before="0" w:beforeAutospacing="0" w:after="0" w:afterAutospacing="0" w:line="360" w:lineRule="auto"/>
        <w:jc w:val="both"/>
      </w:pPr>
      <w:r w:rsidRPr="00086D2B">
        <w:t>Si</w:t>
      </w:r>
      <w:r w:rsidR="007C6BD2" w:rsidRPr="00086D2B">
        <w:t xml:space="preserve"> l’on se réfère au dernier rapport de l’Office des Nations Unies contre la Drogue et le Crime, </w:t>
      </w:r>
      <w:r w:rsidR="00394629" w:rsidRPr="00086D2B">
        <w:t>(l’ONUDC</w:t>
      </w:r>
      <w:r w:rsidR="007C6BD2" w:rsidRPr="00086D2B">
        <w:t xml:space="preserve">), sur la traite des personnes, (2014), la traite des enfants est en hausse. Et plus de 2 milliards de personnes ne sont pas suffisamment protégées contre la traite des </w:t>
      </w:r>
      <w:r w:rsidR="007C6BD2" w:rsidRPr="00086D2B">
        <w:lastRenderedPageBreak/>
        <w:t xml:space="preserve">personnes par leur législation nationale. Le </w:t>
      </w:r>
      <w:r w:rsidR="00660D85" w:rsidRPr="00086D2B">
        <w:t>même</w:t>
      </w:r>
      <w:r w:rsidR="007C6BD2" w:rsidRPr="00086D2B">
        <w:t xml:space="preserve"> rapport montre qu’</w:t>
      </w:r>
      <w:r w:rsidR="003263EF" w:rsidRPr="00086D2B">
        <w:t>une victime sur trois de ce phénomène est un enfant ; avec une augmentation de 5% par rapport à la période 2007-2010.</w:t>
      </w:r>
      <w:r w:rsidR="008667D4" w:rsidRPr="00086D2B">
        <w:t xml:space="preserve"> </w:t>
      </w:r>
      <w:r w:rsidR="003263EF" w:rsidRPr="00086D2B">
        <w:t>Les filles représenteraient 2</w:t>
      </w:r>
      <w:r w:rsidR="00660D85" w:rsidRPr="00086D2B">
        <w:t xml:space="preserve"> </w:t>
      </w:r>
      <w:r w:rsidR="003263EF" w:rsidRPr="00086D2B">
        <w:t>sur 3 de tous les enfants victimes, et représenteraient avec les femmes</w:t>
      </w:r>
      <w:r w:rsidR="00660D85" w:rsidRPr="00086D2B">
        <w:t>,</w:t>
      </w:r>
      <w:r w:rsidR="003263EF" w:rsidRPr="00086D2B">
        <w:t xml:space="preserve"> 70% des victimes de la traite dans le monde.</w:t>
      </w:r>
      <w:r w:rsidR="007C6BD2" w:rsidRPr="00086D2B">
        <w:t xml:space="preserve"> </w:t>
      </w:r>
    </w:p>
    <w:p w:rsidR="003263EF" w:rsidRPr="00086D2B" w:rsidRDefault="003263EF" w:rsidP="00086D2B">
      <w:pPr>
        <w:pStyle w:val="NormalWeb"/>
        <w:spacing w:before="0" w:beforeAutospacing="0" w:after="0" w:afterAutospacing="0" w:line="360" w:lineRule="auto"/>
        <w:jc w:val="both"/>
      </w:pPr>
      <w:r w:rsidRPr="00086D2B">
        <w:rPr>
          <w:b/>
          <w:bCs/>
        </w:rPr>
        <w:t xml:space="preserve"> </w:t>
      </w:r>
      <w:r w:rsidRPr="00086D2B">
        <w:t xml:space="preserve">Aucun pays n’est à l'abri - il y a au moins 152 pays d'origine et 124 pays de </w:t>
      </w:r>
      <w:r w:rsidR="0015432A" w:rsidRPr="00086D2B">
        <w:t>destination,</w:t>
      </w:r>
      <w:r w:rsidR="00660D85" w:rsidRPr="00086D2B">
        <w:t xml:space="preserve"> </w:t>
      </w:r>
      <w:r w:rsidRPr="00086D2B">
        <w:t xml:space="preserve">touchés par la traite </w:t>
      </w:r>
      <w:r w:rsidR="006008F2" w:rsidRPr="00086D2B">
        <w:t xml:space="preserve">des personnes, selon </w:t>
      </w:r>
      <w:r w:rsidR="007D66CF" w:rsidRPr="00086D2B">
        <w:t xml:space="preserve">l’ONUDC. </w:t>
      </w:r>
    </w:p>
    <w:p w:rsidR="00660D85" w:rsidRDefault="003263EF" w:rsidP="00086D2B">
      <w:pPr>
        <w:pStyle w:val="NormalWeb"/>
        <w:spacing w:before="0" w:beforeAutospacing="0" w:after="0" w:afterAutospacing="0" w:line="360" w:lineRule="auto"/>
        <w:jc w:val="both"/>
      </w:pPr>
      <w:r w:rsidRPr="00086D2B">
        <w:t>La traite survient principalement à l’intérieur des frontières nationales ou la même région, pendant que le trafic transcontinental touche principalement les pays riches.</w:t>
      </w:r>
      <w:r w:rsidR="00464CEC" w:rsidRPr="00086D2B">
        <w:t xml:space="preserve">  </w:t>
      </w:r>
      <w:r w:rsidRPr="00086D2B">
        <w:t>Dans certaines régions - comme l'Afrique et le Moye</w:t>
      </w:r>
      <w:r w:rsidR="006008F2" w:rsidRPr="00086D2B">
        <w:t>n-Orient - la traite des personnes</w:t>
      </w:r>
      <w:r w:rsidRPr="00086D2B">
        <w:t xml:space="preserve"> est un problème majeur, où les enfants constituent 62</w:t>
      </w:r>
      <w:r w:rsidR="006008F2" w:rsidRPr="00086D2B">
        <w:t>%</w:t>
      </w:r>
      <w:r w:rsidRPr="00086D2B">
        <w:t xml:space="preserve"> des victimes.</w:t>
      </w:r>
      <w:r w:rsidR="00FE7CF3" w:rsidRPr="00086D2B">
        <w:t xml:space="preserve"> </w:t>
      </w:r>
    </w:p>
    <w:p w:rsidR="000B1B1D" w:rsidRPr="00086D2B" w:rsidRDefault="000B1B1D" w:rsidP="00086D2B">
      <w:pPr>
        <w:pStyle w:val="NormalWeb"/>
        <w:spacing w:before="0" w:beforeAutospacing="0" w:after="0" w:afterAutospacing="0" w:line="360" w:lineRule="auto"/>
        <w:jc w:val="both"/>
      </w:pPr>
    </w:p>
    <w:p w:rsidR="003263EF" w:rsidRPr="00086D2B" w:rsidRDefault="003263EF" w:rsidP="00086D2B">
      <w:pPr>
        <w:pStyle w:val="NormalWeb"/>
        <w:spacing w:before="0" w:beforeAutospacing="0" w:after="0" w:afterAutospacing="0" w:line="360" w:lineRule="auto"/>
        <w:jc w:val="both"/>
      </w:pPr>
      <w:r w:rsidRPr="00086D2B">
        <w:rPr>
          <w:b/>
          <w:u w:val="single"/>
        </w:rPr>
        <w:t>Les instruments juridiques</w:t>
      </w:r>
      <w:r w:rsidR="00464CEC" w:rsidRPr="00086D2B">
        <w:rPr>
          <w:b/>
          <w:u w:val="single"/>
        </w:rPr>
        <w:t xml:space="preserve"> internationaux</w:t>
      </w:r>
      <w:r w:rsidRPr="00086D2B">
        <w:t xml:space="preserve"> </w:t>
      </w:r>
    </w:p>
    <w:p w:rsidR="003263EF" w:rsidRPr="00086D2B" w:rsidRDefault="003263EF" w:rsidP="00086D2B">
      <w:pPr>
        <w:pStyle w:val="NormalWeb"/>
        <w:spacing w:before="0" w:beforeAutospacing="0" w:after="0" w:afterAutospacing="0" w:line="360" w:lineRule="auto"/>
      </w:pPr>
      <w:r w:rsidRPr="00086D2B">
        <w:t xml:space="preserve">Pourtant, il existe bel et bien des instruments juridiques </w:t>
      </w:r>
      <w:r w:rsidR="009D1C32" w:rsidRPr="00086D2B">
        <w:t xml:space="preserve">adoptés par la communauté internationale </w:t>
      </w:r>
      <w:r w:rsidRPr="00086D2B">
        <w:t xml:space="preserve">comme </w:t>
      </w:r>
      <w:r w:rsidR="009D1C32" w:rsidRPr="00086D2B">
        <w:t>par exemple :</w:t>
      </w:r>
    </w:p>
    <w:p w:rsidR="00660D85" w:rsidRPr="00086D2B" w:rsidRDefault="003263EF" w:rsidP="00086D2B">
      <w:pPr>
        <w:pStyle w:val="NormalWeb"/>
        <w:numPr>
          <w:ilvl w:val="0"/>
          <w:numId w:val="3"/>
        </w:numPr>
        <w:spacing w:before="0" w:beforeAutospacing="0" w:after="0" w:afterAutospacing="0" w:line="360" w:lineRule="auto"/>
      </w:pPr>
      <w:r w:rsidRPr="00086D2B">
        <w:rPr>
          <w:b/>
          <w:bCs/>
        </w:rPr>
        <w:t xml:space="preserve">La Déclaration Universelle des Droits de l’Homme (UDHR) (1948) </w:t>
      </w:r>
      <w:r w:rsidRPr="00086D2B">
        <w:t>constitue le</w:t>
      </w:r>
      <w:r w:rsidR="009D1C32" w:rsidRPr="00086D2B">
        <w:t xml:space="preserve"> </w:t>
      </w:r>
      <w:r w:rsidRPr="00086D2B">
        <w:t>document fondamental qui protège les droits humains au niveau universel, déclarant</w:t>
      </w:r>
      <w:r w:rsidR="009D1C32" w:rsidRPr="00086D2B">
        <w:t xml:space="preserve"> </w:t>
      </w:r>
      <w:r w:rsidRPr="00086D2B">
        <w:t>que “tous les êtres humains sont nés libres et égaux en dignité et en droits” et que “le</w:t>
      </w:r>
      <w:r w:rsidR="009D1C32" w:rsidRPr="00086D2B">
        <w:t xml:space="preserve"> </w:t>
      </w:r>
      <w:r w:rsidRPr="00086D2B">
        <w:t>respect des droits humains et de la dignité humaine est le fondement de la liberté, de</w:t>
      </w:r>
      <w:r w:rsidR="009D1C32" w:rsidRPr="00086D2B">
        <w:t xml:space="preserve"> </w:t>
      </w:r>
      <w:r w:rsidRPr="00086D2B">
        <w:t>la justice, et de la paix dans le monde”</w:t>
      </w:r>
      <w:r w:rsidR="00660D85" w:rsidRPr="00086D2B">
        <w:t> ;</w:t>
      </w:r>
    </w:p>
    <w:p w:rsidR="00464CEC" w:rsidRPr="00086D2B" w:rsidRDefault="003263EF" w:rsidP="00086D2B">
      <w:pPr>
        <w:pStyle w:val="NormalWeb"/>
        <w:numPr>
          <w:ilvl w:val="0"/>
          <w:numId w:val="3"/>
        </w:numPr>
        <w:spacing w:before="0" w:beforeAutospacing="0" w:after="0" w:afterAutospacing="0" w:line="360" w:lineRule="auto"/>
      </w:pPr>
      <w:r w:rsidRPr="00086D2B">
        <w:rPr>
          <w:b/>
          <w:bCs/>
        </w:rPr>
        <w:t>La Convention des Nations Unies relative à l’élimination de toute forme de discrimination</w:t>
      </w:r>
      <w:r w:rsidR="009D1C32" w:rsidRPr="00086D2B">
        <w:rPr>
          <w:b/>
          <w:bCs/>
        </w:rPr>
        <w:t xml:space="preserve"> </w:t>
      </w:r>
      <w:r w:rsidRPr="00086D2B">
        <w:rPr>
          <w:b/>
          <w:bCs/>
        </w:rPr>
        <w:t>à l’égard des femmes</w:t>
      </w:r>
      <w:r w:rsidR="009D1C32" w:rsidRPr="00086D2B">
        <w:t>, (CEDAW)</w:t>
      </w:r>
      <w:r w:rsidR="00660D85" w:rsidRPr="00086D2B">
        <w:t xml:space="preserve"> </w:t>
      </w:r>
      <w:r w:rsidRPr="00086D2B">
        <w:t>;</w:t>
      </w:r>
    </w:p>
    <w:p w:rsidR="003263EF" w:rsidRPr="00086D2B" w:rsidRDefault="003263EF" w:rsidP="00086D2B">
      <w:pPr>
        <w:pStyle w:val="NormalWeb"/>
        <w:numPr>
          <w:ilvl w:val="0"/>
          <w:numId w:val="3"/>
        </w:numPr>
        <w:spacing w:before="0" w:beforeAutospacing="0" w:after="0" w:afterAutospacing="0" w:line="360" w:lineRule="auto"/>
      </w:pPr>
      <w:r w:rsidRPr="00086D2B">
        <w:rPr>
          <w:b/>
          <w:bCs/>
        </w:rPr>
        <w:t>La Convention contre la torture et autres peines ou traitements inhumains, cruels ou</w:t>
      </w:r>
      <w:r w:rsidR="009D1C32" w:rsidRPr="00086D2B">
        <w:rPr>
          <w:b/>
          <w:bCs/>
        </w:rPr>
        <w:t xml:space="preserve">  </w:t>
      </w:r>
      <w:r w:rsidRPr="00086D2B">
        <w:rPr>
          <w:b/>
          <w:bCs/>
        </w:rPr>
        <w:t>dégradants</w:t>
      </w:r>
      <w:r w:rsidR="009D1C32" w:rsidRPr="00086D2B">
        <w:t>, du 10 décembre 1984</w:t>
      </w:r>
      <w:r w:rsidRPr="00086D2B">
        <w:t xml:space="preserve"> ; elle condamne</w:t>
      </w:r>
      <w:r w:rsidR="009D1C32" w:rsidRPr="00086D2B">
        <w:t xml:space="preserve"> </w:t>
      </w:r>
      <w:r w:rsidRPr="00086D2B">
        <w:t>toute forme de torture et tout autre traitement inhumain et dégradant à travers le</w:t>
      </w:r>
      <w:r w:rsidR="009D1C32" w:rsidRPr="00086D2B">
        <w:t xml:space="preserve"> </w:t>
      </w:r>
      <w:r w:rsidRPr="00086D2B">
        <w:t>monde et étend le principe de non refoulement</w:t>
      </w:r>
      <w:r w:rsidR="00660D85" w:rsidRPr="00086D2B">
        <w:t xml:space="preserve"> </w:t>
      </w:r>
      <w:r w:rsidR="00A340A0" w:rsidRPr="00086D2B">
        <w:t xml:space="preserve">17 </w:t>
      </w:r>
      <w:r w:rsidRPr="00086D2B">
        <w:t>à tous les cas où il y a des raisons</w:t>
      </w:r>
      <w:r w:rsidR="009D1C32" w:rsidRPr="00086D2B">
        <w:t xml:space="preserve"> </w:t>
      </w:r>
      <w:r w:rsidRPr="00086D2B">
        <w:t>substantielles de croire que la personne serait torturée si elle était retournée dans son</w:t>
      </w:r>
      <w:r w:rsidR="009D1C32" w:rsidRPr="00086D2B">
        <w:t xml:space="preserve"> </w:t>
      </w:r>
      <w:r w:rsidRPr="00086D2B">
        <w:t>pays d’origine ;</w:t>
      </w:r>
    </w:p>
    <w:p w:rsidR="00464CEC" w:rsidRPr="00086D2B" w:rsidRDefault="009D1C32" w:rsidP="00086D2B">
      <w:pPr>
        <w:pStyle w:val="NormalWeb"/>
        <w:numPr>
          <w:ilvl w:val="0"/>
          <w:numId w:val="3"/>
        </w:numPr>
        <w:spacing w:before="0" w:beforeAutospacing="0" w:after="0" w:afterAutospacing="0" w:line="360" w:lineRule="auto"/>
      </w:pPr>
      <w:r w:rsidRPr="00086D2B">
        <w:rPr>
          <w:b/>
          <w:bCs/>
        </w:rPr>
        <w:t xml:space="preserve">La Convention internationale relative aux droits de l’enfant </w:t>
      </w:r>
      <w:r w:rsidRPr="00086D2B">
        <w:t>(CDE) du 20 novembre 1989,  et ses Protocoles facultatifs, celui concernant l’implication d’enfants dans les conflits armés, et celui relatif à la vente d’enfants, la prostitution des enfants et la pornographie mettant en scène des enfants.  Il est important de rappeler ici que la CDE, suivant son article 2, s’applique à tous</w:t>
      </w:r>
      <w:r w:rsidR="00660D85" w:rsidRPr="00086D2B">
        <w:t> ;</w:t>
      </w:r>
      <w:r w:rsidR="00464CEC" w:rsidRPr="00086D2B">
        <w:t xml:space="preserve"> </w:t>
      </w:r>
    </w:p>
    <w:p w:rsidR="00464CEC" w:rsidRPr="00086D2B" w:rsidRDefault="009D1C32" w:rsidP="00086D2B">
      <w:pPr>
        <w:pStyle w:val="NormalWeb"/>
        <w:numPr>
          <w:ilvl w:val="0"/>
          <w:numId w:val="3"/>
        </w:numPr>
        <w:spacing w:before="0" w:beforeAutospacing="0" w:after="0" w:afterAutospacing="0" w:line="360" w:lineRule="auto"/>
      </w:pPr>
      <w:r w:rsidRPr="00086D2B">
        <w:rPr>
          <w:b/>
          <w:bCs/>
        </w:rPr>
        <w:t>La Convention internationale sur la protection des droits des travailleurs migrants et des membres de leurs familles</w:t>
      </w:r>
      <w:r w:rsidRPr="00086D2B">
        <w:t>, a pour but la protection des</w:t>
      </w:r>
      <w:r w:rsidR="00E658D0" w:rsidRPr="00086D2B">
        <w:t xml:space="preserve"> </w:t>
      </w:r>
      <w:r w:rsidRPr="00086D2B">
        <w:t xml:space="preserve">travailleurs migrants et des membres de leur </w:t>
      </w:r>
      <w:r w:rsidR="00E658D0" w:rsidRPr="00086D2B">
        <w:t>f</w:t>
      </w:r>
      <w:r w:rsidRPr="00086D2B">
        <w:t>amille. La partie III de la Convention vise tous</w:t>
      </w:r>
      <w:r w:rsidR="00E658D0" w:rsidRPr="00086D2B">
        <w:t xml:space="preserve"> </w:t>
      </w:r>
      <w:r w:rsidRPr="00086D2B">
        <w:t xml:space="preserve">les </w:t>
      </w:r>
      <w:r w:rsidRPr="00086D2B">
        <w:lastRenderedPageBreak/>
        <w:t>travailleurs migrants, y compris les travailleurs migrants irréguliers. Elle réitère les</w:t>
      </w:r>
      <w:r w:rsidR="00E658D0" w:rsidRPr="00086D2B">
        <w:t xml:space="preserve">  </w:t>
      </w:r>
      <w:r w:rsidRPr="00086D2B">
        <w:t>droits fondamentaux consacrés par la Déclaration unive</w:t>
      </w:r>
      <w:r w:rsidR="00464CEC" w:rsidRPr="00086D2B">
        <w:t>rselle des Droits de l’homme.</w:t>
      </w:r>
      <w:r w:rsidRPr="00086D2B">
        <w:t xml:space="preserve"> La protection offerte par la Convention</w:t>
      </w:r>
      <w:r w:rsidR="00464CEC" w:rsidRPr="00086D2B">
        <w:t xml:space="preserve"> </w:t>
      </w:r>
      <w:r w:rsidRPr="00086D2B">
        <w:t>aux travailleurs migrants réguliers et aux membres de leurs familles inclut une liste de</w:t>
      </w:r>
      <w:r w:rsidR="00E658D0" w:rsidRPr="00086D2B">
        <w:t xml:space="preserve"> </w:t>
      </w:r>
      <w:r w:rsidRPr="00086D2B">
        <w:t>droits civils, politiques, économiques, sociaux et culturels auxquels tous les travailleurs</w:t>
      </w:r>
      <w:r w:rsidR="00E658D0" w:rsidRPr="00086D2B">
        <w:t xml:space="preserve"> </w:t>
      </w:r>
      <w:r w:rsidRPr="00086D2B">
        <w:t>migrants et les membres de leurs familles ont droit ;</w:t>
      </w:r>
    </w:p>
    <w:p w:rsidR="00464CEC" w:rsidRPr="00086D2B" w:rsidRDefault="009D1C32" w:rsidP="00086D2B">
      <w:pPr>
        <w:pStyle w:val="NormalWeb"/>
        <w:numPr>
          <w:ilvl w:val="0"/>
          <w:numId w:val="3"/>
        </w:numPr>
        <w:spacing w:before="0" w:beforeAutospacing="0" w:after="0" w:afterAutospacing="0" w:line="360" w:lineRule="auto"/>
      </w:pPr>
      <w:r w:rsidRPr="00086D2B">
        <w:rPr>
          <w:b/>
          <w:bCs/>
        </w:rPr>
        <w:t xml:space="preserve">Convention de l’Organisation internationale du travail (OIT) n°138 </w:t>
      </w:r>
      <w:r w:rsidRPr="00086D2B">
        <w:t>sur l’âge minimum</w:t>
      </w:r>
      <w:r w:rsidR="00E658D0" w:rsidRPr="00086D2B">
        <w:t xml:space="preserve"> </w:t>
      </w:r>
      <w:r w:rsidRPr="00086D2B">
        <w:t>d’admission à l’emploi du 26 juin 1</w:t>
      </w:r>
      <w:r w:rsidR="00E658D0" w:rsidRPr="00086D2B">
        <w:t>993.</w:t>
      </w:r>
    </w:p>
    <w:p w:rsidR="00464CEC" w:rsidRPr="00086D2B" w:rsidRDefault="009D1C32" w:rsidP="00086D2B">
      <w:pPr>
        <w:pStyle w:val="NormalWeb"/>
        <w:numPr>
          <w:ilvl w:val="0"/>
          <w:numId w:val="3"/>
        </w:numPr>
        <w:spacing w:before="0" w:beforeAutospacing="0" w:after="0" w:afterAutospacing="0" w:line="360" w:lineRule="auto"/>
      </w:pPr>
      <w:r w:rsidRPr="00086D2B">
        <w:rPr>
          <w:b/>
          <w:bCs/>
        </w:rPr>
        <w:t xml:space="preserve">La Convention de l’O.I.T n°182 sur les pires formes du travail des enfants </w:t>
      </w:r>
      <w:r w:rsidRPr="00086D2B">
        <w:t>du 17 juin</w:t>
      </w:r>
      <w:r w:rsidR="00E658D0" w:rsidRPr="00086D2B">
        <w:t xml:space="preserve"> 1999</w:t>
      </w:r>
      <w:r w:rsidRPr="00086D2B">
        <w:t xml:space="preserve"> ; la Convention 182 énonce clairement que la traite des</w:t>
      </w:r>
      <w:r w:rsidR="00E658D0" w:rsidRPr="00086D2B">
        <w:t xml:space="preserve"> </w:t>
      </w:r>
      <w:r w:rsidRPr="00086D2B">
        <w:t>enfants est une des pires formes de travail des enfants et doit être éradiquée par les</w:t>
      </w:r>
      <w:r w:rsidR="00E658D0" w:rsidRPr="00086D2B">
        <w:t xml:space="preserve"> </w:t>
      </w:r>
      <w:r w:rsidR="00464CEC" w:rsidRPr="00086D2B">
        <w:t>Etats Parties ;</w:t>
      </w:r>
    </w:p>
    <w:p w:rsidR="00464CEC" w:rsidRPr="00086D2B" w:rsidRDefault="009D1C32" w:rsidP="00086D2B">
      <w:pPr>
        <w:pStyle w:val="NormalWeb"/>
        <w:numPr>
          <w:ilvl w:val="0"/>
          <w:numId w:val="3"/>
        </w:numPr>
        <w:spacing w:before="0" w:beforeAutospacing="0" w:after="0" w:afterAutospacing="0" w:line="360" w:lineRule="auto"/>
      </w:pPr>
      <w:r w:rsidRPr="00086D2B">
        <w:rPr>
          <w:b/>
          <w:bCs/>
        </w:rPr>
        <w:t>La Convention internationale de 1951 relative au statut des réfugiés</w:t>
      </w:r>
      <w:r w:rsidRPr="00086D2B">
        <w:t>. Elle défi</w:t>
      </w:r>
      <w:r w:rsidR="00E658D0" w:rsidRPr="00086D2B">
        <w:t>n</w:t>
      </w:r>
      <w:r w:rsidRPr="00086D2B">
        <w:t>it le terme “réfugié”, les droits et</w:t>
      </w:r>
      <w:r w:rsidR="00E658D0" w:rsidRPr="00086D2B">
        <w:t xml:space="preserve"> </w:t>
      </w:r>
      <w:r w:rsidRPr="00086D2B">
        <w:t>les responsabilités des réfugiés, et les standards minimums à respecter par les Etats</w:t>
      </w:r>
      <w:r w:rsidR="00464CEC" w:rsidRPr="00086D2B">
        <w:t xml:space="preserve"> </w:t>
      </w:r>
      <w:r w:rsidRPr="00086D2B">
        <w:t>pour le traitement des personne</w:t>
      </w:r>
      <w:r w:rsidR="00464CEC" w:rsidRPr="00086D2B">
        <w:t>s qui ont le statut de réfugié</w:t>
      </w:r>
      <w:r w:rsidR="00660D85" w:rsidRPr="00086D2B">
        <w:t> ;</w:t>
      </w:r>
    </w:p>
    <w:p w:rsidR="00897726" w:rsidRPr="00086D2B" w:rsidRDefault="009D1C32" w:rsidP="00086D2B">
      <w:pPr>
        <w:pStyle w:val="NormalWeb"/>
        <w:numPr>
          <w:ilvl w:val="0"/>
          <w:numId w:val="3"/>
        </w:numPr>
        <w:spacing w:before="0" w:beforeAutospacing="0" w:after="0" w:afterAutospacing="0" w:line="360" w:lineRule="auto"/>
      </w:pPr>
      <w:r w:rsidRPr="00086D2B">
        <w:rPr>
          <w:b/>
          <w:bCs/>
        </w:rPr>
        <w:t xml:space="preserve">La Convention des Nations Unies contre la corruption </w:t>
      </w:r>
      <w:r w:rsidR="00E658D0" w:rsidRPr="00086D2B">
        <w:t>de 2003</w:t>
      </w:r>
      <w:r w:rsidRPr="00086D2B">
        <w:t xml:space="preserve"> qui</w:t>
      </w:r>
      <w:r w:rsidR="00E658D0" w:rsidRPr="00086D2B">
        <w:t xml:space="preserve"> </w:t>
      </w:r>
      <w:r w:rsidRPr="00086D2B">
        <w:t>permet de lutter contre la corruption qui facilite la commission de la traite.</w:t>
      </w:r>
    </w:p>
    <w:p w:rsidR="0015432A" w:rsidRPr="00086D2B" w:rsidRDefault="0015432A" w:rsidP="00086D2B">
      <w:pPr>
        <w:pStyle w:val="NormalWeb"/>
        <w:spacing w:before="0" w:beforeAutospacing="0" w:after="0" w:afterAutospacing="0" w:line="360" w:lineRule="auto"/>
      </w:pPr>
    </w:p>
    <w:p w:rsidR="009D3F12" w:rsidRPr="00086D2B" w:rsidRDefault="009D3F12" w:rsidP="00086D2B">
      <w:pPr>
        <w:spacing w:after="0" w:line="360" w:lineRule="auto"/>
        <w:rPr>
          <w:rFonts w:ascii="Times New Roman" w:hAnsi="Times New Roman"/>
          <w:b/>
          <w:sz w:val="24"/>
          <w:szCs w:val="24"/>
          <w:u w:val="single"/>
        </w:rPr>
      </w:pPr>
      <w:r w:rsidRPr="00086D2B">
        <w:rPr>
          <w:rFonts w:ascii="Times New Roman" w:hAnsi="Times New Roman"/>
          <w:b/>
          <w:sz w:val="24"/>
          <w:szCs w:val="24"/>
          <w:u w:val="single"/>
        </w:rPr>
        <w:t>Le cas du Sénégal en Afrique de l’Ouest</w:t>
      </w:r>
    </w:p>
    <w:p w:rsidR="00E22D12" w:rsidRPr="00086D2B" w:rsidRDefault="009D3F12" w:rsidP="00086D2B">
      <w:pPr>
        <w:spacing w:after="0" w:line="360" w:lineRule="auto"/>
        <w:rPr>
          <w:rFonts w:ascii="Times New Roman" w:hAnsi="Times New Roman"/>
          <w:sz w:val="24"/>
          <w:szCs w:val="24"/>
        </w:rPr>
      </w:pPr>
      <w:r w:rsidRPr="00086D2B">
        <w:rPr>
          <w:rFonts w:ascii="Times New Roman" w:hAnsi="Times New Roman"/>
          <w:sz w:val="24"/>
          <w:szCs w:val="24"/>
        </w:rPr>
        <w:t xml:space="preserve">Notre pays, le Sénégal a ratifié toutes ces </w:t>
      </w:r>
      <w:r w:rsidR="0015432A" w:rsidRPr="00086D2B">
        <w:rPr>
          <w:rFonts w:ascii="Times New Roman" w:hAnsi="Times New Roman"/>
          <w:sz w:val="24"/>
          <w:szCs w:val="24"/>
        </w:rPr>
        <w:t>C</w:t>
      </w:r>
      <w:r w:rsidRPr="00086D2B">
        <w:rPr>
          <w:rFonts w:ascii="Times New Roman" w:hAnsi="Times New Roman"/>
          <w:sz w:val="24"/>
          <w:szCs w:val="24"/>
        </w:rPr>
        <w:t>onventions, mais malgré tout, la situation des enfants mineurs dans la migration et des femmes vulnérables reste très préoccupante.</w:t>
      </w:r>
    </w:p>
    <w:p w:rsidR="000B1B1D" w:rsidRDefault="000B1B1D" w:rsidP="00086D2B">
      <w:pPr>
        <w:spacing w:after="0" w:line="360" w:lineRule="auto"/>
        <w:rPr>
          <w:rFonts w:ascii="Times New Roman" w:hAnsi="Times New Roman"/>
          <w:b/>
          <w:sz w:val="24"/>
          <w:szCs w:val="24"/>
          <w:u w:val="single"/>
        </w:rPr>
      </w:pPr>
    </w:p>
    <w:p w:rsidR="0015432A" w:rsidRPr="00086D2B" w:rsidRDefault="009D3F12" w:rsidP="00086D2B">
      <w:pPr>
        <w:spacing w:after="0" w:line="360" w:lineRule="auto"/>
        <w:rPr>
          <w:rFonts w:ascii="Times New Roman" w:hAnsi="Times New Roman"/>
          <w:b/>
          <w:sz w:val="24"/>
          <w:szCs w:val="24"/>
          <w:u w:val="single"/>
        </w:rPr>
      </w:pPr>
      <w:r w:rsidRPr="00086D2B">
        <w:rPr>
          <w:rFonts w:ascii="Times New Roman" w:hAnsi="Times New Roman"/>
          <w:b/>
          <w:sz w:val="24"/>
          <w:szCs w:val="24"/>
          <w:u w:val="single"/>
        </w:rPr>
        <w:t>Cadre juridique de la traite des</w:t>
      </w:r>
      <w:r w:rsidR="00394629" w:rsidRPr="00086D2B">
        <w:rPr>
          <w:rFonts w:ascii="Times New Roman" w:hAnsi="Times New Roman"/>
          <w:b/>
          <w:sz w:val="24"/>
          <w:szCs w:val="24"/>
          <w:u w:val="single"/>
        </w:rPr>
        <w:t xml:space="preserve"> </w:t>
      </w:r>
      <w:r w:rsidRPr="00086D2B">
        <w:rPr>
          <w:rFonts w:ascii="Times New Roman" w:hAnsi="Times New Roman"/>
          <w:b/>
          <w:sz w:val="24"/>
          <w:szCs w:val="24"/>
          <w:u w:val="single"/>
        </w:rPr>
        <w:t>personnes au Sénégal</w:t>
      </w:r>
    </w:p>
    <w:p w:rsidR="009D3F12" w:rsidRPr="00086D2B" w:rsidRDefault="009D3F12" w:rsidP="00086D2B">
      <w:pPr>
        <w:spacing w:after="0" w:line="360" w:lineRule="auto"/>
        <w:rPr>
          <w:rFonts w:ascii="Times New Roman" w:hAnsi="Times New Roman"/>
          <w:sz w:val="24"/>
          <w:szCs w:val="24"/>
        </w:rPr>
      </w:pPr>
      <w:r w:rsidRPr="00086D2B">
        <w:rPr>
          <w:rFonts w:ascii="Times New Roman" w:hAnsi="Times New Roman"/>
          <w:sz w:val="24"/>
          <w:szCs w:val="24"/>
        </w:rPr>
        <w:t>Le Sénégal a ratifié toutes les conventions internationales qui concernent la lutte contre la traite des personnes :</w:t>
      </w:r>
      <w:r w:rsidRPr="00086D2B">
        <w:rPr>
          <w:rFonts w:ascii="Times New Roman" w:hAnsi="Times New Roman"/>
          <w:sz w:val="24"/>
          <w:szCs w:val="24"/>
        </w:rPr>
        <w:br/>
        <w:t xml:space="preserve">• </w:t>
      </w:r>
      <w:r w:rsidRPr="00086D2B">
        <w:rPr>
          <w:rFonts w:ascii="Times New Roman" w:hAnsi="Times New Roman"/>
          <w:b/>
          <w:sz w:val="24"/>
          <w:szCs w:val="24"/>
        </w:rPr>
        <w:t>La convention des Nations</w:t>
      </w:r>
      <w:r w:rsidRPr="00086D2B">
        <w:rPr>
          <w:rFonts w:ascii="Times New Roman" w:hAnsi="Times New Roman"/>
          <w:sz w:val="24"/>
          <w:szCs w:val="24"/>
        </w:rPr>
        <w:t xml:space="preserve"> Unies contre la criminalité transnationale organisée et son protocole</w:t>
      </w:r>
      <w:r w:rsidR="00A34DD4" w:rsidRPr="00086D2B">
        <w:rPr>
          <w:rFonts w:ascii="Times New Roman" w:hAnsi="Times New Roman"/>
          <w:sz w:val="24"/>
          <w:szCs w:val="24"/>
        </w:rPr>
        <w:t xml:space="preserve"> </w:t>
      </w:r>
      <w:r w:rsidRPr="00086D2B">
        <w:rPr>
          <w:rFonts w:ascii="Times New Roman" w:hAnsi="Times New Roman"/>
          <w:sz w:val="24"/>
          <w:szCs w:val="24"/>
        </w:rPr>
        <w:t>additionnel visant à prévenir, punir et réprimer la traite des personnes, en particulier des femmes et des</w:t>
      </w:r>
      <w:r w:rsidR="00464CEC" w:rsidRPr="00086D2B">
        <w:rPr>
          <w:rFonts w:ascii="Times New Roman" w:hAnsi="Times New Roman"/>
          <w:sz w:val="24"/>
          <w:szCs w:val="24"/>
        </w:rPr>
        <w:t xml:space="preserve"> </w:t>
      </w:r>
      <w:r w:rsidRPr="00086D2B">
        <w:rPr>
          <w:rFonts w:ascii="Times New Roman" w:hAnsi="Times New Roman"/>
          <w:sz w:val="24"/>
          <w:szCs w:val="24"/>
        </w:rPr>
        <w:t>enfants, ratifiés en 2003 ;</w:t>
      </w:r>
      <w:r w:rsidRPr="00086D2B">
        <w:rPr>
          <w:rFonts w:ascii="Times New Roman" w:hAnsi="Times New Roman"/>
          <w:sz w:val="24"/>
          <w:szCs w:val="24"/>
        </w:rPr>
        <w:br/>
        <w:t xml:space="preserve">• </w:t>
      </w:r>
      <w:r w:rsidRPr="00086D2B">
        <w:rPr>
          <w:rFonts w:ascii="Times New Roman" w:hAnsi="Times New Roman"/>
          <w:b/>
          <w:sz w:val="24"/>
          <w:szCs w:val="24"/>
        </w:rPr>
        <w:t>La convention contre la torture</w:t>
      </w:r>
      <w:r w:rsidRPr="00086D2B">
        <w:rPr>
          <w:rFonts w:ascii="Times New Roman" w:hAnsi="Times New Roman"/>
          <w:sz w:val="24"/>
          <w:szCs w:val="24"/>
        </w:rPr>
        <w:t xml:space="preserve"> et autres peines ou traitements inhumains, cruels ou dégradants, adoptée</w:t>
      </w:r>
      <w:r w:rsidR="00A34DD4" w:rsidRPr="00086D2B">
        <w:rPr>
          <w:rFonts w:ascii="Times New Roman" w:hAnsi="Times New Roman"/>
          <w:sz w:val="24"/>
          <w:szCs w:val="24"/>
        </w:rPr>
        <w:t xml:space="preserve"> </w:t>
      </w:r>
      <w:r w:rsidRPr="00086D2B">
        <w:rPr>
          <w:rFonts w:ascii="Times New Roman" w:hAnsi="Times New Roman"/>
          <w:sz w:val="24"/>
          <w:szCs w:val="24"/>
        </w:rPr>
        <w:t>le 10 décembre 1984, signée par le Gouvernement du Sénégal le 4 février 1985 et ratifiée le 26 août</w:t>
      </w:r>
      <w:r w:rsidR="00A34DD4" w:rsidRPr="00086D2B">
        <w:rPr>
          <w:rFonts w:ascii="Times New Roman" w:hAnsi="Times New Roman"/>
          <w:sz w:val="24"/>
          <w:szCs w:val="24"/>
        </w:rPr>
        <w:t xml:space="preserve"> </w:t>
      </w:r>
      <w:r w:rsidRPr="00086D2B">
        <w:rPr>
          <w:rFonts w:ascii="Times New Roman" w:hAnsi="Times New Roman"/>
          <w:sz w:val="24"/>
          <w:szCs w:val="24"/>
        </w:rPr>
        <w:t>1986 ;</w:t>
      </w:r>
      <w:r w:rsidRPr="00086D2B">
        <w:rPr>
          <w:rFonts w:ascii="Times New Roman" w:hAnsi="Times New Roman"/>
          <w:sz w:val="24"/>
          <w:szCs w:val="24"/>
        </w:rPr>
        <w:br/>
        <w:t xml:space="preserve">• </w:t>
      </w:r>
      <w:r w:rsidRPr="00086D2B">
        <w:rPr>
          <w:rFonts w:ascii="Times New Roman" w:hAnsi="Times New Roman"/>
          <w:b/>
          <w:sz w:val="24"/>
          <w:szCs w:val="24"/>
        </w:rPr>
        <w:t>La Convention des Nations Unies</w:t>
      </w:r>
      <w:r w:rsidRPr="00086D2B">
        <w:rPr>
          <w:rFonts w:ascii="Times New Roman" w:hAnsi="Times New Roman"/>
          <w:sz w:val="24"/>
          <w:szCs w:val="24"/>
        </w:rPr>
        <w:t xml:space="preserve"> relative à l’élimination de toute forme de discrimination à l’égard des</w:t>
      </w:r>
      <w:r w:rsidR="00A34DD4" w:rsidRPr="00086D2B">
        <w:rPr>
          <w:rFonts w:ascii="Times New Roman" w:hAnsi="Times New Roman"/>
          <w:sz w:val="24"/>
          <w:szCs w:val="24"/>
        </w:rPr>
        <w:t xml:space="preserve"> </w:t>
      </w:r>
      <w:r w:rsidRPr="00086D2B">
        <w:rPr>
          <w:rFonts w:ascii="Times New Roman" w:hAnsi="Times New Roman"/>
          <w:sz w:val="24"/>
          <w:szCs w:val="24"/>
        </w:rPr>
        <w:t>femmes, signée par le Gouvernement du Sénégal le 29 juillet 1980 et ratifiée le 5 février 1985 ;</w:t>
      </w:r>
      <w:r w:rsidRPr="00086D2B">
        <w:rPr>
          <w:rFonts w:ascii="Times New Roman" w:hAnsi="Times New Roman"/>
          <w:sz w:val="24"/>
          <w:szCs w:val="24"/>
        </w:rPr>
        <w:br/>
      </w:r>
      <w:r w:rsidRPr="00086D2B">
        <w:rPr>
          <w:rFonts w:ascii="Times New Roman" w:hAnsi="Times New Roman"/>
          <w:b/>
          <w:sz w:val="24"/>
          <w:szCs w:val="24"/>
        </w:rPr>
        <w:lastRenderedPageBreak/>
        <w:t>• La Convention relative aux droits de l’enfant du</w:t>
      </w:r>
      <w:r w:rsidRPr="00086D2B">
        <w:rPr>
          <w:rFonts w:ascii="Times New Roman" w:hAnsi="Times New Roman"/>
          <w:sz w:val="24"/>
          <w:szCs w:val="24"/>
        </w:rPr>
        <w:t xml:space="preserve"> 20 novembre 1989, ratifiée par la loi n° 90-21 du 26 juin</w:t>
      </w:r>
      <w:r w:rsidR="00A34DD4" w:rsidRPr="00086D2B">
        <w:rPr>
          <w:rFonts w:ascii="Times New Roman" w:hAnsi="Times New Roman"/>
          <w:sz w:val="24"/>
          <w:szCs w:val="24"/>
        </w:rPr>
        <w:t xml:space="preserve"> </w:t>
      </w:r>
      <w:r w:rsidRPr="00086D2B">
        <w:rPr>
          <w:rFonts w:ascii="Times New Roman" w:hAnsi="Times New Roman"/>
          <w:sz w:val="24"/>
          <w:szCs w:val="24"/>
        </w:rPr>
        <w:t>1990 ;</w:t>
      </w:r>
      <w:r w:rsidRPr="00086D2B">
        <w:rPr>
          <w:rFonts w:ascii="Times New Roman" w:hAnsi="Times New Roman"/>
          <w:sz w:val="24"/>
          <w:szCs w:val="24"/>
        </w:rPr>
        <w:br/>
        <w:t xml:space="preserve">• </w:t>
      </w:r>
      <w:r w:rsidRPr="00086D2B">
        <w:rPr>
          <w:rFonts w:ascii="Times New Roman" w:hAnsi="Times New Roman"/>
          <w:b/>
          <w:sz w:val="24"/>
          <w:szCs w:val="24"/>
        </w:rPr>
        <w:t>La Convention sur la protection des</w:t>
      </w:r>
      <w:r w:rsidRPr="00086D2B">
        <w:rPr>
          <w:rFonts w:ascii="Times New Roman" w:hAnsi="Times New Roman"/>
          <w:sz w:val="24"/>
          <w:szCs w:val="24"/>
        </w:rPr>
        <w:t xml:space="preserve"> </w:t>
      </w:r>
      <w:r w:rsidRPr="00086D2B">
        <w:rPr>
          <w:rFonts w:ascii="Times New Roman" w:hAnsi="Times New Roman"/>
          <w:b/>
          <w:sz w:val="24"/>
          <w:szCs w:val="24"/>
        </w:rPr>
        <w:t>enfants</w:t>
      </w:r>
      <w:r w:rsidRPr="00086D2B">
        <w:rPr>
          <w:rFonts w:ascii="Times New Roman" w:hAnsi="Times New Roman"/>
          <w:sz w:val="24"/>
          <w:szCs w:val="24"/>
        </w:rPr>
        <w:t xml:space="preserve"> migrants et la </w:t>
      </w:r>
      <w:r w:rsidR="00A34DD4" w:rsidRPr="00086D2B">
        <w:rPr>
          <w:rFonts w:ascii="Times New Roman" w:hAnsi="Times New Roman"/>
          <w:sz w:val="24"/>
          <w:szCs w:val="24"/>
        </w:rPr>
        <w:t>c</w:t>
      </w:r>
      <w:r w:rsidRPr="00086D2B">
        <w:rPr>
          <w:rFonts w:ascii="Times New Roman" w:hAnsi="Times New Roman"/>
          <w:sz w:val="24"/>
          <w:szCs w:val="24"/>
        </w:rPr>
        <w:t>oopération en matière d’adoption internationale</w:t>
      </w:r>
      <w:r w:rsidR="00A34DD4" w:rsidRPr="00086D2B">
        <w:rPr>
          <w:rFonts w:ascii="Times New Roman" w:hAnsi="Times New Roman"/>
          <w:sz w:val="24"/>
          <w:szCs w:val="24"/>
        </w:rPr>
        <w:t xml:space="preserve"> </w:t>
      </w:r>
      <w:r w:rsidRPr="00086D2B">
        <w:rPr>
          <w:rFonts w:ascii="Times New Roman" w:hAnsi="Times New Roman"/>
          <w:sz w:val="24"/>
          <w:szCs w:val="24"/>
        </w:rPr>
        <w:t>du 29 mai 1993, ratifiée par la loi N° 99-33 ;</w:t>
      </w:r>
      <w:r w:rsidRPr="00086D2B">
        <w:rPr>
          <w:rFonts w:ascii="Times New Roman" w:hAnsi="Times New Roman"/>
          <w:sz w:val="24"/>
          <w:szCs w:val="24"/>
        </w:rPr>
        <w:br/>
        <w:t xml:space="preserve">• </w:t>
      </w:r>
      <w:r w:rsidRPr="00086D2B">
        <w:rPr>
          <w:rFonts w:ascii="Times New Roman" w:hAnsi="Times New Roman"/>
          <w:b/>
          <w:sz w:val="24"/>
          <w:szCs w:val="24"/>
        </w:rPr>
        <w:t>La Convention n° 138 de l’OIT,</w:t>
      </w:r>
      <w:r w:rsidRPr="00086D2B">
        <w:rPr>
          <w:rFonts w:ascii="Times New Roman" w:hAnsi="Times New Roman"/>
          <w:sz w:val="24"/>
          <w:szCs w:val="24"/>
        </w:rPr>
        <w:t xml:space="preserve"> sur l’âge minimum d’admission à l’emploi du 26 juin 1973, ratifiée par la loi</w:t>
      </w:r>
      <w:r w:rsidR="00A34DD4" w:rsidRPr="00086D2B">
        <w:rPr>
          <w:rFonts w:ascii="Times New Roman" w:hAnsi="Times New Roman"/>
          <w:sz w:val="24"/>
          <w:szCs w:val="24"/>
        </w:rPr>
        <w:t xml:space="preserve"> </w:t>
      </w:r>
      <w:r w:rsidRPr="00086D2B">
        <w:rPr>
          <w:rFonts w:ascii="Times New Roman" w:hAnsi="Times New Roman"/>
          <w:sz w:val="24"/>
          <w:szCs w:val="24"/>
        </w:rPr>
        <w:t>n° 99-71 du 14 janvier 1999 ;</w:t>
      </w:r>
      <w:r w:rsidRPr="00086D2B">
        <w:rPr>
          <w:rFonts w:ascii="Times New Roman" w:hAnsi="Times New Roman"/>
          <w:sz w:val="24"/>
          <w:szCs w:val="24"/>
        </w:rPr>
        <w:br/>
        <w:t xml:space="preserve">• </w:t>
      </w:r>
      <w:r w:rsidRPr="00086D2B">
        <w:rPr>
          <w:rFonts w:ascii="Times New Roman" w:hAnsi="Times New Roman"/>
          <w:b/>
          <w:sz w:val="24"/>
          <w:szCs w:val="24"/>
        </w:rPr>
        <w:t>La Convention n°182 de l’OIT du 17 juin</w:t>
      </w:r>
      <w:r w:rsidRPr="00086D2B">
        <w:rPr>
          <w:rFonts w:ascii="Times New Roman" w:hAnsi="Times New Roman"/>
          <w:sz w:val="24"/>
          <w:szCs w:val="24"/>
        </w:rPr>
        <w:t xml:space="preserve"> 1999 sur les pires formes de travail des enfants, ratifiée par la loi</w:t>
      </w:r>
      <w:r w:rsidR="00A34DD4" w:rsidRPr="00086D2B">
        <w:rPr>
          <w:rFonts w:ascii="Times New Roman" w:hAnsi="Times New Roman"/>
          <w:sz w:val="24"/>
          <w:szCs w:val="24"/>
        </w:rPr>
        <w:t xml:space="preserve"> </w:t>
      </w:r>
      <w:r w:rsidRPr="00086D2B">
        <w:rPr>
          <w:rFonts w:ascii="Times New Roman" w:hAnsi="Times New Roman"/>
          <w:sz w:val="24"/>
          <w:szCs w:val="24"/>
        </w:rPr>
        <w:t>n° 99-72 du 14 janvier 1999 ;</w:t>
      </w:r>
      <w:r w:rsidRPr="00086D2B">
        <w:rPr>
          <w:rFonts w:ascii="Times New Roman" w:hAnsi="Times New Roman"/>
          <w:sz w:val="24"/>
          <w:szCs w:val="24"/>
        </w:rPr>
        <w:br/>
        <w:t xml:space="preserve">• </w:t>
      </w:r>
      <w:r w:rsidRPr="00086D2B">
        <w:rPr>
          <w:rFonts w:ascii="Times New Roman" w:hAnsi="Times New Roman"/>
          <w:b/>
          <w:sz w:val="24"/>
          <w:szCs w:val="24"/>
        </w:rPr>
        <w:t>La Convention internationale sur la protection des</w:t>
      </w:r>
      <w:r w:rsidRPr="00086D2B">
        <w:rPr>
          <w:rFonts w:ascii="Times New Roman" w:hAnsi="Times New Roman"/>
          <w:sz w:val="24"/>
          <w:szCs w:val="24"/>
        </w:rPr>
        <w:t xml:space="preserve"> droits des travailleurs migrants, et de leur famille du</w:t>
      </w:r>
      <w:r w:rsidR="00A34DD4" w:rsidRPr="00086D2B">
        <w:rPr>
          <w:rFonts w:ascii="Times New Roman" w:hAnsi="Times New Roman"/>
          <w:sz w:val="24"/>
          <w:szCs w:val="24"/>
        </w:rPr>
        <w:t xml:space="preserve"> </w:t>
      </w:r>
      <w:r w:rsidRPr="00086D2B">
        <w:rPr>
          <w:rFonts w:ascii="Times New Roman" w:hAnsi="Times New Roman"/>
          <w:sz w:val="24"/>
          <w:szCs w:val="24"/>
        </w:rPr>
        <w:t>13 décembre 1990, ratifiée par la loi n° 99-73 du 14 janvier 1999 ;</w:t>
      </w:r>
      <w:r w:rsidRPr="00086D2B">
        <w:rPr>
          <w:rFonts w:ascii="Times New Roman" w:hAnsi="Times New Roman"/>
          <w:sz w:val="24"/>
          <w:szCs w:val="24"/>
        </w:rPr>
        <w:br/>
        <w:t xml:space="preserve">• </w:t>
      </w:r>
      <w:r w:rsidRPr="00086D2B">
        <w:rPr>
          <w:rFonts w:ascii="Times New Roman" w:hAnsi="Times New Roman"/>
          <w:b/>
          <w:sz w:val="24"/>
          <w:szCs w:val="24"/>
        </w:rPr>
        <w:t xml:space="preserve">Le Protocole facultatif se rapportant </w:t>
      </w:r>
      <w:r w:rsidRPr="00086D2B">
        <w:rPr>
          <w:rFonts w:ascii="Times New Roman" w:hAnsi="Times New Roman"/>
          <w:sz w:val="24"/>
          <w:szCs w:val="24"/>
        </w:rPr>
        <w:t>à la Convention des droits de l’enfant, concernant l’implication des</w:t>
      </w:r>
      <w:r w:rsidR="00A34DD4" w:rsidRPr="00086D2B">
        <w:rPr>
          <w:rFonts w:ascii="Times New Roman" w:hAnsi="Times New Roman"/>
          <w:sz w:val="24"/>
          <w:szCs w:val="24"/>
        </w:rPr>
        <w:t xml:space="preserve"> </w:t>
      </w:r>
      <w:r w:rsidRPr="00086D2B">
        <w:rPr>
          <w:rFonts w:ascii="Times New Roman" w:hAnsi="Times New Roman"/>
          <w:sz w:val="24"/>
          <w:szCs w:val="24"/>
        </w:rPr>
        <w:t>enfants dans les conflits armés du 25 mai 2000, ratifié par la loi n°03-24 du 19 août 2003 ;</w:t>
      </w:r>
      <w:r w:rsidRPr="00086D2B">
        <w:rPr>
          <w:rFonts w:ascii="Times New Roman" w:hAnsi="Times New Roman"/>
          <w:sz w:val="24"/>
          <w:szCs w:val="24"/>
        </w:rPr>
        <w:br/>
        <w:t xml:space="preserve">• </w:t>
      </w:r>
      <w:r w:rsidRPr="00086D2B">
        <w:rPr>
          <w:rFonts w:ascii="Times New Roman" w:hAnsi="Times New Roman"/>
          <w:b/>
          <w:sz w:val="24"/>
          <w:szCs w:val="24"/>
        </w:rPr>
        <w:t>La Charte africaine des droits</w:t>
      </w:r>
      <w:r w:rsidRPr="00086D2B">
        <w:rPr>
          <w:rFonts w:ascii="Times New Roman" w:hAnsi="Times New Roman"/>
          <w:sz w:val="24"/>
          <w:szCs w:val="24"/>
        </w:rPr>
        <w:t xml:space="preserve"> et du bien être de l’enfant en particulier ses articles 15 (travail des enfants),</w:t>
      </w:r>
      <w:r w:rsidR="00A34DD4" w:rsidRPr="00086D2B">
        <w:rPr>
          <w:rFonts w:ascii="Times New Roman" w:hAnsi="Times New Roman"/>
          <w:sz w:val="24"/>
          <w:szCs w:val="24"/>
        </w:rPr>
        <w:t xml:space="preserve"> </w:t>
      </w:r>
      <w:r w:rsidRPr="00086D2B">
        <w:rPr>
          <w:rFonts w:ascii="Times New Roman" w:hAnsi="Times New Roman"/>
          <w:sz w:val="24"/>
          <w:szCs w:val="24"/>
        </w:rPr>
        <w:t>16 (protection des enfants contre les mauvais traitements et la torture), 29 (vente, trafic et enlèvement</w:t>
      </w:r>
      <w:r w:rsidR="00A34DD4" w:rsidRPr="00086D2B">
        <w:rPr>
          <w:rFonts w:ascii="Times New Roman" w:hAnsi="Times New Roman"/>
          <w:sz w:val="24"/>
          <w:szCs w:val="24"/>
        </w:rPr>
        <w:t xml:space="preserve"> </w:t>
      </w:r>
      <w:r w:rsidRPr="00086D2B">
        <w:rPr>
          <w:rFonts w:ascii="Times New Roman" w:hAnsi="Times New Roman"/>
          <w:sz w:val="24"/>
          <w:szCs w:val="24"/>
        </w:rPr>
        <w:t>des enfants) et 42 (exploitation de la mendicité des enfants) ;</w:t>
      </w:r>
      <w:r w:rsidRPr="00086D2B">
        <w:rPr>
          <w:rFonts w:ascii="Times New Roman" w:hAnsi="Times New Roman"/>
          <w:sz w:val="24"/>
          <w:szCs w:val="24"/>
        </w:rPr>
        <w:br/>
        <w:t xml:space="preserve">• </w:t>
      </w:r>
      <w:r w:rsidRPr="00086D2B">
        <w:rPr>
          <w:rFonts w:ascii="Times New Roman" w:hAnsi="Times New Roman"/>
          <w:b/>
          <w:sz w:val="24"/>
          <w:szCs w:val="24"/>
        </w:rPr>
        <w:t>Le protocole de la CEDEAO</w:t>
      </w:r>
      <w:r w:rsidRPr="00086D2B">
        <w:rPr>
          <w:rFonts w:ascii="Times New Roman" w:hAnsi="Times New Roman"/>
          <w:sz w:val="24"/>
          <w:szCs w:val="24"/>
        </w:rPr>
        <w:t xml:space="preserve"> relatif aux mécanismes de prévention, de gestion, de règlement des conflits,</w:t>
      </w:r>
      <w:r w:rsidR="00A34DD4" w:rsidRPr="00086D2B">
        <w:rPr>
          <w:rFonts w:ascii="Times New Roman" w:hAnsi="Times New Roman"/>
          <w:sz w:val="24"/>
          <w:szCs w:val="24"/>
        </w:rPr>
        <w:t xml:space="preserve"> </w:t>
      </w:r>
      <w:r w:rsidRPr="00086D2B">
        <w:rPr>
          <w:rFonts w:ascii="Times New Roman" w:hAnsi="Times New Roman"/>
          <w:sz w:val="24"/>
          <w:szCs w:val="24"/>
        </w:rPr>
        <w:t>de maintien de la paix et de la sécurité adopté le 10 décembre 1999 et ses dispositions concernant la</w:t>
      </w:r>
      <w:r w:rsidR="00A34DD4" w:rsidRPr="00086D2B">
        <w:rPr>
          <w:rFonts w:ascii="Times New Roman" w:hAnsi="Times New Roman"/>
          <w:sz w:val="24"/>
          <w:szCs w:val="24"/>
        </w:rPr>
        <w:t xml:space="preserve"> </w:t>
      </w:r>
      <w:r w:rsidRPr="00086D2B">
        <w:rPr>
          <w:rFonts w:ascii="Times New Roman" w:hAnsi="Times New Roman"/>
          <w:sz w:val="24"/>
          <w:szCs w:val="24"/>
        </w:rPr>
        <w:t>lutte contre la criminalité transfrontalière ;</w:t>
      </w:r>
      <w:r w:rsidRPr="00086D2B">
        <w:rPr>
          <w:rFonts w:ascii="Times New Roman" w:hAnsi="Times New Roman"/>
          <w:sz w:val="24"/>
          <w:szCs w:val="24"/>
        </w:rPr>
        <w:br/>
        <w:t xml:space="preserve">• </w:t>
      </w:r>
      <w:r w:rsidRPr="00086D2B">
        <w:rPr>
          <w:rFonts w:ascii="Times New Roman" w:hAnsi="Times New Roman"/>
          <w:b/>
          <w:sz w:val="24"/>
          <w:szCs w:val="24"/>
        </w:rPr>
        <w:t>La Convention de la CEDEAO</w:t>
      </w:r>
      <w:r w:rsidRPr="00086D2B">
        <w:rPr>
          <w:rFonts w:ascii="Times New Roman" w:hAnsi="Times New Roman"/>
          <w:sz w:val="24"/>
          <w:szCs w:val="24"/>
        </w:rPr>
        <w:t xml:space="preserve"> relative à l’entraide judiciaire en matière pénale</w:t>
      </w:r>
      <w:r w:rsidRPr="00086D2B">
        <w:rPr>
          <w:rFonts w:ascii="Times New Roman" w:hAnsi="Times New Roman"/>
          <w:sz w:val="24"/>
          <w:szCs w:val="24"/>
        </w:rPr>
        <w:br/>
        <w:t xml:space="preserve">• </w:t>
      </w:r>
      <w:r w:rsidRPr="00086D2B">
        <w:rPr>
          <w:rFonts w:ascii="Times New Roman" w:hAnsi="Times New Roman"/>
          <w:b/>
          <w:sz w:val="24"/>
          <w:szCs w:val="24"/>
        </w:rPr>
        <w:t>La Convention de la CEDEAO</w:t>
      </w:r>
      <w:r w:rsidRPr="00086D2B">
        <w:rPr>
          <w:rFonts w:ascii="Times New Roman" w:hAnsi="Times New Roman"/>
          <w:sz w:val="24"/>
          <w:szCs w:val="24"/>
        </w:rPr>
        <w:t xml:space="preserve"> relative à l’extradition ;</w:t>
      </w:r>
      <w:r w:rsidRPr="00086D2B">
        <w:rPr>
          <w:rFonts w:ascii="Times New Roman" w:hAnsi="Times New Roman"/>
          <w:sz w:val="24"/>
          <w:szCs w:val="24"/>
        </w:rPr>
        <w:br/>
        <w:t xml:space="preserve">• </w:t>
      </w:r>
      <w:r w:rsidRPr="00086D2B">
        <w:rPr>
          <w:rFonts w:ascii="Times New Roman" w:hAnsi="Times New Roman"/>
          <w:b/>
          <w:sz w:val="24"/>
          <w:szCs w:val="24"/>
        </w:rPr>
        <w:t>Le plan d’action conjoint CEDEAO-CEEAC</w:t>
      </w:r>
      <w:r w:rsidRPr="00086D2B">
        <w:rPr>
          <w:rFonts w:ascii="Times New Roman" w:hAnsi="Times New Roman"/>
          <w:sz w:val="24"/>
          <w:szCs w:val="24"/>
        </w:rPr>
        <w:t xml:space="preserve"> visant à lutter contre la traite des personnes, en particulier des</w:t>
      </w:r>
      <w:r w:rsidR="00A34DD4" w:rsidRPr="00086D2B">
        <w:rPr>
          <w:rFonts w:ascii="Times New Roman" w:hAnsi="Times New Roman"/>
          <w:sz w:val="24"/>
          <w:szCs w:val="24"/>
        </w:rPr>
        <w:t xml:space="preserve"> </w:t>
      </w:r>
      <w:r w:rsidRPr="00086D2B">
        <w:rPr>
          <w:rFonts w:ascii="Times New Roman" w:hAnsi="Times New Roman"/>
          <w:sz w:val="24"/>
          <w:szCs w:val="24"/>
        </w:rPr>
        <w:t>femmes et des enfants ;</w:t>
      </w:r>
      <w:r w:rsidRPr="00086D2B">
        <w:rPr>
          <w:rFonts w:ascii="Times New Roman" w:hAnsi="Times New Roman"/>
          <w:sz w:val="24"/>
          <w:szCs w:val="24"/>
        </w:rPr>
        <w:br/>
        <w:t xml:space="preserve">• </w:t>
      </w:r>
      <w:r w:rsidRPr="00086D2B">
        <w:rPr>
          <w:rFonts w:ascii="Times New Roman" w:hAnsi="Times New Roman"/>
          <w:b/>
          <w:sz w:val="24"/>
          <w:szCs w:val="24"/>
        </w:rPr>
        <w:t>L’accord multilatéral de coopération</w:t>
      </w:r>
      <w:r w:rsidRPr="00086D2B">
        <w:rPr>
          <w:rFonts w:ascii="Times New Roman" w:hAnsi="Times New Roman"/>
          <w:sz w:val="24"/>
          <w:szCs w:val="24"/>
        </w:rPr>
        <w:t xml:space="preserve"> en matière de lutte contre la traite des personnes, en particulier des</w:t>
      </w:r>
      <w:r w:rsidR="00A34DD4" w:rsidRPr="00086D2B">
        <w:rPr>
          <w:rFonts w:ascii="Times New Roman" w:hAnsi="Times New Roman"/>
          <w:sz w:val="24"/>
          <w:szCs w:val="24"/>
        </w:rPr>
        <w:t xml:space="preserve"> </w:t>
      </w:r>
      <w:r w:rsidRPr="00086D2B">
        <w:rPr>
          <w:rFonts w:ascii="Times New Roman" w:hAnsi="Times New Roman"/>
          <w:sz w:val="24"/>
          <w:szCs w:val="24"/>
        </w:rPr>
        <w:t>femmes et des enfants ;</w:t>
      </w:r>
      <w:r w:rsidRPr="00086D2B">
        <w:rPr>
          <w:sz w:val="24"/>
          <w:szCs w:val="24"/>
        </w:rPr>
        <w:br/>
      </w:r>
      <w:r w:rsidRPr="00086D2B">
        <w:rPr>
          <w:rFonts w:ascii="Times New Roman" w:hAnsi="Times New Roman"/>
          <w:sz w:val="24"/>
          <w:szCs w:val="24"/>
        </w:rPr>
        <w:t xml:space="preserve">• </w:t>
      </w:r>
      <w:r w:rsidRPr="00086D2B">
        <w:rPr>
          <w:rFonts w:ascii="Times New Roman" w:hAnsi="Times New Roman"/>
          <w:b/>
          <w:sz w:val="24"/>
          <w:szCs w:val="24"/>
        </w:rPr>
        <w:t>L’accord bilatéral en matière de lutte</w:t>
      </w:r>
      <w:r w:rsidRPr="00086D2B">
        <w:rPr>
          <w:rFonts w:ascii="Times New Roman" w:hAnsi="Times New Roman"/>
          <w:sz w:val="24"/>
          <w:szCs w:val="24"/>
        </w:rPr>
        <w:t xml:space="preserve"> contre la traite </w:t>
      </w:r>
      <w:r w:rsidR="00A34DD4" w:rsidRPr="00086D2B">
        <w:rPr>
          <w:rFonts w:ascii="Times New Roman" w:hAnsi="Times New Roman"/>
          <w:sz w:val="24"/>
          <w:szCs w:val="24"/>
        </w:rPr>
        <w:t>t</w:t>
      </w:r>
      <w:r w:rsidRPr="00086D2B">
        <w:rPr>
          <w:rFonts w:ascii="Times New Roman" w:hAnsi="Times New Roman"/>
          <w:sz w:val="24"/>
          <w:szCs w:val="24"/>
        </w:rPr>
        <w:t>ransfrontalière des enfants, signé entre le Sénégal</w:t>
      </w:r>
      <w:r w:rsidR="00A34DD4" w:rsidRPr="00086D2B">
        <w:rPr>
          <w:rFonts w:ascii="Times New Roman" w:hAnsi="Times New Roman"/>
          <w:sz w:val="24"/>
          <w:szCs w:val="24"/>
        </w:rPr>
        <w:t xml:space="preserve"> </w:t>
      </w:r>
      <w:r w:rsidRPr="00086D2B">
        <w:rPr>
          <w:rFonts w:ascii="Times New Roman" w:hAnsi="Times New Roman"/>
          <w:sz w:val="24"/>
          <w:szCs w:val="24"/>
        </w:rPr>
        <w:t>et le Mali en 2004.</w:t>
      </w:r>
    </w:p>
    <w:p w:rsidR="000B1B1D" w:rsidRDefault="000B1B1D" w:rsidP="00086D2B">
      <w:pPr>
        <w:spacing w:after="0" w:line="360" w:lineRule="auto"/>
        <w:rPr>
          <w:rFonts w:ascii="Times New Roman" w:hAnsi="Times New Roman"/>
          <w:b/>
          <w:sz w:val="24"/>
          <w:szCs w:val="24"/>
          <w:u w:val="single"/>
        </w:rPr>
      </w:pPr>
    </w:p>
    <w:p w:rsidR="00A34DD4" w:rsidRPr="00086D2B" w:rsidRDefault="00A34DD4" w:rsidP="00086D2B">
      <w:pPr>
        <w:spacing w:after="0" w:line="360" w:lineRule="auto"/>
        <w:rPr>
          <w:rFonts w:ascii="Times New Roman" w:hAnsi="Times New Roman"/>
          <w:sz w:val="24"/>
          <w:szCs w:val="24"/>
        </w:rPr>
      </w:pPr>
      <w:r w:rsidRPr="00086D2B">
        <w:rPr>
          <w:rFonts w:ascii="Times New Roman" w:hAnsi="Times New Roman"/>
          <w:b/>
          <w:sz w:val="24"/>
          <w:szCs w:val="24"/>
          <w:u w:val="single"/>
        </w:rPr>
        <w:t>Certaines incohérences du cadre juridique</w:t>
      </w:r>
      <w:r w:rsidRPr="00086D2B">
        <w:rPr>
          <w:rFonts w:ascii="Times New Roman" w:hAnsi="Times New Roman"/>
          <w:b/>
          <w:sz w:val="24"/>
          <w:szCs w:val="24"/>
          <w:u w:val="single"/>
        </w:rPr>
        <w:br/>
      </w:r>
      <w:r w:rsidRPr="00086D2B">
        <w:rPr>
          <w:rFonts w:ascii="Times New Roman" w:hAnsi="Times New Roman"/>
          <w:sz w:val="24"/>
          <w:szCs w:val="24"/>
        </w:rPr>
        <w:t>Quelques incohérences ont été relevées entre les différents textes adoptés du fait d’un manque</w:t>
      </w:r>
      <w:r w:rsidR="00BE65CE" w:rsidRPr="00086D2B">
        <w:rPr>
          <w:rFonts w:ascii="Times New Roman" w:hAnsi="Times New Roman"/>
          <w:sz w:val="24"/>
          <w:szCs w:val="24"/>
        </w:rPr>
        <w:t xml:space="preserve"> </w:t>
      </w:r>
      <w:r w:rsidRPr="00086D2B">
        <w:rPr>
          <w:rFonts w:ascii="Times New Roman" w:hAnsi="Times New Roman"/>
          <w:sz w:val="24"/>
          <w:szCs w:val="24"/>
        </w:rPr>
        <w:t>d’harmonisation du cadre juridique.</w:t>
      </w:r>
      <w:r w:rsidR="00394629" w:rsidRPr="00086D2B">
        <w:rPr>
          <w:rFonts w:ascii="Times New Roman" w:hAnsi="Times New Roman"/>
          <w:sz w:val="24"/>
          <w:szCs w:val="24"/>
        </w:rPr>
        <w:t xml:space="preserve"> Par exemple : </w:t>
      </w:r>
      <w:r w:rsidRPr="00086D2B">
        <w:rPr>
          <w:rFonts w:ascii="Times New Roman" w:hAnsi="Times New Roman"/>
          <w:sz w:val="24"/>
          <w:szCs w:val="24"/>
        </w:rPr>
        <w:t xml:space="preserve"> Sur la mendicité : incohérence entre l’article 245 du Code pénal</w:t>
      </w:r>
      <w:r w:rsidR="00BE65CE" w:rsidRPr="00086D2B">
        <w:rPr>
          <w:rFonts w:ascii="Times New Roman" w:hAnsi="Times New Roman"/>
          <w:sz w:val="24"/>
          <w:szCs w:val="24"/>
        </w:rPr>
        <w:t xml:space="preserve"> </w:t>
      </w:r>
      <w:r w:rsidRPr="00086D2B">
        <w:rPr>
          <w:rFonts w:ascii="Times New Roman" w:hAnsi="Times New Roman"/>
          <w:sz w:val="24"/>
          <w:szCs w:val="24"/>
        </w:rPr>
        <w:t>et la loi de 2005 sur l’exploitation de la mendicité d’autrui</w:t>
      </w:r>
      <w:r w:rsidRPr="00086D2B">
        <w:rPr>
          <w:rFonts w:ascii="Times New Roman" w:hAnsi="Times New Roman"/>
          <w:sz w:val="24"/>
          <w:szCs w:val="24"/>
        </w:rPr>
        <w:br/>
        <w:t>L’article 245 du Code pénal interdit la mendicité. Mais, elle est tolérée « aux jours, dans les lieux et dans les</w:t>
      </w:r>
      <w:r w:rsidR="00BE65CE" w:rsidRPr="00086D2B">
        <w:rPr>
          <w:rFonts w:ascii="Times New Roman" w:hAnsi="Times New Roman"/>
          <w:sz w:val="24"/>
          <w:szCs w:val="24"/>
        </w:rPr>
        <w:t xml:space="preserve"> </w:t>
      </w:r>
      <w:r w:rsidRPr="00086D2B">
        <w:rPr>
          <w:rFonts w:ascii="Times New Roman" w:hAnsi="Times New Roman"/>
          <w:sz w:val="24"/>
          <w:szCs w:val="24"/>
        </w:rPr>
        <w:t>conditions consacrées par les traditions religieuses ».</w:t>
      </w:r>
    </w:p>
    <w:p w:rsidR="008667D4" w:rsidRPr="00086D2B" w:rsidRDefault="00BE65CE" w:rsidP="00086D2B">
      <w:pPr>
        <w:spacing w:after="0" w:line="360" w:lineRule="auto"/>
        <w:rPr>
          <w:rFonts w:ascii="Times New Roman" w:hAnsi="Times New Roman"/>
          <w:b/>
          <w:sz w:val="24"/>
          <w:szCs w:val="24"/>
          <w:u w:val="single"/>
        </w:rPr>
      </w:pPr>
      <w:r w:rsidRPr="00086D2B">
        <w:rPr>
          <w:rFonts w:ascii="Times New Roman" w:hAnsi="Times New Roman"/>
          <w:b/>
          <w:sz w:val="24"/>
          <w:szCs w:val="24"/>
          <w:u w:val="single"/>
        </w:rPr>
        <w:lastRenderedPageBreak/>
        <w:t>En matière d’adoption</w:t>
      </w:r>
      <w:r w:rsidR="008667D4" w:rsidRPr="00086D2B">
        <w:rPr>
          <w:rFonts w:ascii="Times New Roman" w:hAnsi="Times New Roman"/>
          <w:b/>
          <w:sz w:val="24"/>
          <w:szCs w:val="24"/>
          <w:u w:val="single"/>
        </w:rPr>
        <w:t xml:space="preserve">. </w:t>
      </w:r>
    </w:p>
    <w:p w:rsidR="00A340A0" w:rsidRPr="00086D2B" w:rsidRDefault="00BE65CE" w:rsidP="00086D2B">
      <w:pPr>
        <w:spacing w:after="0" w:line="360" w:lineRule="auto"/>
        <w:rPr>
          <w:rFonts w:ascii="Times New Roman" w:hAnsi="Times New Roman"/>
          <w:sz w:val="24"/>
          <w:szCs w:val="24"/>
        </w:rPr>
      </w:pPr>
      <w:r w:rsidRPr="00086D2B">
        <w:rPr>
          <w:rFonts w:ascii="Times New Roman" w:hAnsi="Times New Roman"/>
          <w:sz w:val="24"/>
          <w:szCs w:val="24"/>
        </w:rPr>
        <w:t>Le Sénégal n’a pas ratifié la Convention de La Haye du 29 mai 1993</w:t>
      </w:r>
      <w:r w:rsidR="00A340A0" w:rsidRPr="00086D2B">
        <w:rPr>
          <w:rFonts w:ascii="Times New Roman" w:hAnsi="Times New Roman"/>
          <w:sz w:val="24"/>
          <w:szCs w:val="24"/>
        </w:rPr>
        <w:t>,</w:t>
      </w:r>
      <w:r w:rsidRPr="00086D2B">
        <w:rPr>
          <w:rFonts w:ascii="Times New Roman" w:hAnsi="Times New Roman"/>
          <w:sz w:val="24"/>
          <w:szCs w:val="24"/>
        </w:rPr>
        <w:t xml:space="preserve"> sur la </w:t>
      </w:r>
      <w:r w:rsidR="00984AF3" w:rsidRPr="00086D2B">
        <w:rPr>
          <w:rFonts w:ascii="Times New Roman" w:hAnsi="Times New Roman"/>
          <w:sz w:val="24"/>
          <w:szCs w:val="24"/>
        </w:rPr>
        <w:t>p</w:t>
      </w:r>
      <w:r w:rsidRPr="00086D2B">
        <w:rPr>
          <w:rFonts w:ascii="Times New Roman" w:hAnsi="Times New Roman"/>
          <w:sz w:val="24"/>
          <w:szCs w:val="24"/>
        </w:rPr>
        <w:t>rotection des enfants et la</w:t>
      </w:r>
      <w:r w:rsidR="00984AF3" w:rsidRPr="00086D2B">
        <w:rPr>
          <w:rFonts w:ascii="Times New Roman" w:hAnsi="Times New Roman"/>
          <w:sz w:val="24"/>
          <w:szCs w:val="24"/>
        </w:rPr>
        <w:t xml:space="preserve"> </w:t>
      </w:r>
      <w:r w:rsidRPr="00086D2B">
        <w:rPr>
          <w:rFonts w:ascii="Times New Roman" w:hAnsi="Times New Roman"/>
          <w:sz w:val="24"/>
          <w:szCs w:val="24"/>
        </w:rPr>
        <w:t>coopération en matière d’adoption internationale et n’a pas pris toutes les mesures nécessaires à sa mise</w:t>
      </w:r>
      <w:r w:rsidR="00984AF3" w:rsidRPr="00086D2B">
        <w:rPr>
          <w:rFonts w:ascii="Times New Roman" w:hAnsi="Times New Roman"/>
          <w:sz w:val="24"/>
          <w:szCs w:val="24"/>
        </w:rPr>
        <w:t xml:space="preserve"> </w:t>
      </w:r>
      <w:r w:rsidRPr="00086D2B">
        <w:rPr>
          <w:rFonts w:ascii="Times New Roman" w:hAnsi="Times New Roman"/>
          <w:sz w:val="24"/>
          <w:szCs w:val="24"/>
        </w:rPr>
        <w:t>en œuvre effective en droit interne, qui assurent notamment</w:t>
      </w:r>
      <w:r w:rsidR="00A340A0" w:rsidRPr="00086D2B">
        <w:rPr>
          <w:rFonts w:ascii="Times New Roman" w:hAnsi="Times New Roman"/>
          <w:sz w:val="24"/>
          <w:szCs w:val="24"/>
        </w:rPr>
        <w:t xml:space="preserve"> </w:t>
      </w:r>
      <w:r w:rsidRPr="00086D2B">
        <w:rPr>
          <w:rFonts w:ascii="Times New Roman" w:hAnsi="Times New Roman"/>
          <w:sz w:val="24"/>
          <w:szCs w:val="24"/>
        </w:rPr>
        <w:t>:</w:t>
      </w:r>
      <w:r w:rsidRPr="00086D2B">
        <w:rPr>
          <w:rFonts w:ascii="Times New Roman" w:hAnsi="Times New Roman"/>
          <w:sz w:val="24"/>
          <w:szCs w:val="24"/>
        </w:rPr>
        <w:br/>
        <w:t>• La prise en compte de l’intérêt supérieur de l’enfant ;</w:t>
      </w:r>
      <w:r w:rsidRPr="00086D2B">
        <w:rPr>
          <w:rFonts w:ascii="Times New Roman" w:hAnsi="Times New Roman"/>
          <w:sz w:val="24"/>
          <w:szCs w:val="24"/>
        </w:rPr>
        <w:br/>
        <w:t>• Le principe de subsidiarité, l’adoption internationale ne devant être envisagée que lorsqu’il ne peut être trouvé dans l’Etat d’origine de l’enfant une solution nationale ;</w:t>
      </w:r>
      <w:r w:rsidRPr="00086D2B">
        <w:rPr>
          <w:rFonts w:ascii="Times New Roman" w:hAnsi="Times New Roman"/>
          <w:sz w:val="24"/>
          <w:szCs w:val="24"/>
        </w:rPr>
        <w:br/>
      </w:r>
      <w:r w:rsidR="008667D4" w:rsidRPr="00086D2B">
        <w:rPr>
          <w:rFonts w:ascii="Times New Roman" w:hAnsi="Times New Roman"/>
          <w:sz w:val="24"/>
          <w:szCs w:val="24"/>
        </w:rPr>
        <w:t xml:space="preserve"> </w:t>
      </w:r>
      <w:r w:rsidRPr="00086D2B">
        <w:rPr>
          <w:rFonts w:ascii="Times New Roman" w:hAnsi="Times New Roman"/>
          <w:sz w:val="24"/>
          <w:szCs w:val="24"/>
        </w:rPr>
        <w:t>Le cadre juridique actuel en matière d’adoption n’offre pas les garanties nécessaires à l’enfant adopté.</w:t>
      </w:r>
      <w:r w:rsidRPr="00086D2B">
        <w:rPr>
          <w:rFonts w:ascii="Times New Roman" w:hAnsi="Times New Roman"/>
          <w:sz w:val="24"/>
          <w:szCs w:val="24"/>
        </w:rPr>
        <w:br/>
        <w:t>Par ailleurs, la mise en œuvre du cadre juridique existant est anarchique, par exemple des faiblesses au</w:t>
      </w:r>
      <w:r w:rsidR="00984AF3" w:rsidRPr="00086D2B">
        <w:rPr>
          <w:rFonts w:ascii="Times New Roman" w:hAnsi="Times New Roman"/>
          <w:sz w:val="24"/>
          <w:szCs w:val="24"/>
        </w:rPr>
        <w:t xml:space="preserve"> </w:t>
      </w:r>
      <w:r w:rsidRPr="00086D2B">
        <w:rPr>
          <w:rFonts w:ascii="Times New Roman" w:hAnsi="Times New Roman"/>
          <w:sz w:val="24"/>
          <w:szCs w:val="24"/>
        </w:rPr>
        <w:t>niveau du respect de la procédure et des contrôles sont relevées par les acteurs de terrain, au premier chef</w:t>
      </w:r>
      <w:r w:rsidR="00984AF3" w:rsidRPr="00086D2B">
        <w:rPr>
          <w:rFonts w:ascii="Times New Roman" w:hAnsi="Times New Roman"/>
          <w:sz w:val="24"/>
          <w:szCs w:val="24"/>
        </w:rPr>
        <w:t xml:space="preserve"> </w:t>
      </w:r>
      <w:r w:rsidRPr="00086D2B">
        <w:rPr>
          <w:rFonts w:ascii="Times New Roman" w:hAnsi="Times New Roman"/>
          <w:sz w:val="24"/>
          <w:szCs w:val="24"/>
        </w:rPr>
        <w:t>desquels la DESPS et le Ministère de la Famille, qui peuvent conduire à de grandes dérives.</w:t>
      </w:r>
    </w:p>
    <w:p w:rsidR="00A340A0" w:rsidRPr="00086D2B" w:rsidRDefault="00BE65CE" w:rsidP="00086D2B">
      <w:pPr>
        <w:spacing w:after="0" w:line="360" w:lineRule="auto"/>
        <w:rPr>
          <w:rFonts w:ascii="Times New Roman" w:hAnsi="Times New Roman"/>
          <w:sz w:val="24"/>
          <w:szCs w:val="24"/>
        </w:rPr>
      </w:pPr>
      <w:r w:rsidRPr="00086D2B">
        <w:rPr>
          <w:rFonts w:ascii="Times New Roman" w:hAnsi="Times New Roman"/>
          <w:sz w:val="24"/>
          <w:szCs w:val="24"/>
        </w:rPr>
        <w:br/>
      </w:r>
      <w:r w:rsidRPr="00086D2B">
        <w:rPr>
          <w:rFonts w:ascii="Times New Roman" w:hAnsi="Times New Roman"/>
          <w:b/>
          <w:sz w:val="24"/>
          <w:szCs w:val="24"/>
          <w:u w:val="single"/>
        </w:rPr>
        <w:t>Le confi</w:t>
      </w:r>
      <w:r w:rsidR="00984AF3" w:rsidRPr="00086D2B">
        <w:rPr>
          <w:rFonts w:ascii="Times New Roman" w:hAnsi="Times New Roman"/>
          <w:b/>
          <w:sz w:val="24"/>
          <w:szCs w:val="24"/>
          <w:u w:val="single"/>
        </w:rPr>
        <w:t>a</w:t>
      </w:r>
      <w:r w:rsidRPr="00086D2B">
        <w:rPr>
          <w:rFonts w:ascii="Times New Roman" w:hAnsi="Times New Roman"/>
          <w:b/>
          <w:sz w:val="24"/>
          <w:szCs w:val="24"/>
          <w:u w:val="single"/>
        </w:rPr>
        <w:t>ge</w:t>
      </w:r>
      <w:r w:rsidRPr="00086D2B">
        <w:rPr>
          <w:rFonts w:ascii="Times New Roman" w:hAnsi="Times New Roman"/>
          <w:sz w:val="24"/>
          <w:szCs w:val="24"/>
        </w:rPr>
        <w:br/>
        <w:t>La tradition de confiage des enfants, c’est à dire de placement des enfants, dès le bas âge parfois, auprès</w:t>
      </w:r>
      <w:r w:rsidR="00984AF3" w:rsidRPr="00086D2B">
        <w:rPr>
          <w:rFonts w:ascii="Times New Roman" w:hAnsi="Times New Roman"/>
          <w:sz w:val="24"/>
          <w:szCs w:val="24"/>
        </w:rPr>
        <w:t xml:space="preserve"> </w:t>
      </w:r>
      <w:r w:rsidRPr="00086D2B">
        <w:rPr>
          <w:rFonts w:ascii="Times New Roman" w:hAnsi="Times New Roman"/>
          <w:sz w:val="24"/>
          <w:szCs w:val="24"/>
        </w:rPr>
        <w:t>de membres de la famille élargie peut remplir plusieurs fonctions : « aider l’enfant à continuer des études,</w:t>
      </w:r>
      <w:r w:rsidR="00984AF3" w:rsidRPr="00086D2B">
        <w:rPr>
          <w:rFonts w:ascii="Times New Roman" w:hAnsi="Times New Roman"/>
          <w:sz w:val="24"/>
          <w:szCs w:val="24"/>
        </w:rPr>
        <w:t xml:space="preserve"> </w:t>
      </w:r>
      <w:r w:rsidRPr="00086D2B">
        <w:rPr>
          <w:rFonts w:ascii="Times New Roman" w:hAnsi="Times New Roman"/>
          <w:sz w:val="24"/>
          <w:szCs w:val="24"/>
        </w:rPr>
        <w:t>à trouver une profession, ou même élever l’enfant lorsque les parents naturels n’en ont pas les moyens</w:t>
      </w:r>
      <w:r w:rsidR="00A340A0" w:rsidRPr="00086D2B">
        <w:rPr>
          <w:rFonts w:ascii="Times New Roman" w:hAnsi="Times New Roman"/>
          <w:sz w:val="24"/>
          <w:szCs w:val="24"/>
        </w:rPr>
        <w:t xml:space="preserve"> </w:t>
      </w:r>
      <w:r w:rsidRPr="00086D2B">
        <w:rPr>
          <w:rFonts w:ascii="Times New Roman" w:hAnsi="Times New Roman"/>
          <w:sz w:val="24"/>
          <w:szCs w:val="24"/>
        </w:rPr>
        <w:t>nécessaires ». Parfois il peut s’agir de confier un enfant lorsqu’une cellule familiale élargie n’a pu elle-même</w:t>
      </w:r>
      <w:r w:rsidR="00984AF3" w:rsidRPr="00086D2B">
        <w:rPr>
          <w:rFonts w:ascii="Times New Roman" w:hAnsi="Times New Roman"/>
          <w:sz w:val="24"/>
          <w:szCs w:val="24"/>
        </w:rPr>
        <w:t xml:space="preserve"> </w:t>
      </w:r>
      <w:r w:rsidRPr="00086D2B">
        <w:rPr>
          <w:rFonts w:ascii="Times New Roman" w:hAnsi="Times New Roman"/>
          <w:sz w:val="24"/>
          <w:szCs w:val="24"/>
        </w:rPr>
        <w:t xml:space="preserve">concevoir. </w:t>
      </w:r>
      <w:r w:rsidR="008667D4" w:rsidRPr="00086D2B">
        <w:rPr>
          <w:rFonts w:ascii="Times New Roman" w:hAnsi="Times New Roman"/>
          <w:sz w:val="24"/>
          <w:szCs w:val="24"/>
        </w:rPr>
        <w:t xml:space="preserve"> </w:t>
      </w:r>
      <w:r w:rsidRPr="00086D2B">
        <w:rPr>
          <w:rFonts w:ascii="Times New Roman" w:hAnsi="Times New Roman"/>
          <w:sz w:val="24"/>
          <w:szCs w:val="24"/>
        </w:rPr>
        <w:t xml:space="preserve"> </w:t>
      </w:r>
      <w:r w:rsidRPr="00086D2B">
        <w:rPr>
          <w:rFonts w:ascii="Times New Roman" w:hAnsi="Times New Roman"/>
          <w:sz w:val="24"/>
          <w:szCs w:val="24"/>
        </w:rPr>
        <w:br/>
        <w:t>En effet, dans certains cas, la pratique du confiage alliée à la précarité des familles pousse les parents à se</w:t>
      </w:r>
      <w:r w:rsidR="00984AF3" w:rsidRPr="00086D2B">
        <w:rPr>
          <w:rFonts w:ascii="Times New Roman" w:hAnsi="Times New Roman"/>
          <w:sz w:val="24"/>
          <w:szCs w:val="24"/>
        </w:rPr>
        <w:t xml:space="preserve"> </w:t>
      </w:r>
      <w:r w:rsidRPr="00086D2B">
        <w:rPr>
          <w:rFonts w:ascii="Times New Roman" w:hAnsi="Times New Roman"/>
          <w:sz w:val="24"/>
          <w:szCs w:val="24"/>
        </w:rPr>
        <w:t>désengager de leurs responsabilités qu’ils ne peuvent plus assumer.</w:t>
      </w:r>
    </w:p>
    <w:p w:rsidR="000B1B1D" w:rsidRDefault="008667D4" w:rsidP="00086D2B">
      <w:pPr>
        <w:spacing w:after="0" w:line="360" w:lineRule="auto"/>
        <w:rPr>
          <w:rFonts w:ascii="Times New Roman" w:hAnsi="Times New Roman"/>
          <w:sz w:val="24"/>
          <w:szCs w:val="24"/>
        </w:rPr>
      </w:pPr>
      <w:r w:rsidRPr="00086D2B">
        <w:rPr>
          <w:rFonts w:ascii="Times New Roman" w:hAnsi="Times New Roman"/>
          <w:sz w:val="24"/>
          <w:szCs w:val="24"/>
        </w:rPr>
        <w:t xml:space="preserve"> </w:t>
      </w:r>
    </w:p>
    <w:p w:rsidR="00984AF3" w:rsidRPr="00086D2B" w:rsidRDefault="00984AF3" w:rsidP="00086D2B">
      <w:pPr>
        <w:spacing w:after="0" w:line="360" w:lineRule="auto"/>
        <w:rPr>
          <w:rFonts w:ascii="Times New Roman" w:hAnsi="Times New Roman"/>
          <w:b/>
          <w:sz w:val="24"/>
          <w:szCs w:val="24"/>
          <w:u w:val="single"/>
        </w:rPr>
      </w:pPr>
      <w:r w:rsidRPr="00086D2B">
        <w:rPr>
          <w:rFonts w:ascii="Times New Roman" w:hAnsi="Times New Roman"/>
          <w:b/>
          <w:sz w:val="24"/>
          <w:szCs w:val="24"/>
          <w:u w:val="single"/>
        </w:rPr>
        <w:t>Traite des personnes et trafic de migrants :</w:t>
      </w:r>
    </w:p>
    <w:p w:rsidR="00984AF3" w:rsidRPr="00086D2B" w:rsidRDefault="00BE65CE" w:rsidP="00086D2B">
      <w:pPr>
        <w:spacing w:after="0" w:line="360" w:lineRule="auto"/>
        <w:jc w:val="both"/>
        <w:rPr>
          <w:rFonts w:ascii="Times New Roman" w:hAnsi="Times New Roman"/>
          <w:sz w:val="24"/>
          <w:szCs w:val="24"/>
        </w:rPr>
      </w:pPr>
      <w:r w:rsidRPr="00086D2B">
        <w:rPr>
          <w:rFonts w:ascii="Times New Roman" w:hAnsi="Times New Roman"/>
          <w:sz w:val="24"/>
          <w:szCs w:val="24"/>
        </w:rPr>
        <w:t xml:space="preserve">Le terme « trafic de migrants», plus vague que la notion de traite de personnes, se réfère au transfert illicite de migrants à travers une frontière. La différence majeure entre traite et trafic réside dans l’existence d’une exploitation. Il n’y a pas d’exploitation dans les cas de trafic de migrants : un passeur procure, contre dédommagement, le passage illégal d’une frontière et le marché s’arrête là. Par contre, la traite des personnes peut comprendre le passage illégal d’une frontière mais la relation entre trafiquant et la victime ne s’arrête pas là, elle se </w:t>
      </w:r>
      <w:r w:rsidR="003D48D7" w:rsidRPr="00086D2B">
        <w:rPr>
          <w:rFonts w:ascii="Times New Roman" w:hAnsi="Times New Roman"/>
          <w:sz w:val="24"/>
          <w:szCs w:val="24"/>
        </w:rPr>
        <w:t>p</w:t>
      </w:r>
      <w:r w:rsidR="00984AF3" w:rsidRPr="00086D2B">
        <w:rPr>
          <w:rFonts w:ascii="Times New Roman" w:hAnsi="Times New Roman"/>
          <w:sz w:val="24"/>
          <w:szCs w:val="24"/>
        </w:rPr>
        <w:t xml:space="preserve">oursuivra sous forme d’exploitation de la personne. Des cas existent dans les régions de Kédougou, mais aussi dans les centres urbains comme Dakar, Thiès, Kaolack, etc où des enfants sont soumis à la mendicité forcée, au travail non décent, à la prostitution et à la pédophilie. </w:t>
      </w:r>
    </w:p>
    <w:p w:rsidR="004E6DE2" w:rsidRPr="00086D2B" w:rsidRDefault="00BE65CE" w:rsidP="00086D2B">
      <w:pPr>
        <w:spacing w:after="0" w:line="360" w:lineRule="auto"/>
        <w:jc w:val="both"/>
        <w:rPr>
          <w:rFonts w:ascii="Times New Roman" w:hAnsi="Times New Roman"/>
          <w:sz w:val="24"/>
          <w:szCs w:val="24"/>
        </w:rPr>
      </w:pPr>
      <w:r w:rsidRPr="00086D2B">
        <w:rPr>
          <w:rFonts w:ascii="Times New Roman" w:hAnsi="Times New Roman"/>
          <w:sz w:val="24"/>
          <w:szCs w:val="24"/>
        </w:rPr>
        <w:lastRenderedPageBreak/>
        <w:t>Le trafic est également défini par la loi de 2005, qui en détermine les modalités de poursuite. Or, la confusion réside au cœur même de la loi puisqu’elle se réfère à la lutte contre la traite et les pratiques assimilées, le trafic de migrants étant alors une pratique assimilée à la traite.</w:t>
      </w:r>
      <w:r w:rsidRPr="00086D2B">
        <w:rPr>
          <w:rFonts w:ascii="Times New Roman" w:hAnsi="Times New Roman"/>
          <w:sz w:val="24"/>
          <w:szCs w:val="24"/>
        </w:rPr>
        <w:br/>
        <w:t>Pour éviter cette confusion, le Ministère de la Justice a décidé d’amender la loi en abrogeant tous les articles se référant au trafic de migrants pour en faire une loi autonome. Le projet de loi sur le trafic illicite de migrants</w:t>
      </w:r>
      <w:r w:rsidR="007F18D2" w:rsidRPr="00086D2B">
        <w:rPr>
          <w:rFonts w:ascii="Times New Roman" w:hAnsi="Times New Roman"/>
          <w:sz w:val="24"/>
          <w:szCs w:val="24"/>
        </w:rPr>
        <w:t xml:space="preserve"> </w:t>
      </w:r>
      <w:r w:rsidRPr="00086D2B">
        <w:rPr>
          <w:rFonts w:ascii="Times New Roman" w:hAnsi="Times New Roman"/>
          <w:sz w:val="24"/>
          <w:szCs w:val="24"/>
        </w:rPr>
        <w:t>est en cours d’adoption.</w:t>
      </w:r>
    </w:p>
    <w:p w:rsidR="004E6DE2" w:rsidRPr="00086D2B" w:rsidRDefault="00BE65CE" w:rsidP="00086D2B">
      <w:pPr>
        <w:spacing w:after="0" w:line="360" w:lineRule="auto"/>
        <w:jc w:val="both"/>
        <w:rPr>
          <w:rFonts w:ascii="Times New Roman" w:hAnsi="Times New Roman"/>
          <w:b/>
          <w:sz w:val="24"/>
          <w:szCs w:val="24"/>
        </w:rPr>
      </w:pPr>
      <w:r w:rsidRPr="00086D2B">
        <w:rPr>
          <w:rFonts w:ascii="Times New Roman" w:hAnsi="Times New Roman"/>
          <w:sz w:val="24"/>
          <w:szCs w:val="24"/>
        </w:rPr>
        <w:br/>
      </w:r>
      <w:r w:rsidRPr="00086D2B">
        <w:rPr>
          <w:rFonts w:ascii="Times New Roman" w:hAnsi="Times New Roman"/>
          <w:b/>
          <w:sz w:val="24"/>
          <w:szCs w:val="24"/>
        </w:rPr>
        <w:t xml:space="preserve"> </w:t>
      </w:r>
      <w:r w:rsidRPr="00086D2B">
        <w:rPr>
          <w:rFonts w:ascii="Times New Roman" w:hAnsi="Times New Roman"/>
          <w:b/>
          <w:sz w:val="24"/>
          <w:szCs w:val="24"/>
          <w:u w:val="single"/>
        </w:rPr>
        <w:t>Non application du traité bilatéral Sénégal-Mali sur la coopération et</w:t>
      </w:r>
      <w:r w:rsidRPr="00086D2B">
        <w:rPr>
          <w:rFonts w:ascii="Times New Roman" w:hAnsi="Times New Roman"/>
          <w:b/>
          <w:sz w:val="24"/>
          <w:szCs w:val="24"/>
          <w:u w:val="single"/>
        </w:rPr>
        <w:br/>
        <w:t>l’entraide judiciaire pour la protection des victimes de traite transfrontalière</w:t>
      </w:r>
    </w:p>
    <w:p w:rsidR="004E6DE2" w:rsidRPr="00086D2B" w:rsidRDefault="00BE65CE" w:rsidP="00086D2B">
      <w:pPr>
        <w:spacing w:after="0" w:line="360" w:lineRule="auto"/>
        <w:jc w:val="both"/>
        <w:rPr>
          <w:rFonts w:ascii="Times New Roman" w:hAnsi="Times New Roman"/>
          <w:sz w:val="24"/>
          <w:szCs w:val="24"/>
        </w:rPr>
      </w:pPr>
      <w:r w:rsidRPr="00086D2B">
        <w:rPr>
          <w:rFonts w:ascii="Times New Roman" w:hAnsi="Times New Roman"/>
          <w:sz w:val="24"/>
          <w:szCs w:val="24"/>
        </w:rPr>
        <w:t>Le seul accord bilatéral en matière de traite signé par le Sénégal est celui avec le Mali, mais il n’est pas mis</w:t>
      </w:r>
      <w:r w:rsidR="007F18D2" w:rsidRPr="00086D2B">
        <w:rPr>
          <w:rFonts w:ascii="Times New Roman" w:hAnsi="Times New Roman"/>
          <w:sz w:val="24"/>
          <w:szCs w:val="24"/>
        </w:rPr>
        <w:t xml:space="preserve"> </w:t>
      </w:r>
      <w:r w:rsidRPr="00086D2B">
        <w:rPr>
          <w:rFonts w:ascii="Times New Roman" w:hAnsi="Times New Roman"/>
          <w:sz w:val="24"/>
          <w:szCs w:val="24"/>
        </w:rPr>
        <w:t xml:space="preserve">en œuvre. </w:t>
      </w:r>
      <w:r w:rsidR="004E6DE2" w:rsidRPr="00086D2B">
        <w:rPr>
          <w:rFonts w:ascii="Times New Roman" w:hAnsi="Times New Roman"/>
          <w:sz w:val="24"/>
          <w:szCs w:val="24"/>
        </w:rPr>
        <w:t xml:space="preserve">En raison </w:t>
      </w:r>
      <w:r w:rsidRPr="00086D2B">
        <w:rPr>
          <w:rFonts w:ascii="Times New Roman" w:hAnsi="Times New Roman"/>
          <w:sz w:val="24"/>
          <w:szCs w:val="24"/>
        </w:rPr>
        <w:t>des flux identifiés entre le Sénégal et les pays limitrophes, il serait judicieux</w:t>
      </w:r>
      <w:r w:rsidR="007F18D2" w:rsidRPr="00086D2B">
        <w:rPr>
          <w:rFonts w:ascii="Times New Roman" w:hAnsi="Times New Roman"/>
          <w:sz w:val="24"/>
          <w:szCs w:val="24"/>
        </w:rPr>
        <w:t xml:space="preserve"> </w:t>
      </w:r>
      <w:r w:rsidRPr="00086D2B">
        <w:rPr>
          <w:rFonts w:ascii="Times New Roman" w:hAnsi="Times New Roman"/>
          <w:sz w:val="24"/>
          <w:szCs w:val="24"/>
        </w:rPr>
        <w:t>que le Sénégal développe des accords bilatéraux. Mais il y a tout d’abord lieu de s’interroger sur la non application de l’accord Sénégal – Mali</w:t>
      </w:r>
      <w:r w:rsidR="004E6DE2" w:rsidRPr="00086D2B">
        <w:rPr>
          <w:rFonts w:ascii="Times New Roman" w:hAnsi="Times New Roman"/>
          <w:sz w:val="24"/>
          <w:szCs w:val="24"/>
        </w:rPr>
        <w:t>,</w:t>
      </w:r>
      <w:r w:rsidRPr="00086D2B">
        <w:rPr>
          <w:rFonts w:ascii="Times New Roman" w:hAnsi="Times New Roman"/>
          <w:sz w:val="24"/>
          <w:szCs w:val="24"/>
        </w:rPr>
        <w:t xml:space="preserve"> avant de </w:t>
      </w:r>
      <w:r w:rsidR="003D48D7" w:rsidRPr="00086D2B">
        <w:rPr>
          <w:rFonts w:ascii="Times New Roman" w:hAnsi="Times New Roman"/>
          <w:sz w:val="24"/>
          <w:szCs w:val="24"/>
        </w:rPr>
        <w:t xml:space="preserve">multiplier les expériences bilatérales. Il serait bon d’encourager un accord avec la Guinée Bissau afin de convenir de solutions et de partenariats. </w:t>
      </w:r>
      <w:r w:rsidRPr="00086D2B">
        <w:rPr>
          <w:rFonts w:ascii="Times New Roman" w:hAnsi="Times New Roman"/>
          <w:sz w:val="24"/>
          <w:szCs w:val="24"/>
        </w:rPr>
        <w:t>Les zones pourvoyeuses, aux dires des professionnels rencontrés, sont principalement Kolda, Sédhiou,</w:t>
      </w:r>
      <w:r w:rsidR="007F18D2" w:rsidRPr="00086D2B">
        <w:rPr>
          <w:rFonts w:ascii="Times New Roman" w:hAnsi="Times New Roman"/>
          <w:sz w:val="24"/>
          <w:szCs w:val="24"/>
        </w:rPr>
        <w:t xml:space="preserve"> </w:t>
      </w:r>
      <w:r w:rsidRPr="00086D2B">
        <w:rPr>
          <w:rFonts w:ascii="Times New Roman" w:hAnsi="Times New Roman"/>
          <w:sz w:val="24"/>
          <w:szCs w:val="24"/>
        </w:rPr>
        <w:t>Tanaf, pour la région Casamance, ainsi que les régions de Matam, Kaolack, Kaffrine et Diourbel avec pour</w:t>
      </w:r>
      <w:r w:rsidR="007F18D2" w:rsidRPr="00086D2B">
        <w:rPr>
          <w:rFonts w:ascii="Times New Roman" w:hAnsi="Times New Roman"/>
          <w:sz w:val="24"/>
          <w:szCs w:val="24"/>
        </w:rPr>
        <w:t xml:space="preserve"> </w:t>
      </w:r>
      <w:r w:rsidRPr="00086D2B">
        <w:rPr>
          <w:rFonts w:ascii="Times New Roman" w:hAnsi="Times New Roman"/>
          <w:sz w:val="24"/>
          <w:szCs w:val="24"/>
        </w:rPr>
        <w:t>zones receveuses les centres urbains et en premier lieu Dakar.</w:t>
      </w:r>
    </w:p>
    <w:p w:rsidR="004E6DE2" w:rsidRPr="00086D2B" w:rsidRDefault="00BE65CE" w:rsidP="00086D2B">
      <w:pPr>
        <w:spacing w:after="0" w:line="360" w:lineRule="auto"/>
        <w:jc w:val="both"/>
        <w:rPr>
          <w:rFonts w:ascii="Times New Roman" w:hAnsi="Times New Roman"/>
          <w:sz w:val="24"/>
          <w:szCs w:val="24"/>
        </w:rPr>
      </w:pPr>
      <w:r w:rsidRPr="00086D2B">
        <w:rPr>
          <w:rFonts w:ascii="Times New Roman" w:hAnsi="Times New Roman"/>
          <w:sz w:val="24"/>
          <w:szCs w:val="24"/>
        </w:rPr>
        <w:t>La porosité des frontières du Sénégal, les similitudes de traditions, ethnies, cultures, langues de part et</w:t>
      </w:r>
      <w:r w:rsidR="007F18D2" w:rsidRPr="00086D2B">
        <w:rPr>
          <w:rFonts w:ascii="Times New Roman" w:hAnsi="Times New Roman"/>
          <w:sz w:val="24"/>
          <w:szCs w:val="24"/>
        </w:rPr>
        <w:t xml:space="preserve"> </w:t>
      </w:r>
      <w:r w:rsidRPr="00086D2B">
        <w:rPr>
          <w:rFonts w:ascii="Times New Roman" w:hAnsi="Times New Roman"/>
          <w:sz w:val="24"/>
          <w:szCs w:val="24"/>
        </w:rPr>
        <w:t xml:space="preserve">d’autre de la frontière sont autant de facteurs qui facilitent et encouragent les </w:t>
      </w:r>
      <w:r w:rsidR="003D48D7" w:rsidRPr="00086D2B">
        <w:rPr>
          <w:rFonts w:ascii="Times New Roman" w:hAnsi="Times New Roman"/>
          <w:sz w:val="24"/>
          <w:szCs w:val="24"/>
        </w:rPr>
        <w:t xml:space="preserve"> passages.</w:t>
      </w:r>
      <w:r w:rsidRPr="00086D2B">
        <w:rPr>
          <w:rFonts w:ascii="Times New Roman" w:hAnsi="Times New Roman"/>
          <w:sz w:val="24"/>
          <w:szCs w:val="24"/>
        </w:rPr>
        <w:t xml:space="preserve"> D’après</w:t>
      </w:r>
      <w:r w:rsidR="007F18D2" w:rsidRPr="00086D2B">
        <w:rPr>
          <w:rFonts w:ascii="Times New Roman" w:hAnsi="Times New Roman"/>
          <w:sz w:val="24"/>
          <w:szCs w:val="24"/>
        </w:rPr>
        <w:t xml:space="preserve">  une </w:t>
      </w:r>
      <w:r w:rsidRPr="00086D2B">
        <w:rPr>
          <w:rFonts w:ascii="Times New Roman" w:hAnsi="Times New Roman"/>
          <w:sz w:val="24"/>
          <w:szCs w:val="24"/>
        </w:rPr>
        <w:t>étude</w:t>
      </w:r>
      <w:r w:rsidR="007F18D2" w:rsidRPr="00086D2B">
        <w:rPr>
          <w:rFonts w:ascii="Times New Roman" w:hAnsi="Times New Roman"/>
          <w:sz w:val="24"/>
          <w:szCs w:val="24"/>
        </w:rPr>
        <w:t xml:space="preserve"> du Ministère de la femme de l’enfant et de la famille, (2008),</w:t>
      </w:r>
      <w:r w:rsidRPr="00086D2B">
        <w:rPr>
          <w:rFonts w:ascii="Times New Roman" w:hAnsi="Times New Roman"/>
          <w:sz w:val="24"/>
          <w:szCs w:val="24"/>
        </w:rPr>
        <w:t xml:space="preserve"> sur les enfants mendiants à Dakar, 42% des enfants talibés-mendiants sont d’origine étrangère.</w:t>
      </w:r>
    </w:p>
    <w:p w:rsidR="000B1B1D" w:rsidRDefault="000B1B1D" w:rsidP="00086D2B">
      <w:pPr>
        <w:spacing w:after="0" w:line="360" w:lineRule="auto"/>
        <w:jc w:val="both"/>
        <w:rPr>
          <w:rFonts w:ascii="Times New Roman" w:hAnsi="Times New Roman"/>
          <w:sz w:val="24"/>
          <w:szCs w:val="24"/>
        </w:rPr>
      </w:pPr>
    </w:p>
    <w:p w:rsidR="004E6DE2" w:rsidRPr="00086D2B" w:rsidRDefault="00BE65CE" w:rsidP="00086D2B">
      <w:pPr>
        <w:spacing w:after="0" w:line="360" w:lineRule="auto"/>
        <w:jc w:val="both"/>
        <w:rPr>
          <w:rFonts w:ascii="Times New Roman" w:hAnsi="Times New Roman"/>
          <w:b/>
          <w:sz w:val="24"/>
          <w:szCs w:val="24"/>
          <w:u w:val="single"/>
        </w:rPr>
      </w:pPr>
      <w:r w:rsidRPr="00086D2B">
        <w:rPr>
          <w:rFonts w:ascii="Times New Roman" w:hAnsi="Times New Roman"/>
          <w:b/>
          <w:sz w:val="24"/>
          <w:szCs w:val="24"/>
          <w:u w:val="single"/>
        </w:rPr>
        <w:t xml:space="preserve">Les </w:t>
      </w:r>
      <w:r w:rsidR="0040321C" w:rsidRPr="00086D2B">
        <w:rPr>
          <w:rFonts w:ascii="Times New Roman" w:hAnsi="Times New Roman"/>
          <w:b/>
          <w:sz w:val="24"/>
          <w:szCs w:val="24"/>
          <w:u w:val="single"/>
        </w:rPr>
        <w:t>différentes</w:t>
      </w:r>
      <w:r w:rsidRPr="00086D2B">
        <w:rPr>
          <w:rFonts w:ascii="Times New Roman" w:hAnsi="Times New Roman"/>
          <w:b/>
          <w:sz w:val="24"/>
          <w:szCs w:val="24"/>
          <w:u w:val="single"/>
        </w:rPr>
        <w:t xml:space="preserve"> formes de traite constatées au Sénégal</w:t>
      </w:r>
    </w:p>
    <w:p w:rsidR="0040321C" w:rsidRPr="00086D2B" w:rsidRDefault="00BE65CE" w:rsidP="00086D2B">
      <w:pPr>
        <w:spacing w:after="0" w:line="360" w:lineRule="auto"/>
        <w:jc w:val="both"/>
        <w:rPr>
          <w:rFonts w:ascii="Times New Roman" w:hAnsi="Times New Roman"/>
          <w:sz w:val="24"/>
          <w:szCs w:val="24"/>
        </w:rPr>
      </w:pPr>
      <w:r w:rsidRPr="00086D2B">
        <w:rPr>
          <w:rFonts w:ascii="Times New Roman" w:hAnsi="Times New Roman"/>
          <w:sz w:val="24"/>
          <w:szCs w:val="24"/>
        </w:rPr>
        <w:t>De manière générale, il</w:t>
      </w:r>
      <w:r w:rsidR="007F18D2" w:rsidRPr="00086D2B">
        <w:rPr>
          <w:rFonts w:ascii="Times New Roman" w:hAnsi="Times New Roman"/>
          <w:sz w:val="24"/>
          <w:szCs w:val="24"/>
        </w:rPr>
        <w:t xml:space="preserve"> ressort</w:t>
      </w:r>
      <w:r w:rsidRPr="00086D2B">
        <w:rPr>
          <w:rFonts w:ascii="Times New Roman" w:hAnsi="Times New Roman"/>
          <w:sz w:val="24"/>
          <w:szCs w:val="24"/>
        </w:rPr>
        <w:t xml:space="preserve"> que les victimes de traite au Sénégal sont principalement les enfants qui, dans une large mesure, sont exploités pour la </w:t>
      </w:r>
      <w:r w:rsidR="0040321C" w:rsidRPr="00086D2B">
        <w:rPr>
          <w:rFonts w:ascii="Times New Roman" w:hAnsi="Times New Roman"/>
          <w:sz w:val="24"/>
          <w:szCs w:val="24"/>
        </w:rPr>
        <w:t xml:space="preserve">mendicité, </w:t>
      </w:r>
      <w:r w:rsidR="004E6DE2" w:rsidRPr="00086D2B">
        <w:rPr>
          <w:rFonts w:ascii="Times New Roman" w:hAnsi="Times New Roman"/>
          <w:sz w:val="24"/>
          <w:szCs w:val="24"/>
        </w:rPr>
        <w:t>(la</w:t>
      </w:r>
      <w:r w:rsidR="0040321C" w:rsidRPr="00086D2B">
        <w:rPr>
          <w:rFonts w:ascii="Times New Roman" w:hAnsi="Times New Roman"/>
          <w:sz w:val="24"/>
          <w:szCs w:val="24"/>
        </w:rPr>
        <w:t xml:space="preserve"> forme de traite la plus visible et la plus largement reconnue), l’exploitation sexuelle, la pédophilie, le travail domestique notamment.</w:t>
      </w:r>
    </w:p>
    <w:p w:rsidR="0040321C" w:rsidRPr="00086D2B" w:rsidRDefault="00BE65CE" w:rsidP="00086D2B">
      <w:pPr>
        <w:spacing w:after="0" w:line="360" w:lineRule="auto"/>
        <w:jc w:val="both"/>
        <w:rPr>
          <w:rFonts w:ascii="Times New Roman" w:hAnsi="Times New Roman"/>
          <w:sz w:val="24"/>
          <w:szCs w:val="24"/>
        </w:rPr>
      </w:pPr>
      <w:r w:rsidRPr="00086D2B">
        <w:rPr>
          <w:rFonts w:ascii="Times New Roman" w:hAnsi="Times New Roman"/>
          <w:sz w:val="24"/>
          <w:szCs w:val="24"/>
        </w:rPr>
        <w:t>La question des femmes victimes est, quant à elle, plus difficile à aborde</w:t>
      </w:r>
      <w:r w:rsidR="0040321C" w:rsidRPr="00086D2B">
        <w:rPr>
          <w:rFonts w:ascii="Times New Roman" w:hAnsi="Times New Roman"/>
          <w:sz w:val="24"/>
          <w:szCs w:val="24"/>
        </w:rPr>
        <w:t>r dans la mesure où les</w:t>
      </w:r>
      <w:r w:rsidR="007F18D2" w:rsidRPr="00086D2B">
        <w:rPr>
          <w:rFonts w:ascii="Times New Roman" w:hAnsi="Times New Roman"/>
          <w:sz w:val="24"/>
          <w:szCs w:val="24"/>
        </w:rPr>
        <w:t xml:space="preserve"> </w:t>
      </w:r>
      <w:r w:rsidRPr="00086D2B">
        <w:rPr>
          <w:rFonts w:ascii="Times New Roman" w:hAnsi="Times New Roman"/>
          <w:sz w:val="24"/>
          <w:szCs w:val="24"/>
        </w:rPr>
        <w:t>étude</w:t>
      </w:r>
      <w:r w:rsidR="0040321C" w:rsidRPr="00086D2B">
        <w:rPr>
          <w:rFonts w:ascii="Times New Roman" w:hAnsi="Times New Roman"/>
          <w:sz w:val="24"/>
          <w:szCs w:val="24"/>
        </w:rPr>
        <w:t>s</w:t>
      </w:r>
      <w:r w:rsidRPr="00086D2B">
        <w:rPr>
          <w:rFonts w:ascii="Times New Roman" w:hAnsi="Times New Roman"/>
          <w:sz w:val="24"/>
          <w:szCs w:val="24"/>
        </w:rPr>
        <w:t xml:space="preserve"> sur l’exploitation du travail domestique ou sur l’exploitation de la prostitution</w:t>
      </w:r>
      <w:r w:rsidR="0040321C" w:rsidRPr="00086D2B">
        <w:rPr>
          <w:rFonts w:ascii="Times New Roman" w:hAnsi="Times New Roman"/>
          <w:sz w:val="24"/>
          <w:szCs w:val="24"/>
        </w:rPr>
        <w:t xml:space="preserve"> restent difficiles à mener</w:t>
      </w:r>
      <w:r w:rsidRPr="00086D2B">
        <w:rPr>
          <w:rFonts w:ascii="Times New Roman" w:hAnsi="Times New Roman"/>
          <w:sz w:val="24"/>
          <w:szCs w:val="24"/>
        </w:rPr>
        <w:t>. Par ailleurs ces formes</w:t>
      </w:r>
      <w:r w:rsidR="007F18D2" w:rsidRPr="00086D2B">
        <w:rPr>
          <w:rFonts w:ascii="Times New Roman" w:hAnsi="Times New Roman"/>
          <w:sz w:val="24"/>
          <w:szCs w:val="24"/>
        </w:rPr>
        <w:t xml:space="preserve"> </w:t>
      </w:r>
      <w:r w:rsidRPr="00086D2B">
        <w:rPr>
          <w:rFonts w:ascii="Times New Roman" w:hAnsi="Times New Roman"/>
          <w:sz w:val="24"/>
          <w:szCs w:val="24"/>
        </w:rPr>
        <w:t>d’exploitation sont beaucoup moins visibles, car organisées dans des lieux privés et fermés</w:t>
      </w:r>
      <w:r w:rsidR="0040321C" w:rsidRPr="00086D2B">
        <w:rPr>
          <w:rFonts w:ascii="Times New Roman" w:hAnsi="Times New Roman"/>
          <w:sz w:val="24"/>
          <w:szCs w:val="24"/>
        </w:rPr>
        <w:t>, inaccessibles, tabous, etc</w:t>
      </w:r>
      <w:r w:rsidRPr="00086D2B">
        <w:rPr>
          <w:rFonts w:ascii="Times New Roman" w:hAnsi="Times New Roman"/>
          <w:sz w:val="24"/>
          <w:szCs w:val="24"/>
        </w:rPr>
        <w:t>.</w:t>
      </w:r>
    </w:p>
    <w:p w:rsidR="0040321C" w:rsidRPr="00086D2B" w:rsidRDefault="0040321C" w:rsidP="00086D2B">
      <w:pPr>
        <w:spacing w:after="0" w:line="360" w:lineRule="auto"/>
        <w:jc w:val="both"/>
        <w:rPr>
          <w:sz w:val="24"/>
          <w:szCs w:val="24"/>
        </w:rPr>
      </w:pPr>
      <w:r w:rsidRPr="00086D2B">
        <w:rPr>
          <w:rFonts w:ascii="Times New Roman" w:hAnsi="Times New Roman"/>
          <w:sz w:val="24"/>
          <w:szCs w:val="24"/>
        </w:rPr>
        <w:t>Néanmoins,</w:t>
      </w:r>
      <w:r w:rsidR="002B41B4" w:rsidRPr="00086D2B">
        <w:rPr>
          <w:rFonts w:ascii="Times New Roman" w:hAnsi="Times New Roman"/>
          <w:sz w:val="24"/>
          <w:szCs w:val="24"/>
        </w:rPr>
        <w:t xml:space="preserve"> il existe bel et bien différentes formes de traites et/ou de trafic des enfants et des femmes et des enfants </w:t>
      </w:r>
      <w:r w:rsidR="00302F97" w:rsidRPr="00086D2B">
        <w:rPr>
          <w:rFonts w:ascii="Times New Roman" w:hAnsi="Times New Roman"/>
          <w:sz w:val="24"/>
          <w:szCs w:val="24"/>
        </w:rPr>
        <w:t>au Sénégal</w:t>
      </w:r>
      <w:r w:rsidRPr="00086D2B">
        <w:rPr>
          <w:rFonts w:ascii="Times New Roman" w:hAnsi="Times New Roman"/>
          <w:sz w:val="24"/>
          <w:szCs w:val="24"/>
        </w:rPr>
        <w:t xml:space="preserve"> comme un peu partout en Afrique de l’Ouest</w:t>
      </w:r>
      <w:r w:rsidR="00302F97" w:rsidRPr="00086D2B">
        <w:rPr>
          <w:rFonts w:ascii="Times New Roman" w:hAnsi="Times New Roman"/>
          <w:sz w:val="24"/>
          <w:szCs w:val="24"/>
        </w:rPr>
        <w:t xml:space="preserve">, facilités par </w:t>
      </w:r>
      <w:r w:rsidR="00302F97" w:rsidRPr="00086D2B">
        <w:rPr>
          <w:rFonts w:ascii="Times New Roman" w:hAnsi="Times New Roman"/>
          <w:sz w:val="24"/>
          <w:szCs w:val="24"/>
        </w:rPr>
        <w:lastRenderedPageBreak/>
        <w:t>ces cultures de confiage, d’adoption arrangée, d’école</w:t>
      </w:r>
      <w:r w:rsidR="004E6DE2" w:rsidRPr="00086D2B">
        <w:rPr>
          <w:rFonts w:ascii="Times New Roman" w:hAnsi="Times New Roman"/>
          <w:sz w:val="24"/>
          <w:szCs w:val="24"/>
        </w:rPr>
        <w:t>s</w:t>
      </w:r>
      <w:r w:rsidR="00302F97" w:rsidRPr="00086D2B">
        <w:rPr>
          <w:rFonts w:ascii="Times New Roman" w:hAnsi="Times New Roman"/>
          <w:sz w:val="24"/>
          <w:szCs w:val="24"/>
        </w:rPr>
        <w:t xml:space="preserve"> coraniques mais aussi de migration et exode rural entre les villes et les campagnes et entre les frontières régionales</w:t>
      </w:r>
      <w:r w:rsidRPr="00086D2B">
        <w:rPr>
          <w:sz w:val="24"/>
          <w:szCs w:val="24"/>
        </w:rPr>
        <w:t>.</w:t>
      </w:r>
    </w:p>
    <w:p w:rsidR="008667D4" w:rsidRPr="00086D2B" w:rsidRDefault="008667D4" w:rsidP="00086D2B">
      <w:pPr>
        <w:spacing w:after="0" w:line="360" w:lineRule="auto"/>
        <w:jc w:val="both"/>
        <w:rPr>
          <w:rFonts w:ascii="Times New Roman" w:hAnsi="Times New Roman"/>
          <w:sz w:val="24"/>
          <w:szCs w:val="24"/>
        </w:rPr>
      </w:pPr>
      <w:r w:rsidRPr="00086D2B">
        <w:rPr>
          <w:rFonts w:ascii="Times New Roman" w:hAnsi="Times New Roman"/>
          <w:sz w:val="24"/>
          <w:szCs w:val="24"/>
        </w:rPr>
        <w:t xml:space="preserve"> M</w:t>
      </w:r>
      <w:r w:rsidR="004E6DE2" w:rsidRPr="00086D2B">
        <w:rPr>
          <w:rFonts w:ascii="Times New Roman" w:hAnsi="Times New Roman"/>
          <w:sz w:val="24"/>
          <w:szCs w:val="24"/>
        </w:rPr>
        <w:t>ê</w:t>
      </w:r>
      <w:r w:rsidRPr="00086D2B">
        <w:rPr>
          <w:rFonts w:ascii="Times New Roman" w:hAnsi="Times New Roman"/>
          <w:sz w:val="24"/>
          <w:szCs w:val="24"/>
        </w:rPr>
        <w:t xml:space="preserve">me s’il est difficile de donner des statistiques définitives sur la question de la migration des mineurs  et des femmes, il apparait tout de </w:t>
      </w:r>
      <w:r w:rsidR="004E6DE2" w:rsidRPr="00086D2B">
        <w:rPr>
          <w:rFonts w:ascii="Times New Roman" w:hAnsi="Times New Roman"/>
          <w:sz w:val="24"/>
          <w:szCs w:val="24"/>
        </w:rPr>
        <w:t>même</w:t>
      </w:r>
      <w:r w:rsidRPr="00086D2B">
        <w:rPr>
          <w:rFonts w:ascii="Times New Roman" w:hAnsi="Times New Roman"/>
          <w:sz w:val="24"/>
          <w:szCs w:val="24"/>
        </w:rPr>
        <w:t xml:space="preserve"> certaines évidences.</w:t>
      </w:r>
    </w:p>
    <w:p w:rsidR="00914035" w:rsidRPr="00086D2B" w:rsidRDefault="00CE67C0" w:rsidP="00086D2B">
      <w:pPr>
        <w:spacing w:after="0" w:line="360" w:lineRule="auto"/>
        <w:jc w:val="both"/>
        <w:rPr>
          <w:rFonts w:ascii="Times New Roman" w:hAnsi="Times New Roman"/>
          <w:sz w:val="24"/>
          <w:szCs w:val="24"/>
        </w:rPr>
      </w:pPr>
      <w:r w:rsidRPr="00086D2B">
        <w:rPr>
          <w:rFonts w:ascii="Times New Roman" w:hAnsi="Times New Roman"/>
          <w:sz w:val="24"/>
          <w:szCs w:val="24"/>
        </w:rPr>
        <w:t>La migration est en</w:t>
      </w:r>
      <w:r w:rsidR="004E6DE2" w:rsidRPr="00086D2B">
        <w:rPr>
          <w:rFonts w:ascii="Times New Roman" w:hAnsi="Times New Roman"/>
          <w:sz w:val="24"/>
          <w:szCs w:val="24"/>
        </w:rPr>
        <w:t xml:space="preserve"> </w:t>
      </w:r>
      <w:r w:rsidRPr="00086D2B">
        <w:rPr>
          <w:rFonts w:ascii="Times New Roman" w:hAnsi="Times New Roman"/>
          <w:sz w:val="24"/>
          <w:szCs w:val="24"/>
        </w:rPr>
        <w:t>train de se féminiser de plus en plus</w:t>
      </w:r>
      <w:r w:rsidR="004E6DE2" w:rsidRPr="00086D2B">
        <w:rPr>
          <w:rFonts w:ascii="Times New Roman" w:hAnsi="Times New Roman"/>
          <w:sz w:val="24"/>
          <w:szCs w:val="24"/>
        </w:rPr>
        <w:t>.</w:t>
      </w:r>
    </w:p>
    <w:p w:rsidR="00CE67C0" w:rsidRPr="00086D2B" w:rsidRDefault="00CE67C0" w:rsidP="00086D2B">
      <w:pPr>
        <w:spacing w:after="0" w:line="360" w:lineRule="auto"/>
        <w:jc w:val="both"/>
        <w:rPr>
          <w:rFonts w:ascii="Times New Roman" w:hAnsi="Times New Roman"/>
          <w:sz w:val="24"/>
          <w:szCs w:val="24"/>
        </w:rPr>
      </w:pPr>
      <w:r w:rsidRPr="00086D2B">
        <w:rPr>
          <w:rFonts w:ascii="Times New Roman" w:hAnsi="Times New Roman"/>
          <w:sz w:val="24"/>
          <w:szCs w:val="24"/>
        </w:rPr>
        <w:t xml:space="preserve">Les enfants mineurs, accompagnés ou non accompagnés dans les flux migratoires sont de plus en plus importants ; surtout venant des pays de l’Afrique subsaharienne ; </w:t>
      </w:r>
      <w:r w:rsidR="000F6A20" w:rsidRPr="00086D2B">
        <w:rPr>
          <w:rFonts w:ascii="Times New Roman" w:hAnsi="Times New Roman"/>
          <w:sz w:val="24"/>
          <w:szCs w:val="24"/>
        </w:rPr>
        <w:t>(on peut évoquer le cas d’un enfant mis dans une valise que le parent voulait faire traverser une frontière de l’Espagne ; mais aussi, le cas de l’enfant dénommée la princesse des migrants, parce que né</w:t>
      </w:r>
      <w:r w:rsidR="004E6DE2" w:rsidRPr="00086D2B">
        <w:rPr>
          <w:rFonts w:ascii="Times New Roman" w:hAnsi="Times New Roman"/>
          <w:sz w:val="24"/>
          <w:szCs w:val="24"/>
        </w:rPr>
        <w:t>e</w:t>
      </w:r>
      <w:r w:rsidR="000F6A20" w:rsidRPr="00086D2B">
        <w:rPr>
          <w:rFonts w:ascii="Times New Roman" w:hAnsi="Times New Roman"/>
          <w:sz w:val="24"/>
          <w:szCs w:val="24"/>
        </w:rPr>
        <w:t xml:space="preserve"> dans un bateau de passeurs entre la Lybie et l’Italie.</w:t>
      </w:r>
    </w:p>
    <w:p w:rsidR="000B1B1D" w:rsidRDefault="000B1B1D" w:rsidP="00086D2B">
      <w:pPr>
        <w:spacing w:after="0" w:line="360" w:lineRule="auto"/>
        <w:jc w:val="both"/>
        <w:rPr>
          <w:rFonts w:ascii="Times New Roman" w:hAnsi="Times New Roman"/>
          <w:b/>
          <w:sz w:val="24"/>
          <w:szCs w:val="24"/>
        </w:rPr>
      </w:pPr>
    </w:p>
    <w:p w:rsidR="000F6A20" w:rsidRPr="000B1B1D" w:rsidRDefault="00302F97" w:rsidP="00086D2B">
      <w:pPr>
        <w:spacing w:after="0" w:line="360" w:lineRule="auto"/>
        <w:jc w:val="both"/>
        <w:rPr>
          <w:rFonts w:ascii="Times New Roman" w:hAnsi="Times New Roman"/>
          <w:b/>
          <w:sz w:val="24"/>
          <w:szCs w:val="24"/>
          <w:u w:val="single"/>
        </w:rPr>
      </w:pPr>
      <w:r w:rsidRPr="000B1B1D">
        <w:rPr>
          <w:rFonts w:ascii="Times New Roman" w:hAnsi="Times New Roman"/>
          <w:b/>
          <w:sz w:val="24"/>
          <w:szCs w:val="24"/>
          <w:u w:val="single"/>
        </w:rPr>
        <w:t xml:space="preserve">Les enfants  de la rue  à Dakar </w:t>
      </w:r>
    </w:p>
    <w:p w:rsidR="00914035" w:rsidRPr="00086D2B" w:rsidRDefault="00914035" w:rsidP="00086D2B">
      <w:pPr>
        <w:spacing w:after="0" w:line="360" w:lineRule="auto"/>
        <w:rPr>
          <w:rFonts w:ascii="Times New Roman" w:eastAsia="Times New Roman" w:hAnsi="Times New Roman"/>
          <w:sz w:val="24"/>
          <w:szCs w:val="24"/>
          <w:lang w:eastAsia="fr-FR"/>
        </w:rPr>
      </w:pPr>
      <w:r w:rsidRPr="00086D2B">
        <w:rPr>
          <w:rFonts w:ascii="Times New Roman" w:eastAsia="Times New Roman" w:hAnsi="Times New Roman"/>
          <w:sz w:val="24"/>
          <w:szCs w:val="24"/>
          <w:lang w:eastAsia="fr-FR"/>
        </w:rPr>
        <w:t>Près de 15.000 enfants sont en rupture familiale à Dakar, vivant pleinement dans la rue, sans parents, ni tuteurs. Ce sont les estimations faites</w:t>
      </w:r>
      <w:r w:rsidR="00302F97" w:rsidRPr="00086D2B">
        <w:rPr>
          <w:rFonts w:ascii="Times New Roman" w:eastAsia="Times New Roman" w:hAnsi="Times New Roman"/>
          <w:sz w:val="24"/>
          <w:szCs w:val="24"/>
          <w:lang w:eastAsia="fr-FR"/>
        </w:rPr>
        <w:t xml:space="preserve"> cette année par </w:t>
      </w:r>
      <w:r w:rsidRPr="00086D2B">
        <w:rPr>
          <w:rFonts w:ascii="Times New Roman" w:eastAsia="Times New Roman" w:hAnsi="Times New Roman"/>
          <w:sz w:val="24"/>
          <w:szCs w:val="24"/>
          <w:lang w:eastAsia="fr-FR"/>
        </w:rPr>
        <w:t xml:space="preserve"> des opérations du Samu Social de Ouakam</w:t>
      </w:r>
      <w:r w:rsidR="00302F97" w:rsidRPr="00086D2B">
        <w:rPr>
          <w:rFonts w:ascii="Times New Roman" w:eastAsia="Times New Roman" w:hAnsi="Times New Roman"/>
          <w:sz w:val="24"/>
          <w:szCs w:val="24"/>
          <w:lang w:eastAsia="fr-FR"/>
        </w:rPr>
        <w:t xml:space="preserve"> lors de la journée de la femme 2015./ </w:t>
      </w:r>
      <w:r w:rsidRPr="00086D2B">
        <w:rPr>
          <w:rFonts w:ascii="Times New Roman" w:eastAsia="Times New Roman" w:hAnsi="Times New Roman"/>
          <w:sz w:val="24"/>
          <w:szCs w:val="24"/>
          <w:lang w:eastAsia="fr-FR"/>
        </w:rPr>
        <w:t>http://www.rewmi.com/d</w:t>
      </w:r>
      <w:r w:rsidR="00302F97" w:rsidRPr="00086D2B">
        <w:rPr>
          <w:rFonts w:ascii="Times New Roman" w:eastAsia="Times New Roman" w:hAnsi="Times New Roman"/>
          <w:sz w:val="24"/>
          <w:szCs w:val="24"/>
          <w:lang w:eastAsia="fr-FR"/>
        </w:rPr>
        <w:t>akar-</w:t>
      </w:r>
    </w:p>
    <w:p w:rsidR="00BE65CE" w:rsidRPr="00086D2B" w:rsidRDefault="00321F3C" w:rsidP="00086D2B">
      <w:pPr>
        <w:spacing w:after="0" w:line="360" w:lineRule="auto"/>
        <w:jc w:val="both"/>
        <w:rPr>
          <w:sz w:val="24"/>
          <w:szCs w:val="24"/>
        </w:rPr>
      </w:pPr>
      <w:r>
        <w:rPr>
          <w:noProof/>
          <w:sz w:val="24"/>
          <w:szCs w:val="24"/>
          <w:lang w:val="en-GB" w:eastAsia="en-GB"/>
        </w:rPr>
        <w:drawing>
          <wp:inline distT="0" distB="0" distL="0" distR="0">
            <wp:extent cx="1866900" cy="1333500"/>
            <wp:effectExtent l="19050" t="0" r="0" b="0"/>
            <wp:docPr id="1" name="Image 1" descr="DAKAR : 15.000 enfants vivent dans la 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AKAR : 15.000 enfants vivent dans la rue"/>
                    <pic:cNvPicPr>
                      <a:picLocks noChangeAspect="1" noChangeArrowheads="1"/>
                    </pic:cNvPicPr>
                  </pic:nvPicPr>
                  <pic:blipFill>
                    <a:blip r:embed="rId8" cstate="print"/>
                    <a:srcRect/>
                    <a:stretch>
                      <a:fillRect/>
                    </a:stretch>
                  </pic:blipFill>
                  <pic:spPr bwMode="auto">
                    <a:xfrm>
                      <a:off x="0" y="0"/>
                      <a:ext cx="1866900" cy="1333500"/>
                    </a:xfrm>
                    <a:prstGeom prst="rect">
                      <a:avLst/>
                    </a:prstGeom>
                    <a:noFill/>
                    <a:ln w="9525">
                      <a:noFill/>
                      <a:miter lim="800000"/>
                      <a:headEnd/>
                      <a:tailEnd/>
                    </a:ln>
                  </pic:spPr>
                </pic:pic>
              </a:graphicData>
            </a:graphic>
          </wp:inline>
        </w:drawing>
      </w:r>
      <w:r>
        <w:rPr>
          <w:noProof/>
          <w:sz w:val="24"/>
          <w:szCs w:val="24"/>
          <w:lang w:val="en-GB" w:eastAsia="en-GB"/>
        </w:rPr>
        <w:drawing>
          <wp:inline distT="0" distB="0" distL="0" distR="0">
            <wp:extent cx="2019300" cy="1419225"/>
            <wp:effectExtent l="19050" t="0" r="0" b="0"/>
            <wp:docPr id="2" name="Image 4" descr="Alerte: 8 mille enfants dans les rues de Dakar et sa banlie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lerte: 8 mille enfants dans les rues de Dakar et sa banlieue."/>
                    <pic:cNvPicPr>
                      <a:picLocks noChangeAspect="1" noChangeArrowheads="1"/>
                    </pic:cNvPicPr>
                  </pic:nvPicPr>
                  <pic:blipFill>
                    <a:blip r:embed="rId9" cstate="print"/>
                    <a:srcRect/>
                    <a:stretch>
                      <a:fillRect/>
                    </a:stretch>
                  </pic:blipFill>
                  <pic:spPr bwMode="auto">
                    <a:xfrm>
                      <a:off x="0" y="0"/>
                      <a:ext cx="2019300" cy="1419225"/>
                    </a:xfrm>
                    <a:prstGeom prst="rect">
                      <a:avLst/>
                    </a:prstGeom>
                    <a:noFill/>
                    <a:ln w="9525">
                      <a:noFill/>
                      <a:miter lim="800000"/>
                      <a:headEnd/>
                      <a:tailEnd/>
                    </a:ln>
                  </pic:spPr>
                </pic:pic>
              </a:graphicData>
            </a:graphic>
          </wp:inline>
        </w:drawing>
      </w:r>
      <w:r w:rsidR="00BE65CE" w:rsidRPr="00086D2B">
        <w:rPr>
          <w:sz w:val="24"/>
          <w:szCs w:val="24"/>
        </w:rPr>
        <w:t xml:space="preserve"> </w:t>
      </w:r>
    </w:p>
    <w:p w:rsidR="00914035" w:rsidRPr="00086D2B" w:rsidRDefault="00302F97" w:rsidP="009507A8">
      <w:pPr>
        <w:spacing w:after="0" w:line="360" w:lineRule="auto"/>
        <w:jc w:val="both"/>
        <w:rPr>
          <w:rFonts w:ascii="Times New Roman" w:eastAsia="Times New Roman" w:hAnsi="Times New Roman"/>
          <w:bCs/>
          <w:sz w:val="24"/>
          <w:szCs w:val="24"/>
          <w:lang w:eastAsia="fr-FR"/>
        </w:rPr>
      </w:pPr>
      <w:r w:rsidRPr="00086D2B">
        <w:rPr>
          <w:rFonts w:ascii="Times New Roman" w:eastAsia="Times New Roman" w:hAnsi="Times New Roman"/>
          <w:sz w:val="24"/>
          <w:szCs w:val="24"/>
          <w:lang w:eastAsia="fr-FR"/>
        </w:rPr>
        <w:t xml:space="preserve"> </w:t>
      </w:r>
      <w:r w:rsidR="00914035" w:rsidRPr="00086D2B">
        <w:rPr>
          <w:rFonts w:ascii="Times New Roman" w:eastAsia="Times New Roman" w:hAnsi="Times New Roman"/>
          <w:bCs/>
          <w:sz w:val="24"/>
          <w:szCs w:val="24"/>
          <w:lang w:eastAsia="fr-FR"/>
        </w:rPr>
        <w:t>La tradition de l'école coranique est parfois pervertie</w:t>
      </w:r>
    </w:p>
    <w:p w:rsidR="00302F97" w:rsidRPr="00086D2B" w:rsidRDefault="00914035" w:rsidP="009507A8">
      <w:pPr>
        <w:spacing w:after="0" w:line="360" w:lineRule="auto"/>
        <w:jc w:val="both"/>
        <w:rPr>
          <w:rFonts w:ascii="Times New Roman" w:eastAsia="Times New Roman" w:hAnsi="Times New Roman"/>
          <w:i/>
          <w:iCs/>
          <w:sz w:val="24"/>
          <w:szCs w:val="24"/>
          <w:lang w:eastAsia="fr-FR"/>
        </w:rPr>
      </w:pPr>
      <w:r w:rsidRPr="00086D2B">
        <w:rPr>
          <w:rFonts w:ascii="Times New Roman" w:eastAsia="Times New Roman" w:hAnsi="Times New Roman"/>
          <w:sz w:val="24"/>
          <w:szCs w:val="24"/>
          <w:lang w:eastAsia="fr-FR"/>
        </w:rPr>
        <w:t>Leur écuelle à la main, ils marchent plus de 5 kilomètres pour mendier leur repas et l'argent qu'ils doivent rapporter : 500 fra</w:t>
      </w:r>
      <w:r w:rsidR="00302F97" w:rsidRPr="00086D2B">
        <w:rPr>
          <w:rFonts w:ascii="Times New Roman" w:eastAsia="Times New Roman" w:hAnsi="Times New Roman"/>
          <w:sz w:val="24"/>
          <w:szCs w:val="24"/>
          <w:lang w:eastAsia="fr-FR"/>
        </w:rPr>
        <w:t xml:space="preserve">ncs CFA, </w:t>
      </w:r>
      <w:r w:rsidRPr="00086D2B">
        <w:rPr>
          <w:rFonts w:ascii="Times New Roman" w:eastAsia="Times New Roman" w:hAnsi="Times New Roman"/>
          <w:sz w:val="24"/>
          <w:szCs w:val="24"/>
          <w:lang w:eastAsia="fr-FR"/>
        </w:rPr>
        <w:t xml:space="preserve"> sous peine d'être punis et battus par leur maître.</w:t>
      </w:r>
      <w:r w:rsidRPr="00086D2B">
        <w:rPr>
          <w:rFonts w:ascii="Times New Roman" w:eastAsia="Times New Roman" w:hAnsi="Times New Roman"/>
          <w:i/>
          <w:iCs/>
          <w:sz w:val="24"/>
          <w:szCs w:val="24"/>
          <w:lang w:eastAsia="fr-FR"/>
        </w:rPr>
        <w:t xml:space="preserve"> </w:t>
      </w:r>
    </w:p>
    <w:p w:rsidR="00914035" w:rsidRPr="00086D2B" w:rsidRDefault="00914035" w:rsidP="009507A8">
      <w:pPr>
        <w:spacing w:after="0" w:line="360" w:lineRule="auto"/>
        <w:jc w:val="both"/>
        <w:rPr>
          <w:rFonts w:ascii="Times New Roman" w:eastAsia="Times New Roman" w:hAnsi="Times New Roman"/>
          <w:sz w:val="24"/>
          <w:szCs w:val="24"/>
          <w:lang w:eastAsia="fr-FR"/>
        </w:rPr>
      </w:pPr>
      <w:r w:rsidRPr="00086D2B">
        <w:rPr>
          <w:rFonts w:ascii="Times New Roman" w:eastAsia="Times New Roman" w:hAnsi="Times New Roman"/>
          <w:i/>
          <w:iCs/>
          <w:sz w:val="24"/>
          <w:szCs w:val="24"/>
          <w:lang w:eastAsia="fr-FR"/>
        </w:rPr>
        <w:t>"Si je ne rapporte pas un kilo de riz,</w:t>
      </w:r>
      <w:r w:rsidRPr="00086D2B">
        <w:rPr>
          <w:rFonts w:ascii="Times New Roman" w:eastAsia="Times New Roman" w:hAnsi="Times New Roman"/>
          <w:sz w:val="24"/>
          <w:szCs w:val="24"/>
          <w:lang w:eastAsia="fr-FR"/>
        </w:rPr>
        <w:t xml:space="preserve"> explique ce garçon, </w:t>
      </w:r>
      <w:r w:rsidRPr="00086D2B">
        <w:rPr>
          <w:rFonts w:ascii="Times New Roman" w:eastAsia="Times New Roman" w:hAnsi="Times New Roman"/>
          <w:i/>
          <w:iCs/>
          <w:sz w:val="24"/>
          <w:szCs w:val="24"/>
          <w:lang w:eastAsia="fr-FR"/>
        </w:rPr>
        <w:t>il m'oblige à faire des pompes."</w:t>
      </w:r>
    </w:p>
    <w:p w:rsidR="00914035" w:rsidRPr="00086D2B" w:rsidRDefault="00914035" w:rsidP="009507A8">
      <w:pPr>
        <w:spacing w:after="0" w:line="360" w:lineRule="auto"/>
        <w:jc w:val="both"/>
        <w:rPr>
          <w:rFonts w:ascii="Times New Roman" w:eastAsia="Times New Roman" w:hAnsi="Times New Roman"/>
          <w:sz w:val="24"/>
          <w:szCs w:val="24"/>
          <w:lang w:eastAsia="fr-FR"/>
        </w:rPr>
      </w:pPr>
      <w:r w:rsidRPr="00086D2B">
        <w:rPr>
          <w:rFonts w:ascii="Times New Roman" w:eastAsia="Times New Roman" w:hAnsi="Times New Roman"/>
          <w:sz w:val="24"/>
          <w:szCs w:val="24"/>
          <w:lang w:eastAsia="fr-FR"/>
        </w:rPr>
        <w:t>Aux journalistes d</w:t>
      </w:r>
      <w:r w:rsidR="00302F97" w:rsidRPr="00086D2B">
        <w:rPr>
          <w:rFonts w:ascii="Times New Roman" w:eastAsia="Times New Roman" w:hAnsi="Times New Roman"/>
          <w:sz w:val="24"/>
          <w:szCs w:val="24"/>
          <w:lang w:eastAsia="fr-FR"/>
        </w:rPr>
        <w:t xml:space="preserve">’un Organe de presse, </w:t>
      </w:r>
      <w:r w:rsidRPr="00086D2B">
        <w:rPr>
          <w:rFonts w:ascii="Times New Roman" w:eastAsia="Times New Roman" w:hAnsi="Times New Roman"/>
          <w:sz w:val="24"/>
          <w:szCs w:val="24"/>
          <w:lang w:eastAsia="fr-FR"/>
        </w:rPr>
        <w:t xml:space="preserve"> ils racontent leur quotidien. </w:t>
      </w:r>
      <w:r w:rsidRPr="00086D2B">
        <w:rPr>
          <w:rFonts w:ascii="Times New Roman" w:eastAsia="Times New Roman" w:hAnsi="Times New Roman"/>
          <w:i/>
          <w:iCs/>
          <w:sz w:val="24"/>
          <w:szCs w:val="24"/>
          <w:lang w:eastAsia="fr-FR"/>
        </w:rPr>
        <w:t>"On n'est pas des voleurs. Moi, je croyais que j'allais juste étudier le Coran, pas aller dans la rue pour mendier toute la journée. C'est ce que le marabout avait promis à mes parents."</w:t>
      </w:r>
      <w:r w:rsidRPr="00086D2B">
        <w:rPr>
          <w:rFonts w:ascii="Times New Roman" w:eastAsia="Times New Roman" w:hAnsi="Times New Roman"/>
          <w:sz w:val="24"/>
          <w:szCs w:val="24"/>
          <w:lang w:eastAsia="fr-FR"/>
        </w:rPr>
        <w:t xml:space="preserve"> La tradition de l'école coranique, ou daara, est parfois pervertie par des marabouts sans scrupules. Des milliers de familles leur confient leurs enfants. Une situation qui reste taboue au Sénégal.</w:t>
      </w:r>
    </w:p>
    <w:p w:rsidR="007423F1" w:rsidRPr="00086D2B" w:rsidRDefault="007423F1" w:rsidP="009507A8">
      <w:pPr>
        <w:spacing w:after="0" w:line="360" w:lineRule="auto"/>
        <w:jc w:val="both"/>
        <w:rPr>
          <w:rFonts w:ascii="Times New Roman" w:eastAsia="Times New Roman" w:hAnsi="Times New Roman"/>
          <w:sz w:val="24"/>
          <w:szCs w:val="24"/>
          <w:lang w:eastAsia="fr-FR"/>
        </w:rPr>
      </w:pPr>
      <w:r w:rsidRPr="00086D2B">
        <w:rPr>
          <w:rFonts w:ascii="Times New Roman" w:eastAsia="Times New Roman" w:hAnsi="Times New Roman"/>
          <w:sz w:val="24"/>
          <w:szCs w:val="24"/>
          <w:lang w:eastAsia="fr-FR"/>
        </w:rPr>
        <w:t>Le Sénégal dispose d’un Plan national de lutte contre la traite des personnes en particulier des femmes et des enfants.</w:t>
      </w:r>
      <w:r w:rsidR="00302F97" w:rsidRPr="00086D2B">
        <w:rPr>
          <w:rFonts w:ascii="Times New Roman" w:eastAsia="Times New Roman" w:hAnsi="Times New Roman"/>
          <w:sz w:val="24"/>
          <w:szCs w:val="24"/>
          <w:lang w:eastAsia="fr-FR"/>
        </w:rPr>
        <w:t xml:space="preserve"> </w:t>
      </w:r>
      <w:r w:rsidRPr="00086D2B">
        <w:rPr>
          <w:rFonts w:ascii="Times New Roman" w:eastAsia="Times New Roman" w:hAnsi="Times New Roman"/>
          <w:sz w:val="24"/>
          <w:szCs w:val="24"/>
          <w:lang w:eastAsia="fr-FR"/>
        </w:rPr>
        <w:t xml:space="preserve">Ce Plan, est sans doute une opportunité sur laquelle les acteurs sociaux et non étatiques pourraient saisir pour dérouler des actions de sensibilisation, d’information, et de protection afin de démanteler tous les réseaux de trafiquants et passeurs de migrants. Cette </w:t>
      </w:r>
      <w:r w:rsidRPr="00086D2B">
        <w:rPr>
          <w:rFonts w:ascii="Times New Roman" w:eastAsia="Times New Roman" w:hAnsi="Times New Roman"/>
          <w:sz w:val="24"/>
          <w:szCs w:val="24"/>
          <w:lang w:eastAsia="fr-FR"/>
        </w:rPr>
        <w:lastRenderedPageBreak/>
        <w:t>bataille ne peut être gagnée que dans un esprit de partenariat entre l’Etat et les acteurs des ONG, avec une implication effective des populations locales en milieu rural et urbain, mais aussi aux carrefours des frontières.</w:t>
      </w:r>
    </w:p>
    <w:p w:rsidR="00CC6466" w:rsidRPr="00086D2B" w:rsidRDefault="00CC6466" w:rsidP="009507A8">
      <w:pPr>
        <w:spacing w:after="0" w:line="360" w:lineRule="auto"/>
        <w:jc w:val="both"/>
        <w:rPr>
          <w:rFonts w:ascii="Times New Roman" w:eastAsia="Times New Roman" w:hAnsi="Times New Roman"/>
          <w:sz w:val="24"/>
          <w:szCs w:val="24"/>
          <w:lang w:eastAsia="fr-FR"/>
        </w:rPr>
      </w:pPr>
      <w:r w:rsidRPr="00086D2B">
        <w:rPr>
          <w:rFonts w:ascii="Times New Roman" w:eastAsia="Times New Roman" w:hAnsi="Times New Roman"/>
          <w:sz w:val="24"/>
          <w:szCs w:val="24"/>
          <w:lang w:eastAsia="fr-FR"/>
        </w:rPr>
        <w:t>Le trafic des femmes et des enfants est beaucoup plus développé avec les pays arabes et du Maghreb. Au Maroc, beaucoup de femmes sénégalaises et d’enfants mineurs, comme dans les pays du Golf</w:t>
      </w:r>
      <w:r w:rsidR="004E6DE2" w:rsidRPr="00086D2B">
        <w:rPr>
          <w:rFonts w:ascii="Times New Roman" w:eastAsia="Times New Roman" w:hAnsi="Times New Roman"/>
          <w:sz w:val="24"/>
          <w:szCs w:val="24"/>
          <w:lang w:eastAsia="fr-FR"/>
        </w:rPr>
        <w:t>e</w:t>
      </w:r>
      <w:r w:rsidRPr="00086D2B">
        <w:rPr>
          <w:rFonts w:ascii="Times New Roman" w:eastAsia="Times New Roman" w:hAnsi="Times New Roman"/>
          <w:sz w:val="24"/>
          <w:szCs w:val="24"/>
          <w:lang w:eastAsia="fr-FR"/>
        </w:rPr>
        <w:t xml:space="preserve"> et du Moyen Orient.  On peut citer ce cas rapporté par la presse cette année</w:t>
      </w:r>
      <w:r w:rsidR="007D66CF" w:rsidRPr="00086D2B">
        <w:rPr>
          <w:rFonts w:ascii="Times New Roman" w:eastAsia="Times New Roman" w:hAnsi="Times New Roman"/>
          <w:sz w:val="24"/>
          <w:szCs w:val="24"/>
          <w:lang w:eastAsia="fr-FR"/>
        </w:rPr>
        <w:t> ;</w:t>
      </w:r>
    </w:p>
    <w:p w:rsidR="009507A8" w:rsidRDefault="00CC6466" w:rsidP="009507A8">
      <w:pPr>
        <w:spacing w:after="0" w:line="360" w:lineRule="auto"/>
        <w:jc w:val="both"/>
        <w:rPr>
          <w:rFonts w:ascii="AvantGarde-BookTh" w:hAnsi="AvantGarde-BookTh"/>
          <w:color w:val="FFFFFF"/>
          <w:sz w:val="24"/>
          <w:szCs w:val="24"/>
        </w:rPr>
      </w:pPr>
      <w:r w:rsidRPr="00086D2B">
        <w:rPr>
          <w:rFonts w:ascii="Times New Roman" w:eastAsia="Times New Roman" w:hAnsi="Times New Roman"/>
          <w:bCs/>
          <w:sz w:val="24"/>
          <w:szCs w:val="24"/>
          <w:u w:val="single"/>
          <w:lang w:eastAsia="fr-FR"/>
        </w:rPr>
        <w:t>Arabie Saoudite : Le calvaire d'une domestique sénégalaise</w:t>
      </w:r>
      <w:r w:rsidR="007D66CF" w:rsidRPr="00086D2B">
        <w:rPr>
          <w:rFonts w:ascii="Times New Roman" w:eastAsia="Times New Roman" w:hAnsi="Times New Roman"/>
          <w:bCs/>
          <w:sz w:val="24"/>
          <w:szCs w:val="24"/>
          <w:u w:val="single"/>
          <w:lang w:eastAsia="fr-FR"/>
        </w:rPr>
        <w:t xml:space="preserve"> : </w:t>
      </w:r>
      <w:r w:rsidRPr="00086D2B">
        <w:rPr>
          <w:rFonts w:ascii="Times New Roman" w:eastAsia="Times New Roman" w:hAnsi="Times New Roman"/>
          <w:sz w:val="24"/>
          <w:szCs w:val="24"/>
          <w:lang w:eastAsia="fr-FR"/>
        </w:rPr>
        <w:t xml:space="preserve">Alors âgée de 24 ans, élève en classe de 1ere au lycée Abdoul Aziz Sy de Tivaouane, Zeyna Badiane a décidé de partir à l’aventure, en Arabie Saoudite où elle a travaillé comme domestique ; </w:t>
      </w:r>
      <w:r w:rsidRPr="00086D2B">
        <w:rPr>
          <w:rFonts w:ascii="AvantGarde-BookTh" w:hAnsi="AvantGarde-BookTh"/>
          <w:color w:val="FFFFFF"/>
          <w:sz w:val="24"/>
          <w:szCs w:val="24"/>
        </w:rPr>
        <w:t>.</w:t>
      </w:r>
      <w:r w:rsidR="007D66CF" w:rsidRPr="00086D2B">
        <w:rPr>
          <w:rFonts w:ascii="AvantGarde-BookTh" w:hAnsi="AvantGarde-BookTh"/>
          <w:color w:val="FFFFFF"/>
          <w:sz w:val="24"/>
          <w:szCs w:val="24"/>
        </w:rPr>
        <w:t>d’Action de lutte c</w:t>
      </w:r>
      <w:r w:rsidR="007423F1" w:rsidRPr="00086D2B">
        <w:rPr>
          <w:rFonts w:ascii="AvantGarde-BookTh" w:hAnsi="AvantGarde-BookTh"/>
          <w:color w:val="FFFFFF"/>
          <w:sz w:val="24"/>
          <w:szCs w:val="24"/>
        </w:rPr>
        <w:t xml:space="preserve"> </w:t>
      </w:r>
    </w:p>
    <w:p w:rsidR="007D66CF" w:rsidRPr="00086D2B" w:rsidRDefault="007D66CF" w:rsidP="009507A8">
      <w:pPr>
        <w:spacing w:after="0" w:line="360" w:lineRule="auto"/>
        <w:jc w:val="both"/>
        <w:rPr>
          <w:rFonts w:ascii="Times New Roman" w:eastAsia="Times New Roman" w:hAnsi="Times New Roman"/>
          <w:i/>
          <w:sz w:val="24"/>
          <w:szCs w:val="24"/>
          <w:lang w:eastAsia="fr-FR"/>
        </w:rPr>
      </w:pPr>
      <w:r w:rsidRPr="00086D2B">
        <w:rPr>
          <w:rFonts w:ascii="Times New Roman" w:eastAsia="Times New Roman" w:hAnsi="Times New Roman"/>
          <w:i/>
          <w:sz w:val="24"/>
          <w:szCs w:val="24"/>
          <w:lang w:eastAsia="fr-FR"/>
        </w:rPr>
        <w:t xml:space="preserve">«Ils m’ont amenée chez un homme, soi-disant, qui devrait me trouver du travail. C’est à ce moment que j’ai commencé à m’inquiéter. Je me demandais si on ne  m’avait pas vendue. Je n’étais pas rassurée par l’Arabe avec qui on m'avait mise en rapport pour me trouver du travail. Il voulait, tous les jours entretenir des rapports sexuels avec moi. Mais je refusais catégoriquement. Il m’a fait subir toute sorte de calvaire. 15 jours durant, je travaillais comme domestique. Pas de sommeil. Je travaillais comme une bête de somme, et l’homme ne tolérait pas que je bénéficie de repos. Lorsque je me couchai, je mettais plusieurs habits pour ne pas être prise au dépourvu...»n raconte-t-elle. Elles sont nombreuses les Sénégalaises à être empêtrées dans une situation compliquée, d’autres sont engrossées et tant d’autres vivent des situations difficiles…  </w:t>
      </w:r>
    </w:p>
    <w:p w:rsidR="0047385F" w:rsidRPr="00086D2B" w:rsidRDefault="0047385F" w:rsidP="009507A8">
      <w:pPr>
        <w:spacing w:after="0" w:line="360" w:lineRule="auto"/>
        <w:jc w:val="both"/>
        <w:rPr>
          <w:rFonts w:ascii="Times New Roman" w:eastAsia="Times New Roman" w:hAnsi="Times New Roman"/>
          <w:i/>
          <w:sz w:val="24"/>
          <w:szCs w:val="24"/>
          <w:lang w:eastAsia="fr-FR"/>
        </w:rPr>
      </w:pPr>
    </w:p>
    <w:p w:rsidR="0047385F" w:rsidRPr="000B1B1D" w:rsidRDefault="0047385F" w:rsidP="009507A8">
      <w:pPr>
        <w:spacing w:after="0" w:line="360" w:lineRule="auto"/>
        <w:jc w:val="both"/>
        <w:rPr>
          <w:rFonts w:ascii="Times New Roman" w:eastAsia="Times New Roman" w:hAnsi="Times New Roman"/>
          <w:b/>
          <w:i/>
          <w:sz w:val="24"/>
          <w:szCs w:val="24"/>
          <w:lang w:eastAsia="fr-FR"/>
        </w:rPr>
      </w:pPr>
      <w:r w:rsidRPr="000B1B1D">
        <w:rPr>
          <w:rFonts w:ascii="Times New Roman" w:eastAsia="Times New Roman" w:hAnsi="Times New Roman"/>
          <w:b/>
          <w:i/>
          <w:sz w:val="24"/>
          <w:szCs w:val="24"/>
          <w:lang w:eastAsia="fr-FR"/>
        </w:rPr>
        <w:t>Fait à Dakar, le 20 octobre 2015</w:t>
      </w:r>
    </w:p>
    <w:p w:rsidR="00914035" w:rsidRPr="00086D2B" w:rsidRDefault="007D66CF" w:rsidP="009507A8">
      <w:pPr>
        <w:spacing w:after="0" w:line="360" w:lineRule="auto"/>
        <w:jc w:val="both"/>
        <w:rPr>
          <w:color w:val="FF0000"/>
          <w:sz w:val="24"/>
          <w:szCs w:val="24"/>
        </w:rPr>
      </w:pPr>
      <w:r w:rsidRPr="00086D2B">
        <w:rPr>
          <w:rFonts w:ascii="Times New Roman" w:eastAsia="Times New Roman" w:hAnsi="Times New Roman"/>
          <w:i/>
          <w:sz w:val="24"/>
          <w:szCs w:val="24"/>
          <w:lang w:eastAsia="fr-FR"/>
        </w:rPr>
        <w:t xml:space="preserve">MAMADOU DIOUF / CARITAS –MADE AFRIQUE </w:t>
      </w:r>
    </w:p>
    <w:sectPr w:rsidR="00914035" w:rsidRPr="00086D2B" w:rsidSect="0040321C">
      <w:footerReference w:type="default" r:id="rId10"/>
      <w:pgSz w:w="11906" w:h="16838"/>
      <w:pgMar w:top="1417" w:right="1417" w:bottom="1417" w:left="1417"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2C4" w:rsidRDefault="004E22C4" w:rsidP="008667D4">
      <w:pPr>
        <w:spacing w:after="0" w:line="240" w:lineRule="auto"/>
      </w:pPr>
      <w:r>
        <w:separator/>
      </w:r>
    </w:p>
  </w:endnote>
  <w:endnote w:type="continuationSeparator" w:id="0">
    <w:p w:rsidR="004E22C4" w:rsidRDefault="004E22C4" w:rsidP="00866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vantGarde-BookTh">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D4" w:rsidRDefault="005F62A1">
    <w:pPr>
      <w:pStyle w:val="Footer"/>
    </w:pPr>
    <w:r>
      <w:rPr>
        <w:noProof/>
        <w:lang w:val="en-GB" w:eastAsia="en-GB"/>
      </w:rPr>
      <mc:AlternateContent>
        <mc:Choice Requires="wps">
          <w:drawing>
            <wp:anchor distT="0" distB="0" distL="114300" distR="114300" simplePos="0" relativeHeight="251657728" behindDoc="0" locked="0" layoutInCell="0" allowOverlap="1">
              <wp:simplePos x="0" y="0"/>
              <wp:positionH relativeFrom="page">
                <wp:posOffset>6663055</wp:posOffset>
              </wp:positionH>
              <wp:positionV relativeFrom="page">
                <wp:posOffset>9857740</wp:posOffset>
              </wp:positionV>
              <wp:extent cx="368300" cy="274320"/>
              <wp:effectExtent l="0" t="2540" r="17145" b="1524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8667D4" w:rsidRDefault="005F62A1">
                          <w:pPr>
                            <w:jc w:val="center"/>
                          </w:pPr>
                          <w:r>
                            <w:fldChar w:fldCharType="begin"/>
                          </w:r>
                          <w:r>
                            <w:instrText xml:space="preserve"> PAGE    \* MERGEFORMAT </w:instrText>
                          </w:r>
                          <w:r>
                            <w:fldChar w:fldCharType="separate"/>
                          </w:r>
                          <w:r w:rsidR="00CF04C2" w:rsidRPr="00CF04C2">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524.65pt;margin-top:776.2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" o:allowincell="f" adj="14135" strokecolor="gray" strokeweight=".25pt">
              <v:textbox>
                <w:txbxContent>
                  <w:p w:rsidR="008667D4" w:rsidRDefault="005F62A1">
                    <w:pPr>
                      <w:jc w:val="center"/>
                    </w:pPr>
                    <w:r>
                      <w:fldChar w:fldCharType="begin"/>
                    </w:r>
                    <w:r>
                      <w:instrText xml:space="preserve"> PAGE    \* MERGEFORMAT </w:instrText>
                    </w:r>
                    <w:r>
                      <w:fldChar w:fldCharType="separate"/>
                    </w:r>
                    <w:r w:rsidR="00CF04C2" w:rsidRPr="00CF04C2">
                      <w:rPr>
                        <w:noProof/>
                        <w:sz w:val="16"/>
                        <w:szCs w:val="16"/>
                      </w:rPr>
                      <w:t>1</w:t>
                    </w:r>
                    <w:r>
                      <w:rPr>
                        <w:noProo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2C4" w:rsidRDefault="004E22C4" w:rsidP="008667D4">
      <w:pPr>
        <w:spacing w:after="0" w:line="240" w:lineRule="auto"/>
      </w:pPr>
      <w:r>
        <w:separator/>
      </w:r>
    </w:p>
  </w:footnote>
  <w:footnote w:type="continuationSeparator" w:id="0">
    <w:p w:rsidR="004E22C4" w:rsidRDefault="004E22C4" w:rsidP="008667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807"/>
      </v:shape>
    </w:pict>
  </w:numPicBullet>
  <w:abstractNum w:abstractNumId="0">
    <w:nsid w:val="382825AF"/>
    <w:multiLevelType w:val="hybridMultilevel"/>
    <w:tmpl w:val="03D8EF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8C0575"/>
    <w:multiLevelType w:val="hybridMultilevel"/>
    <w:tmpl w:val="3694348C"/>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52FB2C1B"/>
    <w:multiLevelType w:val="hybridMultilevel"/>
    <w:tmpl w:val="91888980"/>
    <w:lvl w:ilvl="0" w:tplc="040C0007">
      <w:start w:val="1"/>
      <w:numFmt w:val="bullet"/>
      <w:lvlText w:val=""/>
      <w:lvlPicBulletId w:val="0"/>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D12"/>
    <w:rsid w:val="00086D2B"/>
    <w:rsid w:val="000B0BEE"/>
    <w:rsid w:val="000B1B1D"/>
    <w:rsid w:val="000F6A20"/>
    <w:rsid w:val="0015432A"/>
    <w:rsid w:val="002B41B4"/>
    <w:rsid w:val="00302E86"/>
    <w:rsid w:val="00302F97"/>
    <w:rsid w:val="0030703B"/>
    <w:rsid w:val="00321F3C"/>
    <w:rsid w:val="003263EF"/>
    <w:rsid w:val="00394629"/>
    <w:rsid w:val="003D48D7"/>
    <w:rsid w:val="0040321C"/>
    <w:rsid w:val="00464CEC"/>
    <w:rsid w:val="0047385F"/>
    <w:rsid w:val="004A552F"/>
    <w:rsid w:val="004E22C4"/>
    <w:rsid w:val="004E6DE2"/>
    <w:rsid w:val="005F62A1"/>
    <w:rsid w:val="006008F2"/>
    <w:rsid w:val="00660D85"/>
    <w:rsid w:val="007423F1"/>
    <w:rsid w:val="007C6BD2"/>
    <w:rsid w:val="007D66CF"/>
    <w:rsid w:val="007F18D2"/>
    <w:rsid w:val="008667D4"/>
    <w:rsid w:val="00897726"/>
    <w:rsid w:val="00914035"/>
    <w:rsid w:val="00915DAC"/>
    <w:rsid w:val="009507A8"/>
    <w:rsid w:val="009708C8"/>
    <w:rsid w:val="00984AF3"/>
    <w:rsid w:val="009D1C32"/>
    <w:rsid w:val="009D3F12"/>
    <w:rsid w:val="009D6D23"/>
    <w:rsid w:val="00A30A7F"/>
    <w:rsid w:val="00A340A0"/>
    <w:rsid w:val="00A34DD4"/>
    <w:rsid w:val="00BE65CE"/>
    <w:rsid w:val="00CC22D1"/>
    <w:rsid w:val="00CC6466"/>
    <w:rsid w:val="00CE67C0"/>
    <w:rsid w:val="00CF04C2"/>
    <w:rsid w:val="00DC4321"/>
    <w:rsid w:val="00E22D12"/>
    <w:rsid w:val="00E658D0"/>
    <w:rsid w:val="00FE7C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BEE"/>
    <w:pPr>
      <w:spacing w:after="200" w:line="276" w:lineRule="auto"/>
    </w:pPr>
    <w:rPr>
      <w:sz w:val="22"/>
      <w:szCs w:val="22"/>
      <w:lang w:val="fr-FR" w:eastAsia="en-US"/>
    </w:rPr>
  </w:style>
  <w:style w:type="paragraph" w:styleId="Heading2">
    <w:name w:val="heading 2"/>
    <w:basedOn w:val="Normal"/>
    <w:link w:val="Heading2Char"/>
    <w:uiPriority w:val="9"/>
    <w:qFormat/>
    <w:rsid w:val="00914035"/>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2D12"/>
    <w:pPr>
      <w:spacing w:before="100" w:beforeAutospacing="1" w:after="100" w:afterAutospacing="1" w:line="240" w:lineRule="auto"/>
    </w:pPr>
    <w:rPr>
      <w:rFonts w:ascii="Times New Roman" w:eastAsia="Times New Roman" w:hAnsi="Times New Roman"/>
      <w:sz w:val="24"/>
      <w:szCs w:val="24"/>
      <w:lang w:eastAsia="fr-FR"/>
    </w:rPr>
  </w:style>
  <w:style w:type="paragraph" w:styleId="ListParagraph">
    <w:name w:val="List Paragraph"/>
    <w:basedOn w:val="Normal"/>
    <w:uiPriority w:val="34"/>
    <w:qFormat/>
    <w:rsid w:val="00984AF3"/>
    <w:pPr>
      <w:ind w:left="720"/>
      <w:contextualSpacing/>
    </w:pPr>
  </w:style>
  <w:style w:type="paragraph" w:styleId="Header">
    <w:name w:val="header"/>
    <w:basedOn w:val="Normal"/>
    <w:link w:val="HeaderChar"/>
    <w:uiPriority w:val="99"/>
    <w:semiHidden/>
    <w:unhideWhenUsed/>
    <w:rsid w:val="008667D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667D4"/>
  </w:style>
  <w:style w:type="paragraph" w:styleId="Footer">
    <w:name w:val="footer"/>
    <w:basedOn w:val="Normal"/>
    <w:link w:val="FooterChar"/>
    <w:uiPriority w:val="99"/>
    <w:unhideWhenUsed/>
    <w:rsid w:val="008667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67D4"/>
  </w:style>
  <w:style w:type="character" w:customStyle="1" w:styleId="Heading2Char">
    <w:name w:val="Heading 2 Char"/>
    <w:link w:val="Heading2"/>
    <w:uiPriority w:val="9"/>
    <w:rsid w:val="00914035"/>
    <w:rPr>
      <w:rFonts w:ascii="Times New Roman" w:eastAsia="Times New Roman" w:hAnsi="Times New Roman" w:cs="Times New Roman"/>
      <w:b/>
      <w:bCs/>
      <w:sz w:val="36"/>
      <w:szCs w:val="36"/>
      <w:lang w:eastAsia="fr-FR"/>
    </w:rPr>
  </w:style>
  <w:style w:type="character" w:styleId="Hyperlink">
    <w:name w:val="Hyperlink"/>
    <w:uiPriority w:val="99"/>
    <w:semiHidden/>
    <w:unhideWhenUsed/>
    <w:rsid w:val="00914035"/>
    <w:rPr>
      <w:color w:val="0000FF"/>
      <w:u w:val="single"/>
    </w:rPr>
  </w:style>
  <w:style w:type="character" w:styleId="Emphasis">
    <w:name w:val="Emphasis"/>
    <w:uiPriority w:val="20"/>
    <w:qFormat/>
    <w:rsid w:val="00914035"/>
    <w:rPr>
      <w:i/>
      <w:iCs/>
    </w:rPr>
  </w:style>
  <w:style w:type="paragraph" w:styleId="BalloonText">
    <w:name w:val="Balloon Text"/>
    <w:basedOn w:val="Normal"/>
    <w:link w:val="BalloonTextChar"/>
    <w:uiPriority w:val="99"/>
    <w:semiHidden/>
    <w:unhideWhenUsed/>
    <w:rsid w:val="005F62A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62A1"/>
    <w:rPr>
      <w:rFonts w:ascii="Lucida Grande" w:hAnsi="Lucida Grande" w:cs="Lucida Grande"/>
      <w:sz w:val="18"/>
      <w:szCs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BEE"/>
    <w:pPr>
      <w:spacing w:after="200" w:line="276" w:lineRule="auto"/>
    </w:pPr>
    <w:rPr>
      <w:sz w:val="22"/>
      <w:szCs w:val="22"/>
      <w:lang w:val="fr-FR" w:eastAsia="en-US"/>
    </w:rPr>
  </w:style>
  <w:style w:type="paragraph" w:styleId="Heading2">
    <w:name w:val="heading 2"/>
    <w:basedOn w:val="Normal"/>
    <w:link w:val="Heading2Char"/>
    <w:uiPriority w:val="9"/>
    <w:qFormat/>
    <w:rsid w:val="00914035"/>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2D12"/>
    <w:pPr>
      <w:spacing w:before="100" w:beforeAutospacing="1" w:after="100" w:afterAutospacing="1" w:line="240" w:lineRule="auto"/>
    </w:pPr>
    <w:rPr>
      <w:rFonts w:ascii="Times New Roman" w:eastAsia="Times New Roman" w:hAnsi="Times New Roman"/>
      <w:sz w:val="24"/>
      <w:szCs w:val="24"/>
      <w:lang w:eastAsia="fr-FR"/>
    </w:rPr>
  </w:style>
  <w:style w:type="paragraph" w:styleId="ListParagraph">
    <w:name w:val="List Paragraph"/>
    <w:basedOn w:val="Normal"/>
    <w:uiPriority w:val="34"/>
    <w:qFormat/>
    <w:rsid w:val="00984AF3"/>
    <w:pPr>
      <w:ind w:left="720"/>
      <w:contextualSpacing/>
    </w:pPr>
  </w:style>
  <w:style w:type="paragraph" w:styleId="Header">
    <w:name w:val="header"/>
    <w:basedOn w:val="Normal"/>
    <w:link w:val="HeaderChar"/>
    <w:uiPriority w:val="99"/>
    <w:semiHidden/>
    <w:unhideWhenUsed/>
    <w:rsid w:val="008667D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667D4"/>
  </w:style>
  <w:style w:type="paragraph" w:styleId="Footer">
    <w:name w:val="footer"/>
    <w:basedOn w:val="Normal"/>
    <w:link w:val="FooterChar"/>
    <w:uiPriority w:val="99"/>
    <w:unhideWhenUsed/>
    <w:rsid w:val="008667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67D4"/>
  </w:style>
  <w:style w:type="character" w:customStyle="1" w:styleId="Heading2Char">
    <w:name w:val="Heading 2 Char"/>
    <w:link w:val="Heading2"/>
    <w:uiPriority w:val="9"/>
    <w:rsid w:val="00914035"/>
    <w:rPr>
      <w:rFonts w:ascii="Times New Roman" w:eastAsia="Times New Roman" w:hAnsi="Times New Roman" w:cs="Times New Roman"/>
      <w:b/>
      <w:bCs/>
      <w:sz w:val="36"/>
      <w:szCs w:val="36"/>
      <w:lang w:eastAsia="fr-FR"/>
    </w:rPr>
  </w:style>
  <w:style w:type="character" w:styleId="Hyperlink">
    <w:name w:val="Hyperlink"/>
    <w:uiPriority w:val="99"/>
    <w:semiHidden/>
    <w:unhideWhenUsed/>
    <w:rsid w:val="00914035"/>
    <w:rPr>
      <w:color w:val="0000FF"/>
      <w:u w:val="single"/>
    </w:rPr>
  </w:style>
  <w:style w:type="character" w:styleId="Emphasis">
    <w:name w:val="Emphasis"/>
    <w:uiPriority w:val="20"/>
    <w:qFormat/>
    <w:rsid w:val="00914035"/>
    <w:rPr>
      <w:i/>
      <w:iCs/>
    </w:rPr>
  </w:style>
  <w:style w:type="paragraph" w:styleId="BalloonText">
    <w:name w:val="Balloon Text"/>
    <w:basedOn w:val="Normal"/>
    <w:link w:val="BalloonTextChar"/>
    <w:uiPriority w:val="99"/>
    <w:semiHidden/>
    <w:unhideWhenUsed/>
    <w:rsid w:val="005F62A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62A1"/>
    <w:rPr>
      <w:rFonts w:ascii="Lucida Grande" w:hAnsi="Lucida Grande" w:cs="Lucida Grande"/>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6566">
      <w:bodyDiv w:val="1"/>
      <w:marLeft w:val="0"/>
      <w:marRight w:val="0"/>
      <w:marTop w:val="0"/>
      <w:marBottom w:val="0"/>
      <w:divBdr>
        <w:top w:val="none" w:sz="0" w:space="0" w:color="auto"/>
        <w:left w:val="none" w:sz="0" w:space="0" w:color="auto"/>
        <w:bottom w:val="none" w:sz="0" w:space="0" w:color="auto"/>
        <w:right w:val="none" w:sz="0" w:space="0" w:color="auto"/>
      </w:divBdr>
      <w:divsChild>
        <w:div w:id="858662301">
          <w:marLeft w:val="0"/>
          <w:marRight w:val="0"/>
          <w:marTop w:val="0"/>
          <w:marBottom w:val="0"/>
          <w:divBdr>
            <w:top w:val="none" w:sz="0" w:space="0" w:color="auto"/>
            <w:left w:val="none" w:sz="0" w:space="0" w:color="auto"/>
            <w:bottom w:val="none" w:sz="0" w:space="0" w:color="auto"/>
            <w:right w:val="none" w:sz="0" w:space="0" w:color="auto"/>
          </w:divBdr>
        </w:div>
      </w:divsChild>
    </w:div>
    <w:div w:id="35300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E3ED6-FF4A-4B59-A9B1-CAAD1D82038A}"/>
</file>

<file path=customXml/itemProps2.xml><?xml version="1.0" encoding="utf-8"?>
<ds:datastoreItem xmlns:ds="http://schemas.openxmlformats.org/officeDocument/2006/customXml" ds:itemID="{B2037FDD-1D66-4AE0-BDCD-553FB02D3373}"/>
</file>

<file path=customXml/itemProps3.xml><?xml version="1.0" encoding="utf-8"?>
<ds:datastoreItem xmlns:ds="http://schemas.openxmlformats.org/officeDocument/2006/customXml" ds:itemID="{5461EA7D-0E06-4FC4-B088-4FF908D5AD14}"/>
</file>

<file path=docProps/app.xml><?xml version="1.0" encoding="utf-8"?>
<Properties xmlns="http://schemas.openxmlformats.org/officeDocument/2006/extended-properties" xmlns:vt="http://schemas.openxmlformats.org/officeDocument/2006/docPropsVTypes">
  <Template>Normal</Template>
  <TotalTime>0</TotalTime>
  <Pages>8</Pages>
  <Words>2864</Words>
  <Characters>16325</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Mignane</dc:creator>
  <cp:lastModifiedBy>Marjolein Polder</cp:lastModifiedBy>
  <cp:revision>2</cp:revision>
  <cp:lastPrinted>2015-10-20T14:11:00Z</cp:lastPrinted>
  <dcterms:created xsi:type="dcterms:W3CDTF">2015-11-02T15:57:00Z</dcterms:created>
  <dcterms:modified xsi:type="dcterms:W3CDTF">2015-11-02T15:57:00Z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3706400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