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F6" w:rsidRPr="005D08F6" w:rsidRDefault="005D08F6" w:rsidP="000D6704">
      <w:pPr>
        <w:rPr>
          <w:sz w:val="20"/>
          <w:szCs w:val="20"/>
          <w:lang w:val="en-GB" w:eastAsia="en-GB"/>
        </w:rPr>
      </w:pPr>
      <w:r w:rsidRPr="005D08F6">
        <w:rPr>
          <w:sz w:val="20"/>
          <w:szCs w:val="20"/>
          <w:lang w:val="en-GB" w:eastAsia="en-GB"/>
        </w:rPr>
        <w:t>Secretariat of the Human Rights Council Advisory Committee</w:t>
      </w:r>
    </w:p>
    <w:p w:rsidR="005D08F6" w:rsidRPr="005D08F6" w:rsidRDefault="005D08F6" w:rsidP="005D08F6">
      <w:pPr>
        <w:pStyle w:val="NoSpacing"/>
        <w:ind w:left="0"/>
        <w:rPr>
          <w:sz w:val="20"/>
          <w:szCs w:val="20"/>
          <w:lang w:val="en-GB" w:eastAsia="en-GB"/>
        </w:rPr>
      </w:pPr>
      <w:proofErr w:type="gramStart"/>
      <w:r w:rsidRPr="005D08F6">
        <w:rPr>
          <w:sz w:val="20"/>
          <w:szCs w:val="20"/>
          <w:lang w:val="en-GB" w:eastAsia="en-GB"/>
        </w:rPr>
        <w:t>c/o</w:t>
      </w:r>
      <w:proofErr w:type="gramEnd"/>
      <w:r w:rsidRPr="005D08F6">
        <w:rPr>
          <w:sz w:val="20"/>
          <w:szCs w:val="20"/>
          <w:lang w:val="en-GB" w:eastAsia="en-GB"/>
        </w:rPr>
        <w:t xml:space="preserve"> Ms. </w:t>
      </w:r>
      <w:proofErr w:type="spellStart"/>
      <w:r w:rsidRPr="005D08F6">
        <w:rPr>
          <w:sz w:val="20"/>
          <w:szCs w:val="20"/>
          <w:lang w:val="en-GB" w:eastAsia="en-GB"/>
        </w:rPr>
        <w:t>Meena</w:t>
      </w:r>
      <w:proofErr w:type="spellEnd"/>
      <w:r w:rsidRPr="005D08F6">
        <w:rPr>
          <w:sz w:val="20"/>
          <w:szCs w:val="20"/>
          <w:lang w:val="en-GB" w:eastAsia="en-GB"/>
        </w:rPr>
        <w:t xml:space="preserve"> </w:t>
      </w:r>
      <w:proofErr w:type="spellStart"/>
      <w:r w:rsidRPr="005D08F6">
        <w:rPr>
          <w:sz w:val="20"/>
          <w:szCs w:val="20"/>
          <w:lang w:val="en-GB" w:eastAsia="en-GB"/>
        </w:rPr>
        <w:t>Ramkaun</w:t>
      </w:r>
      <w:proofErr w:type="spellEnd"/>
    </w:p>
    <w:p w:rsidR="005D08F6" w:rsidRPr="005D08F6" w:rsidRDefault="005D08F6" w:rsidP="005D08F6">
      <w:pPr>
        <w:pStyle w:val="NoSpacing"/>
        <w:ind w:left="0"/>
        <w:rPr>
          <w:sz w:val="20"/>
          <w:szCs w:val="20"/>
          <w:lang w:val="en-GB" w:eastAsia="en-GB"/>
        </w:rPr>
      </w:pPr>
      <w:r w:rsidRPr="005D08F6">
        <w:rPr>
          <w:sz w:val="20"/>
          <w:szCs w:val="20"/>
          <w:lang w:val="en-GB" w:eastAsia="en-GB"/>
        </w:rPr>
        <w:t>Office of the United Nations High Commissioner for Human Rights</w:t>
      </w:r>
    </w:p>
    <w:p w:rsidR="005D08F6" w:rsidRPr="005D08F6" w:rsidRDefault="00C509F5" w:rsidP="005D08F6">
      <w:pPr>
        <w:pStyle w:val="NoSpacing"/>
        <w:ind w:left="0"/>
        <w:rPr>
          <w:sz w:val="20"/>
          <w:szCs w:val="20"/>
          <w:lang w:val="en-GB" w:eastAsia="en-GB"/>
        </w:rPr>
      </w:pPr>
      <w:proofErr w:type="spellStart"/>
      <w:r>
        <w:rPr>
          <w:sz w:val="20"/>
          <w:szCs w:val="20"/>
          <w:lang w:val="en-GB" w:eastAsia="en-GB"/>
        </w:rPr>
        <w:t>Palais</w:t>
      </w:r>
      <w:proofErr w:type="spellEnd"/>
      <w:r>
        <w:rPr>
          <w:sz w:val="20"/>
          <w:szCs w:val="20"/>
          <w:lang w:val="en-GB" w:eastAsia="en-GB"/>
        </w:rPr>
        <w:t xml:space="preserve"> Wilson, Room 4-060</w:t>
      </w:r>
    </w:p>
    <w:p w:rsidR="005D08F6" w:rsidRPr="005D08F6" w:rsidRDefault="005D08F6" w:rsidP="005D08F6">
      <w:pPr>
        <w:pStyle w:val="NoSpacing"/>
        <w:ind w:left="0"/>
        <w:rPr>
          <w:sz w:val="20"/>
          <w:szCs w:val="20"/>
          <w:lang w:val="en-GB" w:eastAsia="en-GB"/>
        </w:rPr>
      </w:pPr>
      <w:r w:rsidRPr="005D08F6">
        <w:rPr>
          <w:sz w:val="20"/>
          <w:szCs w:val="20"/>
          <w:lang w:val="en-GB" w:eastAsia="en-GB"/>
        </w:rPr>
        <w:t>Fax: +41 22 917 9011</w:t>
      </w:r>
    </w:p>
    <w:p w:rsidR="005D08F6" w:rsidRPr="005D08F6" w:rsidRDefault="005D08F6" w:rsidP="005D08F6">
      <w:pPr>
        <w:pStyle w:val="NoSpacing"/>
        <w:ind w:left="0"/>
        <w:rPr>
          <w:sz w:val="20"/>
          <w:szCs w:val="20"/>
          <w:lang w:val="en-GB" w:eastAsia="en-GB"/>
        </w:rPr>
      </w:pPr>
      <w:r w:rsidRPr="005D08F6">
        <w:rPr>
          <w:sz w:val="20"/>
          <w:szCs w:val="20"/>
          <w:lang w:val="en-GB" w:eastAsia="en-GB"/>
        </w:rPr>
        <w:t>United Na</w:t>
      </w:r>
      <w:r w:rsidR="00C509F5">
        <w:rPr>
          <w:sz w:val="20"/>
          <w:szCs w:val="20"/>
          <w:lang w:val="en-GB" w:eastAsia="en-GB"/>
        </w:rPr>
        <w:t>tions Office at Geneva</w:t>
      </w:r>
    </w:p>
    <w:p w:rsidR="005D08F6" w:rsidRPr="005D08F6" w:rsidRDefault="005D08F6" w:rsidP="005D08F6">
      <w:pPr>
        <w:pStyle w:val="NoSpacing"/>
        <w:ind w:left="0"/>
        <w:rPr>
          <w:sz w:val="20"/>
          <w:szCs w:val="20"/>
          <w:lang w:val="en-GB" w:eastAsia="en-GB"/>
        </w:rPr>
      </w:pPr>
      <w:r w:rsidRPr="005D08F6">
        <w:rPr>
          <w:sz w:val="20"/>
          <w:szCs w:val="20"/>
          <w:lang w:val="en-GB" w:eastAsia="en-GB"/>
        </w:rPr>
        <w:t xml:space="preserve">CH-1211 Geneva 10, </w:t>
      </w:r>
    </w:p>
    <w:p w:rsidR="00DF6E86" w:rsidRDefault="005D08F6" w:rsidP="005D08F6">
      <w:pPr>
        <w:pStyle w:val="NoSpacing"/>
        <w:ind w:left="0"/>
        <w:rPr>
          <w:sz w:val="20"/>
          <w:szCs w:val="20"/>
          <w:lang w:val="en-GB" w:eastAsia="en-GB"/>
        </w:rPr>
      </w:pPr>
      <w:r w:rsidRPr="005D08F6">
        <w:rPr>
          <w:sz w:val="20"/>
          <w:szCs w:val="20"/>
          <w:lang w:val="en-GB" w:eastAsia="en-GB"/>
        </w:rPr>
        <w:t>Switzerland</w:t>
      </w:r>
    </w:p>
    <w:p w:rsidR="00C509F5" w:rsidRPr="00B21C61" w:rsidRDefault="00327D6F" w:rsidP="00C509F5">
      <w:pPr>
        <w:pStyle w:val="BodyText"/>
        <w:ind w:left="0"/>
        <w:rPr>
          <w:rFonts w:ascii="Verdana" w:hAnsi="Verdana"/>
          <w:sz w:val="20"/>
          <w:szCs w:val="20"/>
          <w:lang w:val="en-US"/>
        </w:rPr>
      </w:pPr>
      <w:hyperlink r:id="rId8">
        <w:r w:rsidR="00C509F5" w:rsidRPr="00B21C6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/>
          </w:rPr>
          <w:t>hrcadvisorycommittee@ohchr.org</w:t>
        </w:r>
      </w:hyperlink>
      <w:bookmarkStart w:id="0" w:name="_GoBack"/>
      <w:bookmarkEnd w:id="0"/>
      <w:r>
        <w:fldChar w:fldCharType="begin"/>
      </w:r>
      <w:r>
        <w:instrText xml:space="preserve"> HYPERLINK "mailto:hrcadvisorycommittee@ohchr.org" \h </w:instrText>
      </w:r>
      <w:r>
        <w:fldChar w:fldCharType="separate"/>
      </w:r>
      <w:r>
        <w:fldChar w:fldCharType="end"/>
      </w:r>
    </w:p>
    <w:p w:rsidR="006A3EF8" w:rsidRPr="00580841" w:rsidRDefault="006A3EF8" w:rsidP="00DF6E86">
      <w:pPr>
        <w:rPr>
          <w:lang w:val="en-GB"/>
        </w:rPr>
      </w:pPr>
    </w:p>
    <w:sdt>
      <w:sdtPr>
        <w:rPr>
          <w:lang w:val="en-GB"/>
        </w:rPr>
        <w:alias w:val="Otsikko"/>
        <w:tag w:val=""/>
        <w:id w:val="2083794290"/>
        <w:placeholder>
          <w:docPart w:val="CC15463CB95646D0BDCC9834D1C779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17AA6" w:rsidRPr="005307A5" w:rsidRDefault="000D6704" w:rsidP="00704830">
          <w:pPr>
            <w:pStyle w:val="Title"/>
            <w:rPr>
              <w:lang w:val="en-GB"/>
            </w:rPr>
          </w:pPr>
          <w:r w:rsidRPr="00156420">
            <w:rPr>
              <w:lang w:val="en-GB"/>
            </w:rPr>
            <w:t>Summary of Finnish local government and human rights - Response to the questionnaire</w:t>
          </w:r>
        </w:p>
      </w:sdtContent>
    </w:sdt>
    <w:p w:rsidR="00593263" w:rsidRDefault="00593263" w:rsidP="001A7EE8">
      <w:pPr>
        <w:pStyle w:val="Body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Dear Ms Ramkaun</w:t>
      </w:r>
      <w:r w:rsidR="000B616F">
        <w:rPr>
          <w:sz w:val="20"/>
          <w:szCs w:val="20"/>
          <w:lang w:val="en-GB"/>
        </w:rPr>
        <w:t>,</w:t>
      </w:r>
    </w:p>
    <w:p w:rsidR="00255243" w:rsidRDefault="005307A5" w:rsidP="001A7EE8">
      <w:pPr>
        <w:pStyle w:val="BodyText"/>
        <w:rPr>
          <w:sz w:val="20"/>
          <w:szCs w:val="20"/>
          <w:lang w:val="en-GB"/>
        </w:rPr>
      </w:pPr>
      <w:r w:rsidRPr="005307A5">
        <w:rPr>
          <w:sz w:val="20"/>
          <w:szCs w:val="20"/>
          <w:lang w:val="en-GB"/>
        </w:rPr>
        <w:t xml:space="preserve">Thank you for </w:t>
      </w:r>
      <w:r w:rsidR="00092C3E">
        <w:rPr>
          <w:sz w:val="20"/>
          <w:szCs w:val="20"/>
          <w:lang w:val="en-GB"/>
        </w:rPr>
        <w:t xml:space="preserve">sending us the questionnaire and for </w:t>
      </w:r>
      <w:r w:rsidRPr="005307A5">
        <w:rPr>
          <w:sz w:val="20"/>
          <w:szCs w:val="20"/>
          <w:lang w:val="en-GB"/>
        </w:rPr>
        <w:t xml:space="preserve">the interest </w:t>
      </w:r>
      <w:r w:rsidR="00B33964">
        <w:rPr>
          <w:sz w:val="20"/>
          <w:szCs w:val="20"/>
          <w:lang w:val="en-GB"/>
        </w:rPr>
        <w:t>you have shown in</w:t>
      </w:r>
      <w:r w:rsidR="00B33964" w:rsidRPr="005307A5">
        <w:rPr>
          <w:sz w:val="20"/>
          <w:szCs w:val="20"/>
          <w:lang w:val="en-GB"/>
        </w:rPr>
        <w:t xml:space="preserve"> </w:t>
      </w:r>
      <w:r w:rsidRPr="005307A5">
        <w:rPr>
          <w:sz w:val="20"/>
          <w:szCs w:val="20"/>
          <w:lang w:val="en-GB"/>
        </w:rPr>
        <w:t xml:space="preserve">human rights at local level </w:t>
      </w:r>
      <w:r w:rsidR="00092C3E">
        <w:rPr>
          <w:sz w:val="20"/>
          <w:szCs w:val="20"/>
          <w:lang w:val="en-GB"/>
        </w:rPr>
        <w:t>in Finland</w:t>
      </w:r>
      <w:r w:rsidRPr="005307A5">
        <w:rPr>
          <w:sz w:val="20"/>
          <w:szCs w:val="20"/>
          <w:lang w:val="en-GB"/>
        </w:rPr>
        <w:t xml:space="preserve">. </w:t>
      </w:r>
      <w:r w:rsidR="00156420">
        <w:rPr>
          <w:sz w:val="20"/>
          <w:szCs w:val="20"/>
          <w:lang w:val="en-GB"/>
        </w:rPr>
        <w:t xml:space="preserve"> We are attaching a file containing a short summary </w:t>
      </w:r>
      <w:r w:rsidR="00092C3E">
        <w:rPr>
          <w:sz w:val="20"/>
          <w:szCs w:val="20"/>
          <w:lang w:val="en-GB"/>
        </w:rPr>
        <w:t xml:space="preserve">of </w:t>
      </w:r>
      <w:r w:rsidR="00172EFE">
        <w:rPr>
          <w:sz w:val="20"/>
          <w:szCs w:val="20"/>
          <w:lang w:val="en-GB"/>
        </w:rPr>
        <w:t xml:space="preserve">some of the main </w:t>
      </w:r>
      <w:r w:rsidR="00D13CFC">
        <w:rPr>
          <w:sz w:val="20"/>
          <w:szCs w:val="20"/>
          <w:lang w:val="en-GB"/>
        </w:rPr>
        <w:t xml:space="preserve">aspects of </w:t>
      </w:r>
      <w:r>
        <w:rPr>
          <w:sz w:val="20"/>
          <w:szCs w:val="20"/>
          <w:lang w:val="en-GB"/>
        </w:rPr>
        <w:t xml:space="preserve">the role of </w:t>
      </w:r>
      <w:r w:rsidR="00593263">
        <w:rPr>
          <w:sz w:val="20"/>
          <w:szCs w:val="20"/>
          <w:lang w:val="en-GB"/>
        </w:rPr>
        <w:t xml:space="preserve">Finnish </w:t>
      </w:r>
      <w:r>
        <w:rPr>
          <w:sz w:val="20"/>
          <w:szCs w:val="20"/>
          <w:lang w:val="en-GB"/>
        </w:rPr>
        <w:t xml:space="preserve">local government </w:t>
      </w:r>
      <w:r w:rsidR="00D13CFC">
        <w:rPr>
          <w:sz w:val="20"/>
          <w:szCs w:val="20"/>
          <w:lang w:val="en-GB"/>
        </w:rPr>
        <w:t xml:space="preserve">in </w:t>
      </w:r>
      <w:r w:rsidR="00593263">
        <w:rPr>
          <w:sz w:val="20"/>
          <w:szCs w:val="20"/>
          <w:lang w:val="en-GB"/>
        </w:rPr>
        <w:t xml:space="preserve">the </w:t>
      </w:r>
      <w:r w:rsidR="00D13CFC">
        <w:rPr>
          <w:sz w:val="20"/>
          <w:szCs w:val="20"/>
          <w:lang w:val="en-GB"/>
        </w:rPr>
        <w:t>promotion of</w:t>
      </w:r>
      <w:r>
        <w:rPr>
          <w:sz w:val="20"/>
          <w:szCs w:val="20"/>
          <w:lang w:val="en-GB"/>
        </w:rPr>
        <w:t xml:space="preserve"> human rights. Please note that the summary is not </w:t>
      </w:r>
      <w:r w:rsidR="005D08F6">
        <w:rPr>
          <w:sz w:val="20"/>
          <w:szCs w:val="20"/>
          <w:lang w:val="en-GB"/>
        </w:rPr>
        <w:t xml:space="preserve">inclusive. </w:t>
      </w:r>
      <w:r w:rsidR="003166E0">
        <w:rPr>
          <w:sz w:val="20"/>
          <w:szCs w:val="20"/>
          <w:lang w:val="en-GB"/>
        </w:rPr>
        <w:t>This</w:t>
      </w:r>
      <w:r w:rsidR="00580841">
        <w:rPr>
          <w:sz w:val="20"/>
          <w:szCs w:val="20"/>
          <w:lang w:val="en-GB"/>
        </w:rPr>
        <w:t xml:space="preserve"> i</w:t>
      </w:r>
      <w:r w:rsidR="00580841">
        <w:rPr>
          <w:sz w:val="20"/>
          <w:szCs w:val="20"/>
          <w:lang w:val="en-GB"/>
        </w:rPr>
        <w:t>n</w:t>
      </w:r>
      <w:r w:rsidR="00580841">
        <w:rPr>
          <w:sz w:val="20"/>
          <w:szCs w:val="20"/>
          <w:lang w:val="en-GB"/>
        </w:rPr>
        <w:t xml:space="preserve">formation </w:t>
      </w:r>
      <w:r w:rsidR="003166E0">
        <w:rPr>
          <w:sz w:val="20"/>
          <w:szCs w:val="20"/>
          <w:lang w:val="en-GB"/>
        </w:rPr>
        <w:t xml:space="preserve">is provided </w:t>
      </w:r>
      <w:r w:rsidR="00593263">
        <w:rPr>
          <w:sz w:val="20"/>
          <w:szCs w:val="20"/>
          <w:lang w:val="en-GB"/>
        </w:rPr>
        <w:t>on</w:t>
      </w:r>
      <w:r w:rsidR="000B616F">
        <w:rPr>
          <w:sz w:val="20"/>
          <w:szCs w:val="20"/>
          <w:lang w:val="en-GB"/>
        </w:rPr>
        <w:t xml:space="preserve"> </w:t>
      </w:r>
      <w:r w:rsidR="00580841">
        <w:rPr>
          <w:sz w:val="20"/>
          <w:szCs w:val="20"/>
          <w:lang w:val="en-GB"/>
        </w:rPr>
        <w:t xml:space="preserve">the behalf of the Finnish </w:t>
      </w:r>
      <w:r w:rsidR="000B616F">
        <w:rPr>
          <w:sz w:val="20"/>
          <w:szCs w:val="20"/>
          <w:lang w:val="en-GB"/>
        </w:rPr>
        <w:t xml:space="preserve">local government </w:t>
      </w:r>
      <w:r w:rsidR="00580841">
        <w:rPr>
          <w:sz w:val="20"/>
          <w:szCs w:val="20"/>
          <w:lang w:val="en-GB"/>
        </w:rPr>
        <w:t xml:space="preserve">as </w:t>
      </w:r>
      <w:r w:rsidR="003166E0">
        <w:rPr>
          <w:sz w:val="20"/>
          <w:szCs w:val="20"/>
          <w:lang w:val="en-GB"/>
        </w:rPr>
        <w:t>t</w:t>
      </w:r>
      <w:r w:rsidR="003166E0" w:rsidRPr="005307A5">
        <w:rPr>
          <w:sz w:val="20"/>
          <w:szCs w:val="20"/>
          <w:lang w:val="en-GB"/>
        </w:rPr>
        <w:t xml:space="preserve">he </w:t>
      </w:r>
      <w:r w:rsidR="00580841" w:rsidRPr="005307A5">
        <w:rPr>
          <w:sz w:val="20"/>
          <w:szCs w:val="20"/>
          <w:lang w:val="en-GB"/>
        </w:rPr>
        <w:t>Associ</w:t>
      </w:r>
      <w:r w:rsidR="00580841" w:rsidRPr="005307A5">
        <w:rPr>
          <w:sz w:val="20"/>
          <w:szCs w:val="20"/>
          <w:lang w:val="en-GB"/>
        </w:rPr>
        <w:t>a</w:t>
      </w:r>
      <w:r w:rsidR="00580841" w:rsidRPr="005307A5">
        <w:rPr>
          <w:sz w:val="20"/>
          <w:szCs w:val="20"/>
          <w:lang w:val="en-GB"/>
        </w:rPr>
        <w:t>tion</w:t>
      </w:r>
      <w:r w:rsidR="00580841">
        <w:rPr>
          <w:sz w:val="20"/>
          <w:szCs w:val="20"/>
          <w:lang w:val="en-GB"/>
        </w:rPr>
        <w:t xml:space="preserve"> of Finnish Local and Regional A</w:t>
      </w:r>
      <w:r w:rsidR="00580841" w:rsidRPr="005307A5">
        <w:rPr>
          <w:sz w:val="20"/>
          <w:szCs w:val="20"/>
          <w:lang w:val="en-GB"/>
        </w:rPr>
        <w:t>uthori</w:t>
      </w:r>
      <w:r w:rsidR="00580841">
        <w:rPr>
          <w:sz w:val="20"/>
          <w:szCs w:val="20"/>
          <w:lang w:val="en-GB"/>
        </w:rPr>
        <w:t>ties</w:t>
      </w:r>
      <w:r w:rsidR="003D719C">
        <w:rPr>
          <w:sz w:val="20"/>
          <w:szCs w:val="20"/>
          <w:lang w:val="en-GB"/>
        </w:rPr>
        <w:t xml:space="preserve"> </w:t>
      </w:r>
      <w:r w:rsidR="00580841" w:rsidRPr="005307A5">
        <w:rPr>
          <w:sz w:val="20"/>
          <w:szCs w:val="20"/>
          <w:lang w:val="en-GB"/>
        </w:rPr>
        <w:t>represent</w:t>
      </w:r>
      <w:r w:rsidR="0061204C">
        <w:rPr>
          <w:sz w:val="20"/>
          <w:szCs w:val="20"/>
          <w:lang w:val="en-GB"/>
        </w:rPr>
        <w:t>s</w:t>
      </w:r>
      <w:r w:rsidR="00580841" w:rsidRPr="005307A5">
        <w:rPr>
          <w:sz w:val="20"/>
          <w:szCs w:val="20"/>
          <w:lang w:val="en-GB"/>
        </w:rPr>
        <w:t xml:space="preserve"> all the municipalities</w:t>
      </w:r>
      <w:r w:rsidR="00593263">
        <w:rPr>
          <w:sz w:val="20"/>
          <w:szCs w:val="20"/>
          <w:lang w:val="en-GB"/>
        </w:rPr>
        <w:t>, towns and</w:t>
      </w:r>
      <w:r w:rsidR="00580841" w:rsidRPr="005307A5">
        <w:rPr>
          <w:sz w:val="20"/>
          <w:szCs w:val="20"/>
          <w:lang w:val="en-GB"/>
        </w:rPr>
        <w:t xml:space="preserve"> cities </w:t>
      </w:r>
      <w:r w:rsidR="00593263">
        <w:rPr>
          <w:sz w:val="20"/>
          <w:szCs w:val="20"/>
          <w:lang w:val="en-GB"/>
        </w:rPr>
        <w:t>of</w:t>
      </w:r>
      <w:r w:rsidR="00593263" w:rsidRPr="005307A5">
        <w:rPr>
          <w:sz w:val="20"/>
          <w:szCs w:val="20"/>
          <w:lang w:val="en-GB"/>
        </w:rPr>
        <w:t xml:space="preserve"> </w:t>
      </w:r>
      <w:r w:rsidR="00580841" w:rsidRPr="005307A5">
        <w:rPr>
          <w:sz w:val="20"/>
          <w:szCs w:val="20"/>
          <w:lang w:val="en-GB"/>
        </w:rPr>
        <w:t>Finland.</w:t>
      </w:r>
    </w:p>
    <w:p w:rsidR="00255243" w:rsidRDefault="00255243" w:rsidP="001A7EE8">
      <w:pPr>
        <w:pStyle w:val="Body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this brief response to your questionnaire we </w:t>
      </w:r>
      <w:r w:rsidR="0061204C">
        <w:rPr>
          <w:sz w:val="20"/>
          <w:szCs w:val="20"/>
          <w:lang w:val="en-GB"/>
        </w:rPr>
        <w:t>provide information about</w:t>
      </w:r>
      <w:r>
        <w:rPr>
          <w:sz w:val="20"/>
          <w:szCs w:val="20"/>
          <w:lang w:val="en-GB"/>
        </w:rPr>
        <w:t xml:space="preserve"> </w:t>
      </w:r>
      <w:r w:rsidR="002F5169">
        <w:rPr>
          <w:sz w:val="20"/>
          <w:szCs w:val="20"/>
          <w:lang w:val="en-GB"/>
        </w:rPr>
        <w:t xml:space="preserve">the role of local governments as democratic units, public authorities and providers of services. </w:t>
      </w:r>
      <w:r w:rsidR="005D08F6">
        <w:rPr>
          <w:sz w:val="20"/>
          <w:szCs w:val="20"/>
          <w:lang w:val="en-GB"/>
        </w:rPr>
        <w:t>In addition to this</w:t>
      </w:r>
      <w:r w:rsidR="003D719C">
        <w:rPr>
          <w:sz w:val="20"/>
          <w:szCs w:val="20"/>
          <w:lang w:val="en-GB"/>
        </w:rPr>
        <w:t>,</w:t>
      </w:r>
      <w:r w:rsidR="005D08F6">
        <w:rPr>
          <w:sz w:val="20"/>
          <w:szCs w:val="20"/>
          <w:lang w:val="en-GB"/>
        </w:rPr>
        <w:t xml:space="preserve"> local </w:t>
      </w:r>
      <w:r w:rsidR="0061204C">
        <w:rPr>
          <w:sz w:val="20"/>
          <w:szCs w:val="20"/>
          <w:lang w:val="en-GB"/>
        </w:rPr>
        <w:t xml:space="preserve">authorities </w:t>
      </w:r>
      <w:r w:rsidR="005D08F6">
        <w:rPr>
          <w:sz w:val="20"/>
          <w:szCs w:val="20"/>
          <w:lang w:val="en-GB"/>
        </w:rPr>
        <w:t xml:space="preserve">are important employers. </w:t>
      </w:r>
      <w:r w:rsidR="003D7B4C">
        <w:rPr>
          <w:sz w:val="20"/>
          <w:szCs w:val="20"/>
          <w:lang w:val="en-GB"/>
        </w:rPr>
        <w:t xml:space="preserve">Due to time constraints we </w:t>
      </w:r>
      <w:r w:rsidR="003D719C">
        <w:rPr>
          <w:sz w:val="20"/>
          <w:szCs w:val="20"/>
          <w:lang w:val="en-GB"/>
        </w:rPr>
        <w:t>were</w:t>
      </w:r>
      <w:r w:rsidR="003D7B4C">
        <w:rPr>
          <w:sz w:val="20"/>
          <w:szCs w:val="20"/>
          <w:lang w:val="en-GB"/>
        </w:rPr>
        <w:t>, unfortunately, unable to provide more information</w:t>
      </w:r>
      <w:r w:rsidR="003D719C">
        <w:rPr>
          <w:sz w:val="20"/>
          <w:szCs w:val="20"/>
          <w:lang w:val="en-GB"/>
        </w:rPr>
        <w:t xml:space="preserve"> </w:t>
      </w:r>
      <w:r w:rsidR="003D7B4C">
        <w:rPr>
          <w:sz w:val="20"/>
          <w:szCs w:val="20"/>
          <w:lang w:val="en-GB"/>
        </w:rPr>
        <w:t>on this subje</w:t>
      </w:r>
      <w:r w:rsidR="003D719C">
        <w:rPr>
          <w:sz w:val="20"/>
          <w:szCs w:val="20"/>
          <w:lang w:val="en-GB"/>
        </w:rPr>
        <w:t>c</w:t>
      </w:r>
      <w:r w:rsidR="003D7B4C">
        <w:rPr>
          <w:sz w:val="20"/>
          <w:szCs w:val="20"/>
          <w:lang w:val="en-GB"/>
        </w:rPr>
        <w:t>t</w:t>
      </w:r>
      <w:r w:rsidR="003D719C">
        <w:rPr>
          <w:sz w:val="20"/>
          <w:szCs w:val="20"/>
          <w:lang w:val="en-GB"/>
        </w:rPr>
        <w:t xml:space="preserve"> in our response</w:t>
      </w:r>
      <w:r w:rsidR="000D6704">
        <w:rPr>
          <w:sz w:val="20"/>
          <w:szCs w:val="20"/>
          <w:lang w:val="en-GB"/>
        </w:rPr>
        <w:t xml:space="preserve">. We </w:t>
      </w:r>
      <w:r w:rsidR="003D7B4C">
        <w:rPr>
          <w:sz w:val="20"/>
          <w:szCs w:val="20"/>
          <w:lang w:val="en-GB"/>
        </w:rPr>
        <w:t xml:space="preserve">appreciate an opportunity to elaborate more on </w:t>
      </w:r>
      <w:r w:rsidR="000D6704">
        <w:rPr>
          <w:sz w:val="20"/>
          <w:szCs w:val="20"/>
          <w:lang w:val="en-GB"/>
        </w:rPr>
        <w:t xml:space="preserve">different </w:t>
      </w:r>
      <w:r w:rsidR="003D7B4C">
        <w:rPr>
          <w:sz w:val="20"/>
          <w:szCs w:val="20"/>
          <w:lang w:val="en-GB"/>
        </w:rPr>
        <w:t>aspect</w:t>
      </w:r>
      <w:r w:rsidR="000D6704">
        <w:rPr>
          <w:sz w:val="20"/>
          <w:szCs w:val="20"/>
          <w:lang w:val="en-GB"/>
        </w:rPr>
        <w:t>s</w:t>
      </w:r>
      <w:r w:rsidR="003D7B4C">
        <w:rPr>
          <w:sz w:val="20"/>
          <w:szCs w:val="20"/>
          <w:lang w:val="en-GB"/>
        </w:rPr>
        <w:t xml:space="preserve"> at a later time.</w:t>
      </w:r>
      <w:r w:rsidR="00BA5A0E">
        <w:rPr>
          <w:sz w:val="20"/>
          <w:szCs w:val="20"/>
          <w:lang w:val="en-GB"/>
        </w:rPr>
        <w:t xml:space="preserve"> </w:t>
      </w:r>
    </w:p>
    <w:p w:rsidR="00156420" w:rsidRDefault="00BA5A0E" w:rsidP="00482806">
      <w:pPr>
        <w:ind w:left="130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</w:t>
      </w:r>
      <w:r w:rsidR="00482806">
        <w:rPr>
          <w:sz w:val="20"/>
          <w:szCs w:val="20"/>
          <w:lang w:val="en-GB"/>
        </w:rPr>
        <w:t xml:space="preserve"> more information please contact Sinikka Mikola, tel. 358 50 3442 8218, </w:t>
      </w:r>
    </w:p>
    <w:p w:rsidR="00482806" w:rsidRDefault="00327D6F" w:rsidP="00482806">
      <w:pPr>
        <w:ind w:left="1304"/>
        <w:rPr>
          <w:sz w:val="20"/>
          <w:szCs w:val="20"/>
          <w:lang w:val="en-GB"/>
        </w:rPr>
      </w:pPr>
      <w:hyperlink r:id="rId9" w:history="1">
        <w:r w:rsidR="00482806" w:rsidRPr="00A86972">
          <w:rPr>
            <w:rStyle w:val="Hyperlink"/>
            <w:sz w:val="20"/>
            <w:szCs w:val="20"/>
            <w:lang w:val="en-GB"/>
          </w:rPr>
          <w:t>sinikka.mikola@kuntaliitto.fi</w:t>
        </w:r>
      </w:hyperlink>
      <w:r w:rsidR="00482806">
        <w:rPr>
          <w:sz w:val="20"/>
          <w:szCs w:val="20"/>
          <w:lang w:val="en-GB"/>
        </w:rPr>
        <w:t xml:space="preserve">. </w:t>
      </w:r>
    </w:p>
    <w:p w:rsidR="00482806" w:rsidRDefault="00482806" w:rsidP="00482806">
      <w:pPr>
        <w:ind w:left="1304"/>
        <w:rPr>
          <w:sz w:val="20"/>
          <w:szCs w:val="20"/>
          <w:lang w:val="en-GB"/>
        </w:rPr>
      </w:pPr>
    </w:p>
    <w:p w:rsidR="000D6704" w:rsidRPr="005D08F6" w:rsidRDefault="000D6704" w:rsidP="00482806">
      <w:pPr>
        <w:ind w:left="1304"/>
        <w:rPr>
          <w:sz w:val="20"/>
          <w:szCs w:val="20"/>
          <w:lang w:val="en-GB"/>
        </w:rPr>
      </w:pPr>
    </w:p>
    <w:p w:rsidR="001D581F" w:rsidRPr="003D719C" w:rsidRDefault="003166E0" w:rsidP="003D719C">
      <w:pPr>
        <w:pStyle w:val="Body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Yours sincerely</w:t>
      </w:r>
    </w:p>
    <w:p w:rsidR="00CF438D" w:rsidRPr="006A3EF8" w:rsidRDefault="005D08F6" w:rsidP="006A3EF8">
      <w:pPr>
        <w:pStyle w:val="BodyText"/>
        <w:rPr>
          <w:sz w:val="20"/>
          <w:szCs w:val="20"/>
          <w:lang w:val="en-GB"/>
        </w:rPr>
      </w:pPr>
      <w:r w:rsidRPr="005D08F6">
        <w:rPr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>HE</w:t>
      </w:r>
      <w:r w:rsidRPr="005D08F6">
        <w:rPr>
          <w:sz w:val="20"/>
          <w:szCs w:val="20"/>
          <w:lang w:val="en-GB"/>
        </w:rPr>
        <w:t xml:space="preserve"> ASSOCIATION OF FINNISH LOCAL AND REGIONAL AUTHORITIES </w:t>
      </w:r>
    </w:p>
    <w:tbl>
      <w:tblPr>
        <w:tblStyle w:val="Eiruudukkoa"/>
        <w:tblW w:w="0" w:type="auto"/>
        <w:tblInd w:w="1304" w:type="dxa"/>
        <w:tblLook w:val="04A0" w:firstRow="1" w:lastRow="0" w:firstColumn="1" w:lastColumn="0" w:noHBand="0" w:noVBand="1"/>
      </w:tblPr>
      <w:tblGrid>
        <w:gridCol w:w="3851"/>
        <w:gridCol w:w="4766"/>
      </w:tblGrid>
      <w:tr w:rsidR="00CF438D" w:rsidRPr="00156420" w:rsidTr="00CF438D">
        <w:tc>
          <w:tcPr>
            <w:tcW w:w="3858" w:type="dxa"/>
          </w:tcPr>
          <w:p w:rsidR="00CF438D" w:rsidRDefault="005D08F6" w:rsidP="005D08F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Kristina Wikberg</w:t>
            </w:r>
          </w:p>
          <w:p w:rsidR="005D08F6" w:rsidRDefault="005D08F6" w:rsidP="005D08F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Director</w:t>
            </w:r>
          </w:p>
          <w:p w:rsidR="005D08F6" w:rsidRDefault="005D08F6" w:rsidP="005D08F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International and Swedish</w:t>
            </w:r>
            <w:r w:rsidR="003166E0">
              <w:rPr>
                <w:sz w:val="20"/>
                <w:szCs w:val="20"/>
                <w:lang w:val="en-GB"/>
              </w:rPr>
              <w:t>-</w:t>
            </w:r>
          </w:p>
          <w:p w:rsidR="005D08F6" w:rsidRPr="005D08F6" w:rsidRDefault="00482806" w:rsidP="005D08F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Affairs</w:t>
            </w:r>
          </w:p>
        </w:tc>
        <w:tc>
          <w:tcPr>
            <w:tcW w:w="4778" w:type="dxa"/>
          </w:tcPr>
          <w:p w:rsidR="005D08F6" w:rsidRPr="005D08F6" w:rsidRDefault="005D08F6" w:rsidP="005D08F6">
            <w:pPr>
              <w:rPr>
                <w:sz w:val="20"/>
                <w:szCs w:val="20"/>
                <w:lang w:val="en-GB"/>
              </w:rPr>
            </w:pPr>
            <w:r w:rsidRPr="005D08F6">
              <w:rPr>
                <w:sz w:val="20"/>
                <w:szCs w:val="20"/>
                <w:lang w:val="en-GB"/>
              </w:rPr>
              <w:t>Sinikka Mikola</w:t>
            </w:r>
          </w:p>
          <w:p w:rsidR="005D08F6" w:rsidRDefault="005D08F6" w:rsidP="005D08F6">
            <w:pPr>
              <w:rPr>
                <w:sz w:val="20"/>
                <w:szCs w:val="20"/>
                <w:lang w:val="en-GB"/>
              </w:rPr>
            </w:pPr>
            <w:r w:rsidRPr="005D08F6">
              <w:rPr>
                <w:sz w:val="20"/>
                <w:szCs w:val="20"/>
                <w:lang w:val="en-GB"/>
              </w:rPr>
              <w:t xml:space="preserve">Team Leader, Senior Adviser </w:t>
            </w:r>
          </w:p>
          <w:p w:rsidR="00CF438D" w:rsidRPr="005D08F6" w:rsidRDefault="00CF438D" w:rsidP="0048280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F438D" w:rsidRPr="005D08F6" w:rsidRDefault="00CF438D" w:rsidP="00CF438D">
      <w:pPr>
        <w:rPr>
          <w:sz w:val="20"/>
          <w:szCs w:val="20"/>
          <w:lang w:val="en-GB"/>
        </w:rPr>
      </w:pPr>
    </w:p>
    <w:p w:rsidR="00CF438D" w:rsidRPr="005D08F6" w:rsidRDefault="00CF438D" w:rsidP="00CF438D">
      <w:pPr>
        <w:rPr>
          <w:sz w:val="20"/>
          <w:szCs w:val="20"/>
          <w:lang w:val="en-GB"/>
        </w:rPr>
      </w:pPr>
    </w:p>
    <w:tbl>
      <w:tblPr>
        <w:tblStyle w:val="Eiruudukkoa"/>
        <w:tblW w:w="0" w:type="auto"/>
        <w:tblCellMar>
          <w:bottom w:w="180" w:type="dxa"/>
        </w:tblCellMar>
        <w:tblLook w:val="04A0" w:firstRow="1" w:lastRow="0" w:firstColumn="1" w:lastColumn="0" w:noHBand="0" w:noVBand="1"/>
      </w:tblPr>
      <w:tblGrid>
        <w:gridCol w:w="1292"/>
        <w:gridCol w:w="8629"/>
      </w:tblGrid>
      <w:tr w:rsidR="00CF438D" w:rsidRPr="00156420" w:rsidTr="000D6704">
        <w:tc>
          <w:tcPr>
            <w:tcW w:w="1292" w:type="dxa"/>
          </w:tcPr>
          <w:p w:rsidR="00CF438D" w:rsidRPr="005D08F6" w:rsidRDefault="005D08F6" w:rsidP="005D08F6">
            <w:pPr>
              <w:rPr>
                <w:sz w:val="20"/>
                <w:szCs w:val="20"/>
                <w:lang w:val="en-GB"/>
              </w:rPr>
            </w:pPr>
            <w:r w:rsidRPr="005D08F6">
              <w:rPr>
                <w:sz w:val="20"/>
                <w:szCs w:val="20"/>
                <w:lang w:val="en-GB"/>
              </w:rPr>
              <w:t xml:space="preserve">Annex </w:t>
            </w:r>
          </w:p>
        </w:tc>
        <w:tc>
          <w:tcPr>
            <w:tcW w:w="8629" w:type="dxa"/>
          </w:tcPr>
          <w:sdt>
            <w:sdtPr>
              <w:rPr>
                <w:b w:val="0"/>
                <w:sz w:val="20"/>
                <w:szCs w:val="20"/>
                <w:lang w:val="en-GB"/>
              </w:rPr>
              <w:alias w:val="Otsikko"/>
              <w:tag w:val=""/>
              <w:id w:val="-1414163344"/>
              <w:placeholder>
                <w:docPart w:val="CE399AC55A7A4378B1F59E4A808E309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413EEC" w:rsidRPr="00413EEC" w:rsidRDefault="000D6704" w:rsidP="00413EEC">
                <w:pPr>
                  <w:pStyle w:val="Title"/>
                  <w:rPr>
                    <w:b w:val="0"/>
                    <w:sz w:val="20"/>
                    <w:szCs w:val="20"/>
                    <w:lang w:val="en-GB"/>
                  </w:rPr>
                </w:pPr>
                <w:r w:rsidRPr="00156420">
                  <w:rPr>
                    <w:b w:val="0"/>
                    <w:sz w:val="20"/>
                    <w:szCs w:val="20"/>
                    <w:lang w:val="en-GB"/>
                  </w:rPr>
                  <w:t>Summary of Finnish local government and human rights - Response to the questio</w:t>
                </w:r>
                <w:r w:rsidRPr="00156420">
                  <w:rPr>
                    <w:b w:val="0"/>
                    <w:sz w:val="20"/>
                    <w:szCs w:val="20"/>
                    <w:lang w:val="en-GB"/>
                  </w:rPr>
                  <w:t>n</w:t>
                </w:r>
                <w:r w:rsidRPr="00156420">
                  <w:rPr>
                    <w:b w:val="0"/>
                    <w:sz w:val="20"/>
                    <w:szCs w:val="20"/>
                    <w:lang w:val="en-GB"/>
                  </w:rPr>
                  <w:t>naire</w:t>
                </w:r>
              </w:p>
            </w:sdtContent>
          </w:sdt>
          <w:p w:rsidR="00CF438D" w:rsidRPr="005D08F6" w:rsidRDefault="00CF438D" w:rsidP="00413EE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F438D" w:rsidRPr="00EA61CE" w:rsidRDefault="00CF438D" w:rsidP="00CF438D">
      <w:pPr>
        <w:rPr>
          <w:lang w:val="en-GB"/>
        </w:rPr>
      </w:pPr>
    </w:p>
    <w:sectPr w:rsidR="00CF438D" w:rsidRPr="00EA61CE" w:rsidSect="00E177C8">
      <w:headerReference w:type="default" r:id="rId10"/>
      <w:headerReference w:type="first" r:id="rId11"/>
      <w:footerReference w:type="first" r:id="rId12"/>
      <w:pgSz w:w="11906" w:h="16838" w:code="9"/>
      <w:pgMar w:top="1871" w:right="851" w:bottom="567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79" w:rsidRDefault="00931779" w:rsidP="002233A8">
      <w:r>
        <w:separator/>
      </w:r>
    </w:p>
  </w:endnote>
  <w:endnote w:type="continuationSeparator" w:id="0">
    <w:p w:rsidR="00931779" w:rsidRDefault="00931779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1752"/>
      <w:gridCol w:w="2366"/>
      <w:gridCol w:w="2029"/>
      <w:gridCol w:w="3094"/>
    </w:tblGrid>
    <w:tr w:rsidR="000F204E" w:rsidRPr="00A17AA6" w:rsidTr="00D7752E">
      <w:trPr>
        <w:trHeight w:hRule="exact" w:val="227"/>
      </w:trPr>
      <w:tc>
        <w:tcPr>
          <w:tcW w:w="1752" w:type="dxa"/>
        </w:tcPr>
        <w:p w:rsidR="000F204E" w:rsidRPr="00A17AA6" w:rsidRDefault="005E1A3B">
          <w:pPr>
            <w:pStyle w:val="Foo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7" behindDoc="1" locked="1" layoutInCell="1" allowOverlap="1" wp14:anchorId="756B2AD9" wp14:editId="2B57BB92">
                <wp:simplePos x="0" y="0"/>
                <wp:positionH relativeFrom="page">
                  <wp:posOffset>-693420</wp:posOffset>
                </wp:positionH>
                <wp:positionV relativeFrom="page">
                  <wp:posOffset>-9482455</wp:posOffset>
                </wp:positionV>
                <wp:extent cx="7545070" cy="10673715"/>
                <wp:effectExtent l="0" t="0" r="0" b="0"/>
                <wp:wrapNone/>
                <wp:docPr id="8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lomakeA4nauh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070" cy="1067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6" w:type="dxa"/>
        </w:tcPr>
        <w:p w:rsidR="000F204E" w:rsidRPr="00A17AA6" w:rsidRDefault="000F204E">
          <w:pPr>
            <w:pStyle w:val="Footer"/>
          </w:pPr>
        </w:p>
      </w:tc>
      <w:tc>
        <w:tcPr>
          <w:tcW w:w="2029" w:type="dxa"/>
        </w:tcPr>
        <w:p w:rsidR="000F204E" w:rsidRPr="00A17AA6" w:rsidRDefault="000F204E">
          <w:pPr>
            <w:pStyle w:val="Footer"/>
          </w:pPr>
        </w:p>
      </w:tc>
      <w:tc>
        <w:tcPr>
          <w:tcW w:w="3094" w:type="dxa"/>
        </w:tcPr>
        <w:p w:rsidR="000F204E" w:rsidRPr="00A17AA6" w:rsidRDefault="000F204E">
          <w:pPr>
            <w:pStyle w:val="Footer"/>
          </w:pPr>
        </w:p>
      </w:tc>
    </w:tr>
    <w:tr w:rsidR="00EA61CE" w:rsidRPr="00EA61CE" w:rsidTr="003B48A4">
      <w:trPr>
        <w:trHeight w:hRule="exact" w:val="907"/>
      </w:trPr>
      <w:tc>
        <w:tcPr>
          <w:tcW w:w="4118" w:type="dxa"/>
          <w:gridSpan w:val="2"/>
        </w:tcPr>
        <w:p w:rsidR="00EA61CE" w:rsidRPr="00EA61CE" w:rsidRDefault="00EA61CE">
          <w:pPr>
            <w:pStyle w:val="Footer"/>
            <w:rPr>
              <w:lang w:val="en-US"/>
            </w:rPr>
          </w:pPr>
          <w:r w:rsidRPr="00EA61CE">
            <w:rPr>
              <w:lang w:val="en-US"/>
            </w:rPr>
            <w:t>The Association of Finnish Local and Regional</w:t>
          </w:r>
          <w:r>
            <w:rPr>
              <w:lang w:val="en-US"/>
            </w:rPr>
            <w:br/>
          </w:r>
          <w:proofErr w:type="spellStart"/>
          <w:r w:rsidRPr="00EA61CE">
            <w:rPr>
              <w:lang w:val="en-US"/>
            </w:rPr>
            <w:t>Toinen</w:t>
          </w:r>
          <w:proofErr w:type="spellEnd"/>
          <w:r w:rsidRPr="00EA61CE">
            <w:rPr>
              <w:lang w:val="en-US"/>
            </w:rPr>
            <w:t xml:space="preserve"> </w:t>
          </w:r>
          <w:proofErr w:type="spellStart"/>
          <w:r w:rsidRPr="00EA61CE">
            <w:rPr>
              <w:lang w:val="en-US"/>
            </w:rPr>
            <w:t>linja</w:t>
          </w:r>
          <w:proofErr w:type="spellEnd"/>
          <w:r w:rsidRPr="00EA61CE">
            <w:rPr>
              <w:lang w:val="en-US"/>
            </w:rPr>
            <w:t xml:space="preserve"> 14, Helsinki</w:t>
          </w:r>
        </w:p>
        <w:p w:rsidR="00EA61CE" w:rsidRDefault="00EA61CE" w:rsidP="00EA61CE">
          <w:pPr>
            <w:pStyle w:val="Footer"/>
          </w:pPr>
          <w:r>
            <w:t>FIN-00101 HELSINKI</w:t>
          </w:r>
        </w:p>
        <w:p w:rsidR="00EA61CE" w:rsidRPr="00A17AA6" w:rsidRDefault="00EA61CE" w:rsidP="00EA61CE">
          <w:pPr>
            <w:pStyle w:val="Footer"/>
          </w:pPr>
          <w:r w:rsidRPr="00EA61CE">
            <w:t>P.O.Box</w:t>
          </w:r>
          <w:r w:rsidRPr="00A17AA6">
            <w:t>, 00101 Helsinki</w:t>
          </w:r>
        </w:p>
        <w:p w:rsidR="00EA61CE" w:rsidRPr="00A17AA6" w:rsidRDefault="00EA61CE">
          <w:pPr>
            <w:pStyle w:val="Footer"/>
          </w:pPr>
          <w:r>
            <w:t xml:space="preserve">Puhelin </w:t>
          </w:r>
          <w:r w:rsidRPr="00A17AA6">
            <w:t>09 7711</w:t>
          </w:r>
        </w:p>
        <w:p w:rsidR="00EA61CE" w:rsidRPr="006B2CCB" w:rsidRDefault="00EA61CE">
          <w:pPr>
            <w:pStyle w:val="Footer"/>
          </w:pPr>
          <w:r w:rsidRPr="006B2CCB">
            <w:t>Telefax 09 771 2291</w:t>
          </w:r>
        </w:p>
        <w:p w:rsidR="00EA61CE" w:rsidRPr="006B2CCB" w:rsidRDefault="00EA61CE">
          <w:pPr>
            <w:pStyle w:val="Footer"/>
          </w:pPr>
          <w:r w:rsidRPr="006B2CCB">
            <w:t>etunimi.sukunimi@kuntaliitto.fi</w:t>
          </w:r>
        </w:p>
        <w:p w:rsidR="00EA61CE" w:rsidRPr="005307A5" w:rsidRDefault="00EA61CE">
          <w:pPr>
            <w:pStyle w:val="Footer"/>
            <w:rPr>
              <w:lang w:val="de-DE"/>
            </w:rPr>
          </w:pPr>
          <w:r w:rsidRPr="005307A5">
            <w:rPr>
              <w:lang w:val="de-DE"/>
            </w:rPr>
            <w:t>www.kunnat.net</w:t>
          </w:r>
        </w:p>
      </w:tc>
      <w:tc>
        <w:tcPr>
          <w:tcW w:w="5123" w:type="dxa"/>
          <w:gridSpan w:val="2"/>
        </w:tcPr>
        <w:p w:rsidR="00EA61CE" w:rsidRPr="00EA61CE" w:rsidRDefault="00EA61CE">
          <w:pPr>
            <w:pStyle w:val="Footer"/>
            <w:rPr>
              <w:lang w:val="en-US"/>
            </w:rPr>
          </w:pPr>
          <w:r w:rsidRPr="00EA61CE">
            <w:rPr>
              <w:lang w:val="en-US"/>
            </w:rPr>
            <w:t>Telephone +358 9 7711</w:t>
          </w:r>
        </w:p>
        <w:p w:rsidR="00EA61CE" w:rsidRPr="00EA61CE" w:rsidRDefault="00EA61CE">
          <w:pPr>
            <w:pStyle w:val="Footer"/>
            <w:rPr>
              <w:lang w:val="en-US"/>
            </w:rPr>
          </w:pPr>
          <w:r w:rsidRPr="00EA61CE">
            <w:rPr>
              <w:lang w:val="en-US"/>
            </w:rPr>
            <w:t>Fax +358 9 771 2291</w:t>
          </w:r>
        </w:p>
        <w:p w:rsidR="00EA61CE" w:rsidRPr="00EA61CE" w:rsidRDefault="00EA61CE">
          <w:pPr>
            <w:pStyle w:val="Footer"/>
            <w:rPr>
              <w:lang w:val="en-US"/>
            </w:rPr>
          </w:pPr>
          <w:r w:rsidRPr="00EA61CE">
            <w:rPr>
              <w:lang w:val="en-US"/>
            </w:rPr>
            <w:t>firstname.lastname@kuntaliitto.fi</w:t>
          </w:r>
        </w:p>
        <w:p w:rsidR="00EA61CE" w:rsidRPr="00EA61CE" w:rsidRDefault="00EA61CE">
          <w:pPr>
            <w:pStyle w:val="Footer"/>
            <w:rPr>
              <w:lang w:val="en-US"/>
            </w:rPr>
          </w:pPr>
          <w:r w:rsidRPr="00EA61CE">
            <w:rPr>
              <w:lang w:val="en-US"/>
            </w:rPr>
            <w:t>www.localfinland.fi</w:t>
          </w:r>
        </w:p>
      </w:tc>
    </w:tr>
  </w:tbl>
  <w:p w:rsidR="00F42D13" w:rsidRPr="00EA61CE" w:rsidRDefault="00F42D1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79" w:rsidRDefault="00931779" w:rsidP="002233A8">
      <w:r>
        <w:separator/>
      </w:r>
    </w:p>
  </w:footnote>
  <w:footnote w:type="continuationSeparator" w:id="0">
    <w:p w:rsidR="00931779" w:rsidRDefault="00931779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887E54" w:rsidRPr="002233A8" w:rsidTr="00983278">
      <w:tc>
        <w:tcPr>
          <w:tcW w:w="5216" w:type="dxa"/>
        </w:tcPr>
        <w:p w:rsidR="00887E54" w:rsidRPr="002233A8" w:rsidRDefault="00887E54" w:rsidP="00D21B91">
          <w:pPr>
            <w:pStyle w:val="Header"/>
          </w:pPr>
        </w:p>
      </w:tc>
      <w:tc>
        <w:tcPr>
          <w:tcW w:w="2608" w:type="dxa"/>
        </w:tcPr>
        <w:p w:rsidR="00887E54" w:rsidRPr="002233A8" w:rsidRDefault="00887E54" w:rsidP="00D21B91">
          <w:pPr>
            <w:pStyle w:val="Header"/>
          </w:pPr>
        </w:p>
      </w:tc>
      <w:tc>
        <w:tcPr>
          <w:tcW w:w="1304" w:type="dxa"/>
        </w:tcPr>
        <w:p w:rsidR="00887E54" w:rsidRPr="002233A8" w:rsidRDefault="00887E54" w:rsidP="00D21B91">
          <w:pPr>
            <w:pStyle w:val="Header"/>
          </w:pPr>
        </w:p>
      </w:tc>
      <w:tc>
        <w:tcPr>
          <w:tcW w:w="624" w:type="dxa"/>
        </w:tcPr>
        <w:p w:rsidR="00887E54" w:rsidRPr="002233A8" w:rsidRDefault="00B46A56" w:rsidP="00D21B91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56420">
            <w:rPr>
              <w:noProof/>
            </w:rPr>
            <w:t>2</w:t>
          </w:r>
          <w:r>
            <w:fldChar w:fldCharType="end"/>
          </w:r>
        </w:p>
      </w:tc>
    </w:tr>
  </w:tbl>
  <w:p w:rsidR="00983278" w:rsidRPr="002233A8" w:rsidRDefault="00983278" w:rsidP="00983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B21C61" w:rsidRPr="00A17AA6" w:rsidTr="001F346B">
      <w:tc>
        <w:tcPr>
          <w:tcW w:w="5216" w:type="dxa"/>
          <w:vMerge w:val="restart"/>
        </w:tcPr>
        <w:p w:rsidR="00B21C61" w:rsidRPr="00A17AA6" w:rsidRDefault="00B21C61" w:rsidP="00280E94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1" locked="0" layoutInCell="1" allowOverlap="1" wp14:anchorId="59FE3E16" wp14:editId="09A0B5CD">
                <wp:simplePos x="0" y="0"/>
                <wp:positionH relativeFrom="column">
                  <wp:posOffset>-163830</wp:posOffset>
                </wp:positionH>
                <wp:positionV relativeFrom="paragraph">
                  <wp:posOffset>-109220</wp:posOffset>
                </wp:positionV>
                <wp:extent cx="2074469" cy="624840"/>
                <wp:effectExtent l="0" t="0" r="254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liitto_eng_rg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469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8" w:type="dxa"/>
        </w:tcPr>
        <w:p w:rsidR="00B21C61" w:rsidRPr="00A17AA6" w:rsidRDefault="00B21C61" w:rsidP="00482806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B21C61" w:rsidRPr="00A17AA6" w:rsidRDefault="00B21C61" w:rsidP="00280E94">
          <w:pPr>
            <w:pStyle w:val="Header"/>
          </w:pPr>
        </w:p>
      </w:tc>
      <w:tc>
        <w:tcPr>
          <w:tcW w:w="624" w:type="dxa"/>
        </w:tcPr>
        <w:p w:rsidR="00B21C61" w:rsidRPr="00A17AA6" w:rsidRDefault="00B21C61" w:rsidP="00280E94">
          <w:pPr>
            <w:pStyle w:val="Header"/>
          </w:pPr>
        </w:p>
      </w:tc>
    </w:tr>
    <w:tr w:rsidR="00B21C61" w:rsidRPr="00A17AA6" w:rsidTr="00005C2D">
      <w:tc>
        <w:tcPr>
          <w:tcW w:w="5216" w:type="dxa"/>
          <w:vMerge/>
        </w:tcPr>
        <w:p w:rsidR="00B21C61" w:rsidRPr="00A17AA6" w:rsidRDefault="00B21C61" w:rsidP="00280E94">
          <w:pPr>
            <w:pStyle w:val="Header"/>
          </w:pPr>
        </w:p>
      </w:tc>
      <w:tc>
        <w:tcPr>
          <w:tcW w:w="2608" w:type="dxa"/>
        </w:tcPr>
        <w:p w:rsidR="00B21C61" w:rsidRPr="00A17AA6" w:rsidRDefault="00B21C61" w:rsidP="00280E94">
          <w:pPr>
            <w:pStyle w:val="Header"/>
          </w:pPr>
        </w:p>
      </w:tc>
      <w:tc>
        <w:tcPr>
          <w:tcW w:w="1928" w:type="dxa"/>
          <w:gridSpan w:val="2"/>
        </w:tcPr>
        <w:p w:rsidR="00B21C61" w:rsidRPr="00A17AA6" w:rsidRDefault="00B21C61" w:rsidP="00280E94">
          <w:pPr>
            <w:pStyle w:val="Header"/>
          </w:pPr>
        </w:p>
      </w:tc>
    </w:tr>
    <w:tr w:rsidR="00B21C61" w:rsidRPr="00A17AA6" w:rsidTr="00947643">
      <w:tc>
        <w:tcPr>
          <w:tcW w:w="5216" w:type="dxa"/>
          <w:vMerge/>
        </w:tcPr>
        <w:p w:rsidR="00B21C61" w:rsidRPr="00A17AA6" w:rsidRDefault="00B21C61" w:rsidP="00280E94">
          <w:pPr>
            <w:pStyle w:val="Header"/>
          </w:pPr>
        </w:p>
      </w:tc>
      <w:sdt>
        <w:sdtPr>
          <w:id w:val="-1429739757"/>
          <w:showingPlcHdr/>
          <w:date w:fullDate="2014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B21C61" w:rsidRPr="00A17AA6" w:rsidRDefault="00B21C61" w:rsidP="00280E94">
              <w:pPr>
                <w:pStyle w:val="Header"/>
              </w:pPr>
              <w:r>
                <w:t xml:space="preserve">     </w:t>
              </w:r>
            </w:p>
          </w:tc>
        </w:sdtContent>
      </w:sdt>
      <w:tc>
        <w:tcPr>
          <w:tcW w:w="1928" w:type="dxa"/>
          <w:gridSpan w:val="2"/>
        </w:tcPr>
        <w:p w:rsidR="00B21C61" w:rsidRPr="00A17AA6" w:rsidRDefault="00B21C61" w:rsidP="00280E94">
          <w:pPr>
            <w:pStyle w:val="Header"/>
          </w:pPr>
        </w:p>
      </w:tc>
    </w:tr>
    <w:tr w:rsidR="00B21C61" w:rsidRPr="00A17AA6" w:rsidTr="00AC1D29">
      <w:sdt>
        <w:sdtPr>
          <w:alias w:val="Tekijä"/>
          <w:tag w:val=""/>
          <w:id w:val="-73316376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16" w:type="dxa"/>
            </w:tcPr>
            <w:p w:rsidR="00B21C61" w:rsidRPr="00A17AA6" w:rsidRDefault="00B21C61" w:rsidP="0017273C">
              <w:pPr>
                <w:pStyle w:val="Header"/>
              </w:pPr>
              <w:r>
                <w:t>Mikola Sinikka</w:t>
              </w:r>
            </w:p>
          </w:tc>
        </w:sdtContent>
      </w:sdt>
      <w:tc>
        <w:tcPr>
          <w:tcW w:w="2608" w:type="dxa"/>
        </w:tcPr>
        <w:p w:rsidR="00B21C61" w:rsidRDefault="00B21C61" w:rsidP="00482806">
          <w:pPr>
            <w:pStyle w:val="Header"/>
            <w:rPr>
              <w:sz w:val="20"/>
              <w:szCs w:val="20"/>
            </w:rPr>
          </w:pPr>
          <w:r w:rsidRPr="00482806">
            <w:rPr>
              <w:sz w:val="20"/>
              <w:szCs w:val="20"/>
            </w:rPr>
            <w:t>1</w:t>
          </w:r>
          <w:r w:rsidR="006B2CCB">
            <w:rPr>
              <w:sz w:val="20"/>
              <w:szCs w:val="20"/>
            </w:rPr>
            <w:t>7</w:t>
          </w:r>
          <w:r w:rsidRPr="00482806">
            <w:rPr>
              <w:sz w:val="20"/>
              <w:szCs w:val="20"/>
            </w:rPr>
            <w:t xml:space="preserve"> April 2014 </w:t>
          </w:r>
        </w:p>
        <w:p w:rsidR="00B21C61" w:rsidRPr="00A17AA6" w:rsidRDefault="00B21C61" w:rsidP="006B2CCB">
          <w:pPr>
            <w:pStyle w:val="Header"/>
          </w:pPr>
          <w:r>
            <w:rPr>
              <w:sz w:val="20"/>
              <w:szCs w:val="20"/>
            </w:rPr>
            <w:t xml:space="preserve">Dnro </w:t>
          </w:r>
          <w:r w:rsidRPr="00482806">
            <w:rPr>
              <w:sz w:val="20"/>
              <w:szCs w:val="20"/>
            </w:rPr>
            <w:t>1319/90/2014</w:t>
          </w:r>
          <w:r>
            <w:t xml:space="preserve"> </w:t>
          </w:r>
        </w:p>
      </w:tc>
      <w:tc>
        <w:tcPr>
          <w:tcW w:w="1928" w:type="dxa"/>
          <w:gridSpan w:val="2"/>
        </w:tcPr>
        <w:p w:rsidR="00B21C61" w:rsidRPr="00A17AA6" w:rsidRDefault="00B21C61" w:rsidP="00280E94">
          <w:pPr>
            <w:pStyle w:val="Header"/>
          </w:pPr>
        </w:p>
      </w:tc>
    </w:tr>
    <w:tr w:rsidR="00B21C61" w:rsidRPr="00A17AA6" w:rsidTr="008B4BFA">
      <w:trPr>
        <w:trHeight w:hRule="exact" w:val="454"/>
      </w:trPr>
      <w:tc>
        <w:tcPr>
          <w:tcW w:w="5216" w:type="dxa"/>
        </w:tcPr>
        <w:p w:rsidR="00B21C61" w:rsidRPr="00A17AA6" w:rsidRDefault="00B21C61" w:rsidP="00280E94">
          <w:pPr>
            <w:pStyle w:val="Header"/>
          </w:pPr>
        </w:p>
      </w:tc>
      <w:tc>
        <w:tcPr>
          <w:tcW w:w="2608" w:type="dxa"/>
        </w:tcPr>
        <w:p w:rsidR="00B21C61" w:rsidRPr="00A17AA6" w:rsidRDefault="00B21C61" w:rsidP="00482806">
          <w:pPr>
            <w:pStyle w:val="Header"/>
          </w:pPr>
        </w:p>
      </w:tc>
      <w:tc>
        <w:tcPr>
          <w:tcW w:w="1928" w:type="dxa"/>
          <w:gridSpan w:val="2"/>
        </w:tcPr>
        <w:p w:rsidR="00B21C61" w:rsidRPr="00A17AA6" w:rsidRDefault="00B21C61" w:rsidP="00280E94">
          <w:pPr>
            <w:pStyle w:val="Header"/>
          </w:pPr>
        </w:p>
      </w:tc>
    </w:tr>
  </w:tbl>
  <w:p w:rsidR="00983278" w:rsidRPr="00A17AA6" w:rsidRDefault="00983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ListBullet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>
    <w:nsid w:val="6FA56BA8"/>
    <w:multiLevelType w:val="hybridMultilevel"/>
    <w:tmpl w:val="7B3C51C6"/>
    <w:lvl w:ilvl="0" w:tplc="D3D4032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72173DE0"/>
    <w:multiLevelType w:val="multilevel"/>
    <w:tmpl w:val="895622CA"/>
    <w:numStyleLink w:val="Otsikkonumerointi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AC"/>
    <w:rsid w:val="000569A9"/>
    <w:rsid w:val="000762B7"/>
    <w:rsid w:val="0008196E"/>
    <w:rsid w:val="00092C3E"/>
    <w:rsid w:val="000B616F"/>
    <w:rsid w:val="000D2653"/>
    <w:rsid w:val="000D6704"/>
    <w:rsid w:val="000E37B5"/>
    <w:rsid w:val="000E4BDA"/>
    <w:rsid w:val="000F204E"/>
    <w:rsid w:val="000F3EAA"/>
    <w:rsid w:val="000F6045"/>
    <w:rsid w:val="0012559A"/>
    <w:rsid w:val="00127316"/>
    <w:rsid w:val="00156420"/>
    <w:rsid w:val="00166947"/>
    <w:rsid w:val="0017273C"/>
    <w:rsid w:val="00172EFE"/>
    <w:rsid w:val="00191388"/>
    <w:rsid w:val="001A1055"/>
    <w:rsid w:val="001A7EE8"/>
    <w:rsid w:val="001B156C"/>
    <w:rsid w:val="001D180B"/>
    <w:rsid w:val="001D581F"/>
    <w:rsid w:val="001E3FA7"/>
    <w:rsid w:val="001F346B"/>
    <w:rsid w:val="0020408B"/>
    <w:rsid w:val="002233A8"/>
    <w:rsid w:val="00255243"/>
    <w:rsid w:val="00277DEB"/>
    <w:rsid w:val="002851CB"/>
    <w:rsid w:val="002B36C0"/>
    <w:rsid w:val="002F5169"/>
    <w:rsid w:val="003014B2"/>
    <w:rsid w:val="0030606C"/>
    <w:rsid w:val="003166E0"/>
    <w:rsid w:val="003173F2"/>
    <w:rsid w:val="00317E51"/>
    <w:rsid w:val="00327D6F"/>
    <w:rsid w:val="003820B6"/>
    <w:rsid w:val="003D719C"/>
    <w:rsid w:val="003D7B4C"/>
    <w:rsid w:val="00413EEC"/>
    <w:rsid w:val="00462974"/>
    <w:rsid w:val="00462FB3"/>
    <w:rsid w:val="00462FF3"/>
    <w:rsid w:val="00482806"/>
    <w:rsid w:val="004A2040"/>
    <w:rsid w:val="004C3183"/>
    <w:rsid w:val="004C4858"/>
    <w:rsid w:val="00501BAC"/>
    <w:rsid w:val="0050393F"/>
    <w:rsid w:val="005307A5"/>
    <w:rsid w:val="005406C4"/>
    <w:rsid w:val="00553465"/>
    <w:rsid w:val="00580841"/>
    <w:rsid w:val="00581E1A"/>
    <w:rsid w:val="00584D2C"/>
    <w:rsid w:val="00593263"/>
    <w:rsid w:val="005D08F6"/>
    <w:rsid w:val="005E1A3B"/>
    <w:rsid w:val="005F46F7"/>
    <w:rsid w:val="00605138"/>
    <w:rsid w:val="00607649"/>
    <w:rsid w:val="0061204C"/>
    <w:rsid w:val="0062737B"/>
    <w:rsid w:val="00640DEC"/>
    <w:rsid w:val="006420BF"/>
    <w:rsid w:val="00687039"/>
    <w:rsid w:val="00693A4A"/>
    <w:rsid w:val="0069594F"/>
    <w:rsid w:val="006A3EF8"/>
    <w:rsid w:val="006B2CCB"/>
    <w:rsid w:val="006C702C"/>
    <w:rsid w:val="006F62AC"/>
    <w:rsid w:val="00704830"/>
    <w:rsid w:val="007247F7"/>
    <w:rsid w:val="007448E6"/>
    <w:rsid w:val="0074535B"/>
    <w:rsid w:val="00766ED3"/>
    <w:rsid w:val="00767518"/>
    <w:rsid w:val="00852810"/>
    <w:rsid w:val="0085320E"/>
    <w:rsid w:val="00887DF8"/>
    <w:rsid w:val="00887E54"/>
    <w:rsid w:val="008A19B6"/>
    <w:rsid w:val="008A510B"/>
    <w:rsid w:val="008A605F"/>
    <w:rsid w:val="008B7736"/>
    <w:rsid w:val="008C026D"/>
    <w:rsid w:val="009076D4"/>
    <w:rsid w:val="00920CC0"/>
    <w:rsid w:val="00931779"/>
    <w:rsid w:val="00951C28"/>
    <w:rsid w:val="00983278"/>
    <w:rsid w:val="00985071"/>
    <w:rsid w:val="0099473E"/>
    <w:rsid w:val="009C0E4A"/>
    <w:rsid w:val="009E5C3F"/>
    <w:rsid w:val="00A17AA6"/>
    <w:rsid w:val="00A254FC"/>
    <w:rsid w:val="00A415E4"/>
    <w:rsid w:val="00A770C6"/>
    <w:rsid w:val="00B05FF9"/>
    <w:rsid w:val="00B21C61"/>
    <w:rsid w:val="00B25858"/>
    <w:rsid w:val="00B27906"/>
    <w:rsid w:val="00B32088"/>
    <w:rsid w:val="00B33020"/>
    <w:rsid w:val="00B33964"/>
    <w:rsid w:val="00B46A56"/>
    <w:rsid w:val="00BA23EE"/>
    <w:rsid w:val="00BA3C10"/>
    <w:rsid w:val="00BA5A0E"/>
    <w:rsid w:val="00BB01F8"/>
    <w:rsid w:val="00BB4738"/>
    <w:rsid w:val="00BD0BD6"/>
    <w:rsid w:val="00BE4E63"/>
    <w:rsid w:val="00C14B04"/>
    <w:rsid w:val="00C24552"/>
    <w:rsid w:val="00C321B4"/>
    <w:rsid w:val="00C509F5"/>
    <w:rsid w:val="00C74C8D"/>
    <w:rsid w:val="00C9445F"/>
    <w:rsid w:val="00CF438D"/>
    <w:rsid w:val="00CF54FC"/>
    <w:rsid w:val="00D13CFC"/>
    <w:rsid w:val="00D63BFE"/>
    <w:rsid w:val="00D7752E"/>
    <w:rsid w:val="00D85BA4"/>
    <w:rsid w:val="00D9280E"/>
    <w:rsid w:val="00D93239"/>
    <w:rsid w:val="00DC064E"/>
    <w:rsid w:val="00DD0E94"/>
    <w:rsid w:val="00DF6E86"/>
    <w:rsid w:val="00E177C8"/>
    <w:rsid w:val="00E36334"/>
    <w:rsid w:val="00E448D8"/>
    <w:rsid w:val="00EA61CE"/>
    <w:rsid w:val="00EB069D"/>
    <w:rsid w:val="00ED2F1B"/>
    <w:rsid w:val="00EF1C52"/>
    <w:rsid w:val="00F27402"/>
    <w:rsid w:val="00F339FD"/>
    <w:rsid w:val="00F42D13"/>
    <w:rsid w:val="00FA399D"/>
    <w:rsid w:val="00FC56C8"/>
    <w:rsid w:val="00FD1634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CF438D"/>
  </w:style>
  <w:style w:type="paragraph" w:styleId="Heading1">
    <w:name w:val="heading 1"/>
    <w:basedOn w:val="Normal"/>
    <w:next w:val="BodyText"/>
    <w:link w:val="Heading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CF438D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38D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CF438D"/>
    <w:pPr>
      <w:spacing w:after="18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F438D"/>
  </w:style>
  <w:style w:type="character" w:customStyle="1" w:styleId="Heading2Char">
    <w:name w:val="Heading 2 Char"/>
    <w:basedOn w:val="DefaultParagraphFont"/>
    <w:link w:val="Heading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TOCHeading">
    <w:name w:val="TOC Heading"/>
    <w:basedOn w:val="Title"/>
    <w:next w:val="Normal"/>
    <w:uiPriority w:val="39"/>
    <w:rsid w:val="00B32088"/>
  </w:style>
  <w:style w:type="paragraph" w:styleId="NoSpacing">
    <w:name w:val="No Spacing"/>
    <w:uiPriority w:val="2"/>
    <w:qFormat/>
    <w:rsid w:val="00CF438D"/>
    <w:pPr>
      <w:ind w:left="1304"/>
    </w:pPr>
  </w:style>
  <w:style w:type="paragraph" w:styleId="Header">
    <w:name w:val="header"/>
    <w:basedOn w:val="Normal"/>
    <w:link w:val="HeaderChar"/>
    <w:uiPriority w:val="99"/>
    <w:rsid w:val="00E448D8"/>
  </w:style>
  <w:style w:type="character" w:customStyle="1" w:styleId="HeaderChar">
    <w:name w:val="Header Char"/>
    <w:basedOn w:val="DefaultParagraphFont"/>
    <w:link w:val="Header"/>
    <w:uiPriority w:val="99"/>
    <w:rsid w:val="00E448D8"/>
  </w:style>
  <w:style w:type="paragraph" w:styleId="Footer">
    <w:name w:val="footer"/>
    <w:basedOn w:val="Normal"/>
    <w:link w:val="FooterChar"/>
    <w:uiPriority w:val="99"/>
    <w:rsid w:val="000F3EAA"/>
    <w:pPr>
      <w:spacing w:line="312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F3EAA"/>
    <w:rPr>
      <w:sz w:val="14"/>
    </w:rPr>
  </w:style>
  <w:style w:type="table" w:styleId="TableGrid">
    <w:name w:val="Table Grid"/>
    <w:basedOn w:val="TableNormal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TableNormal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">
    <w:name w:val="Hyperlink"/>
    <w:basedOn w:val="DefaultParagraphFont"/>
    <w:uiPriority w:val="99"/>
    <w:unhideWhenUsed/>
    <w:rsid w:val="00F42D13"/>
    <w:rPr>
      <w:color w:val="000000" w:themeColor="hyperlink"/>
      <w:u w:val="single"/>
    </w:rPr>
  </w:style>
  <w:style w:type="paragraph" w:styleId="ListNumber">
    <w:name w:val="List Number"/>
    <w:basedOn w:val="Normal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laceholderText">
    <w:name w:val="Placeholder Text"/>
    <w:basedOn w:val="DefaultParagraphFont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BodyTextChar"/>
    <w:link w:val="Sivuotsikko"/>
    <w:uiPriority w:val="11"/>
    <w:rsid w:val="00CF438D"/>
  </w:style>
  <w:style w:type="paragraph" w:styleId="ListParagraph">
    <w:name w:val="List Paragraph"/>
    <w:basedOn w:val="Normal"/>
    <w:uiPriority w:val="34"/>
    <w:unhideWhenUsed/>
    <w:rsid w:val="002552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CF438D"/>
  </w:style>
  <w:style w:type="paragraph" w:styleId="Heading1">
    <w:name w:val="heading 1"/>
    <w:basedOn w:val="Normal"/>
    <w:next w:val="BodyText"/>
    <w:link w:val="Heading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CF438D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38D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CF438D"/>
    <w:pPr>
      <w:spacing w:after="18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F438D"/>
  </w:style>
  <w:style w:type="character" w:customStyle="1" w:styleId="Heading2Char">
    <w:name w:val="Heading 2 Char"/>
    <w:basedOn w:val="DefaultParagraphFont"/>
    <w:link w:val="Heading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TOCHeading">
    <w:name w:val="TOC Heading"/>
    <w:basedOn w:val="Title"/>
    <w:next w:val="Normal"/>
    <w:uiPriority w:val="39"/>
    <w:rsid w:val="00B32088"/>
  </w:style>
  <w:style w:type="paragraph" w:styleId="NoSpacing">
    <w:name w:val="No Spacing"/>
    <w:uiPriority w:val="2"/>
    <w:qFormat/>
    <w:rsid w:val="00CF438D"/>
    <w:pPr>
      <w:ind w:left="1304"/>
    </w:pPr>
  </w:style>
  <w:style w:type="paragraph" w:styleId="Header">
    <w:name w:val="header"/>
    <w:basedOn w:val="Normal"/>
    <w:link w:val="HeaderChar"/>
    <w:uiPriority w:val="99"/>
    <w:rsid w:val="00E448D8"/>
  </w:style>
  <w:style w:type="character" w:customStyle="1" w:styleId="HeaderChar">
    <w:name w:val="Header Char"/>
    <w:basedOn w:val="DefaultParagraphFont"/>
    <w:link w:val="Header"/>
    <w:uiPriority w:val="99"/>
    <w:rsid w:val="00E448D8"/>
  </w:style>
  <w:style w:type="paragraph" w:styleId="Footer">
    <w:name w:val="footer"/>
    <w:basedOn w:val="Normal"/>
    <w:link w:val="FooterChar"/>
    <w:uiPriority w:val="99"/>
    <w:rsid w:val="000F3EAA"/>
    <w:pPr>
      <w:spacing w:line="312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F3EAA"/>
    <w:rPr>
      <w:sz w:val="14"/>
    </w:rPr>
  </w:style>
  <w:style w:type="table" w:styleId="TableGrid">
    <w:name w:val="Table Grid"/>
    <w:basedOn w:val="TableNormal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TableNormal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">
    <w:name w:val="Hyperlink"/>
    <w:basedOn w:val="DefaultParagraphFont"/>
    <w:uiPriority w:val="99"/>
    <w:unhideWhenUsed/>
    <w:rsid w:val="00F42D13"/>
    <w:rPr>
      <w:color w:val="000000" w:themeColor="hyperlink"/>
      <w:u w:val="single"/>
    </w:rPr>
  </w:style>
  <w:style w:type="paragraph" w:styleId="ListNumber">
    <w:name w:val="List Number"/>
    <w:basedOn w:val="Normal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laceholderText">
    <w:name w:val="Placeholder Text"/>
    <w:basedOn w:val="DefaultParagraphFont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BodyTextChar"/>
    <w:link w:val="Sivuotsikko"/>
    <w:uiPriority w:val="11"/>
    <w:rsid w:val="00CF438D"/>
  </w:style>
  <w:style w:type="paragraph" w:styleId="ListParagraph">
    <w:name w:val="List Paragraph"/>
    <w:basedOn w:val="Normal"/>
    <w:uiPriority w:val="34"/>
    <w:unhideWhenUsed/>
    <w:rsid w:val="002552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8254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1783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690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2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ikka.mikola@kuntaliitto.fi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lsi\AppData\Roaming\Microsoft\Mallit\Kuntaliitto\Englanninkielin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5463CB95646D0BDCC9834D1C779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6A6D1C-4EF8-4FED-8C12-139A4B3DA664}"/>
      </w:docPartPr>
      <w:docPartBody>
        <w:p w:rsidR="00F54B9A" w:rsidRDefault="00F54B9A">
          <w:pPr>
            <w:pStyle w:val="CC15463CB95646D0BDCC9834D1C77971"/>
          </w:pPr>
          <w:r w:rsidRPr="00CF438D">
            <w:rPr>
              <w:rStyle w:val="PlaceholderText"/>
            </w:rPr>
            <w:t>[Asiaotsikko]</w:t>
          </w:r>
        </w:p>
      </w:docPartBody>
    </w:docPart>
    <w:docPart>
      <w:docPartPr>
        <w:name w:val="CE399AC55A7A4378B1F59E4A808E3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D23DE5-CEAB-4955-A9B2-71A1C69F88FC}"/>
      </w:docPartPr>
      <w:docPartBody>
        <w:p w:rsidR="003F6909" w:rsidRDefault="00214F80" w:rsidP="00214F80">
          <w:pPr>
            <w:pStyle w:val="CE399AC55A7A4378B1F59E4A808E3093"/>
          </w:pPr>
          <w:r w:rsidRPr="00CF438D">
            <w:rPr>
              <w:rStyle w:val="PlaceholderText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9A"/>
    <w:rsid w:val="00184258"/>
    <w:rsid w:val="00214F80"/>
    <w:rsid w:val="00235E0A"/>
    <w:rsid w:val="003F6909"/>
    <w:rsid w:val="00AD6F5D"/>
    <w:rsid w:val="00E046DC"/>
    <w:rsid w:val="00F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14F80"/>
    <w:rPr>
      <w:color w:val="auto"/>
    </w:rPr>
  </w:style>
  <w:style w:type="paragraph" w:customStyle="1" w:styleId="5F49C757E0DC430DA3F939345B430DB2">
    <w:name w:val="5F49C757E0DC430DA3F939345B430DB2"/>
  </w:style>
  <w:style w:type="paragraph" w:customStyle="1" w:styleId="2385298B8DA940A48E1AE68D40D585CA">
    <w:name w:val="2385298B8DA940A48E1AE68D40D585CA"/>
  </w:style>
  <w:style w:type="paragraph" w:customStyle="1" w:styleId="DFC1B420407F49E694D4AD8E62B8F6CE">
    <w:name w:val="DFC1B420407F49E694D4AD8E62B8F6CE"/>
  </w:style>
  <w:style w:type="paragraph" w:customStyle="1" w:styleId="24CB28AFEF914395B3DB30E27CAA7F89">
    <w:name w:val="24CB28AFEF914395B3DB30E27CAA7F89"/>
  </w:style>
  <w:style w:type="paragraph" w:customStyle="1" w:styleId="CC37CEFB33AE4A20B9ACAE41CA5DB597">
    <w:name w:val="CC37CEFB33AE4A20B9ACAE41CA5DB597"/>
  </w:style>
  <w:style w:type="paragraph" w:customStyle="1" w:styleId="0E1B61893FC54296971099354ABCCF83">
    <w:name w:val="0E1B61893FC54296971099354ABCCF83"/>
  </w:style>
  <w:style w:type="paragraph" w:customStyle="1" w:styleId="CC15463CB95646D0BDCC9834D1C77971">
    <w:name w:val="CC15463CB95646D0BDCC9834D1C77971"/>
  </w:style>
  <w:style w:type="paragraph" w:customStyle="1" w:styleId="278E2D5E7B2643C1BE6AF7022735EA5E">
    <w:name w:val="278E2D5E7B2643C1BE6AF7022735EA5E"/>
  </w:style>
  <w:style w:type="paragraph" w:customStyle="1" w:styleId="650BA94AA5A04EB5BDEE5F3B1E516514">
    <w:name w:val="650BA94AA5A04EB5BDEE5F3B1E516514"/>
  </w:style>
  <w:style w:type="paragraph" w:customStyle="1" w:styleId="252BBE4547CA4EAEB708683FFE2C54A9">
    <w:name w:val="252BBE4547CA4EAEB708683FFE2C54A9"/>
  </w:style>
  <w:style w:type="paragraph" w:customStyle="1" w:styleId="B2D1AAC7969845FFA92973120EAD81DF">
    <w:name w:val="B2D1AAC7969845FFA92973120EAD81DF"/>
  </w:style>
  <w:style w:type="paragraph" w:customStyle="1" w:styleId="12319CC12D2846AA9AB7E93961CA0CEA">
    <w:name w:val="12319CC12D2846AA9AB7E93961CA0CEA"/>
    <w:rsid w:val="00F54B9A"/>
  </w:style>
  <w:style w:type="paragraph" w:customStyle="1" w:styleId="CE399AC55A7A4378B1F59E4A808E3093">
    <w:name w:val="CE399AC55A7A4378B1F59E4A808E3093"/>
    <w:rsid w:val="00214F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14F80"/>
    <w:rPr>
      <w:color w:val="auto"/>
    </w:rPr>
  </w:style>
  <w:style w:type="paragraph" w:customStyle="1" w:styleId="5F49C757E0DC430DA3F939345B430DB2">
    <w:name w:val="5F49C757E0DC430DA3F939345B430DB2"/>
  </w:style>
  <w:style w:type="paragraph" w:customStyle="1" w:styleId="2385298B8DA940A48E1AE68D40D585CA">
    <w:name w:val="2385298B8DA940A48E1AE68D40D585CA"/>
  </w:style>
  <w:style w:type="paragraph" w:customStyle="1" w:styleId="DFC1B420407F49E694D4AD8E62B8F6CE">
    <w:name w:val="DFC1B420407F49E694D4AD8E62B8F6CE"/>
  </w:style>
  <w:style w:type="paragraph" w:customStyle="1" w:styleId="24CB28AFEF914395B3DB30E27CAA7F89">
    <w:name w:val="24CB28AFEF914395B3DB30E27CAA7F89"/>
  </w:style>
  <w:style w:type="paragraph" w:customStyle="1" w:styleId="CC37CEFB33AE4A20B9ACAE41CA5DB597">
    <w:name w:val="CC37CEFB33AE4A20B9ACAE41CA5DB597"/>
  </w:style>
  <w:style w:type="paragraph" w:customStyle="1" w:styleId="0E1B61893FC54296971099354ABCCF83">
    <w:name w:val="0E1B61893FC54296971099354ABCCF83"/>
  </w:style>
  <w:style w:type="paragraph" w:customStyle="1" w:styleId="CC15463CB95646D0BDCC9834D1C77971">
    <w:name w:val="CC15463CB95646D0BDCC9834D1C77971"/>
  </w:style>
  <w:style w:type="paragraph" w:customStyle="1" w:styleId="278E2D5E7B2643C1BE6AF7022735EA5E">
    <w:name w:val="278E2D5E7B2643C1BE6AF7022735EA5E"/>
  </w:style>
  <w:style w:type="paragraph" w:customStyle="1" w:styleId="650BA94AA5A04EB5BDEE5F3B1E516514">
    <w:name w:val="650BA94AA5A04EB5BDEE5F3B1E516514"/>
  </w:style>
  <w:style w:type="paragraph" w:customStyle="1" w:styleId="252BBE4547CA4EAEB708683FFE2C54A9">
    <w:name w:val="252BBE4547CA4EAEB708683FFE2C54A9"/>
  </w:style>
  <w:style w:type="paragraph" w:customStyle="1" w:styleId="B2D1AAC7969845FFA92973120EAD81DF">
    <w:name w:val="B2D1AAC7969845FFA92973120EAD81DF"/>
  </w:style>
  <w:style w:type="paragraph" w:customStyle="1" w:styleId="12319CC12D2846AA9AB7E93961CA0CEA">
    <w:name w:val="12319CC12D2846AA9AB7E93961CA0CEA"/>
    <w:rsid w:val="00F54B9A"/>
  </w:style>
  <w:style w:type="paragraph" w:customStyle="1" w:styleId="CE399AC55A7A4378B1F59E4A808E3093">
    <w:name w:val="CE399AC55A7A4378B1F59E4A808E3093"/>
    <w:rsid w:val="00214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ntaliit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E63"/>
      </a:accent1>
      <a:accent2>
        <a:srgbClr val="00A6D6"/>
      </a:accent2>
      <a:accent3>
        <a:srgbClr val="F25900"/>
      </a:accent3>
      <a:accent4>
        <a:srgbClr val="E0AD12"/>
      </a:accent4>
      <a:accent5>
        <a:srgbClr val="EBE657"/>
      </a:accent5>
      <a:accent6>
        <a:srgbClr val="9E4DAB"/>
      </a:accent6>
      <a:hlink>
        <a:srgbClr val="000000"/>
      </a:hlink>
      <a:folHlink>
        <a:srgbClr val="0070C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C00F0-4EB4-4E19-83B8-C1762AEEFA7F}"/>
</file>

<file path=customXml/itemProps2.xml><?xml version="1.0" encoding="utf-8"?>
<ds:datastoreItem xmlns:ds="http://schemas.openxmlformats.org/officeDocument/2006/customXml" ds:itemID="{25F1E10B-E730-4D1F-A0E3-46FD9BF95668}"/>
</file>

<file path=customXml/itemProps3.xml><?xml version="1.0" encoding="utf-8"?>
<ds:datastoreItem xmlns:ds="http://schemas.openxmlformats.org/officeDocument/2006/customXml" ds:itemID="{240D150C-2B17-4535-855C-10DEF1FEF795}"/>
</file>

<file path=docProps/app.xml><?xml version="1.0" encoding="utf-8"?>
<Properties xmlns="http://schemas.openxmlformats.org/officeDocument/2006/extended-properties" xmlns:vt="http://schemas.openxmlformats.org/officeDocument/2006/docPropsVTypes">
  <Template>Englanninkielinen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Summary of Finnish local government and human rights - Response to the questionnaire</vt:lpstr>
      <vt:lpstr>Summary of Finnish local government and human rights - Response to the questionnaire</vt:lpstr>
    </vt:vector>
  </TitlesOfParts>
  <Company>Kuntaliitto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Finnish local government and human rights - Response to the questionnaire</dc:title>
  <dc:creator>Mikola Sinikka</dc:creator>
  <cp:lastModifiedBy>Markova Anjela</cp:lastModifiedBy>
  <cp:revision>2</cp:revision>
  <dcterms:created xsi:type="dcterms:W3CDTF">2014-04-23T13:24:00Z</dcterms:created>
  <dcterms:modified xsi:type="dcterms:W3CDTF">2014-04-23T13:24:00Z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2450700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