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4AF01" w14:textId="77777777" w:rsidR="00F003EA" w:rsidRPr="00CA401C" w:rsidRDefault="00F003EA" w:rsidP="00DF16CA">
      <w:pPr>
        <w:jc w:val="both"/>
        <w:rPr>
          <w:rFonts w:ascii="Arial" w:hAnsi="Arial" w:cs="Arial"/>
          <w:b/>
          <w:sz w:val="28"/>
          <w:szCs w:val="28"/>
        </w:rPr>
      </w:pPr>
      <w:r w:rsidRPr="00CA401C">
        <w:rPr>
          <w:rFonts w:ascii="Arial" w:hAnsi="Arial" w:cs="Arial"/>
          <w:b/>
          <w:sz w:val="28"/>
          <w:szCs w:val="28"/>
        </w:rPr>
        <w:t xml:space="preserve">Statement to the Committee of the </w:t>
      </w:r>
      <w:r w:rsidR="00633D37" w:rsidRPr="00CA401C">
        <w:rPr>
          <w:rFonts w:ascii="Arial" w:hAnsi="Arial" w:cs="Arial"/>
          <w:b/>
          <w:sz w:val="28"/>
          <w:szCs w:val="28"/>
        </w:rPr>
        <w:t>CRPD</w:t>
      </w:r>
      <w:r w:rsidR="0004188C" w:rsidRPr="00CA401C">
        <w:rPr>
          <w:rFonts w:ascii="Arial" w:hAnsi="Arial" w:cs="Arial"/>
          <w:b/>
          <w:sz w:val="28"/>
          <w:szCs w:val="28"/>
        </w:rPr>
        <w:t xml:space="preserve"> </w:t>
      </w:r>
      <w:r w:rsidRPr="00CA401C">
        <w:rPr>
          <w:rFonts w:ascii="Arial" w:hAnsi="Arial" w:cs="Arial"/>
          <w:b/>
          <w:sz w:val="28"/>
          <w:szCs w:val="28"/>
        </w:rPr>
        <w:t xml:space="preserve"> </w:t>
      </w:r>
    </w:p>
    <w:p w14:paraId="59BA5D07" w14:textId="77777777" w:rsidR="00876218" w:rsidRPr="00CA401C" w:rsidRDefault="00F003EA" w:rsidP="00DF16CA">
      <w:pPr>
        <w:jc w:val="both"/>
        <w:rPr>
          <w:rFonts w:ascii="Arial" w:hAnsi="Arial" w:cs="Arial"/>
          <w:b/>
          <w:sz w:val="28"/>
          <w:szCs w:val="28"/>
        </w:rPr>
      </w:pPr>
      <w:r w:rsidRPr="00CA401C">
        <w:rPr>
          <w:rFonts w:ascii="Arial" w:hAnsi="Arial" w:cs="Arial"/>
          <w:b/>
          <w:sz w:val="28"/>
          <w:szCs w:val="28"/>
        </w:rPr>
        <w:t xml:space="preserve">By </w:t>
      </w:r>
    </w:p>
    <w:p w14:paraId="5D8FC110" w14:textId="32F4ED74" w:rsidR="00CA6E61" w:rsidRPr="00CA401C" w:rsidRDefault="00DB6B48" w:rsidP="00DF16CA">
      <w:pPr>
        <w:jc w:val="both"/>
        <w:rPr>
          <w:rFonts w:ascii="Arial" w:hAnsi="Arial" w:cs="Arial"/>
          <w:sz w:val="28"/>
          <w:szCs w:val="28"/>
        </w:rPr>
      </w:pPr>
      <w:r w:rsidRPr="00CA401C">
        <w:rPr>
          <w:rFonts w:ascii="Arial" w:hAnsi="Arial" w:cs="Arial"/>
          <w:b/>
          <w:sz w:val="28"/>
          <w:szCs w:val="28"/>
        </w:rPr>
        <w:t>T</w:t>
      </w:r>
      <w:r w:rsidR="00F003EA" w:rsidRPr="00CA401C">
        <w:rPr>
          <w:rFonts w:ascii="Arial" w:hAnsi="Arial" w:cs="Arial"/>
          <w:b/>
          <w:sz w:val="28"/>
          <w:szCs w:val="28"/>
        </w:rPr>
        <w:t>he UN Independent Expert on Enjoyment of Human Rights by Persons with Albinism</w:t>
      </w:r>
      <w:r w:rsidR="007D7BEF">
        <w:rPr>
          <w:rFonts w:ascii="Arial" w:hAnsi="Arial" w:cs="Arial"/>
          <w:b/>
          <w:sz w:val="28"/>
          <w:szCs w:val="28"/>
        </w:rPr>
        <w:t xml:space="preserve"> </w:t>
      </w:r>
      <w:r w:rsidR="002F3385" w:rsidRPr="00CA401C">
        <w:rPr>
          <w:rFonts w:ascii="Arial" w:hAnsi="Arial" w:cs="Arial"/>
          <w:sz w:val="28"/>
          <w:szCs w:val="28"/>
        </w:rPr>
        <w:t>25</w:t>
      </w:r>
      <w:r w:rsidR="00876218" w:rsidRPr="00CA401C">
        <w:rPr>
          <w:rFonts w:ascii="Arial" w:hAnsi="Arial" w:cs="Arial"/>
          <w:sz w:val="28"/>
          <w:szCs w:val="28"/>
        </w:rPr>
        <w:t xml:space="preserve"> </w:t>
      </w:r>
      <w:r w:rsidR="002F3385" w:rsidRPr="00CA401C">
        <w:rPr>
          <w:rFonts w:ascii="Arial" w:hAnsi="Arial" w:cs="Arial"/>
          <w:sz w:val="28"/>
          <w:szCs w:val="28"/>
        </w:rPr>
        <w:t>August 2</w:t>
      </w:r>
      <w:r w:rsidR="00876218" w:rsidRPr="00CA401C">
        <w:rPr>
          <w:rFonts w:ascii="Arial" w:hAnsi="Arial" w:cs="Arial"/>
          <w:sz w:val="28"/>
          <w:szCs w:val="28"/>
        </w:rPr>
        <w:t>017</w:t>
      </w:r>
    </w:p>
    <w:p w14:paraId="6EEE75C0" w14:textId="77777777" w:rsidR="00876218" w:rsidRPr="00CA401C" w:rsidRDefault="00876218" w:rsidP="00DF16CA">
      <w:pPr>
        <w:jc w:val="both"/>
        <w:rPr>
          <w:rFonts w:ascii="Arial" w:hAnsi="Arial" w:cs="Arial"/>
          <w:b/>
          <w:sz w:val="28"/>
          <w:szCs w:val="28"/>
          <w:u w:val="single"/>
        </w:rPr>
      </w:pPr>
      <w:r w:rsidRPr="00CA401C">
        <w:rPr>
          <w:rFonts w:ascii="Arial" w:hAnsi="Arial" w:cs="Arial"/>
          <w:sz w:val="28"/>
          <w:szCs w:val="28"/>
          <w:u w:val="single"/>
        </w:rPr>
        <w:tab/>
      </w:r>
      <w:r w:rsidRPr="00CA401C">
        <w:rPr>
          <w:rFonts w:ascii="Arial" w:hAnsi="Arial" w:cs="Arial"/>
          <w:sz w:val="28"/>
          <w:szCs w:val="28"/>
          <w:u w:val="single"/>
        </w:rPr>
        <w:tab/>
      </w:r>
      <w:r w:rsidRPr="00CA401C">
        <w:rPr>
          <w:rFonts w:ascii="Arial" w:hAnsi="Arial" w:cs="Arial"/>
          <w:sz w:val="28"/>
          <w:szCs w:val="28"/>
          <w:u w:val="single"/>
        </w:rPr>
        <w:tab/>
      </w:r>
      <w:r w:rsidRPr="00CA401C">
        <w:rPr>
          <w:rFonts w:ascii="Arial" w:hAnsi="Arial" w:cs="Arial"/>
          <w:sz w:val="28"/>
          <w:szCs w:val="28"/>
          <w:u w:val="single"/>
        </w:rPr>
        <w:tab/>
      </w:r>
      <w:r w:rsidRPr="00CA401C">
        <w:rPr>
          <w:rFonts w:ascii="Arial" w:hAnsi="Arial" w:cs="Arial"/>
          <w:sz w:val="28"/>
          <w:szCs w:val="28"/>
          <w:u w:val="single"/>
        </w:rPr>
        <w:tab/>
      </w:r>
      <w:r w:rsidRPr="00CA401C">
        <w:rPr>
          <w:rFonts w:ascii="Arial" w:hAnsi="Arial" w:cs="Arial"/>
          <w:sz w:val="28"/>
          <w:szCs w:val="28"/>
          <w:u w:val="single"/>
        </w:rPr>
        <w:tab/>
      </w:r>
      <w:r w:rsidRPr="00CA401C">
        <w:rPr>
          <w:rFonts w:ascii="Arial" w:hAnsi="Arial" w:cs="Arial"/>
          <w:sz w:val="28"/>
          <w:szCs w:val="28"/>
          <w:u w:val="single"/>
        </w:rPr>
        <w:tab/>
      </w:r>
      <w:r w:rsidRPr="00CA401C">
        <w:rPr>
          <w:rFonts w:ascii="Arial" w:hAnsi="Arial" w:cs="Arial"/>
          <w:sz w:val="28"/>
          <w:szCs w:val="28"/>
          <w:u w:val="single"/>
        </w:rPr>
        <w:tab/>
      </w:r>
      <w:r w:rsidRPr="00CA401C">
        <w:rPr>
          <w:rFonts w:ascii="Arial" w:hAnsi="Arial" w:cs="Arial"/>
          <w:sz w:val="28"/>
          <w:szCs w:val="28"/>
          <w:u w:val="single"/>
        </w:rPr>
        <w:tab/>
      </w:r>
      <w:r w:rsidRPr="00CA401C">
        <w:rPr>
          <w:rFonts w:ascii="Arial" w:hAnsi="Arial" w:cs="Arial"/>
          <w:sz w:val="28"/>
          <w:szCs w:val="28"/>
          <w:u w:val="single"/>
        </w:rPr>
        <w:tab/>
      </w:r>
      <w:r w:rsidRPr="00CA401C">
        <w:rPr>
          <w:rFonts w:ascii="Arial" w:hAnsi="Arial" w:cs="Arial"/>
          <w:sz w:val="28"/>
          <w:szCs w:val="28"/>
          <w:u w:val="single"/>
        </w:rPr>
        <w:tab/>
      </w:r>
      <w:r w:rsidRPr="00CA401C">
        <w:rPr>
          <w:rFonts w:ascii="Arial" w:hAnsi="Arial" w:cs="Arial"/>
          <w:sz w:val="28"/>
          <w:szCs w:val="28"/>
          <w:u w:val="single"/>
        </w:rPr>
        <w:tab/>
      </w:r>
    </w:p>
    <w:p w14:paraId="4D283904" w14:textId="77777777" w:rsidR="00713C9C" w:rsidRPr="00CA401C" w:rsidRDefault="00713C9C" w:rsidP="00DF16CA">
      <w:pPr>
        <w:jc w:val="both"/>
        <w:rPr>
          <w:rFonts w:ascii="Arial" w:hAnsi="Arial" w:cs="Arial"/>
          <w:sz w:val="28"/>
          <w:szCs w:val="28"/>
        </w:rPr>
      </w:pPr>
    </w:p>
    <w:p w14:paraId="1B202872" w14:textId="77777777" w:rsidR="00EB1E90" w:rsidRPr="00CA401C" w:rsidRDefault="00F003EA" w:rsidP="00DF16CA">
      <w:pPr>
        <w:jc w:val="both"/>
        <w:rPr>
          <w:rFonts w:ascii="Arial" w:hAnsi="Arial" w:cs="Arial"/>
          <w:sz w:val="28"/>
          <w:szCs w:val="28"/>
        </w:rPr>
      </w:pPr>
      <w:r w:rsidRPr="00CA401C">
        <w:rPr>
          <w:rFonts w:ascii="Arial" w:hAnsi="Arial" w:cs="Arial"/>
          <w:sz w:val="28"/>
          <w:szCs w:val="28"/>
        </w:rPr>
        <w:t>Madam</w:t>
      </w:r>
      <w:r w:rsidR="00EB1E90" w:rsidRPr="00CA401C">
        <w:rPr>
          <w:rFonts w:ascii="Arial" w:hAnsi="Arial" w:cs="Arial"/>
          <w:sz w:val="28"/>
          <w:szCs w:val="28"/>
        </w:rPr>
        <w:t xml:space="preserve"> </w:t>
      </w:r>
      <w:r w:rsidR="009D0EB1" w:rsidRPr="00CA401C">
        <w:rPr>
          <w:rFonts w:ascii="Arial" w:hAnsi="Arial" w:cs="Arial"/>
          <w:sz w:val="28"/>
          <w:szCs w:val="28"/>
        </w:rPr>
        <w:t xml:space="preserve">/ Mister </w:t>
      </w:r>
      <w:r w:rsidR="00EB1E90" w:rsidRPr="00CA401C">
        <w:rPr>
          <w:rFonts w:ascii="Arial" w:hAnsi="Arial" w:cs="Arial"/>
          <w:sz w:val="28"/>
          <w:szCs w:val="28"/>
        </w:rPr>
        <w:t>Chair,</w:t>
      </w:r>
    </w:p>
    <w:p w14:paraId="3BBC56A9" w14:textId="77777777" w:rsidR="008A1FF7" w:rsidRPr="00CA401C" w:rsidRDefault="00F003EA" w:rsidP="00DF16CA">
      <w:pPr>
        <w:jc w:val="both"/>
        <w:rPr>
          <w:rFonts w:ascii="Arial" w:hAnsi="Arial" w:cs="Arial"/>
          <w:sz w:val="28"/>
          <w:szCs w:val="28"/>
        </w:rPr>
      </w:pPr>
      <w:r w:rsidRPr="00CA401C">
        <w:rPr>
          <w:rFonts w:ascii="Arial" w:hAnsi="Arial" w:cs="Arial"/>
          <w:sz w:val="28"/>
          <w:szCs w:val="28"/>
        </w:rPr>
        <w:t xml:space="preserve">Distinguished members </w:t>
      </w:r>
      <w:r w:rsidR="008A1FF7" w:rsidRPr="00CA401C">
        <w:rPr>
          <w:rFonts w:ascii="Arial" w:hAnsi="Arial" w:cs="Arial"/>
          <w:sz w:val="28"/>
          <w:szCs w:val="28"/>
        </w:rPr>
        <w:t>of the Committee,</w:t>
      </w:r>
    </w:p>
    <w:p w14:paraId="4355628B" w14:textId="77777777" w:rsidR="00F003EA" w:rsidRPr="00CA401C" w:rsidRDefault="00F003EA" w:rsidP="00DF16CA">
      <w:pPr>
        <w:jc w:val="both"/>
        <w:rPr>
          <w:rFonts w:ascii="Arial" w:hAnsi="Arial" w:cs="Arial"/>
          <w:sz w:val="28"/>
          <w:szCs w:val="28"/>
        </w:rPr>
      </w:pPr>
      <w:r w:rsidRPr="00CA401C">
        <w:rPr>
          <w:rFonts w:ascii="Arial" w:hAnsi="Arial" w:cs="Arial"/>
          <w:sz w:val="28"/>
          <w:szCs w:val="28"/>
        </w:rPr>
        <w:t>My regrets that I could not mak</w:t>
      </w:r>
      <w:r w:rsidR="00360DE3" w:rsidRPr="00CA401C">
        <w:rPr>
          <w:rFonts w:ascii="Arial" w:hAnsi="Arial" w:cs="Arial"/>
          <w:sz w:val="28"/>
          <w:szCs w:val="28"/>
        </w:rPr>
        <w:t>e this statement in person but</w:t>
      </w:r>
      <w:r w:rsidRPr="00CA401C">
        <w:rPr>
          <w:rFonts w:ascii="Arial" w:hAnsi="Arial" w:cs="Arial"/>
          <w:sz w:val="28"/>
          <w:szCs w:val="28"/>
        </w:rPr>
        <w:t xml:space="preserve"> I am grateful for this </w:t>
      </w:r>
      <w:r w:rsidR="00360DE3" w:rsidRPr="00CA401C">
        <w:rPr>
          <w:rFonts w:ascii="Arial" w:hAnsi="Arial" w:cs="Arial"/>
          <w:sz w:val="28"/>
          <w:szCs w:val="28"/>
        </w:rPr>
        <w:t>opportunity to have the statement read out to you.</w:t>
      </w:r>
    </w:p>
    <w:p w14:paraId="3DB23D79" w14:textId="682DEF8E" w:rsidR="00B5678F" w:rsidRPr="00CA401C" w:rsidRDefault="00F003EA" w:rsidP="00DF16CA">
      <w:pPr>
        <w:jc w:val="both"/>
        <w:rPr>
          <w:rFonts w:ascii="Arial" w:hAnsi="Arial" w:cs="Arial"/>
          <w:sz w:val="28"/>
          <w:szCs w:val="28"/>
        </w:rPr>
      </w:pPr>
      <w:r w:rsidRPr="00CA401C">
        <w:rPr>
          <w:rFonts w:ascii="Arial" w:hAnsi="Arial" w:cs="Arial"/>
          <w:sz w:val="28"/>
          <w:szCs w:val="28"/>
        </w:rPr>
        <w:t xml:space="preserve">Before </w:t>
      </w:r>
      <w:r w:rsidR="00885870" w:rsidRPr="00CA401C">
        <w:rPr>
          <w:rFonts w:ascii="Arial" w:hAnsi="Arial" w:cs="Arial"/>
          <w:sz w:val="28"/>
          <w:szCs w:val="28"/>
        </w:rPr>
        <w:t xml:space="preserve">addressing the scope of </w:t>
      </w:r>
      <w:r w:rsidR="00B40BFB" w:rsidRPr="00CA401C">
        <w:rPr>
          <w:rFonts w:ascii="Arial" w:hAnsi="Arial" w:cs="Arial"/>
          <w:noProof/>
          <w:sz w:val="28"/>
          <w:szCs w:val="28"/>
        </w:rPr>
        <w:t>A</w:t>
      </w:r>
      <w:r w:rsidR="00885870" w:rsidRPr="00CA401C">
        <w:rPr>
          <w:rFonts w:ascii="Arial" w:hAnsi="Arial" w:cs="Arial"/>
          <w:noProof/>
          <w:sz w:val="28"/>
          <w:szCs w:val="28"/>
        </w:rPr>
        <w:t>rticle</w:t>
      </w:r>
      <w:r w:rsidR="00885870" w:rsidRPr="00CA401C">
        <w:rPr>
          <w:rFonts w:ascii="Arial" w:hAnsi="Arial" w:cs="Arial"/>
          <w:sz w:val="28"/>
          <w:szCs w:val="28"/>
        </w:rPr>
        <w:t xml:space="preserve"> 5 of CRPD </w:t>
      </w:r>
      <w:r w:rsidR="0013359B" w:rsidRPr="00CA401C">
        <w:rPr>
          <w:rFonts w:ascii="Arial" w:hAnsi="Arial" w:cs="Arial"/>
          <w:sz w:val="28"/>
          <w:szCs w:val="28"/>
        </w:rPr>
        <w:t>for</w:t>
      </w:r>
      <w:r w:rsidR="00885870" w:rsidRPr="00CA401C">
        <w:rPr>
          <w:rFonts w:ascii="Arial" w:hAnsi="Arial" w:cs="Arial"/>
          <w:sz w:val="28"/>
          <w:szCs w:val="28"/>
        </w:rPr>
        <w:t xml:space="preserve"> persons with albinism</w:t>
      </w:r>
      <w:r w:rsidRPr="00CA401C">
        <w:rPr>
          <w:rFonts w:ascii="Arial" w:hAnsi="Arial" w:cs="Arial"/>
          <w:sz w:val="28"/>
          <w:szCs w:val="28"/>
        </w:rPr>
        <w:t xml:space="preserve">, </w:t>
      </w:r>
      <w:r w:rsidR="000C7FA6" w:rsidRPr="00CA401C">
        <w:rPr>
          <w:rFonts w:ascii="Arial" w:hAnsi="Arial" w:cs="Arial"/>
          <w:sz w:val="28"/>
          <w:szCs w:val="28"/>
        </w:rPr>
        <w:t xml:space="preserve">I wish to express gratitude </w:t>
      </w:r>
      <w:r w:rsidR="00885870" w:rsidRPr="00CA401C">
        <w:rPr>
          <w:rFonts w:ascii="Arial" w:hAnsi="Arial" w:cs="Arial"/>
          <w:sz w:val="28"/>
          <w:szCs w:val="28"/>
        </w:rPr>
        <w:t xml:space="preserve">for keeping a constant </w:t>
      </w:r>
      <w:r w:rsidR="003D7CDB" w:rsidRPr="00CA401C">
        <w:rPr>
          <w:rFonts w:ascii="Arial" w:hAnsi="Arial" w:cs="Arial"/>
          <w:sz w:val="28"/>
          <w:szCs w:val="28"/>
        </w:rPr>
        <w:t>attention to</w:t>
      </w:r>
      <w:r w:rsidR="00885870" w:rsidRPr="00CA401C">
        <w:rPr>
          <w:rFonts w:ascii="Arial" w:hAnsi="Arial" w:cs="Arial"/>
          <w:sz w:val="28"/>
          <w:szCs w:val="28"/>
        </w:rPr>
        <w:t xml:space="preserve"> the situation of persons with albinism</w:t>
      </w:r>
      <w:r w:rsidR="00B5678F" w:rsidRPr="00CA401C">
        <w:rPr>
          <w:rFonts w:ascii="Arial" w:hAnsi="Arial" w:cs="Arial"/>
          <w:sz w:val="28"/>
          <w:szCs w:val="28"/>
        </w:rPr>
        <w:t xml:space="preserve"> in your work. </w:t>
      </w:r>
      <w:r w:rsidR="00DB6B48" w:rsidRPr="00CA401C">
        <w:rPr>
          <w:rFonts w:ascii="Arial" w:hAnsi="Arial" w:cs="Arial"/>
          <w:sz w:val="28"/>
          <w:szCs w:val="28"/>
        </w:rPr>
        <w:t xml:space="preserve">Indeed this is a sign of your willingness to give effect to the </w:t>
      </w:r>
      <w:r w:rsidR="00E93280" w:rsidRPr="00CA401C">
        <w:rPr>
          <w:rFonts w:ascii="Arial" w:hAnsi="Arial" w:cs="Arial"/>
          <w:sz w:val="28"/>
          <w:szCs w:val="28"/>
        </w:rPr>
        <w:t>key principle of the</w:t>
      </w:r>
      <w:r w:rsidR="00DB6B48" w:rsidRPr="00CA401C">
        <w:rPr>
          <w:rFonts w:ascii="Arial" w:hAnsi="Arial" w:cs="Arial"/>
          <w:sz w:val="28"/>
          <w:szCs w:val="28"/>
        </w:rPr>
        <w:t xml:space="preserve"> Sustainable Development Goals, to not only leave no one behind, but also to start with the furthest behind</w:t>
      </w:r>
      <w:r w:rsidR="00E93280" w:rsidRPr="00CA401C">
        <w:rPr>
          <w:rFonts w:ascii="Arial" w:hAnsi="Arial" w:cs="Arial"/>
          <w:sz w:val="28"/>
          <w:szCs w:val="28"/>
        </w:rPr>
        <w:t xml:space="preserve"> first. </w:t>
      </w:r>
    </w:p>
    <w:p w14:paraId="79ED0FAA" w14:textId="65A137DD" w:rsidR="00F72E17" w:rsidRPr="00CA401C" w:rsidRDefault="000C7FA6" w:rsidP="00DF16CA">
      <w:pPr>
        <w:jc w:val="both"/>
        <w:rPr>
          <w:rFonts w:ascii="Arial" w:hAnsi="Arial" w:cs="Arial"/>
          <w:sz w:val="28"/>
          <w:szCs w:val="28"/>
        </w:rPr>
      </w:pPr>
      <w:r w:rsidRPr="00CA401C">
        <w:rPr>
          <w:rFonts w:ascii="Arial" w:hAnsi="Arial" w:cs="Arial"/>
          <w:sz w:val="28"/>
          <w:szCs w:val="28"/>
        </w:rPr>
        <w:t>At the outset of my mandate, I clearly stated that d</w:t>
      </w:r>
      <w:r w:rsidR="00B5678F" w:rsidRPr="00CA401C">
        <w:rPr>
          <w:rFonts w:ascii="Arial" w:hAnsi="Arial" w:cs="Arial"/>
          <w:sz w:val="28"/>
          <w:szCs w:val="28"/>
        </w:rPr>
        <w:t xml:space="preserve">iscrimination and </w:t>
      </w:r>
      <w:r w:rsidR="00B5678F" w:rsidRPr="00CA401C">
        <w:rPr>
          <w:rFonts w:ascii="Arial" w:hAnsi="Arial" w:cs="Arial"/>
          <w:noProof/>
          <w:sz w:val="28"/>
          <w:szCs w:val="28"/>
        </w:rPr>
        <w:t>stigmati</w:t>
      </w:r>
      <w:r w:rsidR="00B40BFB" w:rsidRPr="00CA401C">
        <w:rPr>
          <w:rFonts w:ascii="Arial" w:hAnsi="Arial" w:cs="Arial"/>
          <w:noProof/>
          <w:sz w:val="28"/>
          <w:szCs w:val="28"/>
        </w:rPr>
        <w:t>s</w:t>
      </w:r>
      <w:r w:rsidR="00B5678F" w:rsidRPr="00CA401C">
        <w:rPr>
          <w:rFonts w:ascii="Arial" w:hAnsi="Arial" w:cs="Arial"/>
          <w:noProof/>
          <w:sz w:val="28"/>
          <w:szCs w:val="28"/>
        </w:rPr>
        <w:t>ation</w:t>
      </w:r>
      <w:r w:rsidR="00B5678F" w:rsidRPr="00CA401C">
        <w:rPr>
          <w:rFonts w:ascii="Arial" w:hAnsi="Arial" w:cs="Arial"/>
          <w:sz w:val="28"/>
          <w:szCs w:val="28"/>
        </w:rPr>
        <w:t xml:space="preserve"> are among the main barriers to the implementation of the human rights of persons with albinism, which in Sub-Saharan African can range from bullying</w:t>
      </w:r>
      <w:r w:rsidR="00DE38CB">
        <w:rPr>
          <w:rFonts w:ascii="Arial" w:hAnsi="Arial" w:cs="Arial"/>
          <w:sz w:val="28"/>
          <w:szCs w:val="28"/>
        </w:rPr>
        <w:t xml:space="preserve"> and harassment</w:t>
      </w:r>
      <w:r w:rsidR="00B5678F" w:rsidRPr="00CA401C">
        <w:rPr>
          <w:rFonts w:ascii="Arial" w:hAnsi="Arial" w:cs="Arial"/>
          <w:sz w:val="28"/>
          <w:szCs w:val="28"/>
        </w:rPr>
        <w:t xml:space="preserve"> at school to more severe forms of discrimination, such as ostracism of entire families, infanticide, physical threats</w:t>
      </w:r>
      <w:r w:rsidR="00DE38CB">
        <w:rPr>
          <w:rFonts w:ascii="Arial" w:hAnsi="Arial" w:cs="Arial"/>
          <w:sz w:val="28"/>
          <w:szCs w:val="28"/>
        </w:rPr>
        <w:t>,</w:t>
      </w:r>
      <w:r w:rsidR="00B5678F" w:rsidRPr="00CA401C">
        <w:rPr>
          <w:rFonts w:ascii="Arial" w:hAnsi="Arial" w:cs="Arial"/>
          <w:sz w:val="28"/>
          <w:szCs w:val="28"/>
        </w:rPr>
        <w:t xml:space="preserve"> </w:t>
      </w:r>
      <w:r w:rsidR="00DB6B48" w:rsidRPr="00CA401C">
        <w:rPr>
          <w:rFonts w:ascii="Arial" w:hAnsi="Arial" w:cs="Arial"/>
          <w:sz w:val="28"/>
          <w:szCs w:val="28"/>
        </w:rPr>
        <w:t xml:space="preserve">violent </w:t>
      </w:r>
      <w:r w:rsidR="00B5678F" w:rsidRPr="00CA401C">
        <w:rPr>
          <w:rFonts w:ascii="Arial" w:hAnsi="Arial" w:cs="Arial"/>
          <w:sz w:val="28"/>
          <w:szCs w:val="28"/>
        </w:rPr>
        <w:t>attacks</w:t>
      </w:r>
      <w:r w:rsidR="00DB6B48" w:rsidRPr="00CA401C">
        <w:rPr>
          <w:rFonts w:ascii="Arial" w:hAnsi="Arial" w:cs="Arial"/>
          <w:sz w:val="28"/>
          <w:szCs w:val="28"/>
        </w:rPr>
        <w:t xml:space="preserve"> i</w:t>
      </w:r>
      <w:r w:rsidR="00DE38CB" w:rsidRPr="00DE38CB">
        <w:rPr>
          <w:rFonts w:ascii="Arial" w:hAnsi="Arial" w:cs="Arial"/>
          <w:sz w:val="28"/>
          <w:szCs w:val="28"/>
        </w:rPr>
        <w:t>ncluding murder and mutilation, grave exhumation to steal and sell body parts and remains.</w:t>
      </w:r>
    </w:p>
    <w:p w14:paraId="167EDC41" w14:textId="2D83A215" w:rsidR="00F72E17" w:rsidRPr="00CA401C" w:rsidRDefault="000C7FA6" w:rsidP="00DF16CA">
      <w:pPr>
        <w:jc w:val="both"/>
        <w:rPr>
          <w:rFonts w:ascii="Arial" w:hAnsi="Arial" w:cs="Arial"/>
          <w:sz w:val="28"/>
          <w:szCs w:val="28"/>
        </w:rPr>
      </w:pPr>
      <w:r w:rsidRPr="00CA401C">
        <w:rPr>
          <w:rFonts w:ascii="Arial" w:hAnsi="Arial" w:cs="Arial"/>
          <w:sz w:val="28"/>
          <w:szCs w:val="28"/>
        </w:rPr>
        <w:t>On</w:t>
      </w:r>
      <w:r w:rsidR="00F72E17" w:rsidRPr="00CA401C">
        <w:rPr>
          <w:rFonts w:ascii="Arial" w:hAnsi="Arial" w:cs="Arial"/>
          <w:sz w:val="28"/>
          <w:szCs w:val="28"/>
        </w:rPr>
        <w:t xml:space="preserve"> the occasion of the Day of General Discussio</w:t>
      </w:r>
      <w:r w:rsidRPr="00CA401C">
        <w:rPr>
          <w:rFonts w:ascii="Arial" w:hAnsi="Arial" w:cs="Arial"/>
          <w:sz w:val="28"/>
          <w:szCs w:val="28"/>
        </w:rPr>
        <w:t>n</w:t>
      </w:r>
      <w:r w:rsidR="00F72E17" w:rsidRPr="00CA401C">
        <w:rPr>
          <w:rFonts w:ascii="Arial" w:hAnsi="Arial" w:cs="Arial"/>
          <w:sz w:val="28"/>
          <w:szCs w:val="28"/>
        </w:rPr>
        <w:t>, I would like to reaffirm the intersecting discrimination affecting persons with albinism,</w:t>
      </w:r>
      <w:r w:rsidR="00B40BFB" w:rsidRPr="00CA401C">
        <w:rPr>
          <w:rFonts w:ascii="Arial" w:hAnsi="Arial" w:cs="Arial"/>
          <w:sz w:val="28"/>
          <w:szCs w:val="28"/>
        </w:rPr>
        <w:t xml:space="preserve"> discuss the transformative scope of Article 5 of the CRPD and</w:t>
      </w:r>
      <w:r w:rsidR="00F72E17" w:rsidRPr="00CA401C">
        <w:rPr>
          <w:rFonts w:ascii="Arial" w:hAnsi="Arial" w:cs="Arial"/>
          <w:sz w:val="28"/>
          <w:szCs w:val="28"/>
        </w:rPr>
        <w:t xml:space="preserve"> highlight the situation of multiple discrimination face</w:t>
      </w:r>
      <w:r w:rsidR="00B40BFB" w:rsidRPr="00CA401C">
        <w:rPr>
          <w:rFonts w:ascii="Arial" w:hAnsi="Arial" w:cs="Arial"/>
          <w:sz w:val="28"/>
          <w:szCs w:val="28"/>
        </w:rPr>
        <w:t>d</w:t>
      </w:r>
      <w:r w:rsidR="00F72E17" w:rsidRPr="00CA401C">
        <w:rPr>
          <w:rFonts w:ascii="Arial" w:hAnsi="Arial" w:cs="Arial"/>
          <w:sz w:val="28"/>
          <w:szCs w:val="28"/>
        </w:rPr>
        <w:t xml:space="preserve"> by women and children with albinism. I will then </w:t>
      </w:r>
      <w:r w:rsidR="00B40BFB" w:rsidRPr="00CA401C">
        <w:rPr>
          <w:rFonts w:ascii="Arial" w:hAnsi="Arial" w:cs="Arial"/>
          <w:sz w:val="28"/>
          <w:szCs w:val="28"/>
        </w:rPr>
        <w:t>address the Sta</w:t>
      </w:r>
      <w:r w:rsidR="00F72E17" w:rsidRPr="00CA401C">
        <w:rPr>
          <w:rFonts w:ascii="Arial" w:hAnsi="Arial" w:cs="Arial"/>
          <w:sz w:val="28"/>
          <w:szCs w:val="28"/>
        </w:rPr>
        <w:t>te’</w:t>
      </w:r>
      <w:r w:rsidR="00DB6B48" w:rsidRPr="00CA401C">
        <w:rPr>
          <w:rFonts w:ascii="Arial" w:hAnsi="Arial" w:cs="Arial"/>
          <w:sz w:val="28"/>
          <w:szCs w:val="28"/>
        </w:rPr>
        <w:t>s</w:t>
      </w:r>
      <w:r w:rsidR="00F72E17" w:rsidRPr="00CA401C">
        <w:rPr>
          <w:rFonts w:ascii="Arial" w:hAnsi="Arial" w:cs="Arial"/>
          <w:sz w:val="28"/>
          <w:szCs w:val="28"/>
        </w:rPr>
        <w:t xml:space="preserve"> dut</w:t>
      </w:r>
      <w:r w:rsidR="00DB6B48" w:rsidRPr="00CA401C">
        <w:rPr>
          <w:rFonts w:ascii="Arial" w:hAnsi="Arial" w:cs="Arial"/>
          <w:sz w:val="28"/>
          <w:szCs w:val="28"/>
        </w:rPr>
        <w:t>y</w:t>
      </w:r>
      <w:r w:rsidR="00F72E17" w:rsidRPr="00CA401C">
        <w:rPr>
          <w:rFonts w:ascii="Arial" w:hAnsi="Arial" w:cs="Arial"/>
          <w:sz w:val="28"/>
          <w:szCs w:val="28"/>
        </w:rPr>
        <w:t xml:space="preserve"> to guarantee equality and non-discrimination to persons with albinism. </w:t>
      </w:r>
    </w:p>
    <w:p w14:paraId="1BD467E2" w14:textId="77777777" w:rsidR="0018463D" w:rsidRPr="00CA401C" w:rsidRDefault="0018463D" w:rsidP="0018463D">
      <w:pPr>
        <w:jc w:val="both"/>
        <w:rPr>
          <w:rFonts w:ascii="Arial" w:hAnsi="Arial" w:cs="Arial"/>
          <w:sz w:val="28"/>
          <w:szCs w:val="28"/>
        </w:rPr>
      </w:pPr>
      <w:r w:rsidRPr="00CA401C">
        <w:rPr>
          <w:rFonts w:ascii="Arial" w:hAnsi="Arial" w:cs="Arial"/>
          <w:sz w:val="28"/>
          <w:szCs w:val="28"/>
        </w:rPr>
        <w:t xml:space="preserve">Indeed, I believe it is necessary to reiterate the centrality of the right to equality and non-discrimination for the enjoyment of human rights by persons with albinism. In many contexts, persons with albinism and their </w:t>
      </w:r>
      <w:r w:rsidRPr="00CA401C">
        <w:rPr>
          <w:rFonts w:ascii="Arial" w:hAnsi="Arial" w:cs="Arial"/>
          <w:sz w:val="28"/>
          <w:szCs w:val="28"/>
        </w:rPr>
        <w:lastRenderedPageBreak/>
        <w:t xml:space="preserve">families routinely face prejudice and </w:t>
      </w:r>
      <w:r w:rsidRPr="00CA401C">
        <w:rPr>
          <w:rFonts w:ascii="Arial" w:hAnsi="Arial" w:cs="Arial"/>
          <w:noProof/>
          <w:sz w:val="28"/>
          <w:szCs w:val="28"/>
        </w:rPr>
        <w:t>stigmatisation,</w:t>
      </w:r>
      <w:r w:rsidRPr="00CA401C">
        <w:rPr>
          <w:rFonts w:ascii="Arial" w:hAnsi="Arial" w:cs="Arial"/>
          <w:sz w:val="28"/>
          <w:szCs w:val="28"/>
        </w:rPr>
        <w:t xml:space="preserve"> and are exposed to multiple and intersecting forms of discrimination,</w:t>
      </w:r>
      <w:r w:rsidRPr="00CA401C">
        <w:rPr>
          <w:rStyle w:val="FootnoteReference"/>
          <w:rFonts w:ascii="Arial" w:eastAsia="SimSun" w:hAnsi="Arial" w:cs="Arial"/>
          <w:sz w:val="28"/>
          <w:szCs w:val="28"/>
        </w:rPr>
        <w:t xml:space="preserve"> </w:t>
      </w:r>
      <w:r w:rsidRPr="00CA401C">
        <w:rPr>
          <w:rFonts w:ascii="Arial" w:hAnsi="Arial" w:cs="Arial"/>
          <w:sz w:val="28"/>
          <w:szCs w:val="28"/>
        </w:rPr>
        <w:t xml:space="preserve">including discrimination based on their </w:t>
      </w:r>
      <w:r w:rsidRPr="00CA401C">
        <w:rPr>
          <w:rFonts w:ascii="Arial" w:hAnsi="Arial" w:cs="Arial"/>
          <w:noProof/>
          <w:sz w:val="28"/>
          <w:szCs w:val="28"/>
        </w:rPr>
        <w:t>colour</w:t>
      </w:r>
      <w:r w:rsidRPr="00CA401C">
        <w:rPr>
          <w:rFonts w:ascii="Arial" w:hAnsi="Arial" w:cs="Arial"/>
          <w:sz w:val="28"/>
          <w:szCs w:val="28"/>
        </w:rPr>
        <w:t>, health, gender, age and visual impairment.</w:t>
      </w:r>
    </w:p>
    <w:p w14:paraId="67102F30" w14:textId="77777777" w:rsidR="00DF4678" w:rsidRPr="00CA401C" w:rsidRDefault="0018463D" w:rsidP="00DF16CA">
      <w:pPr>
        <w:jc w:val="both"/>
        <w:rPr>
          <w:rFonts w:ascii="Arial" w:hAnsi="Arial" w:cs="Arial"/>
          <w:b/>
          <w:i/>
          <w:sz w:val="28"/>
          <w:szCs w:val="28"/>
        </w:rPr>
      </w:pPr>
      <w:r w:rsidRPr="00CA401C">
        <w:rPr>
          <w:rFonts w:ascii="Arial" w:hAnsi="Arial" w:cs="Arial"/>
          <w:b/>
          <w:i/>
          <w:sz w:val="28"/>
          <w:szCs w:val="28"/>
        </w:rPr>
        <w:t>I</w:t>
      </w:r>
      <w:r w:rsidR="00DF4678" w:rsidRPr="00CA401C">
        <w:rPr>
          <w:rFonts w:ascii="Arial" w:hAnsi="Arial" w:cs="Arial"/>
          <w:b/>
          <w:i/>
          <w:sz w:val="28"/>
          <w:szCs w:val="28"/>
        </w:rPr>
        <w:t>ntersectionality</w:t>
      </w:r>
    </w:p>
    <w:p w14:paraId="72EF223F" w14:textId="020368C1" w:rsidR="0078425B" w:rsidRPr="00CA401C" w:rsidRDefault="00572481" w:rsidP="00DF16CA">
      <w:pPr>
        <w:jc w:val="both"/>
        <w:rPr>
          <w:rFonts w:ascii="Arial" w:hAnsi="Arial" w:cs="Arial"/>
          <w:sz w:val="28"/>
          <w:szCs w:val="28"/>
        </w:rPr>
      </w:pPr>
      <w:r w:rsidRPr="00CA401C">
        <w:rPr>
          <w:rFonts w:ascii="Arial" w:hAnsi="Arial" w:cs="Arial"/>
          <w:sz w:val="28"/>
          <w:szCs w:val="28"/>
        </w:rPr>
        <w:t xml:space="preserve">I would like to discuss the notion of intersectionality regarding persons with albinism. </w:t>
      </w:r>
      <w:r w:rsidR="0018463D" w:rsidRPr="00CA401C">
        <w:rPr>
          <w:rFonts w:ascii="Arial" w:hAnsi="Arial" w:cs="Arial"/>
          <w:sz w:val="28"/>
          <w:szCs w:val="28"/>
        </w:rPr>
        <w:t>T</w:t>
      </w:r>
      <w:r w:rsidR="00AE5EFC" w:rsidRPr="00CA401C">
        <w:rPr>
          <w:rFonts w:ascii="Arial" w:hAnsi="Arial" w:cs="Arial"/>
          <w:sz w:val="28"/>
          <w:szCs w:val="28"/>
        </w:rPr>
        <w:t>he C</w:t>
      </w:r>
      <w:r w:rsidR="003D7CDB" w:rsidRPr="00CA401C">
        <w:rPr>
          <w:rFonts w:ascii="Arial" w:hAnsi="Arial" w:cs="Arial"/>
          <w:sz w:val="28"/>
          <w:szCs w:val="28"/>
        </w:rPr>
        <w:t xml:space="preserve">onvention on the Rights of Persons with Disability </w:t>
      </w:r>
      <w:r w:rsidR="00DE38CB">
        <w:rPr>
          <w:rFonts w:ascii="Arial" w:hAnsi="Arial" w:cs="Arial"/>
          <w:sz w:val="28"/>
          <w:szCs w:val="28"/>
        </w:rPr>
        <w:t xml:space="preserve">(CRPD) </w:t>
      </w:r>
      <w:r w:rsidR="003D7CDB" w:rsidRPr="00CA401C">
        <w:rPr>
          <w:rFonts w:ascii="Arial" w:hAnsi="Arial" w:cs="Arial"/>
          <w:sz w:val="28"/>
          <w:szCs w:val="28"/>
        </w:rPr>
        <w:t>r</w:t>
      </w:r>
      <w:r w:rsidR="00AE5EFC" w:rsidRPr="00CA401C">
        <w:rPr>
          <w:rFonts w:ascii="Arial" w:hAnsi="Arial" w:cs="Arial"/>
          <w:sz w:val="28"/>
          <w:szCs w:val="28"/>
        </w:rPr>
        <w:t xml:space="preserve">ecognizes multiple and aggravated forms of discrimination, </w:t>
      </w:r>
      <w:r w:rsidRPr="00CA401C">
        <w:rPr>
          <w:rFonts w:ascii="Arial" w:hAnsi="Arial" w:cs="Arial"/>
          <w:sz w:val="28"/>
          <w:szCs w:val="28"/>
        </w:rPr>
        <w:t>in particular</w:t>
      </w:r>
      <w:r w:rsidR="00AE5EFC" w:rsidRPr="00CA401C">
        <w:rPr>
          <w:rFonts w:ascii="Arial" w:hAnsi="Arial" w:cs="Arial"/>
          <w:sz w:val="28"/>
          <w:szCs w:val="28"/>
        </w:rPr>
        <w:t xml:space="preserve"> </w:t>
      </w:r>
      <w:r w:rsidR="0018463D" w:rsidRPr="00CA401C">
        <w:rPr>
          <w:rFonts w:ascii="Arial" w:hAnsi="Arial" w:cs="Arial"/>
          <w:sz w:val="28"/>
          <w:szCs w:val="28"/>
        </w:rPr>
        <w:t>regarding</w:t>
      </w:r>
      <w:r w:rsidR="00AE5EFC" w:rsidRPr="00CA401C">
        <w:rPr>
          <w:rFonts w:ascii="Arial" w:hAnsi="Arial" w:cs="Arial"/>
          <w:sz w:val="28"/>
          <w:szCs w:val="28"/>
        </w:rPr>
        <w:t xml:space="preserve"> women </w:t>
      </w:r>
      <w:r w:rsidR="0018463D" w:rsidRPr="00CA401C">
        <w:rPr>
          <w:rFonts w:ascii="Arial" w:hAnsi="Arial" w:cs="Arial"/>
          <w:sz w:val="28"/>
          <w:szCs w:val="28"/>
        </w:rPr>
        <w:t xml:space="preserve">and children </w:t>
      </w:r>
      <w:r w:rsidR="00AE5EFC" w:rsidRPr="00CA401C">
        <w:rPr>
          <w:rFonts w:ascii="Arial" w:hAnsi="Arial" w:cs="Arial"/>
          <w:sz w:val="28"/>
          <w:szCs w:val="28"/>
        </w:rPr>
        <w:t>with disabilities</w:t>
      </w:r>
      <w:r w:rsidR="0018463D" w:rsidRPr="00CA401C">
        <w:rPr>
          <w:rFonts w:ascii="Arial" w:hAnsi="Arial" w:cs="Arial"/>
          <w:sz w:val="28"/>
          <w:szCs w:val="28"/>
        </w:rPr>
        <w:t xml:space="preserve">. </w:t>
      </w:r>
      <w:r w:rsidRPr="00CA401C">
        <w:rPr>
          <w:rFonts w:ascii="Arial" w:hAnsi="Arial" w:cs="Arial"/>
          <w:sz w:val="28"/>
          <w:szCs w:val="28"/>
        </w:rPr>
        <w:t xml:space="preserve">However, the Convention does </w:t>
      </w:r>
      <w:r w:rsidR="00BF24AA" w:rsidRPr="00CA401C">
        <w:rPr>
          <w:rFonts w:ascii="Arial" w:hAnsi="Arial" w:cs="Arial"/>
          <w:sz w:val="28"/>
          <w:szCs w:val="28"/>
        </w:rPr>
        <w:t xml:space="preserve">not </w:t>
      </w:r>
      <w:r w:rsidRPr="00CA401C">
        <w:rPr>
          <w:rFonts w:ascii="Arial" w:hAnsi="Arial" w:cs="Arial"/>
          <w:sz w:val="28"/>
          <w:szCs w:val="28"/>
        </w:rPr>
        <w:t xml:space="preserve">address discrimination on the intersecting grounds of disability and </w:t>
      </w:r>
      <w:r w:rsidR="00BF24AA" w:rsidRPr="00CA401C">
        <w:rPr>
          <w:rFonts w:ascii="Arial" w:hAnsi="Arial" w:cs="Arial"/>
          <w:noProof/>
          <w:sz w:val="28"/>
          <w:szCs w:val="28"/>
        </w:rPr>
        <w:t>colour</w:t>
      </w:r>
      <w:r w:rsidRPr="00CA401C">
        <w:rPr>
          <w:rFonts w:ascii="Arial" w:hAnsi="Arial" w:cs="Arial"/>
          <w:sz w:val="28"/>
          <w:szCs w:val="28"/>
        </w:rPr>
        <w:t>,</w:t>
      </w:r>
      <w:r w:rsidR="00BF24AA" w:rsidRPr="00CA401C">
        <w:rPr>
          <w:rFonts w:ascii="Arial" w:hAnsi="Arial" w:cs="Arial"/>
          <w:sz w:val="28"/>
          <w:szCs w:val="28"/>
        </w:rPr>
        <w:t xml:space="preserve"> </w:t>
      </w:r>
      <w:r w:rsidR="00DE38CB">
        <w:rPr>
          <w:rFonts w:ascii="Arial" w:hAnsi="Arial" w:cs="Arial"/>
          <w:sz w:val="28"/>
          <w:szCs w:val="28"/>
        </w:rPr>
        <w:t>except</w:t>
      </w:r>
      <w:r w:rsidR="00DE38CB" w:rsidRPr="00CA401C">
        <w:rPr>
          <w:rFonts w:ascii="Arial" w:hAnsi="Arial" w:cs="Arial"/>
          <w:sz w:val="28"/>
          <w:szCs w:val="28"/>
        </w:rPr>
        <w:t xml:space="preserve"> </w:t>
      </w:r>
      <w:r w:rsidR="00AE5EFC" w:rsidRPr="00CA401C">
        <w:rPr>
          <w:rFonts w:ascii="Arial" w:hAnsi="Arial" w:cs="Arial"/>
          <w:sz w:val="28"/>
          <w:szCs w:val="28"/>
        </w:rPr>
        <w:t>for a preamble reference to</w:t>
      </w:r>
      <w:r w:rsidR="00BF24AA" w:rsidRPr="00CA401C">
        <w:rPr>
          <w:rFonts w:ascii="Arial" w:hAnsi="Arial" w:cs="Arial"/>
          <w:sz w:val="28"/>
          <w:szCs w:val="28"/>
        </w:rPr>
        <w:t xml:space="preserve"> discrimination based on </w:t>
      </w:r>
      <w:r w:rsidR="00BF24AA" w:rsidRPr="00CA401C">
        <w:rPr>
          <w:rFonts w:ascii="Arial" w:hAnsi="Arial" w:cs="Arial"/>
          <w:noProof/>
          <w:sz w:val="28"/>
          <w:szCs w:val="28"/>
        </w:rPr>
        <w:t>colour</w:t>
      </w:r>
      <w:r w:rsidR="0018463D" w:rsidRPr="00CA401C">
        <w:rPr>
          <w:rFonts w:ascii="Arial" w:hAnsi="Arial" w:cs="Arial"/>
          <w:noProof/>
          <w:sz w:val="28"/>
          <w:szCs w:val="28"/>
        </w:rPr>
        <w:t xml:space="preserve"> among other prohibited ground</w:t>
      </w:r>
      <w:r w:rsidR="00631150" w:rsidRPr="00CA401C">
        <w:rPr>
          <w:rFonts w:ascii="Arial" w:hAnsi="Arial" w:cs="Arial"/>
          <w:noProof/>
          <w:sz w:val="28"/>
          <w:szCs w:val="28"/>
        </w:rPr>
        <w:t>s</w:t>
      </w:r>
      <w:r w:rsidR="0018463D" w:rsidRPr="00CA401C">
        <w:rPr>
          <w:rFonts w:ascii="Arial" w:hAnsi="Arial" w:cs="Arial"/>
          <w:noProof/>
          <w:sz w:val="28"/>
          <w:szCs w:val="28"/>
        </w:rPr>
        <w:t xml:space="preserve"> of discrimination</w:t>
      </w:r>
      <w:r w:rsidR="00AE5EFC" w:rsidRPr="00CA401C">
        <w:rPr>
          <w:rFonts w:ascii="Arial" w:hAnsi="Arial" w:cs="Arial"/>
          <w:noProof/>
          <w:sz w:val="28"/>
          <w:szCs w:val="28"/>
        </w:rPr>
        <w:t>.</w:t>
      </w:r>
      <w:r w:rsidR="00BF24AA" w:rsidRPr="00CA401C">
        <w:rPr>
          <w:rFonts w:ascii="Arial" w:hAnsi="Arial" w:cs="Arial"/>
          <w:sz w:val="28"/>
          <w:szCs w:val="28"/>
        </w:rPr>
        <w:t xml:space="preserve"> </w:t>
      </w:r>
      <w:r w:rsidR="0018463D" w:rsidRPr="00CA401C">
        <w:rPr>
          <w:rFonts w:ascii="Arial" w:hAnsi="Arial" w:cs="Arial"/>
          <w:sz w:val="28"/>
          <w:szCs w:val="28"/>
        </w:rPr>
        <w:t xml:space="preserve">In that context, </w:t>
      </w:r>
      <w:r w:rsidR="00BF24AA" w:rsidRPr="00CA401C">
        <w:rPr>
          <w:rFonts w:ascii="Arial" w:hAnsi="Arial" w:cs="Arial"/>
          <w:sz w:val="28"/>
          <w:szCs w:val="28"/>
        </w:rPr>
        <w:t>the General Comment</w:t>
      </w:r>
      <w:r w:rsidRPr="00CA401C">
        <w:rPr>
          <w:rFonts w:ascii="Arial" w:hAnsi="Arial" w:cs="Arial"/>
          <w:sz w:val="28"/>
          <w:szCs w:val="28"/>
        </w:rPr>
        <w:t xml:space="preserve"> </w:t>
      </w:r>
      <w:r w:rsidR="005E0FD1">
        <w:rPr>
          <w:rFonts w:ascii="Arial" w:hAnsi="Arial" w:cs="Arial"/>
          <w:sz w:val="28"/>
          <w:szCs w:val="28"/>
        </w:rPr>
        <w:t xml:space="preserve">on article 5 </w:t>
      </w:r>
      <w:r w:rsidRPr="00CA401C">
        <w:rPr>
          <w:rFonts w:ascii="Arial" w:hAnsi="Arial" w:cs="Arial"/>
          <w:sz w:val="28"/>
          <w:szCs w:val="28"/>
        </w:rPr>
        <w:t xml:space="preserve">offers </w:t>
      </w:r>
      <w:r w:rsidR="00BF24AA" w:rsidRPr="00CA401C">
        <w:rPr>
          <w:rFonts w:ascii="Arial" w:hAnsi="Arial" w:cs="Arial"/>
          <w:sz w:val="28"/>
          <w:szCs w:val="28"/>
        </w:rPr>
        <w:t>an opportunity to explicitly</w:t>
      </w:r>
      <w:r w:rsidRPr="00CA401C">
        <w:rPr>
          <w:rFonts w:ascii="Arial" w:hAnsi="Arial" w:cs="Arial"/>
          <w:sz w:val="28"/>
          <w:szCs w:val="28"/>
        </w:rPr>
        <w:t xml:space="preserve"> </w:t>
      </w:r>
      <w:r w:rsidR="00F96A17" w:rsidRPr="00CA401C">
        <w:rPr>
          <w:rFonts w:ascii="Arial" w:hAnsi="Arial" w:cs="Arial"/>
          <w:sz w:val="28"/>
          <w:szCs w:val="28"/>
        </w:rPr>
        <w:t>affirm</w:t>
      </w:r>
      <w:r w:rsidR="00BF24AA" w:rsidRPr="00CA401C">
        <w:rPr>
          <w:rFonts w:ascii="Arial" w:hAnsi="Arial" w:cs="Arial"/>
          <w:sz w:val="28"/>
          <w:szCs w:val="28"/>
        </w:rPr>
        <w:t xml:space="preserve"> the intersecting discrimination faced by persons with albinism</w:t>
      </w:r>
      <w:r w:rsidR="008734D4">
        <w:rPr>
          <w:rFonts w:ascii="Arial" w:hAnsi="Arial" w:cs="Arial"/>
          <w:sz w:val="28"/>
          <w:szCs w:val="28"/>
        </w:rPr>
        <w:t xml:space="preserve"> </w:t>
      </w:r>
      <w:r w:rsidR="005E0FD1">
        <w:rPr>
          <w:rFonts w:ascii="Arial" w:hAnsi="Arial" w:cs="Arial"/>
          <w:sz w:val="28"/>
          <w:szCs w:val="28"/>
        </w:rPr>
        <w:t xml:space="preserve">and to affirm the strong potential of </w:t>
      </w:r>
      <w:r w:rsidR="008734D4">
        <w:rPr>
          <w:rFonts w:ascii="Arial" w:hAnsi="Arial" w:cs="Arial"/>
          <w:sz w:val="28"/>
          <w:szCs w:val="28"/>
        </w:rPr>
        <w:t xml:space="preserve">specific measures </w:t>
      </w:r>
      <w:r w:rsidR="005E0FD1">
        <w:rPr>
          <w:rFonts w:ascii="Arial" w:hAnsi="Arial" w:cs="Arial"/>
          <w:sz w:val="28"/>
          <w:szCs w:val="28"/>
        </w:rPr>
        <w:t xml:space="preserve">in addressing issues arising from </w:t>
      </w:r>
      <w:r w:rsidR="00E70B7D">
        <w:rPr>
          <w:rFonts w:ascii="Arial" w:hAnsi="Arial" w:cs="Arial"/>
          <w:sz w:val="28"/>
          <w:szCs w:val="28"/>
        </w:rPr>
        <w:t xml:space="preserve">such </w:t>
      </w:r>
      <w:r w:rsidR="008734D4">
        <w:rPr>
          <w:rFonts w:ascii="Arial" w:hAnsi="Arial" w:cs="Arial"/>
          <w:sz w:val="28"/>
          <w:szCs w:val="28"/>
        </w:rPr>
        <w:t>intersectionality</w:t>
      </w:r>
    </w:p>
    <w:p w14:paraId="5B01B49C" w14:textId="3DDC5E91" w:rsidR="00572481" w:rsidRPr="00CA401C" w:rsidRDefault="00572481" w:rsidP="00DF16CA">
      <w:pPr>
        <w:jc w:val="both"/>
        <w:rPr>
          <w:rFonts w:ascii="Arial" w:hAnsi="Arial" w:cs="Arial"/>
          <w:color w:val="000000"/>
          <w:sz w:val="28"/>
          <w:szCs w:val="28"/>
        </w:rPr>
      </w:pPr>
      <w:r w:rsidRPr="00342608">
        <w:rPr>
          <w:rFonts w:ascii="Arial" w:hAnsi="Arial" w:cs="Arial"/>
          <w:sz w:val="28"/>
          <w:szCs w:val="28"/>
        </w:rPr>
        <w:t>I</w:t>
      </w:r>
      <w:r w:rsidR="0018463D" w:rsidRPr="00342608">
        <w:rPr>
          <w:rFonts w:ascii="Arial" w:hAnsi="Arial" w:cs="Arial"/>
          <w:sz w:val="28"/>
          <w:szCs w:val="28"/>
        </w:rPr>
        <w:t xml:space="preserve">n that perspective, </w:t>
      </w:r>
      <w:r w:rsidRPr="00342608">
        <w:rPr>
          <w:rFonts w:ascii="Arial" w:hAnsi="Arial" w:cs="Arial"/>
          <w:sz w:val="28"/>
          <w:szCs w:val="28"/>
        </w:rPr>
        <w:t>it appears to be essential to recognize that</w:t>
      </w:r>
      <w:r w:rsidR="0018463D" w:rsidRPr="00342608">
        <w:rPr>
          <w:rFonts w:ascii="Arial" w:hAnsi="Arial" w:cs="Arial"/>
          <w:sz w:val="28"/>
          <w:szCs w:val="28"/>
        </w:rPr>
        <w:t xml:space="preserve">, in the application of </w:t>
      </w:r>
      <w:r w:rsidR="0018463D" w:rsidRPr="00342608">
        <w:rPr>
          <w:rFonts w:ascii="Arial" w:hAnsi="Arial" w:cs="Arial"/>
          <w:noProof/>
          <w:sz w:val="28"/>
          <w:szCs w:val="28"/>
        </w:rPr>
        <w:t>article</w:t>
      </w:r>
      <w:r w:rsidR="0018463D" w:rsidRPr="00342608">
        <w:rPr>
          <w:rFonts w:ascii="Arial" w:hAnsi="Arial" w:cs="Arial"/>
          <w:sz w:val="28"/>
          <w:szCs w:val="28"/>
        </w:rPr>
        <w:t xml:space="preserve"> 5 to</w:t>
      </w:r>
      <w:r w:rsidRPr="00342608">
        <w:rPr>
          <w:rFonts w:ascii="Arial" w:hAnsi="Arial" w:cs="Arial"/>
          <w:sz w:val="28"/>
          <w:szCs w:val="28"/>
        </w:rPr>
        <w:t xml:space="preserve"> p</w:t>
      </w:r>
      <w:r w:rsidR="00F96A17" w:rsidRPr="00342608">
        <w:rPr>
          <w:rFonts w:ascii="Arial" w:hAnsi="Arial" w:cs="Arial"/>
          <w:sz w:val="28"/>
          <w:szCs w:val="28"/>
        </w:rPr>
        <w:t>ersons with albinism</w:t>
      </w:r>
      <w:r w:rsidR="0018463D" w:rsidRPr="00342608">
        <w:rPr>
          <w:rFonts w:ascii="Arial" w:hAnsi="Arial" w:cs="Arial"/>
          <w:sz w:val="28"/>
          <w:szCs w:val="28"/>
        </w:rPr>
        <w:t>, they</w:t>
      </w:r>
      <w:r w:rsidR="00F96A17" w:rsidRPr="00342608">
        <w:rPr>
          <w:rFonts w:ascii="Arial" w:hAnsi="Arial" w:cs="Arial"/>
          <w:sz w:val="28"/>
          <w:szCs w:val="28"/>
        </w:rPr>
        <w:t xml:space="preserve"> face different forms of discrimination on the ground of </w:t>
      </w:r>
      <w:r w:rsidR="00F96A17" w:rsidRPr="00342608">
        <w:rPr>
          <w:rFonts w:ascii="Arial" w:hAnsi="Arial" w:cs="Arial"/>
          <w:noProof/>
          <w:sz w:val="28"/>
          <w:szCs w:val="28"/>
        </w:rPr>
        <w:t>colour</w:t>
      </w:r>
      <w:r w:rsidR="00F96A17" w:rsidRPr="00342608">
        <w:rPr>
          <w:rFonts w:ascii="Arial" w:hAnsi="Arial" w:cs="Arial"/>
          <w:sz w:val="28"/>
          <w:szCs w:val="28"/>
        </w:rPr>
        <w:t xml:space="preserve">, including </w:t>
      </w:r>
      <w:r w:rsidR="00F96A17" w:rsidRPr="00342608">
        <w:rPr>
          <w:rFonts w:ascii="Arial" w:hAnsi="Arial" w:cs="Arial"/>
          <w:color w:val="000000"/>
          <w:sz w:val="28"/>
          <w:szCs w:val="28"/>
        </w:rPr>
        <w:t>harmful practices and violence,</w:t>
      </w:r>
      <w:r w:rsidR="00CA401C">
        <w:rPr>
          <w:rFonts w:ascii="Arial" w:hAnsi="Arial" w:cs="Arial"/>
          <w:color w:val="000000"/>
          <w:sz w:val="28"/>
          <w:szCs w:val="28"/>
        </w:rPr>
        <w:t xml:space="preserve"> </w:t>
      </w:r>
      <w:r w:rsidR="00E70B7D">
        <w:rPr>
          <w:rFonts w:ascii="Arial" w:hAnsi="Arial" w:cs="Arial"/>
          <w:color w:val="000000"/>
          <w:sz w:val="28"/>
          <w:szCs w:val="28"/>
        </w:rPr>
        <w:t>in the form of</w:t>
      </w:r>
      <w:r w:rsidR="00F96A17" w:rsidRPr="00CA401C">
        <w:rPr>
          <w:rFonts w:ascii="Arial" w:hAnsi="Arial" w:cs="Arial"/>
          <w:color w:val="000000"/>
          <w:sz w:val="28"/>
          <w:szCs w:val="28"/>
        </w:rPr>
        <w:t xml:space="preserve"> physical attacks, </w:t>
      </w:r>
      <w:r w:rsidR="00F96A17" w:rsidRPr="00CA401C">
        <w:rPr>
          <w:rFonts w:ascii="Arial" w:hAnsi="Arial" w:cs="Arial"/>
          <w:noProof/>
          <w:color w:val="000000"/>
          <w:sz w:val="28"/>
          <w:szCs w:val="28"/>
        </w:rPr>
        <w:t>mutilation</w:t>
      </w:r>
      <w:r w:rsidR="00F96A17" w:rsidRPr="00CA401C">
        <w:rPr>
          <w:rFonts w:ascii="Arial" w:hAnsi="Arial" w:cs="Arial"/>
          <w:color w:val="000000"/>
          <w:sz w:val="28"/>
          <w:szCs w:val="28"/>
        </w:rPr>
        <w:t xml:space="preserve"> and trafficking in body parts motivated by witchcraft beliefs and practices, often leading to death</w:t>
      </w:r>
      <w:r w:rsidRPr="00CA401C">
        <w:rPr>
          <w:rFonts w:ascii="Arial" w:hAnsi="Arial" w:cs="Arial"/>
          <w:color w:val="000000"/>
          <w:sz w:val="28"/>
          <w:szCs w:val="28"/>
        </w:rPr>
        <w:t xml:space="preserve">. </w:t>
      </w:r>
    </w:p>
    <w:p w14:paraId="6B7AA9E6" w14:textId="77777777" w:rsidR="00F96A17" w:rsidRPr="00CA401C" w:rsidRDefault="00572481" w:rsidP="00DF16CA">
      <w:pPr>
        <w:jc w:val="both"/>
        <w:rPr>
          <w:rFonts w:ascii="Arial" w:hAnsi="Arial" w:cs="Arial"/>
          <w:sz w:val="28"/>
          <w:szCs w:val="28"/>
        </w:rPr>
      </w:pPr>
      <w:r w:rsidRPr="00CA401C">
        <w:rPr>
          <w:rFonts w:ascii="Arial" w:hAnsi="Arial" w:cs="Arial"/>
          <w:color w:val="000000"/>
          <w:sz w:val="28"/>
          <w:szCs w:val="28"/>
        </w:rPr>
        <w:t xml:space="preserve">Accordingly, the Committee on the Elimination of Racial Discrimination has </w:t>
      </w:r>
      <w:r w:rsidR="0018463D" w:rsidRPr="00CA401C">
        <w:rPr>
          <w:rFonts w:ascii="Arial" w:hAnsi="Arial" w:cs="Arial"/>
          <w:sz w:val="28"/>
          <w:szCs w:val="28"/>
        </w:rPr>
        <w:t xml:space="preserve">recognized that persons with albinism </w:t>
      </w:r>
      <w:r w:rsidR="00F96A17" w:rsidRPr="00CA401C">
        <w:rPr>
          <w:rFonts w:ascii="Arial" w:hAnsi="Arial" w:cs="Arial"/>
          <w:sz w:val="28"/>
          <w:szCs w:val="28"/>
        </w:rPr>
        <w:t xml:space="preserve">are discriminated </w:t>
      </w:r>
      <w:r w:rsidR="0018463D" w:rsidRPr="00CA401C">
        <w:rPr>
          <w:rFonts w:ascii="Arial" w:hAnsi="Arial" w:cs="Arial"/>
          <w:sz w:val="28"/>
          <w:szCs w:val="28"/>
        </w:rPr>
        <w:t xml:space="preserve">against </w:t>
      </w:r>
      <w:r w:rsidR="00F96A17" w:rsidRPr="00CA401C">
        <w:rPr>
          <w:rFonts w:ascii="Arial" w:hAnsi="Arial" w:cs="Arial"/>
          <w:sz w:val="28"/>
          <w:szCs w:val="28"/>
        </w:rPr>
        <w:t xml:space="preserve">on the basis of their </w:t>
      </w:r>
      <w:r w:rsidR="00F96A17" w:rsidRPr="00CA401C">
        <w:rPr>
          <w:rFonts w:ascii="Arial" w:hAnsi="Arial" w:cs="Arial"/>
          <w:noProof/>
          <w:sz w:val="28"/>
          <w:szCs w:val="28"/>
        </w:rPr>
        <w:t>colour</w:t>
      </w:r>
      <w:r w:rsidR="00F96A17" w:rsidRPr="00CA401C">
        <w:rPr>
          <w:rFonts w:ascii="Arial" w:hAnsi="Arial" w:cs="Arial"/>
          <w:sz w:val="28"/>
          <w:szCs w:val="28"/>
        </w:rPr>
        <w:t xml:space="preserve">, albeit often being of the same race, descent, national and ethnic origin as those who persecute them. The experience of persons with </w:t>
      </w:r>
      <w:r w:rsidR="00F96A17" w:rsidRPr="00CA401C">
        <w:rPr>
          <w:rFonts w:ascii="Arial" w:hAnsi="Arial" w:cs="Arial"/>
          <w:noProof/>
          <w:sz w:val="28"/>
          <w:szCs w:val="28"/>
        </w:rPr>
        <w:t>albinism,</w:t>
      </w:r>
      <w:r w:rsidR="00F96A17" w:rsidRPr="00CA401C">
        <w:rPr>
          <w:rFonts w:ascii="Arial" w:hAnsi="Arial" w:cs="Arial"/>
          <w:sz w:val="28"/>
          <w:szCs w:val="28"/>
        </w:rPr>
        <w:t xml:space="preserve"> discriminated on the basis of their </w:t>
      </w:r>
      <w:r w:rsidR="00F96A17" w:rsidRPr="00CA401C">
        <w:rPr>
          <w:rFonts w:ascii="Arial" w:hAnsi="Arial" w:cs="Arial"/>
          <w:noProof/>
          <w:sz w:val="28"/>
          <w:szCs w:val="28"/>
        </w:rPr>
        <w:t>colour</w:t>
      </w:r>
      <w:r w:rsidR="00F96A17" w:rsidRPr="00CA401C">
        <w:rPr>
          <w:rFonts w:ascii="Arial" w:hAnsi="Arial" w:cs="Arial"/>
          <w:sz w:val="28"/>
          <w:szCs w:val="28"/>
        </w:rPr>
        <w:t xml:space="preserve"> </w:t>
      </w:r>
      <w:r w:rsidR="00F96A17" w:rsidRPr="00CA401C">
        <w:rPr>
          <w:rFonts w:ascii="Arial" w:hAnsi="Arial" w:cs="Arial"/>
          <w:noProof/>
          <w:sz w:val="28"/>
          <w:szCs w:val="28"/>
        </w:rPr>
        <w:t>is</w:t>
      </w:r>
      <w:r w:rsidR="009D5A48" w:rsidRPr="00CA401C">
        <w:rPr>
          <w:rFonts w:ascii="Arial" w:hAnsi="Arial" w:cs="Arial"/>
          <w:noProof/>
          <w:sz w:val="28"/>
          <w:szCs w:val="28"/>
        </w:rPr>
        <w:t>, therefore,</w:t>
      </w:r>
      <w:r w:rsidR="00F96A17" w:rsidRPr="00CA401C">
        <w:rPr>
          <w:rFonts w:ascii="Arial" w:hAnsi="Arial" w:cs="Arial"/>
          <w:sz w:val="28"/>
          <w:szCs w:val="28"/>
        </w:rPr>
        <w:t xml:space="preserve"> a manifestation of racial discrimination</w:t>
      </w:r>
      <w:r w:rsidRPr="00CA401C">
        <w:rPr>
          <w:rFonts w:ascii="Arial" w:hAnsi="Arial" w:cs="Arial"/>
          <w:sz w:val="28"/>
          <w:szCs w:val="28"/>
        </w:rPr>
        <w:t xml:space="preserve"> intersecting with discrimination on the ground of disability</w:t>
      </w:r>
      <w:r w:rsidR="00F96A17" w:rsidRPr="00CA401C">
        <w:rPr>
          <w:rFonts w:ascii="Arial" w:hAnsi="Arial" w:cs="Arial"/>
          <w:sz w:val="28"/>
          <w:szCs w:val="28"/>
        </w:rPr>
        <w:t>.</w:t>
      </w:r>
    </w:p>
    <w:p w14:paraId="0CAD9843" w14:textId="6B96AB12" w:rsidR="00DF4678" w:rsidRPr="00CA401C" w:rsidRDefault="00572481" w:rsidP="00DF16CA">
      <w:pPr>
        <w:jc w:val="both"/>
        <w:rPr>
          <w:rFonts w:ascii="Arial" w:hAnsi="Arial" w:cs="Arial"/>
          <w:b/>
          <w:i/>
          <w:sz w:val="28"/>
          <w:szCs w:val="28"/>
        </w:rPr>
      </w:pPr>
      <w:r w:rsidRPr="00CA401C">
        <w:rPr>
          <w:rFonts w:ascii="Arial" w:hAnsi="Arial" w:cs="Arial"/>
          <w:b/>
          <w:i/>
          <w:sz w:val="28"/>
          <w:szCs w:val="28"/>
        </w:rPr>
        <w:t>Scope of a</w:t>
      </w:r>
      <w:r w:rsidR="00DF4678" w:rsidRPr="00CA401C">
        <w:rPr>
          <w:rFonts w:ascii="Arial" w:hAnsi="Arial" w:cs="Arial"/>
          <w:b/>
          <w:i/>
          <w:sz w:val="28"/>
          <w:szCs w:val="28"/>
        </w:rPr>
        <w:t>rticle 5</w:t>
      </w:r>
      <w:r w:rsidRPr="00CA401C">
        <w:rPr>
          <w:rFonts w:ascii="Arial" w:hAnsi="Arial" w:cs="Arial"/>
          <w:b/>
          <w:i/>
          <w:sz w:val="28"/>
          <w:szCs w:val="28"/>
        </w:rPr>
        <w:t xml:space="preserve"> </w:t>
      </w:r>
      <w:r w:rsidR="00DF4678" w:rsidRPr="00CA401C">
        <w:rPr>
          <w:rFonts w:ascii="Arial" w:hAnsi="Arial" w:cs="Arial"/>
          <w:b/>
          <w:i/>
          <w:sz w:val="28"/>
          <w:szCs w:val="28"/>
        </w:rPr>
        <w:t xml:space="preserve">in the context of </w:t>
      </w:r>
      <w:r w:rsidR="00FD2D2A" w:rsidRPr="00CA401C">
        <w:rPr>
          <w:rFonts w:ascii="Arial" w:hAnsi="Arial" w:cs="Arial"/>
          <w:b/>
          <w:i/>
          <w:sz w:val="28"/>
          <w:szCs w:val="28"/>
        </w:rPr>
        <w:t xml:space="preserve">persons with </w:t>
      </w:r>
      <w:r w:rsidR="00CA401C">
        <w:rPr>
          <w:rFonts w:ascii="Arial" w:hAnsi="Arial" w:cs="Arial"/>
          <w:b/>
          <w:i/>
          <w:sz w:val="28"/>
          <w:szCs w:val="28"/>
        </w:rPr>
        <w:t>albinis</w:t>
      </w:r>
      <w:r w:rsidR="00631150" w:rsidRPr="00CA401C">
        <w:rPr>
          <w:rFonts w:ascii="Arial" w:hAnsi="Arial" w:cs="Arial"/>
          <w:b/>
          <w:i/>
          <w:sz w:val="28"/>
          <w:szCs w:val="28"/>
        </w:rPr>
        <w:t>m</w:t>
      </w:r>
    </w:p>
    <w:p w14:paraId="7AB70AB8" w14:textId="77777777" w:rsidR="008A33DA" w:rsidRPr="00CA401C" w:rsidRDefault="00572481" w:rsidP="00DF16CA">
      <w:pPr>
        <w:spacing w:after="0"/>
        <w:jc w:val="both"/>
        <w:rPr>
          <w:rFonts w:ascii="Arial" w:hAnsi="Arial" w:cs="Arial"/>
          <w:sz w:val="28"/>
          <w:szCs w:val="28"/>
        </w:rPr>
      </w:pPr>
      <w:r w:rsidRPr="00CA401C">
        <w:rPr>
          <w:rFonts w:ascii="Arial" w:hAnsi="Arial" w:cs="Arial"/>
          <w:sz w:val="28"/>
          <w:szCs w:val="28"/>
        </w:rPr>
        <w:t xml:space="preserve">Article 5 of CRPD lays out four provisions </w:t>
      </w:r>
      <w:r w:rsidR="008A33DA" w:rsidRPr="00CA401C">
        <w:rPr>
          <w:rFonts w:ascii="Arial" w:hAnsi="Arial" w:cs="Arial"/>
          <w:sz w:val="28"/>
          <w:szCs w:val="28"/>
        </w:rPr>
        <w:t xml:space="preserve">that are </w:t>
      </w:r>
      <w:r w:rsidRPr="00CA401C">
        <w:rPr>
          <w:rFonts w:ascii="Arial" w:hAnsi="Arial" w:cs="Arial"/>
          <w:sz w:val="28"/>
          <w:szCs w:val="28"/>
        </w:rPr>
        <w:t xml:space="preserve">all equally important for persons with albinism: equality before the law, legal protection, reasonable accommodation and specific measures. </w:t>
      </w:r>
      <w:r w:rsidR="0018463D" w:rsidRPr="00CA401C">
        <w:rPr>
          <w:rFonts w:ascii="Arial" w:hAnsi="Arial" w:cs="Arial"/>
          <w:sz w:val="28"/>
          <w:szCs w:val="28"/>
        </w:rPr>
        <w:t>The scope of</w:t>
      </w:r>
      <w:r w:rsidR="008A33DA" w:rsidRPr="00CA401C">
        <w:rPr>
          <w:rFonts w:ascii="Arial" w:hAnsi="Arial" w:cs="Arial"/>
          <w:sz w:val="28"/>
          <w:szCs w:val="28"/>
        </w:rPr>
        <w:t xml:space="preserve"> the equality and non-discrimination provision includes all forms of discrimination including den</w:t>
      </w:r>
      <w:r w:rsidR="00B75E88" w:rsidRPr="00CA401C">
        <w:rPr>
          <w:rFonts w:ascii="Arial" w:hAnsi="Arial" w:cs="Arial"/>
          <w:sz w:val="28"/>
          <w:szCs w:val="28"/>
        </w:rPr>
        <w:t>ial of reasonable accommodation,</w:t>
      </w:r>
      <w:r w:rsidR="008A33DA" w:rsidRPr="00CA401C">
        <w:rPr>
          <w:rFonts w:ascii="Arial" w:hAnsi="Arial" w:cs="Arial"/>
          <w:sz w:val="28"/>
          <w:szCs w:val="28"/>
        </w:rPr>
        <w:t xml:space="preserve"> a </w:t>
      </w:r>
      <w:r w:rsidR="008A33DA" w:rsidRPr="00CA401C">
        <w:rPr>
          <w:rFonts w:ascii="Arial" w:hAnsi="Arial" w:cs="Arial"/>
          <w:sz w:val="28"/>
          <w:szCs w:val="28"/>
        </w:rPr>
        <w:lastRenderedPageBreak/>
        <w:t xml:space="preserve">substantive concept necessary to enable the exercise of rights </w:t>
      </w:r>
      <w:r w:rsidR="00B75E88" w:rsidRPr="00CA401C">
        <w:rPr>
          <w:rFonts w:ascii="Arial" w:hAnsi="Arial" w:cs="Arial"/>
          <w:sz w:val="28"/>
          <w:szCs w:val="28"/>
        </w:rPr>
        <w:t xml:space="preserve">by persons with albinism </w:t>
      </w:r>
      <w:r w:rsidR="008A33DA" w:rsidRPr="00CA401C">
        <w:rPr>
          <w:rFonts w:ascii="Arial" w:hAnsi="Arial" w:cs="Arial"/>
          <w:sz w:val="28"/>
          <w:szCs w:val="28"/>
        </w:rPr>
        <w:t>on an equal basis with others.</w:t>
      </w:r>
      <w:r w:rsidR="008A33DA" w:rsidRPr="00CA401C">
        <w:rPr>
          <w:rStyle w:val="FootnoteReference"/>
          <w:rFonts w:ascii="Arial" w:hAnsi="Arial" w:cs="Arial"/>
          <w:sz w:val="28"/>
          <w:szCs w:val="28"/>
        </w:rPr>
        <w:t xml:space="preserve"> </w:t>
      </w:r>
    </w:p>
    <w:p w14:paraId="5B232084" w14:textId="77777777" w:rsidR="008A33DA" w:rsidRPr="00CA401C" w:rsidRDefault="008A33DA" w:rsidP="00DF16CA">
      <w:pPr>
        <w:spacing w:after="0"/>
        <w:jc w:val="both"/>
        <w:rPr>
          <w:rFonts w:ascii="Arial" w:hAnsi="Arial" w:cs="Arial"/>
          <w:sz w:val="28"/>
          <w:szCs w:val="28"/>
        </w:rPr>
      </w:pPr>
    </w:p>
    <w:p w14:paraId="6DA3428A" w14:textId="77777777" w:rsidR="00A24377" w:rsidRPr="00CA401C" w:rsidRDefault="00A24377" w:rsidP="00DF16CA">
      <w:pPr>
        <w:spacing w:after="0"/>
        <w:jc w:val="both"/>
        <w:rPr>
          <w:rFonts w:ascii="Arial" w:hAnsi="Arial" w:cs="Arial"/>
          <w:sz w:val="28"/>
          <w:szCs w:val="28"/>
        </w:rPr>
      </w:pPr>
      <w:r w:rsidRPr="00CA401C">
        <w:rPr>
          <w:rFonts w:ascii="Arial" w:hAnsi="Arial" w:cs="Arial"/>
          <w:sz w:val="28"/>
          <w:szCs w:val="28"/>
        </w:rPr>
        <w:t xml:space="preserve">The provision </w:t>
      </w:r>
      <w:r w:rsidR="0018463D" w:rsidRPr="00CA401C">
        <w:rPr>
          <w:rFonts w:ascii="Arial" w:hAnsi="Arial" w:cs="Arial"/>
          <w:sz w:val="28"/>
          <w:szCs w:val="28"/>
        </w:rPr>
        <w:t xml:space="preserve">also prohibits </w:t>
      </w:r>
      <w:r w:rsidRPr="00CA401C">
        <w:rPr>
          <w:rFonts w:ascii="Arial" w:hAnsi="Arial" w:cs="Arial"/>
          <w:sz w:val="28"/>
          <w:szCs w:val="28"/>
        </w:rPr>
        <w:t xml:space="preserve">discrimination by association, where a person without a disability is discriminated against based on any broad range of connections to a person with disability. Mothers of children with albinism for example often face strong social stigma, discrimination and exclusion </w:t>
      </w:r>
      <w:r w:rsidRPr="00CA401C">
        <w:rPr>
          <w:rFonts w:ascii="Arial" w:hAnsi="Arial" w:cs="Arial"/>
          <w:noProof/>
          <w:sz w:val="28"/>
          <w:szCs w:val="28"/>
        </w:rPr>
        <w:t>would</w:t>
      </w:r>
      <w:r w:rsidR="009D5A48" w:rsidRPr="00CA401C">
        <w:rPr>
          <w:rFonts w:ascii="Arial" w:hAnsi="Arial" w:cs="Arial"/>
          <w:noProof/>
          <w:sz w:val="28"/>
          <w:szCs w:val="28"/>
        </w:rPr>
        <w:t>, therefore,</w:t>
      </w:r>
      <w:r w:rsidRPr="00CA401C">
        <w:rPr>
          <w:rFonts w:ascii="Arial" w:hAnsi="Arial" w:cs="Arial"/>
          <w:sz w:val="28"/>
          <w:szCs w:val="28"/>
        </w:rPr>
        <w:t xml:space="preserve"> fall under the normative protection of this clause. </w:t>
      </w:r>
    </w:p>
    <w:p w14:paraId="2B3C9920" w14:textId="77777777" w:rsidR="00A24377" w:rsidRPr="00CA401C" w:rsidRDefault="00A24377" w:rsidP="00DF16CA">
      <w:pPr>
        <w:spacing w:after="0"/>
        <w:jc w:val="both"/>
        <w:rPr>
          <w:rFonts w:ascii="Arial" w:hAnsi="Arial" w:cs="Arial"/>
          <w:sz w:val="28"/>
          <w:szCs w:val="28"/>
        </w:rPr>
      </w:pPr>
    </w:p>
    <w:p w14:paraId="4ECB372B" w14:textId="7FEA9E47" w:rsidR="00572481" w:rsidRPr="00CA401C" w:rsidRDefault="00572481" w:rsidP="00DF16CA">
      <w:pPr>
        <w:spacing w:after="0"/>
        <w:jc w:val="both"/>
        <w:rPr>
          <w:rFonts w:ascii="Arial" w:hAnsi="Arial" w:cs="Arial"/>
          <w:sz w:val="28"/>
          <w:szCs w:val="28"/>
        </w:rPr>
      </w:pPr>
      <w:r w:rsidRPr="00CA401C">
        <w:rPr>
          <w:rFonts w:ascii="Arial" w:hAnsi="Arial" w:cs="Arial"/>
          <w:sz w:val="28"/>
          <w:szCs w:val="28"/>
        </w:rPr>
        <w:t>The</w:t>
      </w:r>
      <w:r w:rsidR="008A33DA" w:rsidRPr="00CA401C">
        <w:rPr>
          <w:rFonts w:ascii="Arial" w:hAnsi="Arial" w:cs="Arial"/>
          <w:sz w:val="28"/>
          <w:szCs w:val="28"/>
        </w:rPr>
        <w:t xml:space="preserve"> </w:t>
      </w:r>
      <w:r w:rsidR="00A24377" w:rsidRPr="00CA401C">
        <w:rPr>
          <w:rFonts w:ascii="Arial" w:hAnsi="Arial" w:cs="Arial"/>
          <w:sz w:val="28"/>
          <w:szCs w:val="28"/>
        </w:rPr>
        <w:t xml:space="preserve">scope of </w:t>
      </w:r>
      <w:r w:rsidR="00A24377" w:rsidRPr="00CA401C">
        <w:rPr>
          <w:rFonts w:ascii="Arial" w:hAnsi="Arial" w:cs="Arial"/>
          <w:noProof/>
          <w:sz w:val="28"/>
          <w:szCs w:val="28"/>
        </w:rPr>
        <w:t>article</w:t>
      </w:r>
      <w:r w:rsidR="00A24377" w:rsidRPr="00CA401C">
        <w:rPr>
          <w:rFonts w:ascii="Arial" w:hAnsi="Arial" w:cs="Arial"/>
          <w:sz w:val="28"/>
          <w:szCs w:val="28"/>
        </w:rPr>
        <w:t xml:space="preserve"> 5</w:t>
      </w:r>
      <w:r w:rsidR="008A33DA" w:rsidRPr="00CA401C">
        <w:rPr>
          <w:rFonts w:ascii="Arial" w:hAnsi="Arial" w:cs="Arial"/>
          <w:sz w:val="28"/>
          <w:szCs w:val="28"/>
        </w:rPr>
        <w:t xml:space="preserve"> to guarantee </w:t>
      </w:r>
      <w:r w:rsidR="00B75E88" w:rsidRPr="00CA401C">
        <w:rPr>
          <w:rFonts w:ascii="Arial" w:hAnsi="Arial" w:cs="Arial"/>
          <w:sz w:val="28"/>
          <w:szCs w:val="28"/>
        </w:rPr>
        <w:t xml:space="preserve">equality </w:t>
      </w:r>
      <w:r w:rsidR="008A33DA" w:rsidRPr="00CA401C">
        <w:rPr>
          <w:rFonts w:ascii="Arial" w:hAnsi="Arial" w:cs="Arial"/>
          <w:sz w:val="28"/>
          <w:szCs w:val="28"/>
        </w:rPr>
        <w:t xml:space="preserve">non-discrimination against persons with albinism </w:t>
      </w:r>
      <w:r w:rsidR="00B75E88" w:rsidRPr="00CA401C">
        <w:rPr>
          <w:rFonts w:ascii="Arial" w:hAnsi="Arial" w:cs="Arial"/>
          <w:sz w:val="28"/>
          <w:szCs w:val="28"/>
        </w:rPr>
        <w:t>is</w:t>
      </w:r>
      <w:r w:rsidR="00A24377" w:rsidRPr="00CA401C">
        <w:rPr>
          <w:rFonts w:ascii="Arial" w:hAnsi="Arial" w:cs="Arial"/>
          <w:sz w:val="28"/>
          <w:szCs w:val="28"/>
        </w:rPr>
        <w:t xml:space="preserve"> fundamentally </w:t>
      </w:r>
      <w:r w:rsidR="008A33DA" w:rsidRPr="00CA401C">
        <w:rPr>
          <w:rFonts w:ascii="Arial" w:hAnsi="Arial" w:cs="Arial"/>
          <w:sz w:val="28"/>
          <w:szCs w:val="28"/>
        </w:rPr>
        <w:t xml:space="preserve">transformative. </w:t>
      </w:r>
      <w:r w:rsidR="00FD2D2A" w:rsidRPr="00CA401C">
        <w:rPr>
          <w:rFonts w:ascii="Arial" w:hAnsi="Arial" w:cs="Arial"/>
          <w:sz w:val="28"/>
          <w:szCs w:val="28"/>
        </w:rPr>
        <w:t xml:space="preserve">As stated by the OHCHR, </w:t>
      </w:r>
      <w:r w:rsidR="00B75E88" w:rsidRPr="00CA401C">
        <w:rPr>
          <w:rFonts w:ascii="Arial" w:hAnsi="Arial" w:cs="Arial"/>
          <w:sz w:val="28"/>
          <w:szCs w:val="28"/>
        </w:rPr>
        <w:t xml:space="preserve">the Convention </w:t>
      </w:r>
      <w:r w:rsidR="00FD2D2A" w:rsidRPr="00CA401C">
        <w:rPr>
          <w:rFonts w:ascii="Arial" w:hAnsi="Arial" w:cs="Arial"/>
          <w:sz w:val="28"/>
          <w:szCs w:val="28"/>
        </w:rPr>
        <w:t xml:space="preserve">“takes an innovative approach to the principles of equality and non-discrimination in international human rights law. It lays out a powerful vision of substantive equality”. In this sense, the </w:t>
      </w:r>
      <w:r w:rsidR="00B75E88" w:rsidRPr="00CA401C">
        <w:rPr>
          <w:rFonts w:ascii="Arial" w:hAnsi="Arial" w:cs="Arial"/>
          <w:sz w:val="28"/>
          <w:szCs w:val="28"/>
        </w:rPr>
        <w:t xml:space="preserve">application of the Convention </w:t>
      </w:r>
      <w:r w:rsidR="00B75E88" w:rsidRPr="00CA401C">
        <w:rPr>
          <w:rFonts w:ascii="Arial" w:hAnsi="Arial" w:cs="Arial"/>
          <w:sz w:val="28"/>
          <w:szCs w:val="28"/>
        </w:rPr>
        <w:t>requires transform</w:t>
      </w:r>
      <w:r w:rsidR="00631150" w:rsidRPr="00CA401C">
        <w:rPr>
          <w:rFonts w:ascii="Arial" w:hAnsi="Arial" w:cs="Arial"/>
          <w:sz w:val="28"/>
          <w:szCs w:val="28"/>
        </w:rPr>
        <w:t>ing</w:t>
      </w:r>
      <w:r w:rsidR="00B75E88" w:rsidRPr="00CA401C">
        <w:rPr>
          <w:rFonts w:ascii="Arial" w:hAnsi="Arial" w:cs="Arial"/>
          <w:sz w:val="28"/>
          <w:szCs w:val="28"/>
        </w:rPr>
        <w:t xml:space="preserve"> </w:t>
      </w:r>
      <w:r w:rsidR="00FD2D2A" w:rsidRPr="00CA401C">
        <w:rPr>
          <w:rFonts w:ascii="Arial" w:hAnsi="Arial" w:cs="Arial"/>
          <w:sz w:val="28"/>
          <w:szCs w:val="28"/>
        </w:rPr>
        <w:t xml:space="preserve">societal structures, </w:t>
      </w:r>
      <w:r w:rsidR="00FD2D2A" w:rsidRPr="00CA401C">
        <w:rPr>
          <w:rFonts w:ascii="Arial" w:hAnsi="Arial" w:cs="Arial"/>
          <w:noProof/>
          <w:sz w:val="28"/>
          <w:szCs w:val="28"/>
        </w:rPr>
        <w:t>systems</w:t>
      </w:r>
      <w:r w:rsidR="00FD2D2A" w:rsidRPr="00CA401C">
        <w:rPr>
          <w:rFonts w:ascii="Arial" w:hAnsi="Arial" w:cs="Arial"/>
          <w:sz w:val="28"/>
          <w:szCs w:val="28"/>
        </w:rPr>
        <w:t xml:space="preserve"> and conception.</w:t>
      </w:r>
      <w:r w:rsidRPr="00CA401C">
        <w:rPr>
          <w:rFonts w:ascii="Arial" w:hAnsi="Arial" w:cs="Arial"/>
          <w:sz w:val="28"/>
          <w:szCs w:val="28"/>
        </w:rPr>
        <w:t xml:space="preserve"> </w:t>
      </w:r>
    </w:p>
    <w:p w14:paraId="65103E97" w14:textId="77777777" w:rsidR="00B75E88" w:rsidRPr="00CA401C" w:rsidRDefault="00B75E88" w:rsidP="00DF16CA">
      <w:pPr>
        <w:spacing w:after="0"/>
        <w:jc w:val="both"/>
        <w:rPr>
          <w:rFonts w:ascii="Arial" w:hAnsi="Arial" w:cs="Arial"/>
          <w:sz w:val="28"/>
          <w:szCs w:val="28"/>
        </w:rPr>
      </w:pPr>
    </w:p>
    <w:p w14:paraId="3B3E1C1E" w14:textId="777E4822" w:rsidR="00B75E88" w:rsidRPr="00CA401C" w:rsidRDefault="00DC2202" w:rsidP="00DF16CA">
      <w:pPr>
        <w:spacing w:after="0"/>
        <w:jc w:val="both"/>
        <w:rPr>
          <w:rFonts w:ascii="Arial" w:hAnsi="Arial" w:cs="Arial"/>
          <w:sz w:val="28"/>
          <w:szCs w:val="28"/>
        </w:rPr>
      </w:pPr>
      <w:r w:rsidRPr="00CA401C">
        <w:rPr>
          <w:rFonts w:ascii="Arial" w:hAnsi="Arial" w:cs="Arial"/>
          <w:sz w:val="28"/>
          <w:szCs w:val="28"/>
        </w:rPr>
        <w:t>T</w:t>
      </w:r>
      <w:r w:rsidR="00631150" w:rsidRPr="00CA401C">
        <w:rPr>
          <w:rFonts w:ascii="Arial" w:hAnsi="Arial" w:cs="Arial"/>
          <w:sz w:val="28"/>
          <w:szCs w:val="28"/>
        </w:rPr>
        <w:t>his t</w:t>
      </w:r>
      <w:r w:rsidRPr="00CA401C">
        <w:rPr>
          <w:rFonts w:ascii="Arial" w:hAnsi="Arial" w:cs="Arial"/>
          <w:sz w:val="28"/>
          <w:szCs w:val="28"/>
        </w:rPr>
        <w:t xml:space="preserve">ransformative scope means addressing and changing root causes of human rights violations. </w:t>
      </w:r>
      <w:r w:rsidR="00B75E88" w:rsidRPr="00CA401C">
        <w:rPr>
          <w:rFonts w:ascii="Arial" w:hAnsi="Arial" w:cs="Arial"/>
          <w:sz w:val="28"/>
          <w:szCs w:val="28"/>
        </w:rPr>
        <w:t xml:space="preserve">In my report on the root causes of attacks and discrimination against persons with albinism, I identified underlying societal and structural causes. </w:t>
      </w:r>
      <w:r w:rsidR="00A24377" w:rsidRPr="00CA401C">
        <w:rPr>
          <w:rFonts w:ascii="Arial" w:hAnsi="Arial" w:cs="Arial"/>
          <w:sz w:val="28"/>
          <w:szCs w:val="28"/>
        </w:rPr>
        <w:t xml:space="preserve">These include myths, poverty, witchcraft practices and other aggravating factors. Addressing these root causes require a transformative agenda provided by the Convention. Such transformation will be achieved by </w:t>
      </w:r>
      <w:r w:rsidR="00631150" w:rsidRPr="00CA401C">
        <w:rPr>
          <w:rFonts w:ascii="Arial" w:hAnsi="Arial" w:cs="Arial"/>
          <w:sz w:val="28"/>
          <w:szCs w:val="28"/>
        </w:rPr>
        <w:t xml:space="preserve">State compliance </w:t>
      </w:r>
      <w:r w:rsidR="00A24377" w:rsidRPr="00CA401C">
        <w:rPr>
          <w:rFonts w:ascii="Arial" w:hAnsi="Arial" w:cs="Arial"/>
          <w:sz w:val="28"/>
          <w:szCs w:val="28"/>
        </w:rPr>
        <w:t xml:space="preserve">with their international human rights obligations to </w:t>
      </w:r>
      <w:r w:rsidR="00A941F4">
        <w:rPr>
          <w:rFonts w:ascii="Arial" w:hAnsi="Arial" w:cs="Arial"/>
          <w:sz w:val="28"/>
          <w:szCs w:val="28"/>
        </w:rPr>
        <w:t xml:space="preserve">give effect to </w:t>
      </w:r>
      <w:r w:rsidR="00A24377" w:rsidRPr="00CA401C">
        <w:rPr>
          <w:rFonts w:ascii="Arial" w:hAnsi="Arial" w:cs="Arial"/>
          <w:sz w:val="28"/>
          <w:szCs w:val="28"/>
        </w:rPr>
        <w:t>substantive equality to persons with albinism.</w:t>
      </w:r>
    </w:p>
    <w:p w14:paraId="794655F3" w14:textId="77777777" w:rsidR="007D7BEF" w:rsidRDefault="007D7BEF" w:rsidP="00DF16CA">
      <w:pPr>
        <w:jc w:val="both"/>
        <w:rPr>
          <w:rFonts w:ascii="Arial" w:hAnsi="Arial" w:cs="Arial"/>
          <w:b/>
          <w:i/>
          <w:sz w:val="28"/>
          <w:szCs w:val="28"/>
        </w:rPr>
      </w:pPr>
    </w:p>
    <w:p w14:paraId="477FE69D" w14:textId="42A22B80" w:rsidR="00FD2D2A" w:rsidRPr="00CA401C" w:rsidRDefault="00A941F4" w:rsidP="00DF16CA">
      <w:pPr>
        <w:jc w:val="both"/>
        <w:rPr>
          <w:rFonts w:ascii="Arial" w:hAnsi="Arial" w:cs="Arial"/>
          <w:b/>
          <w:i/>
          <w:sz w:val="28"/>
          <w:szCs w:val="28"/>
        </w:rPr>
      </w:pPr>
      <w:r>
        <w:rPr>
          <w:rFonts w:ascii="Arial" w:hAnsi="Arial" w:cs="Arial"/>
          <w:b/>
          <w:i/>
          <w:sz w:val="28"/>
          <w:szCs w:val="28"/>
        </w:rPr>
        <w:t>State duty</w:t>
      </w:r>
      <w:r w:rsidR="00FD2D2A" w:rsidRPr="00CA401C">
        <w:rPr>
          <w:rFonts w:ascii="Arial" w:hAnsi="Arial" w:cs="Arial"/>
          <w:b/>
          <w:i/>
          <w:sz w:val="28"/>
          <w:szCs w:val="28"/>
        </w:rPr>
        <w:t xml:space="preserve"> </w:t>
      </w:r>
      <w:r w:rsidR="00FD2D2A" w:rsidRPr="00CA401C">
        <w:rPr>
          <w:rFonts w:ascii="Arial" w:hAnsi="Arial" w:cs="Arial"/>
          <w:b/>
          <w:i/>
          <w:sz w:val="28"/>
          <w:szCs w:val="28"/>
        </w:rPr>
        <w:t xml:space="preserve">to ensure equality to persons with albinism </w:t>
      </w:r>
    </w:p>
    <w:p w14:paraId="10BEF94B" w14:textId="2B3E8FC2" w:rsidR="00B40BFB" w:rsidRPr="00CA401C" w:rsidRDefault="003742CB" w:rsidP="00DF16CA">
      <w:pPr>
        <w:jc w:val="both"/>
        <w:rPr>
          <w:rFonts w:ascii="Arial" w:hAnsi="Arial" w:cs="Arial"/>
          <w:sz w:val="28"/>
          <w:szCs w:val="28"/>
        </w:rPr>
      </w:pPr>
      <w:r w:rsidRPr="00CA401C">
        <w:rPr>
          <w:rFonts w:ascii="Arial" w:hAnsi="Arial" w:cs="Arial"/>
          <w:sz w:val="28"/>
          <w:szCs w:val="28"/>
        </w:rPr>
        <w:t xml:space="preserve">In  view of clarifying the international human rights obligations under the CRPD </w:t>
      </w:r>
      <w:r w:rsidR="000971AC" w:rsidRPr="00CA401C">
        <w:rPr>
          <w:rFonts w:ascii="Arial" w:hAnsi="Arial" w:cs="Arial"/>
          <w:sz w:val="28"/>
          <w:szCs w:val="28"/>
        </w:rPr>
        <w:t xml:space="preserve">at </w:t>
      </w:r>
      <w:r w:rsidRPr="00CA401C">
        <w:rPr>
          <w:rFonts w:ascii="Arial" w:hAnsi="Arial" w:cs="Arial"/>
          <w:sz w:val="28"/>
          <w:szCs w:val="28"/>
        </w:rPr>
        <w:t xml:space="preserve">article 5, the Committee may consider </w:t>
      </w:r>
      <w:r w:rsidR="00DF16CA" w:rsidRPr="00CA401C">
        <w:rPr>
          <w:rFonts w:ascii="Arial" w:hAnsi="Arial" w:cs="Arial"/>
          <w:sz w:val="28"/>
          <w:szCs w:val="28"/>
        </w:rPr>
        <w:t xml:space="preserve">reaffirming </w:t>
      </w:r>
      <w:r w:rsidR="000971AC" w:rsidRPr="00CA401C">
        <w:rPr>
          <w:rFonts w:ascii="Arial" w:hAnsi="Arial" w:cs="Arial"/>
          <w:sz w:val="28"/>
          <w:szCs w:val="28"/>
        </w:rPr>
        <w:t>the</w:t>
      </w:r>
      <w:r w:rsidR="00DF16CA" w:rsidRPr="00CA401C">
        <w:rPr>
          <w:rFonts w:ascii="Arial" w:hAnsi="Arial" w:cs="Arial"/>
          <w:sz w:val="28"/>
          <w:szCs w:val="28"/>
        </w:rPr>
        <w:t xml:space="preserve"> </w:t>
      </w:r>
      <w:r w:rsidRPr="00CA401C">
        <w:rPr>
          <w:rFonts w:ascii="Arial" w:hAnsi="Arial" w:cs="Arial"/>
          <w:sz w:val="28"/>
          <w:szCs w:val="28"/>
        </w:rPr>
        <w:t>dut</w:t>
      </w:r>
      <w:r w:rsidR="000971AC" w:rsidRPr="00CA401C">
        <w:rPr>
          <w:rFonts w:ascii="Arial" w:hAnsi="Arial" w:cs="Arial"/>
          <w:sz w:val="28"/>
          <w:szCs w:val="28"/>
        </w:rPr>
        <w:t xml:space="preserve">ies of the State: </w:t>
      </w:r>
      <w:r w:rsidRPr="00CA401C">
        <w:rPr>
          <w:rFonts w:ascii="Arial" w:hAnsi="Arial" w:cs="Arial"/>
          <w:sz w:val="28"/>
          <w:szCs w:val="28"/>
        </w:rPr>
        <w:t xml:space="preserve">to address multiple forms of discrimination, the duty to take measures to address discrimination, </w:t>
      </w:r>
      <w:r w:rsidR="00873EAC" w:rsidRPr="00CA401C">
        <w:rPr>
          <w:rFonts w:ascii="Arial" w:hAnsi="Arial" w:cs="Arial"/>
          <w:sz w:val="28"/>
          <w:szCs w:val="28"/>
        </w:rPr>
        <w:t xml:space="preserve">including special measures of temporary or permanent nature, </w:t>
      </w:r>
      <w:r w:rsidRPr="00CA401C">
        <w:rPr>
          <w:rFonts w:ascii="Arial" w:hAnsi="Arial" w:cs="Arial"/>
          <w:sz w:val="28"/>
          <w:szCs w:val="28"/>
        </w:rPr>
        <w:t>in consultation with the persons and groups affected, the duty to take policy and legislative measures</w:t>
      </w:r>
      <w:r w:rsidR="00DF16CA" w:rsidRPr="00CA401C">
        <w:rPr>
          <w:rFonts w:ascii="Arial" w:hAnsi="Arial" w:cs="Arial"/>
          <w:sz w:val="28"/>
          <w:szCs w:val="28"/>
        </w:rPr>
        <w:t xml:space="preserve">, the duty to implement plans of action, including human rights’ education and training, the duty </w:t>
      </w:r>
      <w:r w:rsidR="00A941F4">
        <w:rPr>
          <w:rFonts w:ascii="Arial" w:hAnsi="Arial" w:cs="Arial"/>
          <w:sz w:val="28"/>
          <w:szCs w:val="28"/>
        </w:rPr>
        <w:t xml:space="preserve">to </w:t>
      </w:r>
      <w:r w:rsidR="00DF16CA" w:rsidRPr="00CA401C">
        <w:rPr>
          <w:rFonts w:ascii="Arial" w:hAnsi="Arial" w:cs="Arial"/>
          <w:sz w:val="28"/>
          <w:szCs w:val="28"/>
        </w:rPr>
        <w:t>guarantee equality</w:t>
      </w:r>
      <w:r w:rsidR="00A941F4">
        <w:rPr>
          <w:rFonts w:ascii="Arial" w:hAnsi="Arial" w:cs="Arial"/>
          <w:sz w:val="28"/>
          <w:szCs w:val="28"/>
        </w:rPr>
        <w:t xml:space="preserve"> access</w:t>
      </w:r>
      <w:r w:rsidR="00DF16CA" w:rsidRPr="00CA401C">
        <w:rPr>
          <w:rFonts w:ascii="Arial" w:hAnsi="Arial" w:cs="Arial"/>
          <w:sz w:val="28"/>
          <w:szCs w:val="28"/>
        </w:rPr>
        <w:t xml:space="preserve"> and non-discrimination in </w:t>
      </w:r>
      <w:r w:rsidR="00DF16CA" w:rsidRPr="00CA401C">
        <w:rPr>
          <w:rFonts w:ascii="Arial" w:hAnsi="Arial" w:cs="Arial"/>
          <w:sz w:val="28"/>
          <w:szCs w:val="28"/>
        </w:rPr>
        <w:lastRenderedPageBreak/>
        <w:t xml:space="preserve">the enjoyment of economic, social and cultural rights, the duty to prioritise access to economic, social and cultural rights for the most vulnerable and marginalised and the duty to equal access to the highest standards of mental and physical health, to the right to education, the right to work, the right to social security and to adequate standards of living. </w:t>
      </w:r>
    </w:p>
    <w:p w14:paraId="096E6713" w14:textId="477776A8" w:rsidR="00664135" w:rsidRPr="00CA401C" w:rsidRDefault="000971AC" w:rsidP="00664135">
      <w:pPr>
        <w:spacing w:after="0"/>
        <w:jc w:val="both"/>
        <w:rPr>
          <w:rFonts w:ascii="Arial" w:hAnsi="Arial" w:cs="Arial"/>
          <w:sz w:val="28"/>
          <w:szCs w:val="28"/>
        </w:rPr>
      </w:pPr>
      <w:r w:rsidRPr="00CA401C">
        <w:rPr>
          <w:rFonts w:ascii="Arial" w:hAnsi="Arial" w:cs="Arial"/>
          <w:sz w:val="28"/>
          <w:szCs w:val="28"/>
        </w:rPr>
        <w:t xml:space="preserve">Best practices in this regard include the </w:t>
      </w:r>
      <w:r w:rsidR="00DF16CA" w:rsidRPr="00CA401C">
        <w:rPr>
          <w:rFonts w:ascii="Arial" w:hAnsi="Arial" w:cs="Arial"/>
          <w:sz w:val="28"/>
          <w:szCs w:val="28"/>
        </w:rPr>
        <w:t xml:space="preserve">adoption of national </w:t>
      </w:r>
      <w:r w:rsidR="00A941F4">
        <w:rPr>
          <w:rFonts w:ascii="Arial" w:hAnsi="Arial" w:cs="Arial"/>
          <w:sz w:val="28"/>
          <w:szCs w:val="28"/>
        </w:rPr>
        <w:t xml:space="preserve">action </w:t>
      </w:r>
      <w:r w:rsidR="00DF16CA" w:rsidRPr="00CA401C">
        <w:rPr>
          <w:rFonts w:ascii="Arial" w:hAnsi="Arial" w:cs="Arial"/>
          <w:noProof/>
          <w:sz w:val="28"/>
          <w:szCs w:val="28"/>
        </w:rPr>
        <w:t>plans</w:t>
      </w:r>
      <w:r w:rsidRPr="00CA401C">
        <w:rPr>
          <w:rFonts w:ascii="Arial" w:hAnsi="Arial" w:cs="Arial"/>
          <w:noProof/>
          <w:sz w:val="28"/>
          <w:szCs w:val="28"/>
        </w:rPr>
        <w:t xml:space="preserve"> of concrete measures to address </w:t>
      </w:r>
      <w:r w:rsidR="00CA401C">
        <w:rPr>
          <w:rFonts w:ascii="Arial" w:hAnsi="Arial" w:cs="Arial"/>
          <w:noProof/>
          <w:sz w:val="28"/>
          <w:szCs w:val="28"/>
        </w:rPr>
        <w:t>extreme forms of discrimination</w:t>
      </w:r>
      <w:r w:rsidRPr="00CA401C">
        <w:rPr>
          <w:rFonts w:ascii="Arial" w:hAnsi="Arial" w:cs="Arial"/>
          <w:noProof/>
          <w:sz w:val="28"/>
          <w:szCs w:val="28"/>
        </w:rPr>
        <w:t xml:space="preserve"> </w:t>
      </w:r>
      <w:r w:rsidR="00CA401C">
        <w:rPr>
          <w:rFonts w:ascii="Arial" w:hAnsi="Arial" w:cs="Arial"/>
          <w:noProof/>
          <w:sz w:val="28"/>
          <w:szCs w:val="28"/>
        </w:rPr>
        <w:t>a</w:t>
      </w:r>
      <w:r w:rsidRPr="00CA401C">
        <w:rPr>
          <w:rFonts w:ascii="Arial" w:hAnsi="Arial" w:cs="Arial"/>
          <w:noProof/>
          <w:sz w:val="28"/>
          <w:szCs w:val="28"/>
        </w:rPr>
        <w:t>gainst persons with albinsim as</w:t>
      </w:r>
      <w:r w:rsidR="000C7FA6" w:rsidRPr="00CA401C">
        <w:rPr>
          <w:rFonts w:ascii="Arial" w:hAnsi="Arial" w:cs="Arial"/>
          <w:sz w:val="28"/>
          <w:szCs w:val="28"/>
        </w:rPr>
        <w:t xml:space="preserve"> adopted by Ma</w:t>
      </w:r>
      <w:r w:rsidR="00DF16CA" w:rsidRPr="00CA401C">
        <w:rPr>
          <w:rFonts w:ascii="Arial" w:hAnsi="Arial" w:cs="Arial"/>
          <w:sz w:val="28"/>
          <w:szCs w:val="28"/>
        </w:rPr>
        <w:t>lawi and Mozambique in 2015</w:t>
      </w:r>
      <w:r w:rsidR="00664135" w:rsidRPr="00CA401C">
        <w:rPr>
          <w:rFonts w:ascii="Arial" w:hAnsi="Arial" w:cs="Arial"/>
          <w:sz w:val="28"/>
          <w:szCs w:val="28"/>
        </w:rPr>
        <w:t xml:space="preserve">. </w:t>
      </w:r>
      <w:r w:rsidRPr="00CA401C">
        <w:rPr>
          <w:rFonts w:ascii="Arial" w:hAnsi="Arial" w:cs="Arial"/>
          <w:sz w:val="28"/>
          <w:szCs w:val="28"/>
        </w:rPr>
        <w:t>Moreover, recently, a Regional Action plan on Albinism in Africa 2017-2021 to address attacks and related violations against persons with albinism in Sub Saharan Africa was recently endorsed by the African Commission on Human and People’s Rights.</w:t>
      </w:r>
      <w:r w:rsidRPr="00CA401C">
        <w:rPr>
          <w:rFonts w:ascii="Arial" w:hAnsi="Arial" w:cs="Arial"/>
          <w:sz w:val="28"/>
          <w:szCs w:val="28"/>
          <w:vertAlign w:val="superscript"/>
        </w:rPr>
        <w:footnoteReference w:id="1"/>
      </w:r>
      <w:r w:rsidRPr="00CA401C">
        <w:rPr>
          <w:rFonts w:ascii="Times New Roman" w:hAnsi="Times New Roman" w:cs="Times New Roman"/>
          <w:sz w:val="28"/>
          <w:szCs w:val="28"/>
          <w:vertAlign w:val="superscript"/>
        </w:rPr>
        <w:t xml:space="preserve"> </w:t>
      </w:r>
      <w:r w:rsidR="00664135" w:rsidRPr="00CA401C">
        <w:rPr>
          <w:rFonts w:ascii="Arial" w:hAnsi="Arial" w:cs="Arial"/>
          <w:sz w:val="28"/>
          <w:szCs w:val="28"/>
        </w:rPr>
        <w:t>The Regi</w:t>
      </w:r>
      <w:r w:rsidR="000521EC" w:rsidRPr="00CA401C">
        <w:rPr>
          <w:rFonts w:ascii="Arial" w:hAnsi="Arial" w:cs="Arial"/>
          <w:sz w:val="28"/>
          <w:szCs w:val="28"/>
        </w:rPr>
        <w:t>o</w:t>
      </w:r>
      <w:r w:rsidR="00664135" w:rsidRPr="00CA401C">
        <w:rPr>
          <w:rFonts w:ascii="Arial" w:hAnsi="Arial" w:cs="Arial"/>
          <w:sz w:val="28"/>
          <w:szCs w:val="28"/>
        </w:rPr>
        <w:t>nal Action Plan set</w:t>
      </w:r>
      <w:r w:rsidR="00CA401C">
        <w:rPr>
          <w:rFonts w:ascii="Arial" w:hAnsi="Arial" w:cs="Arial"/>
          <w:sz w:val="28"/>
          <w:szCs w:val="28"/>
        </w:rPr>
        <w:t>s</w:t>
      </w:r>
      <w:r w:rsidR="00664135" w:rsidRPr="00CA401C">
        <w:rPr>
          <w:rFonts w:ascii="Arial" w:hAnsi="Arial" w:cs="Arial"/>
          <w:sz w:val="28"/>
          <w:szCs w:val="28"/>
        </w:rPr>
        <w:t xml:space="preserve"> out four clusters of measures:</w:t>
      </w:r>
    </w:p>
    <w:p w14:paraId="6B74F98C" w14:textId="77777777" w:rsidR="00664135" w:rsidRPr="00CA401C" w:rsidRDefault="00664135" w:rsidP="00664135">
      <w:pPr>
        <w:spacing w:after="0"/>
        <w:jc w:val="both"/>
        <w:rPr>
          <w:rFonts w:ascii="Arial" w:hAnsi="Arial" w:cs="Arial"/>
          <w:sz w:val="28"/>
          <w:szCs w:val="28"/>
        </w:rPr>
      </w:pPr>
      <w:r w:rsidRPr="00CA401C">
        <w:rPr>
          <w:rFonts w:ascii="Arial" w:hAnsi="Arial" w:cs="Arial"/>
          <w:sz w:val="28"/>
          <w:szCs w:val="28"/>
        </w:rPr>
        <w:t xml:space="preserve"> </w:t>
      </w:r>
    </w:p>
    <w:p w14:paraId="0196722A" w14:textId="77777777" w:rsidR="00664135" w:rsidRPr="00CA401C" w:rsidRDefault="00664135" w:rsidP="00664135">
      <w:pPr>
        <w:pStyle w:val="ListParagraph"/>
        <w:numPr>
          <w:ilvl w:val="0"/>
          <w:numId w:val="5"/>
        </w:numPr>
        <w:spacing w:after="0"/>
        <w:jc w:val="both"/>
        <w:rPr>
          <w:rFonts w:ascii="Arial" w:hAnsi="Arial" w:cs="Arial"/>
          <w:sz w:val="28"/>
          <w:szCs w:val="28"/>
        </w:rPr>
      </w:pPr>
      <w:r w:rsidRPr="00CA401C">
        <w:rPr>
          <w:rFonts w:ascii="Arial" w:hAnsi="Arial" w:cs="Arial"/>
          <w:sz w:val="28"/>
          <w:szCs w:val="28"/>
        </w:rPr>
        <w:t xml:space="preserve">Measures of prevention, including public education campaigns, data collection, research on the root causes; </w:t>
      </w:r>
    </w:p>
    <w:p w14:paraId="03A663F1" w14:textId="77777777" w:rsidR="00664135" w:rsidRPr="00CA401C" w:rsidRDefault="00664135" w:rsidP="00664135">
      <w:pPr>
        <w:pStyle w:val="ListParagraph"/>
        <w:numPr>
          <w:ilvl w:val="0"/>
          <w:numId w:val="5"/>
        </w:numPr>
        <w:spacing w:after="0"/>
        <w:jc w:val="both"/>
        <w:rPr>
          <w:rFonts w:ascii="Arial" w:hAnsi="Arial" w:cs="Arial"/>
          <w:sz w:val="28"/>
          <w:szCs w:val="28"/>
        </w:rPr>
      </w:pPr>
      <w:r w:rsidRPr="00CA401C">
        <w:rPr>
          <w:rFonts w:ascii="Arial" w:hAnsi="Arial" w:cs="Arial"/>
          <w:sz w:val="28"/>
          <w:szCs w:val="28"/>
        </w:rPr>
        <w:t xml:space="preserve">Measures of protection, such as law enforcement, legislative framework, health care workers, social welfare, monitoring and reporting of cases); </w:t>
      </w:r>
    </w:p>
    <w:p w14:paraId="2154CE40" w14:textId="77777777" w:rsidR="00664135" w:rsidRPr="00CA401C" w:rsidRDefault="00664135" w:rsidP="00664135">
      <w:pPr>
        <w:pStyle w:val="ListParagraph"/>
        <w:numPr>
          <w:ilvl w:val="0"/>
          <w:numId w:val="5"/>
        </w:numPr>
        <w:spacing w:after="0"/>
        <w:jc w:val="both"/>
        <w:rPr>
          <w:rFonts w:ascii="Arial" w:hAnsi="Arial" w:cs="Arial"/>
          <w:sz w:val="28"/>
          <w:szCs w:val="28"/>
        </w:rPr>
      </w:pPr>
      <w:r w:rsidRPr="00CA401C">
        <w:rPr>
          <w:rFonts w:ascii="Arial" w:hAnsi="Arial" w:cs="Arial"/>
          <w:sz w:val="28"/>
          <w:szCs w:val="28"/>
        </w:rPr>
        <w:t xml:space="preserve">Measures of accountability, such as combating impunity, victim support, </w:t>
      </w:r>
      <w:r w:rsidRPr="00CA401C">
        <w:rPr>
          <w:rFonts w:ascii="Arial" w:hAnsi="Arial" w:cs="Arial"/>
          <w:noProof/>
          <w:sz w:val="28"/>
          <w:szCs w:val="28"/>
        </w:rPr>
        <w:t>reintegration</w:t>
      </w:r>
      <w:r w:rsidRPr="00CA401C">
        <w:rPr>
          <w:rFonts w:ascii="Arial" w:hAnsi="Arial" w:cs="Arial"/>
          <w:sz w:val="28"/>
          <w:szCs w:val="28"/>
        </w:rPr>
        <w:t xml:space="preserve"> of the displaced; </w:t>
      </w:r>
    </w:p>
    <w:p w14:paraId="4D7926FA" w14:textId="77777777" w:rsidR="00664135" w:rsidRPr="00CA401C" w:rsidRDefault="00664135" w:rsidP="00664135">
      <w:pPr>
        <w:pStyle w:val="ListParagraph"/>
        <w:numPr>
          <w:ilvl w:val="0"/>
          <w:numId w:val="5"/>
        </w:numPr>
        <w:spacing w:after="0"/>
        <w:jc w:val="both"/>
        <w:rPr>
          <w:rFonts w:ascii="Arial" w:hAnsi="Arial" w:cs="Arial"/>
          <w:sz w:val="28"/>
          <w:szCs w:val="28"/>
        </w:rPr>
      </w:pPr>
      <w:r w:rsidRPr="00CA401C">
        <w:rPr>
          <w:rFonts w:ascii="Arial" w:hAnsi="Arial" w:cs="Arial"/>
          <w:sz w:val="28"/>
          <w:szCs w:val="28"/>
        </w:rPr>
        <w:t xml:space="preserve">And measures for equality and non-discrimination, such as focal point on albinism, reasonable accommodation, access to health care, intersectionality.  </w:t>
      </w:r>
    </w:p>
    <w:p w14:paraId="3BD92870" w14:textId="77777777" w:rsidR="000C7FA6" w:rsidRPr="00CA401C" w:rsidRDefault="000C7FA6" w:rsidP="000C7FA6">
      <w:pPr>
        <w:spacing w:after="0"/>
        <w:jc w:val="both"/>
        <w:rPr>
          <w:rFonts w:ascii="Arial" w:hAnsi="Arial" w:cs="Arial"/>
          <w:sz w:val="28"/>
          <w:szCs w:val="28"/>
        </w:rPr>
      </w:pPr>
    </w:p>
    <w:p w14:paraId="14F12A28" w14:textId="77777777" w:rsidR="00DC2202" w:rsidRPr="00CA401C" w:rsidRDefault="00DC2202" w:rsidP="00DC2202">
      <w:pPr>
        <w:jc w:val="both"/>
        <w:rPr>
          <w:rFonts w:ascii="Arial" w:hAnsi="Arial" w:cs="Arial"/>
          <w:b/>
          <w:i/>
          <w:sz w:val="28"/>
          <w:szCs w:val="28"/>
        </w:rPr>
      </w:pPr>
      <w:r w:rsidRPr="00CA401C">
        <w:rPr>
          <w:rFonts w:ascii="Arial" w:hAnsi="Arial" w:cs="Arial"/>
          <w:b/>
          <w:i/>
          <w:sz w:val="28"/>
          <w:szCs w:val="28"/>
        </w:rPr>
        <w:t>Special attention to women and children’s rights</w:t>
      </w:r>
    </w:p>
    <w:p w14:paraId="02EAEF5E" w14:textId="776CDDEE" w:rsidR="00DC2202" w:rsidRPr="00CA401C" w:rsidRDefault="00DC2202" w:rsidP="00DC2202">
      <w:pPr>
        <w:spacing w:after="0"/>
        <w:jc w:val="both"/>
        <w:rPr>
          <w:rFonts w:ascii="Arial" w:hAnsi="Arial" w:cs="Arial"/>
          <w:sz w:val="28"/>
          <w:szCs w:val="28"/>
        </w:rPr>
      </w:pPr>
      <w:r w:rsidRPr="00CA401C">
        <w:rPr>
          <w:rFonts w:ascii="Arial" w:hAnsi="Arial" w:cs="Arial"/>
          <w:sz w:val="28"/>
          <w:szCs w:val="28"/>
        </w:rPr>
        <w:t>The CRPD</w:t>
      </w:r>
      <w:r w:rsidR="001D592F">
        <w:rPr>
          <w:rFonts w:ascii="Arial" w:hAnsi="Arial" w:cs="Arial"/>
          <w:sz w:val="28"/>
          <w:szCs w:val="28"/>
        </w:rPr>
        <w:t>’s</w:t>
      </w:r>
      <w:r w:rsidRPr="00CA401C">
        <w:rPr>
          <w:rFonts w:ascii="Arial" w:hAnsi="Arial" w:cs="Arial"/>
          <w:sz w:val="28"/>
          <w:szCs w:val="28"/>
        </w:rPr>
        <w:t xml:space="preserve"> transformative scope give</w:t>
      </w:r>
      <w:r w:rsidR="00CA401C">
        <w:rPr>
          <w:rFonts w:ascii="Arial" w:hAnsi="Arial" w:cs="Arial"/>
          <w:sz w:val="28"/>
          <w:szCs w:val="28"/>
        </w:rPr>
        <w:t>s</w:t>
      </w:r>
      <w:r w:rsidRPr="00CA401C">
        <w:rPr>
          <w:rFonts w:ascii="Arial" w:hAnsi="Arial" w:cs="Arial"/>
          <w:sz w:val="28"/>
          <w:szCs w:val="28"/>
        </w:rPr>
        <w:t xml:space="preserve"> special attention to women and children with albinism in article</w:t>
      </w:r>
      <w:r w:rsidR="001D592F">
        <w:rPr>
          <w:rFonts w:ascii="Arial" w:hAnsi="Arial" w:cs="Arial"/>
          <w:sz w:val="28"/>
          <w:szCs w:val="28"/>
        </w:rPr>
        <w:t>s</w:t>
      </w:r>
      <w:r w:rsidRPr="00CA401C">
        <w:rPr>
          <w:rFonts w:ascii="Arial" w:hAnsi="Arial" w:cs="Arial"/>
          <w:sz w:val="28"/>
          <w:szCs w:val="28"/>
        </w:rPr>
        <w:t xml:space="preserve"> 6 and 7. Turning to the situation of multiple discrimination affecting women and children with albinism, it means </w:t>
      </w:r>
      <w:r w:rsidRPr="00CA401C">
        <w:rPr>
          <w:rFonts w:ascii="Arial" w:hAnsi="Arial" w:cs="Arial"/>
          <w:noProof/>
          <w:sz w:val="28"/>
          <w:szCs w:val="28"/>
        </w:rPr>
        <w:t xml:space="preserve">addressing </w:t>
      </w:r>
      <w:r w:rsidRPr="00CA401C">
        <w:rPr>
          <w:rFonts w:ascii="Arial" w:hAnsi="Arial" w:cs="Arial"/>
          <w:sz w:val="28"/>
          <w:szCs w:val="28"/>
        </w:rPr>
        <w:t xml:space="preserve">physical attacks, mutilations rape forced expulsion, domestic violence for having a child with albinism, </w:t>
      </w:r>
      <w:r w:rsidRPr="00CA401C">
        <w:rPr>
          <w:rFonts w:ascii="Arial" w:hAnsi="Arial" w:cs="Arial"/>
          <w:noProof/>
          <w:sz w:val="28"/>
          <w:szCs w:val="28"/>
        </w:rPr>
        <w:t>abandonment,</w:t>
      </w:r>
      <w:r w:rsidRPr="00CA401C">
        <w:rPr>
          <w:rFonts w:ascii="Arial" w:hAnsi="Arial" w:cs="Arial"/>
          <w:sz w:val="28"/>
          <w:szCs w:val="28"/>
        </w:rPr>
        <w:t xml:space="preserve"> and trafficking of body parts. The combined effect of gender-based discrimination and discrimination against persons with albinism multiply </w:t>
      </w:r>
      <w:r w:rsidRPr="00CA401C">
        <w:rPr>
          <w:rFonts w:ascii="Arial" w:hAnsi="Arial" w:cs="Arial"/>
          <w:sz w:val="28"/>
          <w:szCs w:val="28"/>
        </w:rPr>
        <w:lastRenderedPageBreak/>
        <w:t xml:space="preserve">the barriers for women with albinism or mothers of children with albinism in accessing justice. </w:t>
      </w:r>
    </w:p>
    <w:p w14:paraId="09ED8A6C" w14:textId="77777777" w:rsidR="00DC2202" w:rsidRPr="00CA401C" w:rsidRDefault="00DC2202" w:rsidP="00DC2202">
      <w:pPr>
        <w:pStyle w:val="ListParagraph"/>
        <w:spacing w:after="0"/>
        <w:jc w:val="both"/>
        <w:rPr>
          <w:rFonts w:ascii="Arial" w:hAnsi="Arial" w:cs="Arial"/>
          <w:sz w:val="28"/>
          <w:szCs w:val="28"/>
        </w:rPr>
      </w:pPr>
    </w:p>
    <w:p w14:paraId="78E3F739" w14:textId="14F1C0E5" w:rsidR="00DC2202" w:rsidRPr="00CA401C" w:rsidRDefault="00DC2202" w:rsidP="00DC2202">
      <w:pPr>
        <w:spacing w:after="0"/>
        <w:jc w:val="both"/>
        <w:rPr>
          <w:rFonts w:ascii="Arial" w:hAnsi="Arial" w:cs="Arial"/>
          <w:sz w:val="28"/>
          <w:szCs w:val="28"/>
        </w:rPr>
      </w:pPr>
      <w:r w:rsidRPr="00CA401C">
        <w:rPr>
          <w:rFonts w:ascii="Arial" w:hAnsi="Arial" w:cs="Arial"/>
          <w:sz w:val="28"/>
          <w:szCs w:val="28"/>
        </w:rPr>
        <w:t>As a case of discrimination by association, mother</w:t>
      </w:r>
      <w:r w:rsidR="001D592F">
        <w:rPr>
          <w:rFonts w:ascii="Arial" w:hAnsi="Arial" w:cs="Arial"/>
          <w:sz w:val="28"/>
          <w:szCs w:val="28"/>
        </w:rPr>
        <w:t>s</w:t>
      </w:r>
      <w:r w:rsidRPr="00CA401C">
        <w:rPr>
          <w:rFonts w:ascii="Arial" w:hAnsi="Arial" w:cs="Arial"/>
          <w:sz w:val="28"/>
          <w:szCs w:val="28"/>
        </w:rPr>
        <w:t xml:space="preserve"> of children with albinism, including those who do not have albinism, are often blamed for “causing” the albinism of their children, accused of infidelity, or having contracted a curse. Such social pressure and blame which often comes from their spouses or partners, extended family members and society often puts women in a situation where they have to choose between abandoning their child or being abandoned by their husbands. It often also means expulsion from the community, social isolation (both self and community inflicted) to escape abuse and quarantine the perceived “curse”.</w:t>
      </w:r>
    </w:p>
    <w:p w14:paraId="5C903A0F" w14:textId="77777777" w:rsidR="00DC2202" w:rsidRPr="00CA401C" w:rsidRDefault="00DC2202" w:rsidP="00DC2202">
      <w:pPr>
        <w:spacing w:after="0"/>
        <w:jc w:val="both"/>
        <w:rPr>
          <w:rFonts w:ascii="Arial" w:hAnsi="Arial" w:cs="Arial"/>
          <w:sz w:val="28"/>
          <w:szCs w:val="28"/>
        </w:rPr>
      </w:pPr>
    </w:p>
    <w:p w14:paraId="241045D1" w14:textId="36573352" w:rsidR="00DC2202" w:rsidRPr="00CA401C" w:rsidRDefault="007D7BEF" w:rsidP="00DC2202">
      <w:pPr>
        <w:spacing w:after="0"/>
        <w:jc w:val="both"/>
        <w:rPr>
          <w:rFonts w:ascii="Arial" w:hAnsi="Arial" w:cs="Arial"/>
          <w:sz w:val="28"/>
          <w:szCs w:val="28"/>
        </w:rPr>
      </w:pPr>
      <w:r>
        <w:rPr>
          <w:rFonts w:ascii="Arial" w:hAnsi="Arial" w:cs="Arial"/>
          <w:sz w:val="28"/>
          <w:szCs w:val="28"/>
        </w:rPr>
        <w:t>Moreover, d</w:t>
      </w:r>
      <w:r w:rsidR="00DC2202" w:rsidRPr="00CA401C">
        <w:rPr>
          <w:rFonts w:ascii="Arial" w:hAnsi="Arial" w:cs="Arial"/>
          <w:sz w:val="28"/>
          <w:szCs w:val="28"/>
        </w:rPr>
        <w:t xml:space="preserve">ue to abandonment, mothers of children with albinism often face poverty upon having the child with albinism. This exposes their child with albinism to further poverty confinement as it negatively affects the child’s access to education and often pushes the child to seek gainful employment. Women whose spouses were involved in attacks against their child with albinism often face threats of reprisal from their extended family and the community at large after testifying against their husbands in investigation and prosecution of attacks. </w:t>
      </w:r>
    </w:p>
    <w:p w14:paraId="1F5319C7" w14:textId="77777777" w:rsidR="00DC2202" w:rsidRPr="00CA401C" w:rsidRDefault="00DC2202" w:rsidP="00DC2202">
      <w:pPr>
        <w:pStyle w:val="ListParagraph"/>
        <w:spacing w:after="0"/>
        <w:jc w:val="both"/>
        <w:rPr>
          <w:rFonts w:ascii="Arial" w:hAnsi="Arial" w:cs="Arial"/>
          <w:sz w:val="28"/>
          <w:szCs w:val="28"/>
        </w:rPr>
      </w:pPr>
    </w:p>
    <w:p w14:paraId="52109945" w14:textId="692642ED" w:rsidR="00DC2202" w:rsidRPr="00CA401C" w:rsidRDefault="00DC2202" w:rsidP="00DC2202">
      <w:pPr>
        <w:spacing w:after="0"/>
        <w:jc w:val="both"/>
        <w:rPr>
          <w:rFonts w:ascii="Arial" w:hAnsi="Arial" w:cs="Arial"/>
          <w:sz w:val="28"/>
          <w:szCs w:val="28"/>
        </w:rPr>
      </w:pPr>
      <w:r w:rsidRPr="00CA401C">
        <w:rPr>
          <w:rFonts w:ascii="Arial" w:hAnsi="Arial" w:cs="Arial"/>
          <w:sz w:val="28"/>
          <w:szCs w:val="28"/>
        </w:rPr>
        <w:t xml:space="preserve">With regard to children with albinism, they face a very high risk of infanticide and abandonment, either together with their mothers or on their own. In the absence of adequate registration systems of birth and death, and detailed census records targeting persons with albinism, there are no reliable statistics on these crimes, and therefore, cases are likely to go unreported and </w:t>
      </w:r>
      <w:r w:rsidRPr="00CA401C">
        <w:rPr>
          <w:rFonts w:ascii="Arial" w:hAnsi="Arial" w:cs="Arial"/>
          <w:noProof/>
          <w:sz w:val="28"/>
          <w:szCs w:val="28"/>
        </w:rPr>
        <w:t>uninvestigated</w:t>
      </w:r>
      <w:r w:rsidRPr="00CA401C">
        <w:rPr>
          <w:rFonts w:ascii="Arial" w:hAnsi="Arial" w:cs="Arial"/>
          <w:sz w:val="28"/>
          <w:szCs w:val="28"/>
        </w:rPr>
        <w:t>. It also means early intervention in the areas of health, particularly skin cancer prevention and reasonable accommodation relating to their vision impairment is difficult to cater to as there are no data to guide planning and policy-making processes.</w:t>
      </w:r>
    </w:p>
    <w:p w14:paraId="61D4CBD3" w14:textId="77777777" w:rsidR="00DC2202" w:rsidRPr="00CA401C" w:rsidRDefault="00DC2202" w:rsidP="00DC2202">
      <w:pPr>
        <w:pStyle w:val="ListParagraph"/>
        <w:spacing w:after="0"/>
        <w:ind w:left="360"/>
        <w:jc w:val="both"/>
        <w:rPr>
          <w:rFonts w:ascii="Arial" w:hAnsi="Arial" w:cs="Arial"/>
          <w:sz w:val="28"/>
          <w:szCs w:val="28"/>
        </w:rPr>
      </w:pPr>
    </w:p>
    <w:p w14:paraId="3B9C3CBD" w14:textId="77777777" w:rsidR="00DC2202" w:rsidRPr="00CA401C" w:rsidRDefault="00DC2202" w:rsidP="00DC2202">
      <w:pPr>
        <w:spacing w:after="0"/>
        <w:jc w:val="both"/>
        <w:rPr>
          <w:rFonts w:ascii="Arial" w:hAnsi="Arial" w:cs="Arial"/>
          <w:sz w:val="28"/>
          <w:szCs w:val="28"/>
        </w:rPr>
      </w:pPr>
      <w:r w:rsidRPr="00CA401C">
        <w:rPr>
          <w:rFonts w:ascii="Arial" w:hAnsi="Arial" w:cs="Arial"/>
          <w:sz w:val="28"/>
          <w:szCs w:val="28"/>
        </w:rPr>
        <w:t xml:space="preserve">In addition, myths linked to the innocence of children and the alleged power of their body parts makes then a preferred target of attacks. The involvement of family members in a large number of reported attacks as well as the vulnerability of children who are easy to capture as they do </w:t>
      </w:r>
      <w:r w:rsidRPr="00CA401C">
        <w:rPr>
          <w:rFonts w:ascii="Arial" w:hAnsi="Arial" w:cs="Arial"/>
          <w:sz w:val="28"/>
          <w:szCs w:val="28"/>
        </w:rPr>
        <w:lastRenderedPageBreak/>
        <w:t>not have the necessary physical strength to defend themselves, further increases this risk. Besides, the particular vulnerability of children with albinism in cases of abandonment or where a family member is involved in an attack against them is highly concerning and strongly impacts their access to remedies and protection.</w:t>
      </w:r>
    </w:p>
    <w:p w14:paraId="73D2E564" w14:textId="77777777" w:rsidR="000C7FA6" w:rsidRPr="00CA401C" w:rsidRDefault="000C7FA6" w:rsidP="000C7FA6">
      <w:pPr>
        <w:spacing w:after="0"/>
        <w:jc w:val="both"/>
        <w:rPr>
          <w:rFonts w:ascii="Arial" w:hAnsi="Arial" w:cs="Arial"/>
          <w:sz w:val="28"/>
          <w:szCs w:val="28"/>
        </w:rPr>
      </w:pPr>
    </w:p>
    <w:p w14:paraId="7CB71926" w14:textId="77777777" w:rsidR="00F27139" w:rsidRPr="00CA401C" w:rsidRDefault="00873EAC" w:rsidP="00DF16CA">
      <w:pPr>
        <w:jc w:val="both"/>
        <w:rPr>
          <w:rFonts w:ascii="Arial" w:hAnsi="Arial" w:cs="Arial"/>
          <w:b/>
          <w:sz w:val="28"/>
          <w:szCs w:val="28"/>
        </w:rPr>
      </w:pPr>
      <w:r w:rsidRPr="00CA401C">
        <w:rPr>
          <w:rFonts w:ascii="Arial" w:hAnsi="Arial" w:cs="Arial"/>
          <w:b/>
          <w:sz w:val="28"/>
          <w:szCs w:val="28"/>
        </w:rPr>
        <w:t>C</w:t>
      </w:r>
      <w:r w:rsidR="00F27139" w:rsidRPr="00CA401C">
        <w:rPr>
          <w:rFonts w:ascii="Arial" w:hAnsi="Arial" w:cs="Arial"/>
          <w:b/>
          <w:sz w:val="28"/>
          <w:szCs w:val="28"/>
        </w:rPr>
        <w:t>onclusion</w:t>
      </w:r>
    </w:p>
    <w:p w14:paraId="174CAF55" w14:textId="63FF34B8" w:rsidR="00A075CE" w:rsidRPr="00CA401C" w:rsidRDefault="00F920FF" w:rsidP="00DF16CA">
      <w:pPr>
        <w:jc w:val="both"/>
        <w:rPr>
          <w:rFonts w:ascii="Arial" w:hAnsi="Arial" w:cs="Arial"/>
          <w:sz w:val="28"/>
          <w:szCs w:val="28"/>
        </w:rPr>
      </w:pPr>
      <w:r w:rsidRPr="00CA401C">
        <w:rPr>
          <w:rFonts w:ascii="Arial" w:hAnsi="Arial" w:cs="Arial"/>
          <w:sz w:val="28"/>
          <w:szCs w:val="28"/>
        </w:rPr>
        <w:t xml:space="preserve">In </w:t>
      </w:r>
      <w:r w:rsidR="00873EAC" w:rsidRPr="00CA401C">
        <w:rPr>
          <w:rFonts w:ascii="Arial" w:hAnsi="Arial" w:cs="Arial"/>
          <w:sz w:val="28"/>
          <w:szCs w:val="28"/>
        </w:rPr>
        <w:t xml:space="preserve">sum, it is important to reiterate the transformative scope of the CRPD </w:t>
      </w:r>
      <w:r w:rsidR="007E348D" w:rsidRPr="00CA401C">
        <w:rPr>
          <w:rFonts w:ascii="Arial" w:hAnsi="Arial" w:cs="Arial"/>
          <w:sz w:val="28"/>
          <w:szCs w:val="28"/>
        </w:rPr>
        <w:t xml:space="preserve">to accelerate or achieve de facto equality through special measures and reasonable accommodation </w:t>
      </w:r>
      <w:r w:rsidR="00A075CE" w:rsidRPr="00CA401C">
        <w:rPr>
          <w:rFonts w:ascii="Arial" w:hAnsi="Arial" w:cs="Arial"/>
          <w:sz w:val="28"/>
          <w:szCs w:val="28"/>
        </w:rPr>
        <w:t xml:space="preserve">with a </w:t>
      </w:r>
      <w:r w:rsidR="007E348D" w:rsidRPr="00CA401C">
        <w:rPr>
          <w:rFonts w:ascii="Arial" w:hAnsi="Arial" w:cs="Arial"/>
          <w:sz w:val="28"/>
          <w:szCs w:val="28"/>
        </w:rPr>
        <w:t xml:space="preserve">special focus on </w:t>
      </w:r>
      <w:r w:rsidR="00A075CE" w:rsidRPr="00CA401C">
        <w:rPr>
          <w:rFonts w:ascii="Arial" w:hAnsi="Arial" w:cs="Arial"/>
          <w:sz w:val="28"/>
          <w:szCs w:val="28"/>
        </w:rPr>
        <w:t xml:space="preserve">multiple discrimination </w:t>
      </w:r>
      <w:r w:rsidR="00A075CE" w:rsidRPr="00CA401C">
        <w:rPr>
          <w:rFonts w:ascii="Arial" w:hAnsi="Arial" w:cs="Arial"/>
          <w:noProof/>
          <w:sz w:val="28"/>
          <w:szCs w:val="28"/>
        </w:rPr>
        <w:t>face</w:t>
      </w:r>
      <w:r w:rsidR="000C7FA6" w:rsidRPr="00CA401C">
        <w:rPr>
          <w:rFonts w:ascii="Arial" w:hAnsi="Arial" w:cs="Arial"/>
          <w:noProof/>
          <w:sz w:val="28"/>
          <w:szCs w:val="28"/>
        </w:rPr>
        <w:t>d</w:t>
      </w:r>
      <w:r w:rsidR="00A075CE" w:rsidRPr="00CA401C">
        <w:rPr>
          <w:rFonts w:ascii="Arial" w:hAnsi="Arial" w:cs="Arial"/>
          <w:sz w:val="28"/>
          <w:szCs w:val="28"/>
        </w:rPr>
        <w:t xml:space="preserve"> by </w:t>
      </w:r>
      <w:r w:rsidR="007E348D" w:rsidRPr="00CA401C">
        <w:rPr>
          <w:rFonts w:ascii="Arial" w:hAnsi="Arial" w:cs="Arial"/>
          <w:sz w:val="28"/>
          <w:szCs w:val="28"/>
        </w:rPr>
        <w:t xml:space="preserve">women and children with </w:t>
      </w:r>
      <w:r w:rsidR="007E348D" w:rsidRPr="00CA401C">
        <w:rPr>
          <w:rFonts w:ascii="Arial" w:hAnsi="Arial" w:cs="Arial"/>
          <w:sz w:val="28"/>
          <w:szCs w:val="28"/>
        </w:rPr>
        <w:t>disability</w:t>
      </w:r>
      <w:r w:rsidR="007E5AF6">
        <w:rPr>
          <w:rFonts w:ascii="Arial" w:hAnsi="Arial" w:cs="Arial"/>
          <w:sz w:val="28"/>
          <w:szCs w:val="28"/>
        </w:rPr>
        <w:t xml:space="preserve"> and the intersectionality of disability and colour faced by persons with albinism as a whole</w:t>
      </w:r>
      <w:r w:rsidR="007E348D" w:rsidRPr="00CA401C">
        <w:rPr>
          <w:rFonts w:ascii="Arial" w:hAnsi="Arial" w:cs="Arial"/>
          <w:sz w:val="28"/>
          <w:szCs w:val="28"/>
        </w:rPr>
        <w:t>.</w:t>
      </w:r>
      <w:r w:rsidR="007E348D" w:rsidRPr="00CA401C">
        <w:rPr>
          <w:rFonts w:ascii="Arial" w:hAnsi="Arial" w:cs="Arial"/>
          <w:sz w:val="28"/>
          <w:szCs w:val="28"/>
        </w:rPr>
        <w:t xml:space="preserve"> This framework</w:t>
      </w:r>
      <w:r w:rsidR="00A075CE" w:rsidRPr="00CA401C">
        <w:rPr>
          <w:rFonts w:ascii="Arial" w:hAnsi="Arial" w:cs="Arial"/>
          <w:sz w:val="28"/>
          <w:szCs w:val="28"/>
        </w:rPr>
        <w:t xml:space="preserve"> establishes fundamental protections for persons with albinism to achieve substantive equality as well as, in combination with other human rights instrument</w:t>
      </w:r>
      <w:r w:rsidR="00713C9C" w:rsidRPr="00CA401C">
        <w:rPr>
          <w:rFonts w:ascii="Arial" w:hAnsi="Arial" w:cs="Arial"/>
          <w:sz w:val="28"/>
          <w:szCs w:val="28"/>
        </w:rPr>
        <w:t>s</w:t>
      </w:r>
      <w:r w:rsidR="00A075CE" w:rsidRPr="00CA401C">
        <w:rPr>
          <w:rFonts w:ascii="Arial" w:hAnsi="Arial" w:cs="Arial"/>
          <w:sz w:val="28"/>
          <w:szCs w:val="28"/>
        </w:rPr>
        <w:t xml:space="preserve"> prohibiting discrimination on the ground of </w:t>
      </w:r>
      <w:r w:rsidR="00A075CE" w:rsidRPr="00CA401C">
        <w:rPr>
          <w:rFonts w:ascii="Arial" w:hAnsi="Arial" w:cs="Arial"/>
          <w:noProof/>
          <w:sz w:val="28"/>
          <w:szCs w:val="28"/>
        </w:rPr>
        <w:t>colour</w:t>
      </w:r>
      <w:r w:rsidR="00A075CE" w:rsidRPr="00CA401C">
        <w:rPr>
          <w:rFonts w:ascii="Arial" w:hAnsi="Arial" w:cs="Arial"/>
          <w:sz w:val="28"/>
          <w:szCs w:val="28"/>
        </w:rPr>
        <w:t xml:space="preserve">, a framework for addressing the root causes of violence against persons with albinism. </w:t>
      </w:r>
    </w:p>
    <w:p w14:paraId="73EF1256" w14:textId="0FAD3CF5" w:rsidR="00873EAC" w:rsidRPr="00342608" w:rsidRDefault="00E93280" w:rsidP="00DF16CA">
      <w:pPr>
        <w:jc w:val="both"/>
        <w:rPr>
          <w:rFonts w:ascii="Arial" w:hAnsi="Arial" w:cs="Arial"/>
          <w:sz w:val="28"/>
          <w:szCs w:val="28"/>
        </w:rPr>
      </w:pPr>
      <w:r w:rsidRPr="00CA401C">
        <w:rPr>
          <w:rFonts w:ascii="Arial" w:hAnsi="Arial" w:cs="Arial"/>
          <w:sz w:val="28"/>
          <w:szCs w:val="28"/>
        </w:rPr>
        <w:t xml:space="preserve">The </w:t>
      </w:r>
      <w:r w:rsidR="00A075CE" w:rsidRPr="00CA401C">
        <w:rPr>
          <w:rFonts w:ascii="Arial" w:hAnsi="Arial" w:cs="Arial"/>
          <w:sz w:val="28"/>
          <w:szCs w:val="28"/>
        </w:rPr>
        <w:t xml:space="preserve">CRPD already has recognized the </w:t>
      </w:r>
      <w:r w:rsidR="00713C9C" w:rsidRPr="00CA401C">
        <w:rPr>
          <w:rFonts w:ascii="Arial" w:hAnsi="Arial" w:cs="Arial"/>
          <w:sz w:val="28"/>
          <w:szCs w:val="28"/>
        </w:rPr>
        <w:t>intersecting discrimination</w:t>
      </w:r>
      <w:r w:rsidR="00A075CE" w:rsidRPr="00CA401C">
        <w:rPr>
          <w:rFonts w:ascii="Arial" w:hAnsi="Arial" w:cs="Arial"/>
          <w:sz w:val="28"/>
          <w:szCs w:val="28"/>
        </w:rPr>
        <w:t xml:space="preserve"> and </w:t>
      </w:r>
      <w:r w:rsidR="007E5AF6">
        <w:rPr>
          <w:rFonts w:ascii="Arial" w:hAnsi="Arial" w:cs="Arial"/>
          <w:sz w:val="28"/>
          <w:szCs w:val="28"/>
        </w:rPr>
        <w:t xml:space="preserve">the </w:t>
      </w:r>
      <w:r w:rsidR="00713C9C" w:rsidRPr="00342608">
        <w:rPr>
          <w:rFonts w:ascii="Arial" w:hAnsi="Arial" w:cs="Arial"/>
          <w:sz w:val="28"/>
          <w:szCs w:val="28"/>
        </w:rPr>
        <w:t>violent form</w:t>
      </w:r>
      <w:r w:rsidR="007E5AF6">
        <w:rPr>
          <w:rFonts w:ascii="Arial" w:hAnsi="Arial" w:cs="Arial"/>
          <w:sz w:val="28"/>
          <w:szCs w:val="28"/>
        </w:rPr>
        <w:t>s</w:t>
      </w:r>
      <w:r w:rsidR="00713C9C" w:rsidRPr="00342608">
        <w:rPr>
          <w:rFonts w:ascii="Arial" w:hAnsi="Arial" w:cs="Arial"/>
          <w:sz w:val="28"/>
          <w:szCs w:val="28"/>
        </w:rPr>
        <w:t xml:space="preserve"> of discrimination</w:t>
      </w:r>
      <w:r w:rsidR="007E5AF6">
        <w:rPr>
          <w:rFonts w:ascii="Arial" w:hAnsi="Arial" w:cs="Arial"/>
          <w:sz w:val="28"/>
          <w:szCs w:val="28"/>
        </w:rPr>
        <w:t xml:space="preserve"> that result</w:t>
      </w:r>
      <w:r w:rsidR="00713C9C" w:rsidRPr="00342608">
        <w:rPr>
          <w:rFonts w:ascii="Arial" w:hAnsi="Arial" w:cs="Arial"/>
          <w:sz w:val="28"/>
          <w:szCs w:val="28"/>
        </w:rPr>
        <w:t xml:space="preserve"> against persons with albinism</w:t>
      </w:r>
      <w:r w:rsidR="00A075CE" w:rsidRPr="00342608">
        <w:rPr>
          <w:rFonts w:ascii="Arial" w:hAnsi="Arial" w:cs="Arial"/>
          <w:sz w:val="28"/>
          <w:szCs w:val="28"/>
        </w:rPr>
        <w:t xml:space="preserve">. </w:t>
      </w:r>
      <w:r w:rsidR="007E5AF6">
        <w:rPr>
          <w:rFonts w:ascii="Arial" w:hAnsi="Arial" w:cs="Arial"/>
          <w:sz w:val="28"/>
          <w:szCs w:val="28"/>
        </w:rPr>
        <w:t xml:space="preserve">All that is left to do, encompasses an explicit reference to this </w:t>
      </w:r>
      <w:r w:rsidR="00A075CE" w:rsidRPr="00342608">
        <w:rPr>
          <w:rFonts w:ascii="Arial" w:hAnsi="Arial" w:cs="Arial"/>
          <w:sz w:val="28"/>
          <w:szCs w:val="28"/>
        </w:rPr>
        <w:t xml:space="preserve">in </w:t>
      </w:r>
      <w:r w:rsidR="009D5A48" w:rsidRPr="00342608">
        <w:rPr>
          <w:rFonts w:ascii="Arial" w:hAnsi="Arial" w:cs="Arial"/>
          <w:sz w:val="28"/>
          <w:szCs w:val="28"/>
        </w:rPr>
        <w:t>the Committee’s</w:t>
      </w:r>
      <w:r w:rsidR="00A075CE" w:rsidRPr="00342608">
        <w:rPr>
          <w:rFonts w:ascii="Arial" w:hAnsi="Arial" w:cs="Arial"/>
          <w:sz w:val="28"/>
          <w:szCs w:val="28"/>
        </w:rPr>
        <w:t xml:space="preserve"> General Comment on article 5</w:t>
      </w:r>
      <w:r w:rsidR="007E5AF6">
        <w:rPr>
          <w:rFonts w:ascii="Arial" w:hAnsi="Arial" w:cs="Arial"/>
          <w:sz w:val="28"/>
          <w:szCs w:val="28"/>
        </w:rPr>
        <w:t>.</w:t>
      </w:r>
      <w:r w:rsidR="009D5A48" w:rsidRPr="00342608">
        <w:rPr>
          <w:rFonts w:ascii="Arial" w:hAnsi="Arial" w:cs="Arial"/>
          <w:sz w:val="28"/>
          <w:szCs w:val="28"/>
        </w:rPr>
        <w:t xml:space="preserve"> </w:t>
      </w:r>
      <w:r w:rsidR="007E5AF6">
        <w:rPr>
          <w:rFonts w:ascii="Arial" w:hAnsi="Arial" w:cs="Arial"/>
          <w:sz w:val="28"/>
          <w:szCs w:val="28"/>
        </w:rPr>
        <w:t>S</w:t>
      </w:r>
      <w:r w:rsidR="009D5A48" w:rsidRPr="00342608">
        <w:rPr>
          <w:rFonts w:ascii="Arial" w:hAnsi="Arial" w:cs="Arial"/>
          <w:sz w:val="28"/>
          <w:szCs w:val="28"/>
        </w:rPr>
        <w:t>uch recognition</w:t>
      </w:r>
      <w:r w:rsidR="00A075CE" w:rsidRPr="00342608">
        <w:rPr>
          <w:rFonts w:ascii="Arial" w:hAnsi="Arial" w:cs="Arial"/>
          <w:sz w:val="28"/>
          <w:szCs w:val="28"/>
        </w:rPr>
        <w:t xml:space="preserve"> w</w:t>
      </w:r>
      <w:r w:rsidR="009D5A48" w:rsidRPr="00342608">
        <w:rPr>
          <w:rFonts w:ascii="Arial" w:hAnsi="Arial" w:cs="Arial"/>
          <w:sz w:val="28"/>
          <w:szCs w:val="28"/>
        </w:rPr>
        <w:t>ould</w:t>
      </w:r>
      <w:r w:rsidR="00A075CE" w:rsidRPr="00342608">
        <w:rPr>
          <w:rFonts w:ascii="Arial" w:hAnsi="Arial" w:cs="Arial"/>
          <w:sz w:val="28"/>
          <w:szCs w:val="28"/>
        </w:rPr>
        <w:t xml:space="preserve"> reinforce the protective and transformative scope of the Covenant when applied to </w:t>
      </w:r>
      <w:r w:rsidR="009D5A48" w:rsidRPr="00342608">
        <w:rPr>
          <w:rFonts w:ascii="Arial" w:hAnsi="Arial" w:cs="Arial"/>
          <w:sz w:val="28"/>
          <w:szCs w:val="28"/>
        </w:rPr>
        <w:t>persons with albinism</w:t>
      </w:r>
      <w:r w:rsidR="007E5AF6">
        <w:rPr>
          <w:rFonts w:ascii="Arial" w:hAnsi="Arial" w:cs="Arial"/>
          <w:sz w:val="28"/>
          <w:szCs w:val="28"/>
        </w:rPr>
        <w:t xml:space="preserve"> and other similar groups that have been historically left furthest behind, both within and beyond the umbrella group of persons with disabilities</w:t>
      </w:r>
      <w:r w:rsidR="009D5A48" w:rsidRPr="00342608">
        <w:rPr>
          <w:rFonts w:ascii="Arial" w:hAnsi="Arial" w:cs="Arial"/>
          <w:sz w:val="28"/>
          <w:szCs w:val="28"/>
        </w:rPr>
        <w:t xml:space="preserve">. </w:t>
      </w:r>
      <w:r w:rsidR="00A075CE" w:rsidRPr="00342608">
        <w:rPr>
          <w:rFonts w:ascii="Arial" w:hAnsi="Arial" w:cs="Arial"/>
          <w:sz w:val="28"/>
          <w:szCs w:val="28"/>
        </w:rPr>
        <w:t xml:space="preserve">  </w:t>
      </w:r>
    </w:p>
    <w:p w14:paraId="6BA0BC56" w14:textId="77777777" w:rsidR="007D7BEF" w:rsidRDefault="007D7BEF" w:rsidP="007D7BEF">
      <w:pPr>
        <w:jc w:val="both"/>
        <w:rPr>
          <w:rFonts w:ascii="Arial" w:hAnsi="Arial" w:cs="Arial"/>
          <w:sz w:val="28"/>
          <w:szCs w:val="28"/>
        </w:rPr>
      </w:pPr>
    </w:p>
    <w:p w14:paraId="4421307C" w14:textId="77777777" w:rsidR="007D7BEF" w:rsidRDefault="00991964" w:rsidP="007D7BEF">
      <w:pPr>
        <w:jc w:val="both"/>
        <w:rPr>
          <w:rFonts w:ascii="Arial" w:hAnsi="Arial" w:cs="Arial"/>
          <w:sz w:val="28"/>
          <w:szCs w:val="28"/>
        </w:rPr>
      </w:pPr>
      <w:bookmarkStart w:id="0" w:name="_GoBack"/>
      <w:bookmarkEnd w:id="0"/>
      <w:r w:rsidRPr="00342608">
        <w:rPr>
          <w:rFonts w:ascii="Arial" w:hAnsi="Arial" w:cs="Arial"/>
          <w:sz w:val="28"/>
          <w:szCs w:val="28"/>
        </w:rPr>
        <w:t>Thank you</w:t>
      </w:r>
      <w:r w:rsidR="009D5A48" w:rsidRPr="00342608">
        <w:rPr>
          <w:rFonts w:ascii="Arial" w:hAnsi="Arial" w:cs="Arial"/>
          <w:sz w:val="28"/>
          <w:szCs w:val="28"/>
        </w:rPr>
        <w:t>.</w:t>
      </w:r>
    </w:p>
    <w:p w14:paraId="701CCCAB" w14:textId="484DCC3B" w:rsidR="009D0EB1" w:rsidRPr="00342608" w:rsidRDefault="009D0EB1" w:rsidP="007D7BEF">
      <w:pPr>
        <w:jc w:val="both"/>
        <w:rPr>
          <w:rFonts w:ascii="Arial" w:hAnsi="Arial" w:cs="Arial"/>
          <w:sz w:val="28"/>
          <w:szCs w:val="28"/>
        </w:rPr>
      </w:pPr>
      <w:r w:rsidRPr="00342608">
        <w:rPr>
          <w:rFonts w:ascii="Arial" w:hAnsi="Arial" w:cs="Arial"/>
          <w:sz w:val="28"/>
          <w:szCs w:val="28"/>
        </w:rPr>
        <w:t>Ms. Ikponwosa (</w:t>
      </w:r>
      <w:r w:rsidRPr="00342608">
        <w:rPr>
          <w:rFonts w:ascii="Arial" w:hAnsi="Arial" w:cs="Arial"/>
          <w:sz w:val="28"/>
          <w:szCs w:val="28"/>
          <w:lang w:val="en-CA"/>
        </w:rPr>
        <w:t>“I.K.”</w:t>
      </w:r>
      <w:r w:rsidRPr="00342608">
        <w:rPr>
          <w:rFonts w:ascii="Arial" w:hAnsi="Arial" w:cs="Arial"/>
          <w:sz w:val="28"/>
          <w:szCs w:val="28"/>
        </w:rPr>
        <w:t>) Ero</w:t>
      </w:r>
    </w:p>
    <w:p w14:paraId="1BE4BE93" w14:textId="77777777" w:rsidR="009D0EB1" w:rsidRPr="00342608" w:rsidRDefault="009D0EB1" w:rsidP="00DF16CA">
      <w:pPr>
        <w:spacing w:after="0" w:line="240" w:lineRule="auto"/>
        <w:jc w:val="both"/>
        <w:rPr>
          <w:rFonts w:ascii="Arial" w:hAnsi="Arial" w:cs="Arial"/>
          <w:sz w:val="28"/>
          <w:szCs w:val="28"/>
        </w:rPr>
      </w:pPr>
      <w:r w:rsidRPr="00342608">
        <w:rPr>
          <w:rFonts w:ascii="Arial" w:hAnsi="Arial" w:cs="Arial"/>
          <w:noProof/>
          <w:sz w:val="28"/>
          <w:szCs w:val="28"/>
        </w:rPr>
        <w:t>UN IE</w:t>
      </w:r>
      <w:r w:rsidRPr="00342608">
        <w:rPr>
          <w:rFonts w:ascii="Arial" w:hAnsi="Arial" w:cs="Arial"/>
          <w:sz w:val="28"/>
          <w:szCs w:val="28"/>
        </w:rPr>
        <w:t xml:space="preserve"> on the Enjoyment of Human Rights by Persons with Albinism</w:t>
      </w:r>
    </w:p>
    <w:p w14:paraId="316FCA05" w14:textId="77777777" w:rsidR="009D0EB1" w:rsidRPr="00342608" w:rsidRDefault="009D0EB1" w:rsidP="00DF16CA">
      <w:pPr>
        <w:jc w:val="both"/>
        <w:rPr>
          <w:rFonts w:ascii="Arial" w:hAnsi="Arial" w:cs="Arial"/>
          <w:sz w:val="28"/>
          <w:szCs w:val="28"/>
        </w:rPr>
      </w:pPr>
    </w:p>
    <w:p w14:paraId="28A5F9A2" w14:textId="77777777" w:rsidR="00C46BB1" w:rsidRPr="00342608" w:rsidRDefault="009D0EB1" w:rsidP="00DF16CA">
      <w:pPr>
        <w:jc w:val="both"/>
        <w:rPr>
          <w:rFonts w:ascii="Arial" w:hAnsi="Arial" w:cs="Arial"/>
          <w:sz w:val="28"/>
          <w:szCs w:val="28"/>
        </w:rPr>
      </w:pPr>
      <w:r w:rsidRPr="00342608">
        <w:rPr>
          <w:rFonts w:ascii="Arial" w:hAnsi="Arial" w:cs="Arial"/>
          <w:sz w:val="28"/>
          <w:szCs w:val="28"/>
        </w:rPr>
        <w:t>------------</w:t>
      </w:r>
      <w:r w:rsidR="00C46BB1" w:rsidRPr="00342608">
        <w:rPr>
          <w:rFonts w:ascii="Arial" w:hAnsi="Arial" w:cs="Arial"/>
          <w:sz w:val="28"/>
          <w:szCs w:val="28"/>
        </w:rPr>
        <w:t>END OF STATEMENT</w:t>
      </w:r>
      <w:r w:rsidRPr="00342608">
        <w:rPr>
          <w:rFonts w:ascii="Arial" w:hAnsi="Arial" w:cs="Arial"/>
          <w:sz w:val="28"/>
          <w:szCs w:val="28"/>
        </w:rPr>
        <w:t>-----------------</w:t>
      </w:r>
    </w:p>
    <w:p w14:paraId="02669133" w14:textId="77777777" w:rsidR="00873EAC" w:rsidRPr="00342608" w:rsidRDefault="00873EAC">
      <w:pPr>
        <w:rPr>
          <w:rFonts w:ascii="Arial" w:hAnsi="Arial" w:cs="Arial"/>
          <w:sz w:val="28"/>
          <w:szCs w:val="28"/>
        </w:rPr>
      </w:pPr>
      <w:r w:rsidRPr="00342608">
        <w:rPr>
          <w:rFonts w:ascii="Arial" w:hAnsi="Arial" w:cs="Arial"/>
          <w:sz w:val="28"/>
          <w:szCs w:val="28"/>
        </w:rPr>
        <w:br w:type="page"/>
      </w:r>
    </w:p>
    <w:p w14:paraId="33DD00BC" w14:textId="77777777" w:rsidR="00C46BB1" w:rsidRPr="00342608" w:rsidRDefault="00C46BB1" w:rsidP="00DF16CA">
      <w:pPr>
        <w:jc w:val="both"/>
        <w:rPr>
          <w:rFonts w:ascii="Arial" w:hAnsi="Arial" w:cs="Arial"/>
          <w:b/>
          <w:sz w:val="28"/>
          <w:szCs w:val="28"/>
          <w:u w:val="single"/>
        </w:rPr>
      </w:pPr>
      <w:r w:rsidRPr="00342608">
        <w:rPr>
          <w:rFonts w:ascii="Arial" w:hAnsi="Arial" w:cs="Arial"/>
          <w:b/>
          <w:sz w:val="28"/>
          <w:szCs w:val="28"/>
          <w:u w:val="single"/>
        </w:rPr>
        <w:lastRenderedPageBreak/>
        <w:t>APPENDIX</w:t>
      </w:r>
    </w:p>
    <w:p w14:paraId="4071F069" w14:textId="77777777" w:rsidR="00C46BB1" w:rsidRPr="00342608" w:rsidRDefault="00C46BB1" w:rsidP="00DF16CA">
      <w:pPr>
        <w:jc w:val="both"/>
        <w:rPr>
          <w:rFonts w:ascii="Arial" w:hAnsi="Arial" w:cs="Arial"/>
          <w:b/>
          <w:sz w:val="28"/>
          <w:szCs w:val="28"/>
        </w:rPr>
      </w:pPr>
      <w:r w:rsidRPr="00342608">
        <w:rPr>
          <w:rFonts w:ascii="Arial" w:hAnsi="Arial" w:cs="Arial"/>
          <w:b/>
          <w:sz w:val="28"/>
          <w:szCs w:val="28"/>
        </w:rPr>
        <w:t>For further information</w:t>
      </w:r>
      <w:r w:rsidR="00E70925" w:rsidRPr="00342608">
        <w:rPr>
          <w:rFonts w:ascii="Arial" w:hAnsi="Arial" w:cs="Arial"/>
          <w:b/>
          <w:sz w:val="28"/>
          <w:szCs w:val="28"/>
        </w:rPr>
        <w:t>. Does</w:t>
      </w:r>
      <w:r w:rsidRPr="00342608">
        <w:rPr>
          <w:rFonts w:ascii="Arial" w:hAnsi="Arial" w:cs="Arial"/>
          <w:b/>
          <w:sz w:val="28"/>
          <w:szCs w:val="28"/>
        </w:rPr>
        <w:t xml:space="preserve"> not have to be read out loud</w:t>
      </w:r>
    </w:p>
    <w:p w14:paraId="6E20BAE4" w14:textId="77777777" w:rsidR="00E70925" w:rsidRPr="00342608" w:rsidRDefault="00E70925" w:rsidP="00DF16CA">
      <w:pPr>
        <w:jc w:val="both"/>
        <w:rPr>
          <w:rFonts w:ascii="Arial" w:hAnsi="Arial" w:cs="Arial"/>
          <w:color w:val="212121"/>
          <w:sz w:val="28"/>
          <w:szCs w:val="28"/>
        </w:rPr>
      </w:pPr>
      <w:r w:rsidRPr="00342608">
        <w:rPr>
          <w:rFonts w:ascii="Arial" w:hAnsi="Arial" w:cs="Arial"/>
          <w:color w:val="212121"/>
          <w:sz w:val="28"/>
          <w:szCs w:val="28"/>
        </w:rPr>
        <w:t>What is Albinism?</w:t>
      </w:r>
    </w:p>
    <w:p w14:paraId="78AEB95B" w14:textId="77777777" w:rsidR="00C46BB1" w:rsidRPr="00342608" w:rsidRDefault="00C46BB1" w:rsidP="00DF16CA">
      <w:pPr>
        <w:jc w:val="both"/>
        <w:rPr>
          <w:rFonts w:ascii="Arial" w:hAnsi="Arial" w:cs="Arial"/>
          <w:sz w:val="28"/>
          <w:szCs w:val="28"/>
        </w:rPr>
      </w:pPr>
      <w:r w:rsidRPr="00342608">
        <w:rPr>
          <w:rFonts w:ascii="Arial" w:hAnsi="Arial" w:cs="Arial"/>
          <w:color w:val="212121"/>
          <w:sz w:val="28"/>
          <w:szCs w:val="28"/>
        </w:rPr>
        <w:t xml:space="preserve">Albinism is relatively rare genetically inherited condition that is </w:t>
      </w:r>
      <w:r w:rsidRPr="00342608">
        <w:rPr>
          <w:rFonts w:ascii="Arial" w:hAnsi="Arial" w:cs="Arial"/>
          <w:noProof/>
          <w:sz w:val="28"/>
          <w:szCs w:val="28"/>
        </w:rPr>
        <w:t>non-contagious,</w:t>
      </w:r>
      <w:r w:rsidRPr="00342608">
        <w:rPr>
          <w:rFonts w:ascii="Arial" w:hAnsi="Arial" w:cs="Arial"/>
          <w:sz w:val="28"/>
          <w:szCs w:val="28"/>
        </w:rPr>
        <w:t xml:space="preserve"> and affects people worldwide regardless of ethnicity or gender. It results from a significant deficit in the production of melanin and is characterized by the partial or complete absence of pigment in any of the skin, </w:t>
      </w:r>
      <w:r w:rsidRPr="00342608">
        <w:rPr>
          <w:rFonts w:ascii="Arial" w:hAnsi="Arial" w:cs="Arial"/>
          <w:noProof/>
          <w:sz w:val="28"/>
          <w:szCs w:val="28"/>
        </w:rPr>
        <w:t>hair</w:t>
      </w:r>
      <w:r w:rsidRPr="00342608">
        <w:rPr>
          <w:rFonts w:ascii="Arial" w:hAnsi="Arial" w:cs="Arial"/>
          <w:sz w:val="28"/>
          <w:szCs w:val="28"/>
        </w:rPr>
        <w:t xml:space="preserve"> and eyes. The absence of normal quantities of melanin means that most persons with albinism are vulnerable to bright light, skin cancer and have various degrees of vision impairment.</w:t>
      </w:r>
    </w:p>
    <w:p w14:paraId="6209D410" w14:textId="77777777" w:rsidR="00C46BB1" w:rsidRPr="00342608" w:rsidRDefault="00C46BB1" w:rsidP="00DF16CA">
      <w:pPr>
        <w:jc w:val="both"/>
        <w:rPr>
          <w:rFonts w:ascii="Arial" w:hAnsi="Arial" w:cs="Arial"/>
          <w:color w:val="212121"/>
          <w:sz w:val="28"/>
          <w:szCs w:val="28"/>
        </w:rPr>
      </w:pPr>
      <w:r w:rsidRPr="00342608">
        <w:rPr>
          <w:rFonts w:ascii="Arial" w:hAnsi="Arial" w:cs="Arial"/>
          <w:sz w:val="28"/>
          <w:szCs w:val="28"/>
        </w:rPr>
        <w:t xml:space="preserve">In order for a person to be affected by albinism, both parents must carry the gene and, in that case, there is a 25 </w:t>
      </w:r>
      <w:r w:rsidRPr="00342608">
        <w:rPr>
          <w:rFonts w:ascii="Arial" w:hAnsi="Arial" w:cs="Arial"/>
          <w:noProof/>
          <w:sz w:val="28"/>
          <w:szCs w:val="28"/>
        </w:rPr>
        <w:t>per cent</w:t>
      </w:r>
      <w:r w:rsidRPr="00342608">
        <w:rPr>
          <w:rFonts w:ascii="Arial" w:hAnsi="Arial" w:cs="Arial"/>
          <w:sz w:val="28"/>
          <w:szCs w:val="28"/>
        </w:rPr>
        <w:t xml:space="preserve"> chance that a child will be born with albinism at each pregnancy. The proportion of persons affected by albinism in the world differs from region to region. For example, in North America and Europe, it is estimated that 1 in 17,000 to 20,000 people have the condition. In sub-Saharan Africa, 1 in 5,000 to 15,000 could be affected with various tribes and </w:t>
      </w:r>
      <w:r w:rsidRPr="00342608">
        <w:rPr>
          <w:rFonts w:ascii="Arial" w:hAnsi="Arial" w:cs="Arial"/>
          <w:noProof/>
          <w:sz w:val="28"/>
          <w:szCs w:val="28"/>
        </w:rPr>
        <w:t>sub-groups</w:t>
      </w:r>
      <w:r w:rsidRPr="00342608">
        <w:rPr>
          <w:rFonts w:ascii="Arial" w:hAnsi="Arial" w:cs="Arial"/>
          <w:sz w:val="28"/>
          <w:szCs w:val="28"/>
        </w:rPr>
        <w:t xml:space="preserve"> showing rates as high as 1 in 1,000. </w:t>
      </w:r>
      <w:r w:rsidRPr="00342608">
        <w:rPr>
          <w:rFonts w:ascii="Arial" w:hAnsi="Arial" w:cs="Arial"/>
          <w:color w:val="212121"/>
          <w:sz w:val="28"/>
          <w:szCs w:val="28"/>
        </w:rPr>
        <w:t xml:space="preserve">While all reports of physical attacks to date have come from the Africa region, reports of gross </w:t>
      </w:r>
      <w:r w:rsidRPr="00342608">
        <w:rPr>
          <w:rFonts w:ascii="Arial" w:hAnsi="Arial" w:cs="Arial"/>
          <w:noProof/>
          <w:color w:val="212121"/>
          <w:sz w:val="28"/>
          <w:szCs w:val="28"/>
        </w:rPr>
        <w:t>stigmatisation</w:t>
      </w:r>
      <w:r w:rsidRPr="00342608">
        <w:rPr>
          <w:rFonts w:ascii="Arial" w:hAnsi="Arial" w:cs="Arial"/>
          <w:color w:val="212121"/>
          <w:sz w:val="28"/>
          <w:szCs w:val="28"/>
        </w:rPr>
        <w:t xml:space="preserve"> and exclusion have been reported from nearly all other regions of the world.</w:t>
      </w:r>
    </w:p>
    <w:p w14:paraId="2E195B55" w14:textId="77777777" w:rsidR="00C46BB1" w:rsidRPr="00342608" w:rsidRDefault="00C46BB1" w:rsidP="00DF16CA">
      <w:pPr>
        <w:jc w:val="both"/>
        <w:rPr>
          <w:rFonts w:ascii="Arial" w:hAnsi="Arial" w:cs="Arial"/>
          <w:sz w:val="28"/>
          <w:szCs w:val="28"/>
        </w:rPr>
      </w:pPr>
    </w:p>
    <w:p w14:paraId="1DD1867A" w14:textId="77777777" w:rsidR="00C46BB1" w:rsidRPr="00342608" w:rsidRDefault="00C46BB1" w:rsidP="00DF16CA">
      <w:pPr>
        <w:jc w:val="both"/>
        <w:rPr>
          <w:rFonts w:ascii="Arial" w:hAnsi="Arial" w:cs="Arial"/>
          <w:sz w:val="28"/>
          <w:szCs w:val="28"/>
        </w:rPr>
      </w:pPr>
    </w:p>
    <w:p w14:paraId="0A20AB73" w14:textId="77777777" w:rsidR="00C46BB1" w:rsidRPr="00342608" w:rsidRDefault="00C46BB1" w:rsidP="00DF16CA">
      <w:pPr>
        <w:jc w:val="both"/>
        <w:rPr>
          <w:rFonts w:ascii="Arial" w:hAnsi="Arial" w:cs="Arial"/>
          <w:sz w:val="28"/>
          <w:szCs w:val="28"/>
        </w:rPr>
      </w:pPr>
    </w:p>
    <w:sectPr w:rsidR="00C46BB1" w:rsidRPr="00342608" w:rsidSect="00E70925">
      <w:footerReference w:type="default" r:id="rId9"/>
      <w:pgSz w:w="11906" w:h="16838"/>
      <w:pgMar w:top="1440" w:right="1440" w:bottom="99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5F4B0E" w15:done="0"/>
  <w15:commentEx w15:paraId="649C3C89" w15:done="0"/>
  <w15:commentEx w15:paraId="58CB4D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71199" w14:textId="77777777" w:rsidR="00F719D2" w:rsidRDefault="00F719D2" w:rsidP="008D6552">
      <w:pPr>
        <w:spacing w:after="0" w:line="240" w:lineRule="auto"/>
      </w:pPr>
      <w:r>
        <w:separator/>
      </w:r>
    </w:p>
  </w:endnote>
  <w:endnote w:type="continuationSeparator" w:id="0">
    <w:p w14:paraId="6C88D173" w14:textId="77777777" w:rsidR="00F719D2" w:rsidRDefault="00F719D2" w:rsidP="008D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160018"/>
      <w:docPartObj>
        <w:docPartGallery w:val="Page Numbers (Bottom of Page)"/>
        <w:docPartUnique/>
      </w:docPartObj>
    </w:sdtPr>
    <w:sdtEndPr>
      <w:rPr>
        <w:noProof/>
      </w:rPr>
    </w:sdtEndPr>
    <w:sdtContent>
      <w:p w14:paraId="3C5CAD49" w14:textId="77777777" w:rsidR="00FD2D2A" w:rsidRDefault="00FD2D2A">
        <w:pPr>
          <w:pStyle w:val="Footer"/>
          <w:jc w:val="right"/>
        </w:pPr>
        <w:r>
          <w:fldChar w:fldCharType="begin"/>
        </w:r>
        <w:r>
          <w:instrText xml:space="preserve"> PAGE   \* MERGEFORMAT </w:instrText>
        </w:r>
        <w:r>
          <w:fldChar w:fldCharType="separate"/>
        </w:r>
        <w:r w:rsidR="007D7BEF">
          <w:rPr>
            <w:noProof/>
          </w:rPr>
          <w:t>7</w:t>
        </w:r>
        <w:r>
          <w:rPr>
            <w:noProof/>
          </w:rPr>
          <w:fldChar w:fldCharType="end"/>
        </w:r>
      </w:p>
    </w:sdtContent>
  </w:sdt>
  <w:p w14:paraId="4A709A5E" w14:textId="77777777" w:rsidR="00FD2D2A" w:rsidRDefault="00FD2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0A5FA" w14:textId="77777777" w:rsidR="00F719D2" w:rsidRDefault="00F719D2" w:rsidP="008D6552">
      <w:pPr>
        <w:spacing w:after="0" w:line="240" w:lineRule="auto"/>
      </w:pPr>
      <w:r>
        <w:separator/>
      </w:r>
    </w:p>
  </w:footnote>
  <w:footnote w:type="continuationSeparator" w:id="0">
    <w:p w14:paraId="7973543A" w14:textId="77777777" w:rsidR="00F719D2" w:rsidRDefault="00F719D2" w:rsidP="008D6552">
      <w:pPr>
        <w:spacing w:after="0" w:line="240" w:lineRule="auto"/>
      </w:pPr>
      <w:r>
        <w:continuationSeparator/>
      </w:r>
    </w:p>
  </w:footnote>
  <w:footnote w:id="1">
    <w:p w14:paraId="330EB411" w14:textId="77777777" w:rsidR="000971AC" w:rsidRDefault="000971AC" w:rsidP="000971AC">
      <w:pPr>
        <w:pStyle w:val="FootnoteText"/>
      </w:pPr>
      <w:r>
        <w:rPr>
          <w:rStyle w:val="FootnoteReference"/>
        </w:rPr>
        <w:footnoteRef/>
      </w:r>
      <w:r>
        <w:t xml:space="preserve"> Resolution 373: Resolution on the Regional Action Plan on Albinism in Africa (2017-2021) - ACHPR/Res. 373 (LX) 2017 (</w:t>
      </w:r>
      <w:r w:rsidRPr="008D4B61">
        <w:t>http://www.achpr.org/sessions/60th/resolutions/373/</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FF8"/>
    <w:multiLevelType w:val="hybridMultilevel"/>
    <w:tmpl w:val="B296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9E4712"/>
    <w:multiLevelType w:val="hybridMultilevel"/>
    <w:tmpl w:val="9EAA59E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9661A95"/>
    <w:multiLevelType w:val="hybridMultilevel"/>
    <w:tmpl w:val="1908B662"/>
    <w:lvl w:ilvl="0" w:tplc="566004B0">
      <w:start w:val="1"/>
      <w:numFmt w:val="decimal"/>
      <w:lvlText w:val="%1."/>
      <w:lvlJc w:val="left"/>
      <w:pPr>
        <w:ind w:left="360"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243238D"/>
    <w:multiLevelType w:val="hybridMultilevel"/>
    <w:tmpl w:val="182C9BE8"/>
    <w:lvl w:ilvl="0" w:tplc="02500CEC">
      <w:start w:val="2"/>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EE2032F"/>
    <w:multiLevelType w:val="hybridMultilevel"/>
    <w:tmpl w:val="B68A3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CGuest">
    <w15:presenceInfo w15:providerId="None" w15:userId="KCGuest"/>
  </w15:person>
  <w15:person w15:author="Arnaud Chaltin">
    <w15:presenceInfo w15:providerId="None" w15:userId="Arnaud Chal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a0tDQC0iaWFmYGZko6SsGpxcWZ+XkgBYa1AE78FV4sAAAA"/>
  </w:docVars>
  <w:rsids>
    <w:rsidRoot w:val="0004188C"/>
    <w:rsid w:val="00001710"/>
    <w:rsid w:val="0004188C"/>
    <w:rsid w:val="000521EC"/>
    <w:rsid w:val="00062CFD"/>
    <w:rsid w:val="0007400B"/>
    <w:rsid w:val="000971AC"/>
    <w:rsid w:val="000C7FA6"/>
    <w:rsid w:val="000D08EF"/>
    <w:rsid w:val="000E49F2"/>
    <w:rsid w:val="00102390"/>
    <w:rsid w:val="00130B9B"/>
    <w:rsid w:val="0013359B"/>
    <w:rsid w:val="001457D5"/>
    <w:rsid w:val="0018463D"/>
    <w:rsid w:val="001A6317"/>
    <w:rsid w:val="001C5965"/>
    <w:rsid w:val="001D592F"/>
    <w:rsid w:val="001F02C1"/>
    <w:rsid w:val="00203A11"/>
    <w:rsid w:val="0021399D"/>
    <w:rsid w:val="00223773"/>
    <w:rsid w:val="002630AF"/>
    <w:rsid w:val="002848CC"/>
    <w:rsid w:val="002A3286"/>
    <w:rsid w:val="002A38B9"/>
    <w:rsid w:val="002A5FB2"/>
    <w:rsid w:val="002C0092"/>
    <w:rsid w:val="002F3385"/>
    <w:rsid w:val="00342608"/>
    <w:rsid w:val="00360DE3"/>
    <w:rsid w:val="00366370"/>
    <w:rsid w:val="003742CB"/>
    <w:rsid w:val="00385DCC"/>
    <w:rsid w:val="003879DE"/>
    <w:rsid w:val="00393762"/>
    <w:rsid w:val="00395513"/>
    <w:rsid w:val="003B12BF"/>
    <w:rsid w:val="003B2C8D"/>
    <w:rsid w:val="003B5027"/>
    <w:rsid w:val="003B567F"/>
    <w:rsid w:val="003B5E08"/>
    <w:rsid w:val="003C53AE"/>
    <w:rsid w:val="003D7CDB"/>
    <w:rsid w:val="003E4BD6"/>
    <w:rsid w:val="004144B8"/>
    <w:rsid w:val="00546289"/>
    <w:rsid w:val="00567CBC"/>
    <w:rsid w:val="00572481"/>
    <w:rsid w:val="005A0256"/>
    <w:rsid w:val="005B2EAF"/>
    <w:rsid w:val="005E0FD1"/>
    <w:rsid w:val="00631150"/>
    <w:rsid w:val="00633D37"/>
    <w:rsid w:val="00660CC6"/>
    <w:rsid w:val="00664135"/>
    <w:rsid w:val="00673B83"/>
    <w:rsid w:val="00683B97"/>
    <w:rsid w:val="00693544"/>
    <w:rsid w:val="006B6EAA"/>
    <w:rsid w:val="006C1E39"/>
    <w:rsid w:val="00713C9C"/>
    <w:rsid w:val="00720F19"/>
    <w:rsid w:val="0078425B"/>
    <w:rsid w:val="00791A00"/>
    <w:rsid w:val="007C01A1"/>
    <w:rsid w:val="007C20FE"/>
    <w:rsid w:val="007D3D4D"/>
    <w:rsid w:val="007D7BEF"/>
    <w:rsid w:val="007E348D"/>
    <w:rsid w:val="007E5AF6"/>
    <w:rsid w:val="00817CA2"/>
    <w:rsid w:val="008453EC"/>
    <w:rsid w:val="00856308"/>
    <w:rsid w:val="008734D4"/>
    <w:rsid w:val="00873EAC"/>
    <w:rsid w:val="00876218"/>
    <w:rsid w:val="00880E51"/>
    <w:rsid w:val="00885870"/>
    <w:rsid w:val="008A1FF7"/>
    <w:rsid w:val="008A33DA"/>
    <w:rsid w:val="008B259B"/>
    <w:rsid w:val="008D0825"/>
    <w:rsid w:val="008D6552"/>
    <w:rsid w:val="008E76F3"/>
    <w:rsid w:val="008F400C"/>
    <w:rsid w:val="008F4831"/>
    <w:rsid w:val="00934586"/>
    <w:rsid w:val="0095639E"/>
    <w:rsid w:val="00971298"/>
    <w:rsid w:val="00991964"/>
    <w:rsid w:val="00993834"/>
    <w:rsid w:val="009D0EB1"/>
    <w:rsid w:val="009D5A48"/>
    <w:rsid w:val="00A075CE"/>
    <w:rsid w:val="00A24377"/>
    <w:rsid w:val="00A648DD"/>
    <w:rsid w:val="00A8457D"/>
    <w:rsid w:val="00A93309"/>
    <w:rsid w:val="00A941F4"/>
    <w:rsid w:val="00A95FAF"/>
    <w:rsid w:val="00A96B2A"/>
    <w:rsid w:val="00AA1116"/>
    <w:rsid w:val="00AA4F66"/>
    <w:rsid w:val="00AB16A1"/>
    <w:rsid w:val="00AD1DB8"/>
    <w:rsid w:val="00AE5EFC"/>
    <w:rsid w:val="00B24716"/>
    <w:rsid w:val="00B303E8"/>
    <w:rsid w:val="00B40BFB"/>
    <w:rsid w:val="00B52FCB"/>
    <w:rsid w:val="00B5678F"/>
    <w:rsid w:val="00B7478F"/>
    <w:rsid w:val="00B75E88"/>
    <w:rsid w:val="00B808FA"/>
    <w:rsid w:val="00B8420E"/>
    <w:rsid w:val="00B84F85"/>
    <w:rsid w:val="00BD1007"/>
    <w:rsid w:val="00BF24AA"/>
    <w:rsid w:val="00C46BB1"/>
    <w:rsid w:val="00C54C91"/>
    <w:rsid w:val="00C5741F"/>
    <w:rsid w:val="00C83F13"/>
    <w:rsid w:val="00CA401C"/>
    <w:rsid w:val="00CA6E61"/>
    <w:rsid w:val="00CA7D91"/>
    <w:rsid w:val="00CB2BE0"/>
    <w:rsid w:val="00CB50B1"/>
    <w:rsid w:val="00CB573A"/>
    <w:rsid w:val="00CC0542"/>
    <w:rsid w:val="00CD0310"/>
    <w:rsid w:val="00CD7501"/>
    <w:rsid w:val="00D16D8B"/>
    <w:rsid w:val="00D35AC3"/>
    <w:rsid w:val="00D435BA"/>
    <w:rsid w:val="00D56F1A"/>
    <w:rsid w:val="00DA27A6"/>
    <w:rsid w:val="00DB6B48"/>
    <w:rsid w:val="00DC2202"/>
    <w:rsid w:val="00DE38CB"/>
    <w:rsid w:val="00DF16CA"/>
    <w:rsid w:val="00DF4678"/>
    <w:rsid w:val="00E46795"/>
    <w:rsid w:val="00E5275B"/>
    <w:rsid w:val="00E70925"/>
    <w:rsid w:val="00E70B7D"/>
    <w:rsid w:val="00E93280"/>
    <w:rsid w:val="00EB1E90"/>
    <w:rsid w:val="00EC2CFF"/>
    <w:rsid w:val="00ED5737"/>
    <w:rsid w:val="00EE0394"/>
    <w:rsid w:val="00EE12C5"/>
    <w:rsid w:val="00F003EA"/>
    <w:rsid w:val="00F10BFB"/>
    <w:rsid w:val="00F27139"/>
    <w:rsid w:val="00F4528E"/>
    <w:rsid w:val="00F679C2"/>
    <w:rsid w:val="00F719D2"/>
    <w:rsid w:val="00F72E17"/>
    <w:rsid w:val="00F920FF"/>
    <w:rsid w:val="00F96A17"/>
    <w:rsid w:val="00FD2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B40BF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40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88C"/>
    <w:pPr>
      <w:ind w:left="720"/>
      <w:contextualSpacing/>
    </w:pPr>
  </w:style>
  <w:style w:type="paragraph" w:customStyle="1" w:styleId="Default">
    <w:name w:val="Default"/>
    <w:rsid w:val="00C83F13"/>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8A1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FF7"/>
    <w:rPr>
      <w:rFonts w:ascii="Tahoma" w:hAnsi="Tahoma" w:cs="Tahoma"/>
      <w:sz w:val="16"/>
      <w:szCs w:val="16"/>
    </w:rPr>
  </w:style>
  <w:style w:type="character" w:styleId="CommentReference">
    <w:name w:val="annotation reference"/>
    <w:basedOn w:val="DefaultParagraphFont"/>
    <w:uiPriority w:val="99"/>
    <w:semiHidden/>
    <w:unhideWhenUsed/>
    <w:rsid w:val="00F003EA"/>
    <w:rPr>
      <w:sz w:val="16"/>
      <w:szCs w:val="16"/>
    </w:rPr>
  </w:style>
  <w:style w:type="paragraph" w:styleId="CommentText">
    <w:name w:val="annotation text"/>
    <w:basedOn w:val="Normal"/>
    <w:link w:val="CommentTextChar"/>
    <w:uiPriority w:val="99"/>
    <w:unhideWhenUsed/>
    <w:rsid w:val="00F003EA"/>
    <w:pPr>
      <w:spacing w:line="240" w:lineRule="auto"/>
    </w:pPr>
    <w:rPr>
      <w:sz w:val="20"/>
      <w:szCs w:val="20"/>
    </w:rPr>
  </w:style>
  <w:style w:type="character" w:customStyle="1" w:styleId="CommentTextChar">
    <w:name w:val="Comment Text Char"/>
    <w:basedOn w:val="DefaultParagraphFont"/>
    <w:link w:val="CommentText"/>
    <w:uiPriority w:val="99"/>
    <w:rsid w:val="00F003EA"/>
    <w:rPr>
      <w:sz w:val="20"/>
      <w:szCs w:val="20"/>
    </w:rPr>
  </w:style>
  <w:style w:type="paragraph" w:styleId="CommentSubject">
    <w:name w:val="annotation subject"/>
    <w:basedOn w:val="CommentText"/>
    <w:next w:val="CommentText"/>
    <w:link w:val="CommentSubjectChar"/>
    <w:uiPriority w:val="99"/>
    <w:semiHidden/>
    <w:unhideWhenUsed/>
    <w:rsid w:val="00F003EA"/>
    <w:rPr>
      <w:b/>
      <w:bCs/>
    </w:rPr>
  </w:style>
  <w:style w:type="character" w:customStyle="1" w:styleId="CommentSubjectChar">
    <w:name w:val="Comment Subject Char"/>
    <w:basedOn w:val="CommentTextChar"/>
    <w:link w:val="CommentSubject"/>
    <w:uiPriority w:val="99"/>
    <w:semiHidden/>
    <w:rsid w:val="00F003EA"/>
    <w:rPr>
      <w:b/>
      <w:bCs/>
      <w:sz w:val="20"/>
      <w:szCs w:val="20"/>
    </w:rPr>
  </w:style>
  <w:style w:type="paragraph" w:styleId="Header">
    <w:name w:val="header"/>
    <w:basedOn w:val="Normal"/>
    <w:link w:val="HeaderChar"/>
    <w:uiPriority w:val="99"/>
    <w:unhideWhenUsed/>
    <w:rsid w:val="00E70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925"/>
  </w:style>
  <w:style w:type="paragraph" w:styleId="Footer">
    <w:name w:val="footer"/>
    <w:basedOn w:val="Normal"/>
    <w:link w:val="FooterChar"/>
    <w:uiPriority w:val="99"/>
    <w:unhideWhenUsed/>
    <w:rsid w:val="00E70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925"/>
  </w:style>
  <w:style w:type="paragraph" w:styleId="FootnoteText">
    <w:name w:val="footnote text"/>
    <w:aliases w:val="5_G"/>
    <w:basedOn w:val="Normal"/>
    <w:link w:val="FootnoteTextChar"/>
    <w:uiPriority w:val="99"/>
    <w:unhideWhenUsed/>
    <w:qFormat/>
    <w:rsid w:val="00AE5EFC"/>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AE5EFC"/>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AE5EFC"/>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AE5EFC"/>
    <w:pPr>
      <w:spacing w:after="160" w:line="240" w:lineRule="exact"/>
      <w:jc w:val="both"/>
    </w:pPr>
    <w:rPr>
      <w:vertAlign w:val="superscript"/>
    </w:rPr>
  </w:style>
  <w:style w:type="paragraph" w:customStyle="1" w:styleId="SingleTxtG">
    <w:name w:val="_ Single Txt_G"/>
    <w:basedOn w:val="Normal"/>
    <w:link w:val="SingleTxtGChar"/>
    <w:qFormat/>
    <w:rsid w:val="00B5678F"/>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B5678F"/>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B40B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40BF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B40BF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40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88C"/>
    <w:pPr>
      <w:ind w:left="720"/>
      <w:contextualSpacing/>
    </w:pPr>
  </w:style>
  <w:style w:type="paragraph" w:customStyle="1" w:styleId="Default">
    <w:name w:val="Default"/>
    <w:rsid w:val="00C83F13"/>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8A1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FF7"/>
    <w:rPr>
      <w:rFonts w:ascii="Tahoma" w:hAnsi="Tahoma" w:cs="Tahoma"/>
      <w:sz w:val="16"/>
      <w:szCs w:val="16"/>
    </w:rPr>
  </w:style>
  <w:style w:type="character" w:styleId="CommentReference">
    <w:name w:val="annotation reference"/>
    <w:basedOn w:val="DefaultParagraphFont"/>
    <w:uiPriority w:val="99"/>
    <w:semiHidden/>
    <w:unhideWhenUsed/>
    <w:rsid w:val="00F003EA"/>
    <w:rPr>
      <w:sz w:val="16"/>
      <w:szCs w:val="16"/>
    </w:rPr>
  </w:style>
  <w:style w:type="paragraph" w:styleId="CommentText">
    <w:name w:val="annotation text"/>
    <w:basedOn w:val="Normal"/>
    <w:link w:val="CommentTextChar"/>
    <w:uiPriority w:val="99"/>
    <w:unhideWhenUsed/>
    <w:rsid w:val="00F003EA"/>
    <w:pPr>
      <w:spacing w:line="240" w:lineRule="auto"/>
    </w:pPr>
    <w:rPr>
      <w:sz w:val="20"/>
      <w:szCs w:val="20"/>
    </w:rPr>
  </w:style>
  <w:style w:type="character" w:customStyle="1" w:styleId="CommentTextChar">
    <w:name w:val="Comment Text Char"/>
    <w:basedOn w:val="DefaultParagraphFont"/>
    <w:link w:val="CommentText"/>
    <w:uiPriority w:val="99"/>
    <w:rsid w:val="00F003EA"/>
    <w:rPr>
      <w:sz w:val="20"/>
      <w:szCs w:val="20"/>
    </w:rPr>
  </w:style>
  <w:style w:type="paragraph" w:styleId="CommentSubject">
    <w:name w:val="annotation subject"/>
    <w:basedOn w:val="CommentText"/>
    <w:next w:val="CommentText"/>
    <w:link w:val="CommentSubjectChar"/>
    <w:uiPriority w:val="99"/>
    <w:semiHidden/>
    <w:unhideWhenUsed/>
    <w:rsid w:val="00F003EA"/>
    <w:rPr>
      <w:b/>
      <w:bCs/>
    </w:rPr>
  </w:style>
  <w:style w:type="character" w:customStyle="1" w:styleId="CommentSubjectChar">
    <w:name w:val="Comment Subject Char"/>
    <w:basedOn w:val="CommentTextChar"/>
    <w:link w:val="CommentSubject"/>
    <w:uiPriority w:val="99"/>
    <w:semiHidden/>
    <w:rsid w:val="00F003EA"/>
    <w:rPr>
      <w:b/>
      <w:bCs/>
      <w:sz w:val="20"/>
      <w:szCs w:val="20"/>
    </w:rPr>
  </w:style>
  <w:style w:type="paragraph" w:styleId="Header">
    <w:name w:val="header"/>
    <w:basedOn w:val="Normal"/>
    <w:link w:val="HeaderChar"/>
    <w:uiPriority w:val="99"/>
    <w:unhideWhenUsed/>
    <w:rsid w:val="00E70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925"/>
  </w:style>
  <w:style w:type="paragraph" w:styleId="Footer">
    <w:name w:val="footer"/>
    <w:basedOn w:val="Normal"/>
    <w:link w:val="FooterChar"/>
    <w:uiPriority w:val="99"/>
    <w:unhideWhenUsed/>
    <w:rsid w:val="00E70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925"/>
  </w:style>
  <w:style w:type="paragraph" w:styleId="FootnoteText">
    <w:name w:val="footnote text"/>
    <w:aliases w:val="5_G"/>
    <w:basedOn w:val="Normal"/>
    <w:link w:val="FootnoteTextChar"/>
    <w:uiPriority w:val="99"/>
    <w:unhideWhenUsed/>
    <w:qFormat/>
    <w:rsid w:val="00AE5EFC"/>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AE5EFC"/>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AE5EFC"/>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AE5EFC"/>
    <w:pPr>
      <w:spacing w:after="160" w:line="240" w:lineRule="exact"/>
      <w:jc w:val="both"/>
    </w:pPr>
    <w:rPr>
      <w:vertAlign w:val="superscript"/>
    </w:rPr>
  </w:style>
  <w:style w:type="paragraph" w:customStyle="1" w:styleId="SingleTxtG">
    <w:name w:val="_ Single Txt_G"/>
    <w:basedOn w:val="Normal"/>
    <w:link w:val="SingleTxtGChar"/>
    <w:qFormat/>
    <w:rsid w:val="00B5678F"/>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B5678F"/>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B40B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40BF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4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6DF248-43B4-418D-AA25-63FC95801780}">
  <ds:schemaRefs>
    <ds:schemaRef ds:uri="http://schemas.openxmlformats.org/officeDocument/2006/bibliography"/>
  </ds:schemaRefs>
</ds:datastoreItem>
</file>

<file path=customXml/itemProps2.xml><?xml version="1.0" encoding="utf-8"?>
<ds:datastoreItem xmlns:ds="http://schemas.openxmlformats.org/officeDocument/2006/customXml" ds:itemID="{B3221BC4-69AD-49A5-B6D2-E8C5A8365301}"/>
</file>

<file path=customXml/itemProps3.xml><?xml version="1.0" encoding="utf-8"?>
<ds:datastoreItem xmlns:ds="http://schemas.openxmlformats.org/officeDocument/2006/customXml" ds:itemID="{E22A46B8-4033-41A3-A775-ACE782DCB82F}"/>
</file>

<file path=customXml/itemProps4.xml><?xml version="1.0" encoding="utf-8"?>
<ds:datastoreItem xmlns:ds="http://schemas.openxmlformats.org/officeDocument/2006/customXml" ds:itemID="{76C4D12A-3C16-41FF-B3C0-0CECA9C8CEDD}"/>
</file>

<file path=docProps/app.xml><?xml version="1.0" encoding="utf-8"?>
<Properties xmlns="http://schemas.openxmlformats.org/officeDocument/2006/extended-properties" xmlns:vt="http://schemas.openxmlformats.org/officeDocument/2006/docPropsVTypes">
  <Template>Normal</Template>
  <TotalTime>0</TotalTime>
  <Pages>7</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Chaltin</dc:creator>
  <cp:lastModifiedBy>Jose</cp:lastModifiedBy>
  <cp:revision>2</cp:revision>
  <cp:lastPrinted>2017-07-01T23:44:00Z</cp:lastPrinted>
  <dcterms:created xsi:type="dcterms:W3CDTF">2017-07-02T12:52:00Z</dcterms:created>
  <dcterms:modified xsi:type="dcterms:W3CDTF">2017-07-02T12:52:00Z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