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44B5" w14:textId="77777777" w:rsidR="007E4E2D" w:rsidRDefault="007E4E2D" w:rsidP="00FB77DA">
      <w:pPr>
        <w:spacing w:line="240" w:lineRule="auto"/>
        <w:jc w:val="center"/>
        <w:rPr>
          <w:rFonts w:cs="Arial"/>
          <w:b/>
          <w:sz w:val="28"/>
          <w:szCs w:val="24"/>
        </w:rPr>
      </w:pPr>
      <w:bookmarkStart w:id="0" w:name="_GoBack"/>
      <w:bookmarkEnd w:id="0"/>
      <w:r>
        <w:rPr>
          <w:rFonts w:cs="Arial"/>
          <w:b/>
          <w:sz w:val="28"/>
          <w:szCs w:val="24"/>
        </w:rPr>
        <w:t xml:space="preserve">Submission of the </w:t>
      </w:r>
      <w:r w:rsidR="00FB77DA" w:rsidRPr="009A7015">
        <w:rPr>
          <w:rFonts w:cs="Arial"/>
          <w:b/>
          <w:sz w:val="28"/>
          <w:szCs w:val="24"/>
        </w:rPr>
        <w:t xml:space="preserve">United Kingdom </w:t>
      </w:r>
    </w:p>
    <w:p w14:paraId="04EBD72D" w14:textId="731DBC86" w:rsidR="00FB77DA" w:rsidRPr="009A7015" w:rsidRDefault="00FB77DA" w:rsidP="00FB77DA">
      <w:pPr>
        <w:spacing w:line="240" w:lineRule="auto"/>
        <w:jc w:val="center"/>
        <w:rPr>
          <w:rFonts w:cs="Arial"/>
          <w:b/>
          <w:sz w:val="28"/>
          <w:szCs w:val="24"/>
        </w:rPr>
      </w:pPr>
      <w:proofErr w:type="gramStart"/>
      <w:r w:rsidRPr="009A7015">
        <w:rPr>
          <w:rFonts w:cs="Arial"/>
          <w:b/>
          <w:sz w:val="28"/>
          <w:szCs w:val="24"/>
        </w:rPr>
        <w:t>of</w:t>
      </w:r>
      <w:proofErr w:type="gramEnd"/>
      <w:r w:rsidRPr="009A7015">
        <w:rPr>
          <w:rFonts w:cs="Arial"/>
          <w:b/>
          <w:sz w:val="28"/>
          <w:szCs w:val="24"/>
        </w:rPr>
        <w:t xml:space="preserve"> Great Britain </w:t>
      </w:r>
      <w:r w:rsidR="007E4E2D">
        <w:rPr>
          <w:rFonts w:cs="Arial"/>
          <w:b/>
          <w:sz w:val="28"/>
          <w:szCs w:val="24"/>
        </w:rPr>
        <w:t>and</w:t>
      </w:r>
      <w:r w:rsidRPr="009A7015">
        <w:rPr>
          <w:rFonts w:cs="Arial"/>
          <w:b/>
          <w:sz w:val="28"/>
          <w:szCs w:val="24"/>
        </w:rPr>
        <w:t xml:space="preserve"> Northern Ireland</w:t>
      </w:r>
    </w:p>
    <w:p w14:paraId="04E2D14E" w14:textId="77777777" w:rsidR="007E4E2D" w:rsidRDefault="007E4E2D" w:rsidP="00FB77DA">
      <w:pPr>
        <w:spacing w:line="240" w:lineRule="auto"/>
        <w:jc w:val="center"/>
        <w:rPr>
          <w:rFonts w:cs="Arial"/>
          <w:b/>
          <w:sz w:val="28"/>
          <w:szCs w:val="24"/>
        </w:rPr>
      </w:pPr>
      <w:proofErr w:type="gramStart"/>
      <w:r>
        <w:rPr>
          <w:rFonts w:cs="Arial"/>
          <w:b/>
          <w:sz w:val="28"/>
          <w:szCs w:val="24"/>
        </w:rPr>
        <w:t>to</w:t>
      </w:r>
      <w:proofErr w:type="gramEnd"/>
      <w:r>
        <w:rPr>
          <w:rFonts w:cs="Arial"/>
          <w:b/>
          <w:sz w:val="28"/>
          <w:szCs w:val="24"/>
        </w:rPr>
        <w:t xml:space="preserve"> the C</w:t>
      </w:r>
      <w:r w:rsidR="00E62AFD" w:rsidRPr="009A7015">
        <w:rPr>
          <w:rFonts w:cs="Arial"/>
          <w:b/>
          <w:sz w:val="28"/>
          <w:szCs w:val="24"/>
        </w:rPr>
        <w:t xml:space="preserve">RPD </w:t>
      </w:r>
      <w:r>
        <w:rPr>
          <w:rFonts w:cs="Arial"/>
          <w:b/>
          <w:sz w:val="28"/>
          <w:szCs w:val="24"/>
        </w:rPr>
        <w:t>g</w:t>
      </w:r>
      <w:r w:rsidR="00E62AFD" w:rsidRPr="009A7015">
        <w:rPr>
          <w:rFonts w:cs="Arial"/>
          <w:b/>
          <w:sz w:val="28"/>
          <w:szCs w:val="24"/>
        </w:rPr>
        <w:t xml:space="preserve">eneral </w:t>
      </w:r>
      <w:r>
        <w:rPr>
          <w:rFonts w:cs="Arial"/>
          <w:b/>
          <w:sz w:val="28"/>
          <w:szCs w:val="24"/>
        </w:rPr>
        <w:t>d</w:t>
      </w:r>
      <w:r w:rsidR="00E62AFD" w:rsidRPr="009A7015">
        <w:rPr>
          <w:rFonts w:cs="Arial"/>
          <w:b/>
          <w:sz w:val="28"/>
          <w:szCs w:val="24"/>
        </w:rPr>
        <w:t>iscussion</w:t>
      </w:r>
      <w:r>
        <w:rPr>
          <w:rFonts w:cs="Arial"/>
          <w:b/>
          <w:sz w:val="28"/>
          <w:szCs w:val="24"/>
        </w:rPr>
        <w:t xml:space="preserve"> on </w:t>
      </w:r>
    </w:p>
    <w:p w14:paraId="66AA9091" w14:textId="7516C079" w:rsidR="00E62AFD" w:rsidRPr="009A7015" w:rsidRDefault="007E4E2D" w:rsidP="00FB77DA">
      <w:pPr>
        <w:spacing w:line="240" w:lineRule="auto"/>
        <w:jc w:val="center"/>
        <w:rPr>
          <w:rFonts w:cs="Arial"/>
          <w:b/>
          <w:sz w:val="28"/>
          <w:szCs w:val="24"/>
        </w:rPr>
      </w:pPr>
      <w:proofErr w:type="gramStart"/>
      <w:r>
        <w:rPr>
          <w:rFonts w:cs="Arial"/>
          <w:b/>
          <w:sz w:val="28"/>
          <w:szCs w:val="24"/>
        </w:rPr>
        <w:t>the</w:t>
      </w:r>
      <w:proofErr w:type="gramEnd"/>
      <w:r>
        <w:rPr>
          <w:rFonts w:cs="Arial"/>
          <w:b/>
          <w:sz w:val="28"/>
          <w:szCs w:val="24"/>
        </w:rPr>
        <w:t xml:space="preserve"> right of persons with disabilities to work and employment</w:t>
      </w:r>
    </w:p>
    <w:p w14:paraId="15E29414" w14:textId="77777777" w:rsidR="00FB77DA" w:rsidRPr="0006505D" w:rsidRDefault="00FB77DA" w:rsidP="00FB77DA">
      <w:pPr>
        <w:rPr>
          <w:rFonts w:cs="Arial"/>
          <w:sz w:val="24"/>
          <w:szCs w:val="24"/>
        </w:rPr>
      </w:pPr>
    </w:p>
    <w:p w14:paraId="4B68C78D" w14:textId="77777777" w:rsidR="007E4E2D" w:rsidRDefault="007E4E2D" w:rsidP="00FB77DA">
      <w:pPr>
        <w:jc w:val="both"/>
        <w:rPr>
          <w:rFonts w:eastAsia="Times New Roman" w:cs="Arial"/>
          <w:color w:val="000000"/>
          <w:sz w:val="24"/>
          <w:szCs w:val="24"/>
        </w:rPr>
      </w:pPr>
    </w:p>
    <w:p w14:paraId="30577DDC" w14:textId="15DE3C61" w:rsidR="002C637E" w:rsidRDefault="007E4E2D" w:rsidP="00FB77DA">
      <w:p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The United Kingdom is grateful to</w:t>
      </w:r>
      <w:r w:rsidR="00FB77DA" w:rsidRPr="0006505D">
        <w:rPr>
          <w:rFonts w:eastAsia="Times New Roman" w:cs="Arial"/>
          <w:color w:val="000000"/>
          <w:sz w:val="24"/>
          <w:szCs w:val="24"/>
        </w:rPr>
        <w:t xml:space="preserve"> the Committee for the opportunity to </w:t>
      </w:r>
      <w:r>
        <w:rPr>
          <w:rFonts w:eastAsia="Times New Roman" w:cs="Arial"/>
          <w:color w:val="000000"/>
          <w:sz w:val="24"/>
          <w:szCs w:val="24"/>
        </w:rPr>
        <w:t>make</w:t>
      </w:r>
      <w:r w:rsidR="00247828" w:rsidRPr="0006505D">
        <w:rPr>
          <w:rFonts w:eastAsia="Times New Roman" w:cs="Arial"/>
          <w:color w:val="000000"/>
          <w:sz w:val="24"/>
          <w:szCs w:val="24"/>
        </w:rPr>
        <w:t xml:space="preserve"> </w:t>
      </w:r>
      <w:r w:rsidR="00FB77DA" w:rsidRPr="0006505D">
        <w:rPr>
          <w:rFonts w:eastAsia="Times New Roman" w:cs="Arial"/>
          <w:color w:val="000000"/>
          <w:sz w:val="24"/>
          <w:szCs w:val="24"/>
        </w:rPr>
        <w:t>a short s</w:t>
      </w:r>
      <w:r>
        <w:rPr>
          <w:rFonts w:eastAsia="Times New Roman" w:cs="Arial"/>
          <w:color w:val="000000"/>
          <w:sz w:val="24"/>
          <w:szCs w:val="24"/>
        </w:rPr>
        <w:t xml:space="preserve">ubmission </w:t>
      </w:r>
      <w:r w:rsidR="00FB77DA" w:rsidRPr="0006505D">
        <w:rPr>
          <w:rFonts w:eastAsia="Times New Roman" w:cs="Arial"/>
          <w:color w:val="000000"/>
          <w:sz w:val="24"/>
          <w:szCs w:val="24"/>
        </w:rPr>
        <w:t>regarding</w:t>
      </w:r>
      <w:r w:rsidR="002C637E">
        <w:rPr>
          <w:rFonts w:eastAsia="Times New Roman" w:cs="Arial"/>
          <w:color w:val="000000"/>
          <w:sz w:val="24"/>
          <w:szCs w:val="24"/>
        </w:rPr>
        <w:t xml:space="preserve"> its</w:t>
      </w:r>
      <w:r w:rsidR="00FB77DA" w:rsidRPr="0006505D">
        <w:rPr>
          <w:rFonts w:eastAsia="Times New Roman" w:cs="Arial"/>
          <w:color w:val="000000"/>
          <w:sz w:val="24"/>
          <w:szCs w:val="24"/>
        </w:rPr>
        <w:t xml:space="preserve"> </w:t>
      </w:r>
      <w:r w:rsidR="002C637E">
        <w:rPr>
          <w:rFonts w:eastAsia="Times New Roman" w:cs="Arial"/>
          <w:color w:val="000000"/>
          <w:sz w:val="24"/>
          <w:szCs w:val="24"/>
        </w:rPr>
        <w:t xml:space="preserve">outline of </w:t>
      </w:r>
      <w:r w:rsidR="002C637E" w:rsidRPr="002C637E">
        <w:rPr>
          <w:rFonts w:eastAsia="Times New Roman" w:cs="Arial"/>
          <w:color w:val="000000"/>
          <w:sz w:val="24"/>
          <w:szCs w:val="24"/>
        </w:rPr>
        <w:t>poss</w:t>
      </w:r>
      <w:r w:rsidR="003F3DD1">
        <w:rPr>
          <w:rFonts w:eastAsia="Times New Roman" w:cs="Arial"/>
          <w:color w:val="000000"/>
          <w:sz w:val="24"/>
          <w:szCs w:val="24"/>
        </w:rPr>
        <w:t>ible sections and content for</w:t>
      </w:r>
      <w:r w:rsidR="004B4C4F">
        <w:rPr>
          <w:rFonts w:eastAsia="Times New Roman" w:cs="Arial"/>
          <w:color w:val="000000"/>
          <w:sz w:val="24"/>
          <w:szCs w:val="24"/>
        </w:rPr>
        <w:t xml:space="preserve"> a</w:t>
      </w:r>
      <w:r w:rsidR="002C637E" w:rsidRPr="002C637E">
        <w:rPr>
          <w:rFonts w:eastAsia="Times New Roman" w:cs="Arial"/>
          <w:color w:val="000000"/>
          <w:sz w:val="24"/>
          <w:szCs w:val="24"/>
        </w:rPr>
        <w:t xml:space="preserve"> draft</w:t>
      </w:r>
      <w:r w:rsidR="00FB77DA" w:rsidRPr="0006505D">
        <w:rPr>
          <w:rFonts w:cs="Arial"/>
          <w:sz w:val="24"/>
          <w:szCs w:val="24"/>
        </w:rPr>
        <w:t xml:space="preserve"> General Comment on Art</w:t>
      </w:r>
      <w:r>
        <w:rPr>
          <w:rFonts w:cs="Arial"/>
          <w:sz w:val="24"/>
          <w:szCs w:val="24"/>
        </w:rPr>
        <w:t>icle</w:t>
      </w:r>
      <w:r w:rsidR="00FB77DA" w:rsidRPr="0006505D">
        <w:rPr>
          <w:rFonts w:cs="Arial"/>
          <w:sz w:val="24"/>
          <w:szCs w:val="24"/>
        </w:rPr>
        <w:t xml:space="preserve"> 27</w:t>
      </w:r>
      <w:r w:rsidR="00E11FAF">
        <w:rPr>
          <w:rFonts w:cs="Arial"/>
          <w:sz w:val="24"/>
          <w:szCs w:val="24"/>
        </w:rPr>
        <w:t xml:space="preserve"> of the </w:t>
      </w:r>
      <w:r w:rsidR="00E11FAF" w:rsidRPr="00E11FAF">
        <w:rPr>
          <w:rFonts w:cs="Arial"/>
          <w:sz w:val="24"/>
          <w:szCs w:val="24"/>
        </w:rPr>
        <w:t>Convention on the Rights of Persons with Disabilities</w:t>
      </w:r>
      <w:r w:rsidR="00FB77DA" w:rsidRPr="0006505D">
        <w:rPr>
          <w:rFonts w:cs="Arial"/>
          <w:sz w:val="24"/>
          <w:szCs w:val="24"/>
        </w:rPr>
        <w:t>.</w:t>
      </w:r>
      <w:r w:rsidR="00A95B0C" w:rsidRPr="0006505D">
        <w:rPr>
          <w:rFonts w:cs="Arial"/>
          <w:sz w:val="24"/>
          <w:szCs w:val="24"/>
        </w:rPr>
        <w:t xml:space="preserve"> The UK </w:t>
      </w:r>
      <w:r w:rsidR="00A95B0C" w:rsidRPr="002C637E">
        <w:rPr>
          <w:rFonts w:cs="Arial"/>
          <w:sz w:val="24"/>
          <w:szCs w:val="24"/>
        </w:rPr>
        <w:t>strongly supports th</w:t>
      </w:r>
      <w:r w:rsidR="00F943FC">
        <w:rPr>
          <w:rFonts w:cs="Arial"/>
          <w:sz w:val="24"/>
          <w:szCs w:val="24"/>
        </w:rPr>
        <w:t>is</w:t>
      </w:r>
      <w:r w:rsidR="00A95B0C" w:rsidRPr="002C637E">
        <w:rPr>
          <w:rFonts w:cs="Arial"/>
          <w:sz w:val="24"/>
          <w:szCs w:val="24"/>
        </w:rPr>
        <w:t xml:space="preserve"> Convention</w:t>
      </w:r>
      <w:r w:rsidR="003F3DD1">
        <w:rPr>
          <w:rFonts w:cs="Arial"/>
          <w:sz w:val="24"/>
          <w:szCs w:val="24"/>
        </w:rPr>
        <w:t>,</w:t>
      </w:r>
      <w:r w:rsidR="00A95B0C" w:rsidRPr="002C637E">
        <w:rPr>
          <w:rFonts w:cs="Arial"/>
          <w:sz w:val="24"/>
          <w:szCs w:val="24"/>
        </w:rPr>
        <w:t xml:space="preserve"> and </w:t>
      </w:r>
      <w:r w:rsidR="004B4C4F">
        <w:rPr>
          <w:rFonts w:cs="Arial"/>
          <w:sz w:val="24"/>
          <w:szCs w:val="24"/>
        </w:rPr>
        <w:t>the outline of the draft General Comment raises a number of important points for consideration.</w:t>
      </w:r>
      <w:r w:rsidR="00A95B0C" w:rsidRPr="0006505D">
        <w:rPr>
          <w:rFonts w:cs="Arial"/>
          <w:sz w:val="24"/>
          <w:szCs w:val="24"/>
        </w:rPr>
        <w:t xml:space="preserve"> </w:t>
      </w:r>
    </w:p>
    <w:p w14:paraId="27843C69" w14:textId="77777777" w:rsidR="00AB4DC3" w:rsidRPr="0006505D" w:rsidRDefault="00AB4DC3" w:rsidP="00CA5050">
      <w:pPr>
        <w:rPr>
          <w:sz w:val="24"/>
          <w:szCs w:val="24"/>
        </w:rPr>
      </w:pPr>
    </w:p>
    <w:p w14:paraId="170E59AB" w14:textId="09BF0DE3" w:rsidR="00D319B5" w:rsidRDefault="00D319B5" w:rsidP="00B3192A">
      <w:pPr>
        <w:jc w:val="both"/>
        <w:rPr>
          <w:sz w:val="24"/>
          <w:szCs w:val="24"/>
        </w:rPr>
      </w:pPr>
      <w:r>
        <w:rPr>
          <w:sz w:val="24"/>
          <w:szCs w:val="24"/>
        </w:rPr>
        <w:t>The UK acknowledges the areas of concern raised by the Committee</w:t>
      </w:r>
      <w:r w:rsidR="00EA15C3">
        <w:rPr>
          <w:sz w:val="24"/>
          <w:szCs w:val="24"/>
        </w:rPr>
        <w:t xml:space="preserve"> in relation to disability discrimination. To address this </w:t>
      </w:r>
      <w:r w:rsidR="00A823C4">
        <w:rPr>
          <w:sz w:val="24"/>
          <w:szCs w:val="24"/>
        </w:rPr>
        <w:t>we</w:t>
      </w:r>
      <w:r>
        <w:rPr>
          <w:sz w:val="24"/>
          <w:szCs w:val="24"/>
        </w:rPr>
        <w:t xml:space="preserve"> </w:t>
      </w:r>
      <w:r w:rsidR="00A823C4">
        <w:rPr>
          <w:sz w:val="24"/>
          <w:szCs w:val="24"/>
        </w:rPr>
        <w:t xml:space="preserve">suggest that the </w:t>
      </w:r>
      <w:r w:rsidR="00DF5ACF">
        <w:rPr>
          <w:sz w:val="24"/>
          <w:szCs w:val="24"/>
        </w:rPr>
        <w:t>C</w:t>
      </w:r>
      <w:r w:rsidR="00A823C4">
        <w:rPr>
          <w:sz w:val="24"/>
          <w:szCs w:val="24"/>
        </w:rPr>
        <w:t>ommittee should</w:t>
      </w:r>
      <w:r w:rsidR="00EA15C3">
        <w:rPr>
          <w:sz w:val="24"/>
          <w:szCs w:val="24"/>
        </w:rPr>
        <w:t xml:space="preserve"> explore</w:t>
      </w:r>
      <w:r w:rsidR="00DF5ACF">
        <w:rPr>
          <w:sz w:val="24"/>
          <w:szCs w:val="24"/>
        </w:rPr>
        <w:t xml:space="preserve"> recommending that states consider</w:t>
      </w:r>
      <w:r w:rsidR="00EA15C3">
        <w:rPr>
          <w:sz w:val="24"/>
          <w:szCs w:val="24"/>
        </w:rPr>
        <w:t xml:space="preserve"> </w:t>
      </w:r>
      <w:r>
        <w:rPr>
          <w:sz w:val="24"/>
          <w:szCs w:val="24"/>
        </w:rPr>
        <w:t>placing a legal duty on education providers, employers and service providers to make reasonable adjustments to enable disabled people</w:t>
      </w:r>
      <w:r w:rsidR="007C6FB8">
        <w:rPr>
          <w:sz w:val="24"/>
          <w:szCs w:val="24"/>
        </w:rPr>
        <w:t xml:space="preserve"> to</w:t>
      </w:r>
      <w:r w:rsidR="00251AB0">
        <w:rPr>
          <w:sz w:val="24"/>
          <w:szCs w:val="24"/>
        </w:rPr>
        <w:t xml:space="preserve"> </w:t>
      </w:r>
      <w:r>
        <w:rPr>
          <w:sz w:val="24"/>
          <w:szCs w:val="24"/>
        </w:rPr>
        <w:t>take part in education, use services, work and receive equal remuneration.</w:t>
      </w:r>
    </w:p>
    <w:p w14:paraId="1C92C094" w14:textId="77777777" w:rsidR="00AC66D6" w:rsidRPr="0006505D" w:rsidRDefault="00AC66D6" w:rsidP="0090223D">
      <w:pPr>
        <w:jc w:val="both"/>
        <w:rPr>
          <w:sz w:val="24"/>
          <w:szCs w:val="24"/>
        </w:rPr>
      </w:pPr>
    </w:p>
    <w:p w14:paraId="44F29DDF" w14:textId="4AAA1268" w:rsidR="00D319B5" w:rsidRDefault="00D319B5" w:rsidP="00D31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UK </w:t>
      </w:r>
      <w:r w:rsidR="00EA15C3">
        <w:rPr>
          <w:sz w:val="24"/>
          <w:szCs w:val="24"/>
        </w:rPr>
        <w:t xml:space="preserve">also notes </w:t>
      </w:r>
      <w:r>
        <w:rPr>
          <w:sz w:val="24"/>
          <w:szCs w:val="24"/>
        </w:rPr>
        <w:t xml:space="preserve">the </w:t>
      </w:r>
      <w:r w:rsidR="007E4E2D">
        <w:rPr>
          <w:sz w:val="24"/>
          <w:szCs w:val="24"/>
        </w:rPr>
        <w:t>C</w:t>
      </w:r>
      <w:r>
        <w:rPr>
          <w:sz w:val="24"/>
          <w:szCs w:val="24"/>
        </w:rPr>
        <w:t xml:space="preserve">ommittee’s proposals to reduce the disability employment gap. The UK </w:t>
      </w:r>
      <w:r w:rsidR="00EA15C3">
        <w:rPr>
          <w:sz w:val="24"/>
          <w:szCs w:val="24"/>
        </w:rPr>
        <w:t xml:space="preserve">suggests that the </w:t>
      </w:r>
      <w:r w:rsidR="007E4E2D">
        <w:rPr>
          <w:sz w:val="24"/>
          <w:szCs w:val="24"/>
        </w:rPr>
        <w:t>C</w:t>
      </w:r>
      <w:r w:rsidR="00EA15C3">
        <w:rPr>
          <w:sz w:val="24"/>
          <w:szCs w:val="24"/>
        </w:rPr>
        <w:t xml:space="preserve">ommittee could explore the </w:t>
      </w:r>
      <w:r>
        <w:rPr>
          <w:sz w:val="24"/>
          <w:szCs w:val="24"/>
        </w:rPr>
        <w:t>following range of measures to support disabled people and their employers.</w:t>
      </w:r>
    </w:p>
    <w:p w14:paraId="2A9F3F04" w14:textId="77777777" w:rsidR="00D319B5" w:rsidRDefault="00D319B5" w:rsidP="00D319B5">
      <w:pPr>
        <w:jc w:val="both"/>
        <w:rPr>
          <w:sz w:val="24"/>
          <w:szCs w:val="24"/>
        </w:rPr>
      </w:pPr>
    </w:p>
    <w:p w14:paraId="3A414F79" w14:textId="7583466E" w:rsidR="00D319B5" w:rsidRDefault="00A823C4" w:rsidP="00D319B5">
      <w:pPr>
        <w:pStyle w:val="ListParagraph"/>
        <w:numPr>
          <w:ilvl w:val="0"/>
          <w:numId w:val="5"/>
        </w:numPr>
        <w:spacing w:line="254" w:lineRule="auto"/>
        <w:jc w:val="both"/>
      </w:pPr>
      <w:r>
        <w:lastRenderedPageBreak/>
        <w:t>Discretionary</w:t>
      </w:r>
      <w:r w:rsidR="00D319B5">
        <w:t xml:space="preserve"> </w:t>
      </w:r>
      <w:r w:rsidR="009A7015">
        <w:t xml:space="preserve">grant </w:t>
      </w:r>
      <w:r w:rsidR="00D319B5">
        <w:t xml:space="preserve">schemes that </w:t>
      </w:r>
      <w:proofErr w:type="gramStart"/>
      <w:r w:rsidR="00D319B5">
        <w:t>can be used</w:t>
      </w:r>
      <w:proofErr w:type="gramEnd"/>
      <w:r w:rsidR="00D319B5">
        <w:t xml:space="preserve"> to support recruitment, retention and progression of disabled people</w:t>
      </w:r>
      <w:r w:rsidR="00EA15C3">
        <w:t xml:space="preserve">. The </w:t>
      </w:r>
      <w:r w:rsidR="00EA15C3" w:rsidRPr="00B3192A">
        <w:t xml:space="preserve">UK </w:t>
      </w:r>
      <w:r w:rsidR="00EA15C3">
        <w:t>Access to Work scheme is an example of this</w:t>
      </w:r>
      <w:r w:rsidR="00DF5ACF">
        <w:t>.</w:t>
      </w:r>
    </w:p>
    <w:p w14:paraId="7692B8AF" w14:textId="77777777" w:rsidR="00EA15C3" w:rsidRDefault="00A823C4" w:rsidP="00D319B5">
      <w:pPr>
        <w:pStyle w:val="ListParagraph"/>
        <w:numPr>
          <w:ilvl w:val="0"/>
          <w:numId w:val="5"/>
        </w:numPr>
        <w:spacing w:line="254" w:lineRule="auto"/>
        <w:jc w:val="both"/>
      </w:pPr>
      <w:proofErr w:type="gramStart"/>
      <w:r>
        <w:t>Initiatives</w:t>
      </w:r>
      <w:r w:rsidR="00D319B5">
        <w:t xml:space="preserve"> which enable participants to receive</w:t>
      </w:r>
      <w:r w:rsidR="00EA15C3">
        <w:t xml:space="preserve"> coordinated</w:t>
      </w:r>
      <w:proofErr w:type="gramEnd"/>
      <w:r w:rsidR="00EA15C3">
        <w:t xml:space="preserve"> and person-centred targeted </w:t>
      </w:r>
      <w:r w:rsidR="00D319B5">
        <w:t>support</w:t>
      </w:r>
      <w:r w:rsidR="00EA15C3">
        <w:t xml:space="preserve"> from local services</w:t>
      </w:r>
      <w:r w:rsidR="00D319B5">
        <w:t>,</w:t>
      </w:r>
      <w:r w:rsidR="00EA15C3">
        <w:t xml:space="preserve"> The UK Work and Health programme provides an example of such support.</w:t>
      </w:r>
    </w:p>
    <w:p w14:paraId="75C408B5" w14:textId="1623D988" w:rsidR="00D319B5" w:rsidRDefault="00EA15C3" w:rsidP="00D319B5">
      <w:pPr>
        <w:pStyle w:val="ListParagraph"/>
        <w:numPr>
          <w:ilvl w:val="0"/>
          <w:numId w:val="5"/>
        </w:numPr>
        <w:spacing w:line="254" w:lineRule="auto"/>
        <w:jc w:val="both"/>
      </w:pPr>
      <w:r>
        <w:t xml:space="preserve">Intensive, flexible and highly personalised </w:t>
      </w:r>
      <w:proofErr w:type="gramStart"/>
      <w:r>
        <w:t>programmes which</w:t>
      </w:r>
      <w:proofErr w:type="gramEnd"/>
      <w:r>
        <w:t xml:space="preserve"> support disabled people and others with complex needs who have been out of the labour market for long periods. </w:t>
      </w:r>
      <w:r w:rsidR="00561C29">
        <w:t xml:space="preserve">In the </w:t>
      </w:r>
      <w:r>
        <w:t>UK</w:t>
      </w:r>
      <w:r w:rsidR="00DF5ACF">
        <w:t>, the</w:t>
      </w:r>
      <w:r>
        <w:t xml:space="preserve"> Intensive Personalised Support </w:t>
      </w:r>
      <w:r w:rsidR="00561C29">
        <w:t>programme is one such scheme.</w:t>
      </w:r>
    </w:p>
    <w:p w14:paraId="7C8F00C2" w14:textId="546533F8" w:rsidR="00D319B5" w:rsidRDefault="00D319B5" w:rsidP="00D319B5">
      <w:pPr>
        <w:pStyle w:val="ListParagraph"/>
        <w:numPr>
          <w:ilvl w:val="0"/>
          <w:numId w:val="5"/>
        </w:numPr>
        <w:spacing w:line="254" w:lineRule="auto"/>
        <w:jc w:val="both"/>
      </w:pPr>
      <w:r>
        <w:t xml:space="preserve">Government programmes that support </w:t>
      </w:r>
      <w:r w:rsidR="00DF5ACF">
        <w:t xml:space="preserve">private </w:t>
      </w:r>
      <w:r>
        <w:t>employers to attract, recruit, retain and develop disabled people in the workplace</w:t>
      </w:r>
      <w:r w:rsidR="00561C29">
        <w:t>, such as the UK Disability Confident scheme.</w:t>
      </w:r>
    </w:p>
    <w:p w14:paraId="151D202B" w14:textId="45864A04" w:rsidR="00994E6B" w:rsidRDefault="00DF5ACF" w:rsidP="00DB515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would be very happy to provide the Committee with further details on any of these UK initiatives, to help inform the Committee’s drafting.</w:t>
      </w:r>
    </w:p>
    <w:p w14:paraId="298C2413" w14:textId="77777777" w:rsidR="00DF5ACF" w:rsidRPr="0006505D" w:rsidRDefault="00DF5ACF" w:rsidP="00DB5158">
      <w:pPr>
        <w:jc w:val="both"/>
        <w:rPr>
          <w:rFonts w:cs="Arial"/>
          <w:sz w:val="24"/>
          <w:szCs w:val="24"/>
        </w:rPr>
      </w:pPr>
    </w:p>
    <w:p w14:paraId="1967D7AF" w14:textId="11C6F418" w:rsidR="00275B32" w:rsidRDefault="00536B2C" w:rsidP="00DB5158">
      <w:pPr>
        <w:jc w:val="both"/>
        <w:rPr>
          <w:rFonts w:eastAsia="Times New Roman"/>
          <w:color w:val="000000"/>
          <w:sz w:val="24"/>
          <w:szCs w:val="24"/>
        </w:rPr>
      </w:pPr>
      <w:r w:rsidRPr="0006505D">
        <w:rPr>
          <w:rFonts w:eastAsia="Times New Roman"/>
          <w:color w:val="000000"/>
          <w:sz w:val="24"/>
          <w:szCs w:val="24"/>
        </w:rPr>
        <w:t>During the COVID</w:t>
      </w:r>
      <w:r w:rsidR="00994E6B" w:rsidRPr="0006505D">
        <w:rPr>
          <w:rFonts w:eastAsia="Times New Roman"/>
          <w:color w:val="000000"/>
          <w:sz w:val="24"/>
          <w:szCs w:val="24"/>
        </w:rPr>
        <w:t xml:space="preserve"> 19 pandemic</w:t>
      </w:r>
      <w:r w:rsidR="00F16395">
        <w:rPr>
          <w:rFonts w:eastAsia="Times New Roman"/>
          <w:color w:val="000000"/>
          <w:sz w:val="24"/>
          <w:szCs w:val="24"/>
        </w:rPr>
        <w:t>,</w:t>
      </w:r>
      <w:r w:rsidR="00DF5ACF">
        <w:rPr>
          <w:rFonts w:eastAsia="Times New Roman"/>
          <w:color w:val="000000"/>
          <w:sz w:val="24"/>
          <w:szCs w:val="24"/>
        </w:rPr>
        <w:t xml:space="preserve"> in particular,</w:t>
      </w:r>
      <w:r w:rsidR="00994E6B" w:rsidRPr="0006505D">
        <w:rPr>
          <w:rFonts w:eastAsia="Times New Roman"/>
          <w:color w:val="000000"/>
          <w:sz w:val="24"/>
          <w:szCs w:val="24"/>
        </w:rPr>
        <w:t xml:space="preserve"> the UK</w:t>
      </w:r>
      <w:r w:rsidRPr="0006505D">
        <w:rPr>
          <w:rFonts w:eastAsia="Times New Roman"/>
          <w:color w:val="000000"/>
          <w:sz w:val="24"/>
          <w:szCs w:val="24"/>
        </w:rPr>
        <w:t xml:space="preserve"> has been </w:t>
      </w:r>
      <w:r w:rsidR="00994E6B" w:rsidRPr="0006505D">
        <w:rPr>
          <w:rFonts w:eastAsia="Times New Roman"/>
          <w:bCs/>
          <w:color w:val="000000"/>
          <w:sz w:val="24"/>
          <w:szCs w:val="24"/>
        </w:rPr>
        <w:t xml:space="preserve">fully committed to supporting disabled people. </w:t>
      </w:r>
      <w:r w:rsidR="00994E6B" w:rsidRPr="0006505D">
        <w:rPr>
          <w:rFonts w:eastAsia="Times New Roman"/>
          <w:color w:val="000000"/>
          <w:sz w:val="24"/>
          <w:szCs w:val="24"/>
        </w:rPr>
        <w:t xml:space="preserve">We </w:t>
      </w:r>
      <w:r w:rsidR="00275B32">
        <w:rPr>
          <w:rFonts w:eastAsia="Times New Roman"/>
          <w:color w:val="000000"/>
          <w:sz w:val="24"/>
          <w:szCs w:val="24"/>
        </w:rPr>
        <w:t xml:space="preserve">have </w:t>
      </w:r>
      <w:r w:rsidR="00F13E7F">
        <w:rPr>
          <w:rFonts w:eastAsia="Times New Roman"/>
          <w:color w:val="000000"/>
          <w:sz w:val="24"/>
          <w:szCs w:val="24"/>
        </w:rPr>
        <w:t xml:space="preserve">been </w:t>
      </w:r>
      <w:r w:rsidR="00F13E7F" w:rsidRPr="0006505D">
        <w:rPr>
          <w:rFonts w:eastAsia="Times New Roman"/>
          <w:color w:val="000000"/>
          <w:sz w:val="24"/>
          <w:szCs w:val="24"/>
        </w:rPr>
        <w:t>ensuring</w:t>
      </w:r>
      <w:r w:rsidR="00994E6B" w:rsidRPr="0006505D">
        <w:rPr>
          <w:rFonts w:eastAsia="Times New Roman"/>
          <w:color w:val="000000"/>
          <w:sz w:val="24"/>
          <w:szCs w:val="24"/>
        </w:rPr>
        <w:t xml:space="preserve"> that disabled people continue to have access to employment support</w:t>
      </w:r>
      <w:r w:rsidR="00275B32">
        <w:rPr>
          <w:rFonts w:eastAsia="Times New Roman"/>
          <w:color w:val="000000"/>
          <w:sz w:val="24"/>
          <w:szCs w:val="24"/>
        </w:rPr>
        <w:t>,</w:t>
      </w:r>
      <w:r w:rsidR="0006505D" w:rsidRPr="0006505D">
        <w:rPr>
          <w:rFonts w:eastAsia="Times New Roman"/>
          <w:color w:val="000000"/>
          <w:sz w:val="24"/>
          <w:szCs w:val="24"/>
        </w:rPr>
        <w:t xml:space="preserve"> as well as accessible communications and updated guidance. </w:t>
      </w:r>
      <w:r w:rsidR="00985D77" w:rsidRPr="00985D77">
        <w:rPr>
          <w:rFonts w:eastAsia="Times New Roman"/>
          <w:color w:val="000000"/>
          <w:sz w:val="24"/>
          <w:szCs w:val="24"/>
        </w:rPr>
        <w:t>One of the central aims of the UK’s G7 Presidency is to develop a shared agenda for international and national economic recovery that builds back better, taking the opportunity to recover in a way that benefits all and delivers jobs, prosperity and wellbeing for all our citizen</w:t>
      </w:r>
      <w:r w:rsidR="00460B15">
        <w:rPr>
          <w:rFonts w:eastAsia="Times New Roman"/>
          <w:color w:val="000000"/>
          <w:sz w:val="24"/>
          <w:szCs w:val="24"/>
        </w:rPr>
        <w:t>s. The G7 Employment Task Force</w:t>
      </w:r>
      <w:r w:rsidR="00985D77" w:rsidRPr="00985D77">
        <w:rPr>
          <w:rFonts w:eastAsia="Times New Roman"/>
          <w:color w:val="000000"/>
          <w:sz w:val="24"/>
          <w:szCs w:val="24"/>
        </w:rPr>
        <w:t xml:space="preserve"> </w:t>
      </w:r>
      <w:r w:rsidR="00985D77">
        <w:rPr>
          <w:rFonts w:eastAsia="Times New Roman"/>
          <w:color w:val="000000"/>
          <w:sz w:val="24"/>
          <w:szCs w:val="24"/>
        </w:rPr>
        <w:t xml:space="preserve">has been </w:t>
      </w:r>
      <w:r w:rsidR="00985D77" w:rsidRPr="00985D77">
        <w:rPr>
          <w:rFonts w:eastAsia="Times New Roman"/>
          <w:color w:val="000000"/>
          <w:sz w:val="24"/>
          <w:szCs w:val="24"/>
        </w:rPr>
        <w:t xml:space="preserve">reconvened to support this aim and </w:t>
      </w:r>
      <w:r w:rsidR="009D0ED0">
        <w:rPr>
          <w:rFonts w:eastAsia="Times New Roman"/>
          <w:color w:val="000000"/>
          <w:sz w:val="24"/>
          <w:szCs w:val="24"/>
        </w:rPr>
        <w:t xml:space="preserve">to </w:t>
      </w:r>
      <w:r w:rsidR="00985D77">
        <w:rPr>
          <w:rFonts w:eastAsia="Times New Roman"/>
          <w:color w:val="000000"/>
          <w:sz w:val="24"/>
          <w:szCs w:val="24"/>
        </w:rPr>
        <w:t xml:space="preserve">discuss how to </w:t>
      </w:r>
      <w:r w:rsidR="00985D77" w:rsidRPr="00985D77">
        <w:rPr>
          <w:rFonts w:eastAsia="Times New Roman"/>
          <w:color w:val="000000"/>
          <w:sz w:val="24"/>
          <w:szCs w:val="24"/>
        </w:rPr>
        <w:t>build back better,</w:t>
      </w:r>
      <w:r w:rsidR="00985D77">
        <w:rPr>
          <w:rFonts w:eastAsia="Times New Roman"/>
          <w:color w:val="000000"/>
          <w:sz w:val="24"/>
          <w:szCs w:val="24"/>
        </w:rPr>
        <w:t xml:space="preserve"> </w:t>
      </w:r>
      <w:r w:rsidR="00985D77" w:rsidRPr="00985D77">
        <w:rPr>
          <w:rFonts w:eastAsia="Times New Roman"/>
          <w:color w:val="000000"/>
          <w:sz w:val="24"/>
          <w:szCs w:val="24"/>
        </w:rPr>
        <w:t>greener and more inclusively, suppor</w:t>
      </w:r>
      <w:r w:rsidR="00460B15">
        <w:rPr>
          <w:rFonts w:eastAsia="Times New Roman"/>
          <w:color w:val="000000"/>
          <w:sz w:val="24"/>
          <w:szCs w:val="24"/>
        </w:rPr>
        <w:t>ting vulnerable groups</w:t>
      </w:r>
      <w:r w:rsidR="00985D77">
        <w:rPr>
          <w:rFonts w:eastAsia="Times New Roman"/>
          <w:color w:val="000000"/>
          <w:sz w:val="24"/>
          <w:szCs w:val="24"/>
        </w:rPr>
        <w:t xml:space="preserve"> who have been </w:t>
      </w:r>
      <w:r w:rsidR="00985D77" w:rsidRPr="00985D77">
        <w:rPr>
          <w:rFonts w:eastAsia="Times New Roman"/>
          <w:color w:val="000000"/>
          <w:sz w:val="24"/>
          <w:szCs w:val="24"/>
        </w:rPr>
        <w:t>disproportionately impacted by the pandemic.</w:t>
      </w:r>
    </w:p>
    <w:p w14:paraId="3FCA01AE" w14:textId="77777777" w:rsidR="00275B32" w:rsidRDefault="00275B32" w:rsidP="00DB5158">
      <w:pPr>
        <w:jc w:val="both"/>
        <w:rPr>
          <w:rFonts w:eastAsia="Times New Roman"/>
          <w:color w:val="000000"/>
          <w:sz w:val="24"/>
          <w:szCs w:val="24"/>
        </w:rPr>
      </w:pPr>
    </w:p>
    <w:p w14:paraId="11C9EA9F" w14:textId="6C1DFD2A" w:rsidR="00F8556A" w:rsidRDefault="00275B32" w:rsidP="007E4E2D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UK looks forward to </w:t>
      </w:r>
      <w:r w:rsidR="00DF5ACF">
        <w:rPr>
          <w:rFonts w:eastAsia="Times New Roman"/>
          <w:color w:val="000000"/>
          <w:sz w:val="24"/>
          <w:szCs w:val="24"/>
        </w:rPr>
        <w:t xml:space="preserve">reviewing and </w:t>
      </w:r>
      <w:r>
        <w:rPr>
          <w:rFonts w:eastAsia="Times New Roman"/>
          <w:color w:val="000000"/>
          <w:sz w:val="24"/>
          <w:szCs w:val="24"/>
        </w:rPr>
        <w:t xml:space="preserve">providing comments </w:t>
      </w:r>
      <w:r w:rsidRPr="00275B32">
        <w:rPr>
          <w:rFonts w:eastAsia="Times New Roman"/>
          <w:color w:val="000000"/>
          <w:sz w:val="24"/>
          <w:szCs w:val="24"/>
        </w:rPr>
        <w:t xml:space="preserve">on the draft </w:t>
      </w:r>
      <w:r>
        <w:rPr>
          <w:rFonts w:eastAsia="Times New Roman"/>
          <w:color w:val="000000"/>
          <w:sz w:val="24"/>
          <w:szCs w:val="24"/>
        </w:rPr>
        <w:t>G</w:t>
      </w:r>
      <w:r w:rsidRPr="00275B32">
        <w:rPr>
          <w:rFonts w:eastAsia="Times New Roman"/>
          <w:color w:val="000000"/>
          <w:sz w:val="24"/>
          <w:szCs w:val="24"/>
        </w:rPr>
        <w:t xml:space="preserve">eneral </w:t>
      </w:r>
      <w:r>
        <w:rPr>
          <w:rFonts w:eastAsia="Times New Roman"/>
          <w:color w:val="000000"/>
          <w:sz w:val="24"/>
          <w:szCs w:val="24"/>
        </w:rPr>
        <w:t>C</w:t>
      </w:r>
      <w:r w:rsidRPr="00275B32">
        <w:rPr>
          <w:rFonts w:eastAsia="Times New Roman"/>
          <w:color w:val="000000"/>
          <w:sz w:val="24"/>
          <w:szCs w:val="24"/>
        </w:rPr>
        <w:t xml:space="preserve">omment </w:t>
      </w:r>
      <w:r>
        <w:rPr>
          <w:rFonts w:eastAsia="Times New Roman"/>
          <w:color w:val="000000"/>
          <w:sz w:val="24"/>
          <w:szCs w:val="24"/>
        </w:rPr>
        <w:t>in due course.</w:t>
      </w:r>
      <w:r w:rsidRPr="00275B32" w:rsidDel="00275B32">
        <w:rPr>
          <w:rFonts w:eastAsia="Times New Roman"/>
          <w:color w:val="000000"/>
          <w:sz w:val="24"/>
          <w:szCs w:val="24"/>
        </w:rPr>
        <w:t xml:space="preserve"> </w:t>
      </w:r>
    </w:p>
    <w:p w14:paraId="55862506" w14:textId="799F9F38" w:rsidR="007E4E2D" w:rsidRDefault="007E4E2D" w:rsidP="007E4E2D">
      <w:pPr>
        <w:jc w:val="both"/>
        <w:rPr>
          <w:rFonts w:eastAsia="Times New Roman"/>
          <w:color w:val="000000"/>
          <w:sz w:val="24"/>
          <w:szCs w:val="24"/>
        </w:rPr>
      </w:pPr>
    </w:p>
    <w:p w14:paraId="7BAC2EE3" w14:textId="215D3D55" w:rsidR="007E4E2D" w:rsidRPr="0006505D" w:rsidRDefault="007E4E2D" w:rsidP="007E4E2D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23 March 2021</w:t>
      </w:r>
    </w:p>
    <w:sectPr w:rsidR="007E4E2D" w:rsidRPr="0006505D" w:rsidSect="002C5B27"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04D4" w14:textId="77777777" w:rsidR="009A7015" w:rsidRDefault="009A7015" w:rsidP="009A7015">
      <w:pPr>
        <w:spacing w:line="240" w:lineRule="auto"/>
      </w:pPr>
      <w:r>
        <w:separator/>
      </w:r>
    </w:p>
  </w:endnote>
  <w:endnote w:type="continuationSeparator" w:id="0">
    <w:p w14:paraId="57AC9111" w14:textId="77777777" w:rsidR="009A7015" w:rsidRDefault="009A7015" w:rsidP="009A7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029B" w14:textId="77777777" w:rsidR="009A7015" w:rsidRDefault="009A7015" w:rsidP="009A7015">
      <w:pPr>
        <w:spacing w:line="240" w:lineRule="auto"/>
      </w:pPr>
      <w:r>
        <w:separator/>
      </w:r>
    </w:p>
  </w:footnote>
  <w:footnote w:type="continuationSeparator" w:id="0">
    <w:p w14:paraId="5ACF0EB6" w14:textId="77777777" w:rsidR="009A7015" w:rsidRDefault="009A7015" w:rsidP="009A7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55DE" w14:textId="4D569BC1" w:rsidR="002C5B27" w:rsidRDefault="002C5B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A22298" wp14:editId="7D15CEC6">
          <wp:simplePos x="0" y="0"/>
          <wp:positionH relativeFrom="column">
            <wp:posOffset>0</wp:posOffset>
          </wp:positionH>
          <wp:positionV relativeFrom="paragraph">
            <wp:posOffset>156845</wp:posOffset>
          </wp:positionV>
          <wp:extent cx="1562100" cy="1336040"/>
          <wp:effectExtent l="0" t="0" r="0" b="0"/>
          <wp:wrapTopAndBottom/>
          <wp:docPr id="1" name="Picture 1" descr="22 FCO_UKM_CH_GVA_PS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 FCO_UKM_CH_GVA_PS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C9"/>
    <w:multiLevelType w:val="hybridMultilevel"/>
    <w:tmpl w:val="DEEA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55FA4"/>
    <w:multiLevelType w:val="hybridMultilevel"/>
    <w:tmpl w:val="BE3A6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C47A3A"/>
    <w:multiLevelType w:val="hybridMultilevel"/>
    <w:tmpl w:val="B384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33FE"/>
    <w:multiLevelType w:val="hybridMultilevel"/>
    <w:tmpl w:val="92F0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DA"/>
    <w:rsid w:val="0006505D"/>
    <w:rsid w:val="000C7919"/>
    <w:rsid w:val="001564DE"/>
    <w:rsid w:val="00156FCD"/>
    <w:rsid w:val="00173578"/>
    <w:rsid w:val="002039BC"/>
    <w:rsid w:val="00212F10"/>
    <w:rsid w:val="00247828"/>
    <w:rsid w:val="00251AB0"/>
    <w:rsid w:val="00275B32"/>
    <w:rsid w:val="002A521E"/>
    <w:rsid w:val="002C5B27"/>
    <w:rsid w:val="002C637E"/>
    <w:rsid w:val="002F5FA3"/>
    <w:rsid w:val="00305CAA"/>
    <w:rsid w:val="00312559"/>
    <w:rsid w:val="00334940"/>
    <w:rsid w:val="003918B7"/>
    <w:rsid w:val="003C0AF6"/>
    <w:rsid w:val="003F3DD1"/>
    <w:rsid w:val="003F6ACD"/>
    <w:rsid w:val="00430131"/>
    <w:rsid w:val="004332EB"/>
    <w:rsid w:val="00446488"/>
    <w:rsid w:val="00460B15"/>
    <w:rsid w:val="004B4C4F"/>
    <w:rsid w:val="004E6114"/>
    <w:rsid w:val="004F3B99"/>
    <w:rsid w:val="00504463"/>
    <w:rsid w:val="00536B2C"/>
    <w:rsid w:val="0054082F"/>
    <w:rsid w:val="00561C29"/>
    <w:rsid w:val="00563BE8"/>
    <w:rsid w:val="005704FF"/>
    <w:rsid w:val="00573FEE"/>
    <w:rsid w:val="005775B7"/>
    <w:rsid w:val="00591272"/>
    <w:rsid w:val="005A7991"/>
    <w:rsid w:val="006050DF"/>
    <w:rsid w:val="00624403"/>
    <w:rsid w:val="00637717"/>
    <w:rsid w:val="00647D36"/>
    <w:rsid w:val="006670EE"/>
    <w:rsid w:val="00696D5E"/>
    <w:rsid w:val="007206A1"/>
    <w:rsid w:val="00727CF3"/>
    <w:rsid w:val="00727D79"/>
    <w:rsid w:val="0073140E"/>
    <w:rsid w:val="00781F54"/>
    <w:rsid w:val="007C6FB8"/>
    <w:rsid w:val="007E4E2D"/>
    <w:rsid w:val="007E6F04"/>
    <w:rsid w:val="007F378F"/>
    <w:rsid w:val="008205A2"/>
    <w:rsid w:val="008E1B08"/>
    <w:rsid w:val="0090223D"/>
    <w:rsid w:val="00946930"/>
    <w:rsid w:val="00985D77"/>
    <w:rsid w:val="00994E6B"/>
    <w:rsid w:val="009A7015"/>
    <w:rsid w:val="009B2FFE"/>
    <w:rsid w:val="009B7AE3"/>
    <w:rsid w:val="009D0ED0"/>
    <w:rsid w:val="00A14772"/>
    <w:rsid w:val="00A151C7"/>
    <w:rsid w:val="00A71C71"/>
    <w:rsid w:val="00A823C4"/>
    <w:rsid w:val="00A95B0C"/>
    <w:rsid w:val="00AB4DC3"/>
    <w:rsid w:val="00AC3B38"/>
    <w:rsid w:val="00AC500F"/>
    <w:rsid w:val="00AC66D6"/>
    <w:rsid w:val="00B05194"/>
    <w:rsid w:val="00B3192A"/>
    <w:rsid w:val="00BA659C"/>
    <w:rsid w:val="00C10F7A"/>
    <w:rsid w:val="00C626B5"/>
    <w:rsid w:val="00C748C6"/>
    <w:rsid w:val="00CA5050"/>
    <w:rsid w:val="00D14498"/>
    <w:rsid w:val="00D204F9"/>
    <w:rsid w:val="00D319B5"/>
    <w:rsid w:val="00D353A2"/>
    <w:rsid w:val="00D70BFD"/>
    <w:rsid w:val="00D70EC6"/>
    <w:rsid w:val="00D71403"/>
    <w:rsid w:val="00DB5158"/>
    <w:rsid w:val="00DF5ACF"/>
    <w:rsid w:val="00E11FAF"/>
    <w:rsid w:val="00E62AFD"/>
    <w:rsid w:val="00EA15C3"/>
    <w:rsid w:val="00EC039E"/>
    <w:rsid w:val="00ED4B56"/>
    <w:rsid w:val="00EF60DB"/>
    <w:rsid w:val="00F13E7F"/>
    <w:rsid w:val="00F16395"/>
    <w:rsid w:val="00F8124D"/>
    <w:rsid w:val="00F8556A"/>
    <w:rsid w:val="00F943FC"/>
    <w:rsid w:val="00FA40B4"/>
    <w:rsid w:val="00FB2CBD"/>
    <w:rsid w:val="00F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F59463"/>
  <w15:chartTrackingRefBased/>
  <w15:docId w15:val="{1E70BB13-DCAA-432E-BF7F-BFFCC24F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A"/>
    <w:pPr>
      <w:spacing w:line="276" w:lineRule="auto"/>
    </w:pPr>
    <w:rPr>
      <w:rFonts w:eastAsia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FB77D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0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4F9"/>
    <w:rPr>
      <w:rFonts w:eastAsia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4F9"/>
    <w:rPr>
      <w:rFonts w:eastAsia="Calibr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F9"/>
    <w:rPr>
      <w:rFonts w:ascii="Segoe UI" w:eastAsia="Calibr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95B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F54"/>
    <w:rPr>
      <w:color w:val="954F72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CA5050"/>
    <w:pPr>
      <w:spacing w:after="160" w:line="259" w:lineRule="auto"/>
      <w:ind w:left="720"/>
      <w:contextualSpacing/>
    </w:pPr>
    <w:rPr>
      <w:rFonts w:eastAsiaTheme="minorHAnsi" w:cs="Arial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994E6B"/>
    <w:rPr>
      <w:rFonts w:eastAsiaTheme="minorHAnsi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A70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15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70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1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1E46-E8C9-489B-91B6-73F568B225A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c38b264d-e2e2-4ee6-9fe5-2abef1ad808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5903fcd-e141-437b-805d-3d56b598c5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EB30A-790A-4AAB-B479-B69F3E319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ED8CF-A5E2-4129-98EC-71548F5D8C26}"/>
</file>

<file path=customXml/itemProps4.xml><?xml version="1.0" encoding="utf-8"?>
<ds:datastoreItem xmlns:ds="http://schemas.openxmlformats.org/officeDocument/2006/customXml" ds:itemID="{2953DA8C-A534-45D3-9F30-879608D9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 Kevin Policy Group International</dc:creator>
  <cp:keywords/>
  <dc:description/>
  <cp:lastModifiedBy>Janna Iskakova</cp:lastModifiedBy>
  <cp:revision>2</cp:revision>
  <dcterms:created xsi:type="dcterms:W3CDTF">2021-03-24T09:12:00Z</dcterms:created>
  <dcterms:modified xsi:type="dcterms:W3CDTF">2021-03-24T09:12:00Z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