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CE" w:rsidRDefault="00B235CE" w:rsidP="00894EE5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val="en-US" w:eastAsia="de-DE"/>
        </w:rPr>
      </w:pPr>
      <w:bookmarkStart w:id="0" w:name="_GoBack"/>
      <w:bookmarkEnd w:id="0"/>
    </w:p>
    <w:p w:rsidR="004437B5" w:rsidRDefault="004437B5" w:rsidP="00894EE5">
      <w:pPr>
        <w:spacing w:after="120" w:line="276" w:lineRule="auto"/>
        <w:rPr>
          <w:lang w:val="en-US"/>
        </w:rPr>
      </w:pPr>
    </w:p>
    <w:p w:rsidR="00F007E8" w:rsidRDefault="00F007E8" w:rsidP="00894EE5">
      <w:pPr>
        <w:spacing w:after="120" w:line="276" w:lineRule="auto"/>
        <w:rPr>
          <w:b/>
          <w:sz w:val="32"/>
          <w:szCs w:val="32"/>
          <w:lang w:val="en-US"/>
        </w:rPr>
      </w:pPr>
    </w:p>
    <w:p w:rsidR="00B235CE" w:rsidRPr="00A32151" w:rsidRDefault="00B235CE" w:rsidP="00894EE5">
      <w:pPr>
        <w:spacing w:after="120" w:line="276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32151">
        <w:rPr>
          <w:rFonts w:ascii="Arial" w:hAnsi="Arial" w:cs="Arial"/>
          <w:b/>
          <w:sz w:val="32"/>
          <w:szCs w:val="32"/>
          <w:lang w:val="en-US"/>
        </w:rPr>
        <w:t>Inclusive Employment in Social Firms</w:t>
      </w:r>
    </w:p>
    <w:p w:rsidR="00B235CE" w:rsidRPr="00A32151" w:rsidRDefault="00B235CE" w:rsidP="00894EE5">
      <w:pPr>
        <w:spacing w:after="120" w:line="276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A32151">
        <w:rPr>
          <w:rFonts w:ascii="Arial" w:hAnsi="Arial" w:cs="Arial"/>
          <w:sz w:val="28"/>
          <w:szCs w:val="28"/>
          <w:lang w:val="en-US"/>
        </w:rPr>
        <w:t xml:space="preserve">How Social Firms in Europe are realizing the </w:t>
      </w:r>
      <w:r w:rsidR="003B2737" w:rsidRPr="00A32151">
        <w:rPr>
          <w:rFonts w:ascii="Arial" w:hAnsi="Arial" w:cs="Arial"/>
          <w:sz w:val="28"/>
          <w:szCs w:val="28"/>
          <w:lang w:val="en-US"/>
        </w:rPr>
        <w:t xml:space="preserve">Inclusive </w:t>
      </w:r>
      <w:r w:rsidR="004437B5" w:rsidRPr="00A32151">
        <w:rPr>
          <w:rFonts w:ascii="Arial" w:hAnsi="Arial" w:cs="Arial"/>
          <w:sz w:val="28"/>
          <w:szCs w:val="28"/>
          <w:lang w:val="en-US"/>
        </w:rPr>
        <w:t>E</w:t>
      </w:r>
      <w:r w:rsidRPr="00A32151">
        <w:rPr>
          <w:rFonts w:ascii="Arial" w:hAnsi="Arial" w:cs="Arial"/>
          <w:sz w:val="28"/>
          <w:szCs w:val="28"/>
          <w:lang w:val="en-US"/>
        </w:rPr>
        <w:t xml:space="preserve">mployment of </w:t>
      </w:r>
      <w:r w:rsidR="00894EE5" w:rsidRPr="00A32151">
        <w:rPr>
          <w:rFonts w:ascii="Arial" w:hAnsi="Arial" w:cs="Arial"/>
          <w:sz w:val="28"/>
          <w:szCs w:val="28"/>
          <w:lang w:val="en-US"/>
        </w:rPr>
        <w:t xml:space="preserve">               </w:t>
      </w:r>
      <w:r w:rsidR="004437B5" w:rsidRPr="00A32151">
        <w:rPr>
          <w:rFonts w:ascii="Arial" w:hAnsi="Arial" w:cs="Arial"/>
          <w:sz w:val="28"/>
          <w:szCs w:val="28"/>
          <w:lang w:val="en-US"/>
        </w:rPr>
        <w:t>P</w:t>
      </w:r>
      <w:r w:rsidRPr="00A32151">
        <w:rPr>
          <w:rFonts w:ascii="Arial" w:hAnsi="Arial" w:cs="Arial"/>
          <w:sz w:val="28"/>
          <w:szCs w:val="28"/>
          <w:lang w:val="en-US"/>
        </w:rPr>
        <w:t xml:space="preserve">eople with </w:t>
      </w:r>
      <w:r w:rsidR="004437B5" w:rsidRPr="00A32151">
        <w:rPr>
          <w:rFonts w:ascii="Arial" w:hAnsi="Arial" w:cs="Arial"/>
          <w:sz w:val="28"/>
          <w:szCs w:val="28"/>
          <w:lang w:val="en-US"/>
        </w:rPr>
        <w:t>D</w:t>
      </w:r>
      <w:r w:rsidRPr="00A32151">
        <w:rPr>
          <w:rFonts w:ascii="Arial" w:hAnsi="Arial" w:cs="Arial"/>
          <w:sz w:val="28"/>
          <w:szCs w:val="28"/>
          <w:lang w:val="en-US"/>
        </w:rPr>
        <w:t xml:space="preserve">isabilities </w:t>
      </w:r>
      <w:r w:rsidR="004437B5" w:rsidRPr="00A32151">
        <w:rPr>
          <w:rFonts w:ascii="Arial" w:hAnsi="Arial" w:cs="Arial"/>
          <w:sz w:val="28"/>
          <w:szCs w:val="28"/>
          <w:lang w:val="en-US"/>
        </w:rPr>
        <w:t>in Accordance</w:t>
      </w:r>
      <w:r w:rsidRPr="00A32151">
        <w:rPr>
          <w:rFonts w:ascii="Arial" w:hAnsi="Arial" w:cs="Arial"/>
          <w:sz w:val="28"/>
          <w:szCs w:val="28"/>
          <w:lang w:val="en-US"/>
        </w:rPr>
        <w:t xml:space="preserve"> </w:t>
      </w:r>
      <w:r w:rsidR="004437B5" w:rsidRPr="00A32151">
        <w:rPr>
          <w:rFonts w:ascii="Arial" w:hAnsi="Arial" w:cs="Arial"/>
          <w:sz w:val="28"/>
          <w:szCs w:val="28"/>
          <w:lang w:val="en-US"/>
        </w:rPr>
        <w:t>with</w:t>
      </w:r>
      <w:r w:rsidRPr="00A32151">
        <w:rPr>
          <w:rFonts w:ascii="Arial" w:hAnsi="Arial" w:cs="Arial"/>
          <w:sz w:val="28"/>
          <w:szCs w:val="28"/>
          <w:lang w:val="en-US"/>
        </w:rPr>
        <w:t xml:space="preserve"> Article 27 of the UNCRPD</w:t>
      </w:r>
    </w:p>
    <w:p w:rsidR="00B235CE" w:rsidRPr="00A32151" w:rsidRDefault="00B235CE" w:rsidP="00894EE5">
      <w:pPr>
        <w:spacing w:after="120" w:line="276" w:lineRule="auto"/>
        <w:rPr>
          <w:rFonts w:ascii="Arial" w:hAnsi="Arial" w:cs="Arial"/>
          <w:lang w:val="en-US"/>
        </w:rPr>
      </w:pPr>
    </w:p>
    <w:p w:rsidR="004437B5" w:rsidRPr="00A32151" w:rsidRDefault="004437B5" w:rsidP="00894EE5">
      <w:pPr>
        <w:spacing w:after="120" w:line="276" w:lineRule="auto"/>
        <w:rPr>
          <w:rFonts w:ascii="Arial" w:hAnsi="Arial" w:cs="Arial"/>
          <w:lang w:val="en-US"/>
        </w:rPr>
      </w:pPr>
    </w:p>
    <w:p w:rsidR="00A10979" w:rsidRPr="00A32151" w:rsidRDefault="00A02593" w:rsidP="0075092F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32151">
        <w:rPr>
          <w:rFonts w:ascii="Arial" w:hAnsi="Arial" w:cs="Arial"/>
          <w:b/>
          <w:sz w:val="28"/>
          <w:szCs w:val="28"/>
          <w:lang w:val="en-US"/>
        </w:rPr>
        <w:t>About Us</w:t>
      </w:r>
    </w:p>
    <w:p w:rsidR="003B2737" w:rsidRPr="00A32151" w:rsidRDefault="00071283" w:rsidP="00894EE5">
      <w:pPr>
        <w:spacing w:after="120" w:line="276" w:lineRule="auto"/>
        <w:rPr>
          <w:rFonts w:ascii="Arial" w:hAnsi="Arial" w:cs="Arial"/>
          <w:lang w:val="en-US"/>
        </w:rPr>
      </w:pPr>
      <w:r w:rsidRPr="00A32151">
        <w:rPr>
          <w:rFonts w:ascii="Arial" w:hAnsi="Arial" w:cs="Arial"/>
          <w:lang w:val="en-US"/>
        </w:rPr>
        <w:t xml:space="preserve">Founded in 1987, </w:t>
      </w:r>
      <w:r w:rsidRPr="00A32151">
        <w:rPr>
          <w:rFonts w:ascii="Arial" w:hAnsi="Arial" w:cs="Arial"/>
          <w:b/>
          <w:lang w:val="en-US"/>
        </w:rPr>
        <w:t xml:space="preserve">Social Firms Europe </w:t>
      </w:r>
      <w:r w:rsidR="007370E7">
        <w:rPr>
          <w:rFonts w:ascii="Arial" w:hAnsi="Arial" w:cs="Arial"/>
          <w:b/>
          <w:lang w:val="en-US"/>
        </w:rPr>
        <w:t xml:space="preserve">(SFE) </w:t>
      </w:r>
      <w:r w:rsidRPr="00A32151">
        <w:rPr>
          <w:rFonts w:ascii="Arial" w:hAnsi="Arial" w:cs="Arial"/>
          <w:b/>
          <w:lang w:val="en-US"/>
        </w:rPr>
        <w:t>CEFEC</w:t>
      </w:r>
      <w:r w:rsidRPr="00A32151">
        <w:rPr>
          <w:rFonts w:ascii="Arial" w:hAnsi="Arial" w:cs="Arial"/>
          <w:lang w:val="en-US"/>
        </w:rPr>
        <w:t xml:space="preserve"> has been representing social firms across Europe for more than 30 years. We inform, support and connect social firms</w:t>
      </w:r>
      <w:r w:rsidR="00E35DBF" w:rsidRPr="00A32151">
        <w:rPr>
          <w:rFonts w:ascii="Arial" w:hAnsi="Arial" w:cs="Arial"/>
          <w:lang w:val="en-US"/>
        </w:rPr>
        <w:t xml:space="preserve">, </w:t>
      </w:r>
      <w:r w:rsidR="00A37134">
        <w:rPr>
          <w:rFonts w:ascii="Arial" w:hAnsi="Arial" w:cs="Arial"/>
          <w:lang w:val="en-US"/>
        </w:rPr>
        <w:t xml:space="preserve">social </w:t>
      </w:r>
      <w:r w:rsidR="00A37134" w:rsidRPr="00167267">
        <w:rPr>
          <w:rFonts w:ascii="Arial" w:hAnsi="Arial" w:cs="Arial"/>
          <w:lang w:val="en-US"/>
        </w:rPr>
        <w:t xml:space="preserve">enterprises, cooperatives and </w:t>
      </w:r>
      <w:r w:rsidR="00E35DBF" w:rsidRPr="00A32151">
        <w:rPr>
          <w:rFonts w:ascii="Arial" w:hAnsi="Arial" w:cs="Arial"/>
          <w:lang w:val="en-US"/>
        </w:rPr>
        <w:t>employment initiatives in all of Europe</w:t>
      </w:r>
      <w:r w:rsidR="00BC7F33" w:rsidRPr="00A32151">
        <w:rPr>
          <w:rFonts w:ascii="Arial" w:hAnsi="Arial" w:cs="Arial"/>
          <w:lang w:val="en-US"/>
        </w:rPr>
        <w:t xml:space="preserve"> with the aim of contributing to an inclusive </w:t>
      </w:r>
      <w:r w:rsidR="00E35DBF" w:rsidRPr="00A32151">
        <w:rPr>
          <w:rFonts w:ascii="Arial" w:hAnsi="Arial" w:cs="Arial"/>
          <w:lang w:val="en-US"/>
        </w:rPr>
        <w:t xml:space="preserve">European </w:t>
      </w:r>
      <w:proofErr w:type="spellStart"/>
      <w:r w:rsidR="00BC7F33" w:rsidRPr="00A32151">
        <w:rPr>
          <w:rFonts w:ascii="Arial" w:hAnsi="Arial" w:cs="Arial"/>
          <w:lang w:val="en-US"/>
        </w:rPr>
        <w:t>labour</w:t>
      </w:r>
      <w:proofErr w:type="spellEnd"/>
      <w:r w:rsidR="00BC7F33" w:rsidRPr="00A32151">
        <w:rPr>
          <w:rFonts w:ascii="Arial" w:hAnsi="Arial" w:cs="Arial"/>
          <w:lang w:val="en-US"/>
        </w:rPr>
        <w:t xml:space="preserve"> market. </w:t>
      </w:r>
    </w:p>
    <w:p w:rsidR="003B2737" w:rsidRDefault="00492AEE" w:rsidP="00894EE5">
      <w:pPr>
        <w:spacing w:after="120" w:line="276" w:lineRule="auto"/>
        <w:rPr>
          <w:rFonts w:ascii="Arial" w:hAnsi="Arial" w:cs="Arial"/>
          <w:lang w:val="en-US"/>
        </w:rPr>
      </w:pPr>
      <w:r w:rsidRPr="00A32151">
        <w:rPr>
          <w:rFonts w:ascii="Arial" w:hAnsi="Arial" w:cs="Arial"/>
          <w:lang w:val="en-US"/>
        </w:rPr>
        <w:t xml:space="preserve">We </w:t>
      </w:r>
      <w:r w:rsidR="00E35DBF" w:rsidRPr="00A32151">
        <w:rPr>
          <w:rFonts w:ascii="Arial" w:hAnsi="Arial" w:cs="Arial"/>
          <w:lang w:val="en-US"/>
        </w:rPr>
        <w:t xml:space="preserve">promote and </w:t>
      </w:r>
      <w:r w:rsidR="00BC7F33" w:rsidRPr="00A32151">
        <w:rPr>
          <w:rFonts w:ascii="Arial" w:hAnsi="Arial" w:cs="Arial"/>
          <w:lang w:val="en-US"/>
        </w:rPr>
        <w:t xml:space="preserve">support the </w:t>
      </w:r>
      <w:r w:rsidR="00121C08" w:rsidRPr="00A32151">
        <w:rPr>
          <w:rFonts w:ascii="Arial" w:hAnsi="Arial" w:cs="Arial"/>
          <w:b/>
          <w:lang w:val="en-US"/>
        </w:rPr>
        <w:t xml:space="preserve">inclusive </w:t>
      </w:r>
      <w:r w:rsidR="00BC7F33" w:rsidRPr="00A32151">
        <w:rPr>
          <w:rFonts w:ascii="Arial" w:hAnsi="Arial" w:cs="Arial"/>
          <w:b/>
          <w:lang w:val="en-US"/>
        </w:rPr>
        <w:t xml:space="preserve">employment of people </w:t>
      </w:r>
      <w:r w:rsidR="00E35DBF" w:rsidRPr="00A32151">
        <w:rPr>
          <w:rFonts w:ascii="Arial" w:hAnsi="Arial" w:cs="Arial"/>
          <w:b/>
          <w:lang w:val="en-US"/>
        </w:rPr>
        <w:t>with disabilities and mental health problems as well as other socially marginalized persons</w:t>
      </w:r>
      <w:r w:rsidR="004437B5" w:rsidRPr="00A32151">
        <w:rPr>
          <w:rFonts w:ascii="Arial" w:hAnsi="Arial" w:cs="Arial"/>
          <w:b/>
          <w:lang w:val="en-US"/>
        </w:rPr>
        <w:t xml:space="preserve"> in the </w:t>
      </w:r>
      <w:proofErr w:type="gramStart"/>
      <w:r w:rsidR="004437B5" w:rsidRPr="00A32151">
        <w:rPr>
          <w:rFonts w:ascii="Arial" w:hAnsi="Arial" w:cs="Arial"/>
          <w:b/>
          <w:lang w:val="en-US"/>
        </w:rPr>
        <w:t>regular</w:t>
      </w:r>
      <w:proofErr w:type="gramEnd"/>
      <w:r w:rsidR="004437B5" w:rsidRPr="00A32151">
        <w:rPr>
          <w:rFonts w:ascii="Arial" w:hAnsi="Arial" w:cs="Arial"/>
          <w:b/>
          <w:lang w:val="en-US"/>
        </w:rPr>
        <w:t xml:space="preserve"> </w:t>
      </w:r>
      <w:proofErr w:type="spellStart"/>
      <w:r w:rsidR="004437B5" w:rsidRPr="00A32151">
        <w:rPr>
          <w:rFonts w:ascii="Arial" w:hAnsi="Arial" w:cs="Arial"/>
          <w:b/>
          <w:lang w:val="en-US"/>
        </w:rPr>
        <w:t>labour</w:t>
      </w:r>
      <w:proofErr w:type="spellEnd"/>
      <w:r w:rsidR="004437B5" w:rsidRPr="00A32151">
        <w:rPr>
          <w:rFonts w:ascii="Arial" w:hAnsi="Arial" w:cs="Arial"/>
          <w:b/>
          <w:lang w:val="en-US"/>
        </w:rPr>
        <w:t xml:space="preserve"> market</w:t>
      </w:r>
      <w:r w:rsidR="00CF74ED" w:rsidRPr="00A32151">
        <w:rPr>
          <w:rFonts w:ascii="Arial" w:hAnsi="Arial" w:cs="Arial"/>
          <w:lang w:val="en-US"/>
        </w:rPr>
        <w:t xml:space="preserve">. </w:t>
      </w:r>
      <w:r w:rsidRPr="00A32151">
        <w:rPr>
          <w:rFonts w:ascii="Arial" w:hAnsi="Arial" w:cs="Arial"/>
          <w:lang w:val="en-US"/>
        </w:rPr>
        <w:t xml:space="preserve">It is </w:t>
      </w:r>
      <w:r w:rsidR="00FE5792" w:rsidRPr="00A32151">
        <w:rPr>
          <w:rFonts w:ascii="Arial" w:hAnsi="Arial" w:cs="Arial"/>
          <w:lang w:val="en-US"/>
        </w:rPr>
        <w:t xml:space="preserve">our goal to enable participation and autonomy for these particularly affected individuals and thereby </w:t>
      </w:r>
      <w:r w:rsidR="005C7B91" w:rsidRPr="00A32151">
        <w:rPr>
          <w:rFonts w:ascii="Arial" w:hAnsi="Arial" w:cs="Arial"/>
          <w:lang w:val="en-US"/>
        </w:rPr>
        <w:t>to contribute</w:t>
      </w:r>
      <w:r w:rsidR="00121C08" w:rsidRPr="00A32151">
        <w:rPr>
          <w:rFonts w:ascii="Arial" w:hAnsi="Arial" w:cs="Arial"/>
          <w:lang w:val="en-US"/>
        </w:rPr>
        <w:t xml:space="preserve"> to an inclusive European society. </w:t>
      </w:r>
    </w:p>
    <w:p w:rsidR="00647AE1" w:rsidRPr="00A32151" w:rsidRDefault="007370E7" w:rsidP="00894EE5">
      <w:pPr>
        <w:spacing w:after="120" w:line="276" w:lineRule="auto"/>
        <w:rPr>
          <w:rFonts w:ascii="Arial" w:hAnsi="Arial" w:cs="Arial"/>
          <w:lang w:val="en-US"/>
        </w:rPr>
      </w:pPr>
      <w:r w:rsidRPr="00167267">
        <w:rPr>
          <w:rFonts w:ascii="Arial" w:hAnsi="Arial" w:cs="Arial"/>
          <w:lang w:val="en-US"/>
        </w:rPr>
        <w:lastRenderedPageBreak/>
        <w:t>SFE CEFEC has</w:t>
      </w:r>
      <w:r w:rsidR="00647AE1" w:rsidRPr="00167267">
        <w:rPr>
          <w:rFonts w:ascii="Arial" w:hAnsi="Arial" w:cs="Arial"/>
          <w:lang w:val="en-US"/>
        </w:rPr>
        <w:t xml:space="preserve"> organized </w:t>
      </w:r>
      <w:r w:rsidR="00647AE1" w:rsidRPr="00167267">
        <w:rPr>
          <w:rFonts w:ascii="Arial" w:hAnsi="Arial" w:cs="Arial"/>
          <w:b/>
          <w:lang w:val="en-US"/>
        </w:rPr>
        <w:t>34 annual conferences</w:t>
      </w:r>
      <w:r w:rsidR="00647AE1" w:rsidRPr="00167267">
        <w:rPr>
          <w:rFonts w:ascii="Arial" w:hAnsi="Arial" w:cs="Arial"/>
          <w:lang w:val="en-US"/>
        </w:rPr>
        <w:t xml:space="preserve"> on the topic of inclusive employment</w:t>
      </w:r>
      <w:r w:rsidRPr="00167267">
        <w:rPr>
          <w:rFonts w:ascii="Arial" w:hAnsi="Arial" w:cs="Arial"/>
          <w:lang w:val="en-US"/>
        </w:rPr>
        <w:t xml:space="preserve">, shares </w:t>
      </w:r>
      <w:r w:rsidRPr="00167267">
        <w:rPr>
          <w:rFonts w:ascii="Arial" w:hAnsi="Arial" w:cs="Arial"/>
          <w:b/>
          <w:lang w:val="en-US"/>
        </w:rPr>
        <w:t>best practice</w:t>
      </w:r>
      <w:r w:rsidRPr="00167267">
        <w:rPr>
          <w:rFonts w:ascii="Arial" w:hAnsi="Arial" w:cs="Arial"/>
          <w:lang w:val="en-US"/>
        </w:rPr>
        <w:t xml:space="preserve"> across Europe and contributes to the permanent improvement of the social </w:t>
      </w:r>
      <w:proofErr w:type="gramStart"/>
      <w:r w:rsidRPr="00167267">
        <w:rPr>
          <w:rFonts w:ascii="Arial" w:hAnsi="Arial" w:cs="Arial"/>
          <w:lang w:val="en-US"/>
        </w:rPr>
        <w:t>firms</w:t>
      </w:r>
      <w:proofErr w:type="gramEnd"/>
      <w:r w:rsidRPr="00167267">
        <w:rPr>
          <w:rFonts w:ascii="Arial" w:hAnsi="Arial" w:cs="Arial"/>
          <w:lang w:val="en-US"/>
        </w:rPr>
        <w:t xml:space="preserve"> model by </w:t>
      </w:r>
      <w:r w:rsidRPr="00167267">
        <w:rPr>
          <w:rFonts w:ascii="Arial" w:hAnsi="Arial" w:cs="Arial"/>
          <w:b/>
          <w:lang w:val="en-US"/>
        </w:rPr>
        <w:t>legislation and validation</w:t>
      </w:r>
      <w:r w:rsidRPr="00167267">
        <w:rPr>
          <w:rFonts w:ascii="Arial" w:hAnsi="Arial" w:cs="Arial"/>
          <w:lang w:val="en-US"/>
        </w:rPr>
        <w:t xml:space="preserve"> at European and national level, regularly highlighting the importance of the </w:t>
      </w:r>
      <w:r w:rsidRPr="00167267">
        <w:rPr>
          <w:rFonts w:ascii="Arial" w:hAnsi="Arial" w:cs="Arial"/>
          <w:b/>
          <w:lang w:val="en-US"/>
        </w:rPr>
        <w:t>UNCRPD</w:t>
      </w:r>
      <w:r w:rsidRPr="00167267">
        <w:rPr>
          <w:rFonts w:ascii="Arial" w:hAnsi="Arial" w:cs="Arial"/>
          <w:lang w:val="en-US"/>
        </w:rPr>
        <w:t xml:space="preserve">. As SFE </w:t>
      </w:r>
      <w:proofErr w:type="gramStart"/>
      <w:r w:rsidRPr="00167267">
        <w:rPr>
          <w:rFonts w:ascii="Arial" w:hAnsi="Arial" w:cs="Arial"/>
          <w:lang w:val="en-US"/>
        </w:rPr>
        <w:t>CEFEC</w:t>
      </w:r>
      <w:proofErr w:type="gramEnd"/>
      <w:r w:rsidRPr="00167267">
        <w:rPr>
          <w:rFonts w:ascii="Arial" w:hAnsi="Arial" w:cs="Arial"/>
          <w:lang w:val="en-US"/>
        </w:rPr>
        <w:t xml:space="preserve"> we have been a board member of </w:t>
      </w:r>
      <w:r w:rsidRPr="00167267">
        <w:rPr>
          <w:rFonts w:ascii="Arial" w:hAnsi="Arial" w:cs="Arial"/>
          <w:b/>
          <w:lang w:val="en-US"/>
        </w:rPr>
        <w:t>the European Disability Forum</w:t>
      </w:r>
      <w:r w:rsidRPr="00167267">
        <w:rPr>
          <w:rFonts w:ascii="Arial" w:hAnsi="Arial" w:cs="Arial"/>
          <w:lang w:val="en-US"/>
        </w:rPr>
        <w:t xml:space="preserve"> for many years.</w:t>
      </w:r>
      <w:r>
        <w:rPr>
          <w:rFonts w:ascii="Arial" w:hAnsi="Arial" w:cs="Arial"/>
          <w:lang w:val="en-US"/>
        </w:rPr>
        <w:t xml:space="preserve"> </w:t>
      </w:r>
    </w:p>
    <w:p w:rsidR="00F12B63" w:rsidRPr="00A32151" w:rsidRDefault="00A02593" w:rsidP="00894EE5">
      <w:pPr>
        <w:spacing w:after="120" w:line="276" w:lineRule="auto"/>
        <w:rPr>
          <w:rFonts w:ascii="Arial" w:hAnsi="Arial" w:cs="Arial"/>
          <w:lang w:val="en-US"/>
        </w:rPr>
      </w:pPr>
      <w:r w:rsidRPr="00A32151">
        <w:rPr>
          <w:rFonts w:ascii="Arial" w:hAnsi="Arial" w:cs="Arial"/>
          <w:lang w:val="en-US"/>
        </w:rPr>
        <w:t xml:space="preserve">As a </w:t>
      </w:r>
      <w:r w:rsidR="00121C08" w:rsidRPr="00A32151">
        <w:rPr>
          <w:rFonts w:ascii="Arial" w:hAnsi="Arial" w:cs="Arial"/>
          <w:lang w:val="en-US"/>
        </w:rPr>
        <w:t xml:space="preserve">European </w:t>
      </w:r>
      <w:r w:rsidRPr="00A32151">
        <w:rPr>
          <w:rFonts w:ascii="Arial" w:hAnsi="Arial" w:cs="Arial"/>
          <w:lang w:val="en-US"/>
        </w:rPr>
        <w:t>network of associations, social firms</w:t>
      </w:r>
      <w:r w:rsidR="00121C08" w:rsidRPr="00A32151">
        <w:rPr>
          <w:rFonts w:ascii="Arial" w:hAnsi="Arial" w:cs="Arial"/>
          <w:lang w:val="en-US"/>
        </w:rPr>
        <w:t xml:space="preserve">, </w:t>
      </w:r>
      <w:r w:rsidR="0021783A" w:rsidRPr="00167267">
        <w:rPr>
          <w:rFonts w:ascii="Arial" w:hAnsi="Arial" w:cs="Arial"/>
          <w:lang w:val="en-US"/>
        </w:rPr>
        <w:t>social enterprises,</w:t>
      </w:r>
      <w:r w:rsidR="0021783A">
        <w:rPr>
          <w:rFonts w:ascii="Arial" w:hAnsi="Arial" w:cs="Arial"/>
          <w:lang w:val="en-US"/>
        </w:rPr>
        <w:t xml:space="preserve"> </w:t>
      </w:r>
      <w:r w:rsidR="00121C08" w:rsidRPr="00A32151">
        <w:rPr>
          <w:rFonts w:ascii="Arial" w:hAnsi="Arial" w:cs="Arial"/>
          <w:lang w:val="en-US"/>
        </w:rPr>
        <w:t>cooperatives</w:t>
      </w:r>
      <w:r w:rsidRPr="00A32151">
        <w:rPr>
          <w:rFonts w:ascii="Arial" w:hAnsi="Arial" w:cs="Arial"/>
          <w:lang w:val="en-US"/>
        </w:rPr>
        <w:t xml:space="preserve"> and </w:t>
      </w:r>
      <w:r w:rsidR="00A37134">
        <w:rPr>
          <w:rFonts w:ascii="Arial" w:hAnsi="Arial" w:cs="Arial"/>
          <w:lang w:val="en-US"/>
        </w:rPr>
        <w:t>employment</w:t>
      </w:r>
      <w:r w:rsidRPr="00A32151">
        <w:rPr>
          <w:rFonts w:ascii="Arial" w:hAnsi="Arial" w:cs="Arial"/>
          <w:lang w:val="en-US"/>
        </w:rPr>
        <w:t xml:space="preserve"> initiatives </w:t>
      </w:r>
      <w:r w:rsidR="00121C08" w:rsidRPr="00A32151">
        <w:rPr>
          <w:rFonts w:ascii="Arial" w:hAnsi="Arial" w:cs="Arial"/>
          <w:lang w:val="en-US"/>
        </w:rPr>
        <w:t xml:space="preserve">specialized on inclusive </w:t>
      </w:r>
      <w:proofErr w:type="gramStart"/>
      <w:r w:rsidR="00121C08" w:rsidRPr="00A32151">
        <w:rPr>
          <w:rFonts w:ascii="Arial" w:hAnsi="Arial" w:cs="Arial"/>
          <w:lang w:val="en-US"/>
        </w:rPr>
        <w:t>employment</w:t>
      </w:r>
      <w:proofErr w:type="gramEnd"/>
      <w:r w:rsidR="00121C08" w:rsidRPr="00A32151">
        <w:rPr>
          <w:rFonts w:ascii="Arial" w:hAnsi="Arial" w:cs="Arial"/>
          <w:lang w:val="en-US"/>
        </w:rPr>
        <w:t xml:space="preserve"> </w:t>
      </w:r>
      <w:r w:rsidRPr="00A32151">
        <w:rPr>
          <w:rFonts w:ascii="Arial" w:hAnsi="Arial" w:cs="Arial"/>
          <w:lang w:val="en-US"/>
        </w:rPr>
        <w:t xml:space="preserve">we </w:t>
      </w:r>
      <w:r w:rsidR="00121C08" w:rsidRPr="00A32151">
        <w:rPr>
          <w:rFonts w:ascii="Arial" w:hAnsi="Arial" w:cs="Arial"/>
          <w:lang w:val="en-US"/>
        </w:rPr>
        <w:t xml:space="preserve">gladly </w:t>
      </w:r>
      <w:r w:rsidRPr="00A32151">
        <w:rPr>
          <w:rFonts w:ascii="Arial" w:hAnsi="Arial" w:cs="Arial"/>
          <w:lang w:val="en-US"/>
        </w:rPr>
        <w:t xml:space="preserve">offer our expertise, experience and know-how to </w:t>
      </w:r>
      <w:r w:rsidR="00121C08" w:rsidRPr="00A32151">
        <w:rPr>
          <w:rFonts w:ascii="Arial" w:hAnsi="Arial" w:cs="Arial"/>
          <w:b/>
          <w:lang w:val="en-US"/>
        </w:rPr>
        <w:t xml:space="preserve">help </w:t>
      </w:r>
      <w:r w:rsidRPr="00A32151">
        <w:rPr>
          <w:rFonts w:ascii="Arial" w:hAnsi="Arial" w:cs="Arial"/>
          <w:b/>
          <w:lang w:val="en-US"/>
        </w:rPr>
        <w:t xml:space="preserve">implement Art. </w:t>
      </w:r>
      <w:proofErr w:type="gramStart"/>
      <w:r w:rsidRPr="00A32151">
        <w:rPr>
          <w:rFonts w:ascii="Arial" w:hAnsi="Arial" w:cs="Arial"/>
          <w:b/>
          <w:lang w:val="en-US"/>
        </w:rPr>
        <w:t>27</w:t>
      </w:r>
      <w:proofErr w:type="gramEnd"/>
      <w:r w:rsidR="00121C08" w:rsidRPr="00A32151">
        <w:rPr>
          <w:rFonts w:ascii="Arial" w:hAnsi="Arial" w:cs="Arial"/>
          <w:b/>
          <w:lang w:val="en-US"/>
        </w:rPr>
        <w:t xml:space="preserve"> UNCRPD</w:t>
      </w:r>
      <w:r w:rsidRPr="00A32151">
        <w:rPr>
          <w:rFonts w:ascii="Arial" w:hAnsi="Arial" w:cs="Arial"/>
          <w:lang w:val="en-US"/>
        </w:rPr>
        <w:t xml:space="preserve"> </w:t>
      </w:r>
      <w:r w:rsidR="00121C08" w:rsidRPr="00A32151">
        <w:rPr>
          <w:rFonts w:ascii="Arial" w:hAnsi="Arial" w:cs="Arial"/>
          <w:lang w:val="en-US"/>
        </w:rPr>
        <w:t xml:space="preserve">in the European Union and its member countries. </w:t>
      </w:r>
    </w:p>
    <w:p w:rsidR="005C7B91" w:rsidRPr="00A32151" w:rsidRDefault="005C7B91" w:rsidP="00894EE5">
      <w:pPr>
        <w:spacing w:after="120" w:line="276" w:lineRule="auto"/>
        <w:rPr>
          <w:rFonts w:ascii="Arial" w:hAnsi="Arial" w:cs="Arial"/>
          <w:lang w:val="en-US"/>
        </w:rPr>
      </w:pPr>
    </w:p>
    <w:p w:rsidR="00810380" w:rsidRPr="00A32151" w:rsidRDefault="00810380" w:rsidP="00894EE5">
      <w:pPr>
        <w:spacing w:after="120" w:line="276" w:lineRule="auto"/>
        <w:rPr>
          <w:rFonts w:ascii="Arial" w:hAnsi="Arial" w:cs="Arial"/>
          <w:lang w:val="en-US"/>
        </w:rPr>
      </w:pPr>
    </w:p>
    <w:p w:rsidR="00A10979" w:rsidRPr="00A32151" w:rsidRDefault="00A02593" w:rsidP="0075092F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32151">
        <w:rPr>
          <w:rFonts w:ascii="Arial" w:hAnsi="Arial" w:cs="Arial"/>
          <w:b/>
          <w:sz w:val="28"/>
          <w:szCs w:val="28"/>
          <w:lang w:val="en-US"/>
        </w:rPr>
        <w:t>About Social Firms</w:t>
      </w:r>
    </w:p>
    <w:p w:rsidR="00A528DB" w:rsidRPr="00A32151" w:rsidRDefault="00F17747" w:rsidP="00894EE5">
      <w:pPr>
        <w:spacing w:after="120" w:line="276" w:lineRule="auto"/>
        <w:rPr>
          <w:rFonts w:ascii="Arial" w:eastAsia="Times New Roman" w:hAnsi="Arial" w:cs="Arial"/>
          <w:lang w:val="en-US" w:eastAsia="de-DE"/>
        </w:rPr>
      </w:pPr>
      <w:r w:rsidRPr="00A32151">
        <w:rPr>
          <w:rFonts w:ascii="Arial" w:eastAsia="Times New Roman" w:hAnsi="Arial" w:cs="Arial"/>
          <w:lang w:val="en-US" w:eastAsia="de-DE"/>
        </w:rPr>
        <w:t xml:space="preserve">For many years, social firms </w:t>
      </w:r>
      <w:r w:rsidR="00A528DB" w:rsidRPr="00A32151">
        <w:rPr>
          <w:rFonts w:ascii="Arial" w:eastAsia="Times New Roman" w:hAnsi="Arial" w:cs="Arial"/>
          <w:lang w:val="en-US" w:eastAsia="de-DE"/>
        </w:rPr>
        <w:t xml:space="preserve">in Europe </w:t>
      </w:r>
      <w:r w:rsidRPr="00A32151">
        <w:rPr>
          <w:rFonts w:ascii="Arial" w:eastAsia="Times New Roman" w:hAnsi="Arial" w:cs="Arial"/>
          <w:lang w:val="en-US" w:eastAsia="de-DE"/>
        </w:rPr>
        <w:t xml:space="preserve">have </w:t>
      </w:r>
      <w:r w:rsidR="00F007E8" w:rsidRPr="00A32151">
        <w:rPr>
          <w:rFonts w:ascii="Arial" w:eastAsia="Times New Roman" w:hAnsi="Arial" w:cs="Arial"/>
          <w:lang w:val="en-US" w:eastAsia="de-DE"/>
        </w:rPr>
        <w:t>focused on</w:t>
      </w:r>
      <w:r w:rsidRPr="00A32151">
        <w:rPr>
          <w:rFonts w:ascii="Arial" w:eastAsia="Times New Roman" w:hAnsi="Arial" w:cs="Arial"/>
          <w:lang w:val="en-US" w:eastAsia="de-DE"/>
        </w:rPr>
        <w:t xml:space="preserve"> the equal participation of people with disabilities and disadvantages in the regular </w:t>
      </w:r>
      <w:proofErr w:type="spellStart"/>
      <w:r w:rsidRPr="00A32151">
        <w:rPr>
          <w:rFonts w:ascii="Arial" w:eastAsia="Times New Roman" w:hAnsi="Arial" w:cs="Arial"/>
          <w:lang w:val="en-US" w:eastAsia="de-DE"/>
        </w:rPr>
        <w:t>labour</w:t>
      </w:r>
      <w:proofErr w:type="spellEnd"/>
      <w:r w:rsidRPr="00A32151">
        <w:rPr>
          <w:rFonts w:ascii="Arial" w:eastAsia="Times New Roman" w:hAnsi="Arial" w:cs="Arial"/>
          <w:lang w:val="en-US" w:eastAsia="de-DE"/>
        </w:rPr>
        <w:t xml:space="preserve"> market. They have created tens of thousands of jobs, contribute billions of euros to the European economy</w:t>
      </w:r>
      <w:r w:rsidR="00205854" w:rsidRPr="00A32151">
        <w:rPr>
          <w:rFonts w:ascii="Arial" w:eastAsia="Times New Roman" w:hAnsi="Arial" w:cs="Arial"/>
          <w:lang w:val="en-US" w:eastAsia="de-DE"/>
        </w:rPr>
        <w:t>,</w:t>
      </w:r>
      <w:r w:rsidR="00205854" w:rsidRPr="00A32151">
        <w:rPr>
          <w:rFonts w:ascii="Arial" w:eastAsia="Times New Roman" w:hAnsi="Arial" w:cs="Arial"/>
          <w:color w:val="000000"/>
          <w:lang w:val="en-US" w:eastAsia="de-DE"/>
        </w:rPr>
        <w:t xml:space="preserve"> relieve social security systems</w:t>
      </w:r>
      <w:r w:rsidRPr="00A32151">
        <w:rPr>
          <w:rFonts w:ascii="Arial" w:eastAsia="Times New Roman" w:hAnsi="Arial" w:cs="Arial"/>
          <w:lang w:val="en-US" w:eastAsia="de-DE"/>
        </w:rPr>
        <w:t xml:space="preserve"> and offer participation to people who </w:t>
      </w:r>
      <w:proofErr w:type="gramStart"/>
      <w:r w:rsidRPr="00A32151">
        <w:rPr>
          <w:rFonts w:ascii="Arial" w:eastAsia="Times New Roman" w:hAnsi="Arial" w:cs="Arial"/>
          <w:lang w:val="en-US" w:eastAsia="de-DE"/>
        </w:rPr>
        <w:t>would otherwise be excluded</w:t>
      </w:r>
      <w:proofErr w:type="gramEnd"/>
      <w:r w:rsidRPr="00A32151">
        <w:rPr>
          <w:rFonts w:ascii="Arial" w:eastAsia="Times New Roman" w:hAnsi="Arial" w:cs="Arial"/>
          <w:lang w:val="en-US" w:eastAsia="de-DE"/>
        </w:rPr>
        <w:t xml:space="preserve"> from the </w:t>
      </w:r>
      <w:proofErr w:type="spellStart"/>
      <w:r w:rsidRPr="00A32151">
        <w:rPr>
          <w:rFonts w:ascii="Arial" w:eastAsia="Times New Roman" w:hAnsi="Arial" w:cs="Arial"/>
          <w:lang w:val="en-US" w:eastAsia="de-DE"/>
        </w:rPr>
        <w:t>labour</w:t>
      </w:r>
      <w:proofErr w:type="spellEnd"/>
      <w:r w:rsidRPr="00A32151">
        <w:rPr>
          <w:rFonts w:ascii="Arial" w:eastAsia="Times New Roman" w:hAnsi="Arial" w:cs="Arial"/>
          <w:lang w:val="en-US" w:eastAsia="de-DE"/>
        </w:rPr>
        <w:t xml:space="preserve"> market. </w:t>
      </w:r>
    </w:p>
    <w:p w:rsidR="00287BF5" w:rsidRDefault="00287BF5" w:rsidP="00894EE5">
      <w:pPr>
        <w:spacing w:after="120" w:line="276" w:lineRule="auto"/>
        <w:rPr>
          <w:rFonts w:ascii="Arial" w:eastAsia="Times New Roman" w:hAnsi="Arial" w:cs="Arial"/>
          <w:lang w:val="en-US" w:eastAsia="de-DE"/>
        </w:rPr>
      </w:pPr>
    </w:p>
    <w:p w:rsidR="00287BF5" w:rsidRDefault="00287BF5" w:rsidP="00894EE5">
      <w:pPr>
        <w:spacing w:after="120" w:line="276" w:lineRule="auto"/>
        <w:rPr>
          <w:rFonts w:ascii="Arial" w:eastAsia="Times New Roman" w:hAnsi="Arial" w:cs="Arial"/>
          <w:lang w:val="en-US" w:eastAsia="de-DE"/>
        </w:rPr>
      </w:pPr>
    </w:p>
    <w:p w:rsidR="00287BF5" w:rsidRDefault="00287BF5" w:rsidP="00894EE5">
      <w:pPr>
        <w:spacing w:after="120" w:line="276" w:lineRule="auto"/>
        <w:rPr>
          <w:rFonts w:ascii="Arial" w:eastAsia="Times New Roman" w:hAnsi="Arial" w:cs="Arial"/>
          <w:lang w:val="en-US" w:eastAsia="de-DE"/>
        </w:rPr>
      </w:pPr>
    </w:p>
    <w:p w:rsidR="00287BF5" w:rsidRDefault="00287BF5" w:rsidP="00894EE5">
      <w:pPr>
        <w:spacing w:after="120" w:line="276" w:lineRule="auto"/>
        <w:rPr>
          <w:rFonts w:ascii="Arial" w:eastAsia="Times New Roman" w:hAnsi="Arial" w:cs="Arial"/>
          <w:lang w:val="en-US" w:eastAsia="de-DE"/>
        </w:rPr>
      </w:pPr>
    </w:p>
    <w:p w:rsidR="00287BF5" w:rsidRPr="00287BF5" w:rsidRDefault="00BD2FAD" w:rsidP="00287BF5">
      <w:pPr>
        <w:spacing w:after="120" w:line="276" w:lineRule="auto"/>
        <w:rPr>
          <w:rFonts w:ascii="Arial" w:eastAsia="Times New Roman" w:hAnsi="Arial" w:cs="Arial"/>
          <w:lang w:val="en-US" w:eastAsia="de-DE"/>
        </w:rPr>
      </w:pPr>
      <w:r w:rsidRPr="00A32151">
        <w:rPr>
          <w:rFonts w:ascii="Arial" w:eastAsia="Times New Roman" w:hAnsi="Arial" w:cs="Arial"/>
          <w:lang w:val="en-US" w:eastAsia="de-DE"/>
        </w:rPr>
        <w:t xml:space="preserve">Some </w:t>
      </w:r>
      <w:r w:rsidRPr="00A32151">
        <w:rPr>
          <w:rFonts w:ascii="Arial" w:eastAsia="Times New Roman" w:hAnsi="Arial" w:cs="Arial"/>
          <w:b/>
          <w:lang w:val="en-US" w:eastAsia="de-DE"/>
        </w:rPr>
        <w:t>key facts</w:t>
      </w:r>
      <w:r w:rsidRPr="00A32151">
        <w:rPr>
          <w:rFonts w:ascii="Arial" w:eastAsia="Times New Roman" w:hAnsi="Arial" w:cs="Arial"/>
          <w:lang w:val="en-US" w:eastAsia="de-DE"/>
        </w:rPr>
        <w:t xml:space="preserve"> about social firms in Europe: </w:t>
      </w:r>
    </w:p>
    <w:p w:rsidR="00BD2FAD" w:rsidRPr="00287BF5" w:rsidRDefault="00205854" w:rsidP="00287BF5">
      <w:pPr>
        <w:pStyle w:val="ListParagraph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lang w:val="en-US" w:eastAsia="de-DE"/>
        </w:rPr>
      </w:pPr>
      <w:r w:rsidRPr="00287BF5">
        <w:rPr>
          <w:rFonts w:ascii="Arial" w:eastAsia="Times New Roman" w:hAnsi="Arial" w:cs="Arial"/>
          <w:lang w:val="en-US" w:eastAsia="de-DE"/>
        </w:rPr>
        <w:t>Social firms</w:t>
      </w:r>
      <w:r w:rsidR="003B2737" w:rsidRPr="00287BF5">
        <w:rPr>
          <w:rFonts w:ascii="Arial" w:eastAsia="Times New Roman" w:hAnsi="Arial" w:cs="Arial"/>
          <w:lang w:val="en-US" w:eastAsia="de-DE"/>
        </w:rPr>
        <w:t xml:space="preserve"> employ </w:t>
      </w:r>
      <w:r w:rsidR="003B2737" w:rsidRPr="00287BF5">
        <w:rPr>
          <w:rFonts w:ascii="Arial" w:eastAsia="Times New Roman" w:hAnsi="Arial" w:cs="Arial"/>
          <w:b/>
          <w:lang w:val="en-US" w:eastAsia="de-DE"/>
        </w:rPr>
        <w:t xml:space="preserve">people with and without </w:t>
      </w:r>
      <w:r w:rsidR="00C16709" w:rsidRPr="00287BF5">
        <w:rPr>
          <w:rFonts w:ascii="Arial" w:eastAsia="Times New Roman" w:hAnsi="Arial" w:cs="Arial"/>
          <w:b/>
          <w:lang w:val="en-US" w:eastAsia="de-DE"/>
        </w:rPr>
        <w:t>disabilities</w:t>
      </w:r>
      <w:r w:rsidR="00C16709" w:rsidRPr="00287BF5">
        <w:rPr>
          <w:rFonts w:ascii="Arial" w:eastAsia="Times New Roman" w:hAnsi="Arial" w:cs="Arial"/>
          <w:lang w:val="en-US" w:eastAsia="de-DE"/>
        </w:rPr>
        <w:t xml:space="preserve">, mental health problems and other disadvantages, thus creating an </w:t>
      </w:r>
      <w:r w:rsidR="00C16709" w:rsidRPr="00287BF5">
        <w:rPr>
          <w:rFonts w:ascii="Arial" w:eastAsia="Times New Roman" w:hAnsi="Arial" w:cs="Arial"/>
          <w:i/>
          <w:lang w:val="en-US" w:eastAsia="de-DE"/>
        </w:rPr>
        <w:t>inclusive</w:t>
      </w:r>
      <w:r w:rsidR="00C16709" w:rsidRPr="00287BF5">
        <w:rPr>
          <w:rFonts w:ascii="Arial" w:eastAsia="Times New Roman" w:hAnsi="Arial" w:cs="Arial"/>
          <w:lang w:val="en-US" w:eastAsia="de-DE"/>
        </w:rPr>
        <w:t xml:space="preserve"> work environment. </w:t>
      </w:r>
      <w:r w:rsidR="00BD2FAD" w:rsidRPr="00287BF5">
        <w:rPr>
          <w:rFonts w:ascii="Arial" w:eastAsia="Times New Roman" w:hAnsi="Arial" w:cs="Arial"/>
          <w:lang w:val="en-US" w:eastAsia="de-DE"/>
        </w:rPr>
        <w:t xml:space="preserve">All types of disabilities and disadvantages </w:t>
      </w:r>
      <w:proofErr w:type="gramStart"/>
      <w:r w:rsidR="00BD2FAD" w:rsidRPr="00287BF5">
        <w:rPr>
          <w:rFonts w:ascii="Arial" w:eastAsia="Times New Roman" w:hAnsi="Arial" w:cs="Arial"/>
          <w:lang w:val="en-US" w:eastAsia="de-DE"/>
        </w:rPr>
        <w:t>are represented</w:t>
      </w:r>
      <w:proofErr w:type="gramEnd"/>
      <w:r w:rsidR="00BD2FAD" w:rsidRPr="00287BF5">
        <w:rPr>
          <w:rFonts w:ascii="Arial" w:eastAsia="Times New Roman" w:hAnsi="Arial" w:cs="Arial"/>
          <w:lang w:val="en-US" w:eastAsia="de-DE"/>
        </w:rPr>
        <w:t xml:space="preserve"> in the workforce.</w:t>
      </w:r>
    </w:p>
    <w:p w:rsidR="00205854" w:rsidRPr="00A32151" w:rsidRDefault="00205854" w:rsidP="00894EE5">
      <w:pPr>
        <w:pStyle w:val="ListParagraph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lang w:val="en-US" w:eastAsia="de-DE"/>
        </w:rPr>
      </w:pPr>
      <w:r w:rsidRPr="00A32151">
        <w:rPr>
          <w:rFonts w:ascii="Arial" w:eastAsia="Times New Roman" w:hAnsi="Arial" w:cs="Arial"/>
          <w:lang w:val="en-US" w:eastAsia="de-DE"/>
        </w:rPr>
        <w:t xml:space="preserve">Social firms compete in the </w:t>
      </w:r>
      <w:r w:rsidRPr="00A32151">
        <w:rPr>
          <w:rFonts w:ascii="Arial" w:eastAsia="Times New Roman" w:hAnsi="Arial" w:cs="Arial"/>
          <w:b/>
          <w:lang w:val="en-US" w:eastAsia="de-DE"/>
        </w:rPr>
        <w:t>regular market</w:t>
      </w:r>
      <w:r w:rsidRPr="00A32151">
        <w:rPr>
          <w:rFonts w:ascii="Arial" w:eastAsia="Times New Roman" w:hAnsi="Arial" w:cs="Arial"/>
          <w:lang w:val="en-US" w:eastAsia="de-DE"/>
        </w:rPr>
        <w:t xml:space="preserve"> and are active in </w:t>
      </w:r>
      <w:r w:rsidRPr="00A32151">
        <w:rPr>
          <w:rFonts w:ascii="Arial" w:eastAsia="Times New Roman" w:hAnsi="Arial" w:cs="Arial"/>
          <w:b/>
          <w:lang w:val="en-US" w:eastAsia="de-DE"/>
        </w:rPr>
        <w:t>all industries and sectors</w:t>
      </w:r>
      <w:r w:rsidRPr="00A32151">
        <w:rPr>
          <w:rFonts w:ascii="Arial" w:eastAsia="Times New Roman" w:hAnsi="Arial" w:cs="Arial"/>
          <w:lang w:val="en-US" w:eastAsia="de-DE"/>
        </w:rPr>
        <w:t>.</w:t>
      </w:r>
    </w:p>
    <w:p w:rsidR="0075092F" w:rsidRPr="00287BF5" w:rsidRDefault="00205854" w:rsidP="00287BF5">
      <w:pPr>
        <w:pStyle w:val="ListParagraph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lang w:val="en-US" w:eastAsia="de-DE"/>
        </w:rPr>
      </w:pPr>
      <w:r w:rsidRPr="00A32151">
        <w:rPr>
          <w:rFonts w:ascii="Arial" w:eastAsia="Times New Roman" w:hAnsi="Arial" w:cs="Arial"/>
          <w:lang w:val="en-US" w:eastAsia="de-DE"/>
        </w:rPr>
        <w:t>They</w:t>
      </w:r>
      <w:r w:rsidR="00F007E8" w:rsidRPr="00A32151">
        <w:rPr>
          <w:rFonts w:ascii="Arial" w:eastAsia="Times New Roman" w:hAnsi="Arial" w:cs="Arial"/>
          <w:lang w:val="en-US" w:eastAsia="de-DE"/>
        </w:rPr>
        <w:t xml:space="preserve"> ensure </w:t>
      </w:r>
      <w:r w:rsidR="00F007E8" w:rsidRPr="00A32151">
        <w:rPr>
          <w:rFonts w:ascii="Arial" w:eastAsia="Times New Roman" w:hAnsi="Arial" w:cs="Arial"/>
          <w:b/>
          <w:lang w:val="en-US" w:eastAsia="de-DE"/>
        </w:rPr>
        <w:t>reasonable accommodation</w:t>
      </w:r>
      <w:r w:rsidR="00F007E8" w:rsidRPr="00A32151">
        <w:rPr>
          <w:rFonts w:ascii="Arial" w:eastAsia="Times New Roman" w:hAnsi="Arial" w:cs="Arial"/>
          <w:lang w:val="en-US" w:eastAsia="de-DE"/>
        </w:rPr>
        <w:t xml:space="preserve"> for people with disabilities in the workplace.</w:t>
      </w:r>
    </w:p>
    <w:p w:rsidR="00894EE5" w:rsidRPr="00A32151" w:rsidRDefault="00A528DB" w:rsidP="0075092F">
      <w:pPr>
        <w:pStyle w:val="ListParagraph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lang w:val="en-US" w:eastAsia="de-DE"/>
        </w:rPr>
      </w:pPr>
      <w:r w:rsidRPr="00A32151">
        <w:rPr>
          <w:rFonts w:ascii="Arial" w:eastAsia="Times New Roman" w:hAnsi="Arial" w:cs="Arial"/>
          <w:lang w:val="en-US" w:eastAsia="de-DE"/>
        </w:rPr>
        <w:t xml:space="preserve">Remuneration </w:t>
      </w:r>
      <w:proofErr w:type="gramStart"/>
      <w:r w:rsidRPr="00A32151">
        <w:rPr>
          <w:rFonts w:ascii="Arial" w:eastAsia="Times New Roman" w:hAnsi="Arial" w:cs="Arial"/>
          <w:lang w:val="en-US" w:eastAsia="de-DE"/>
        </w:rPr>
        <w:t>is based</w:t>
      </w:r>
      <w:proofErr w:type="gramEnd"/>
      <w:r w:rsidRPr="00A32151">
        <w:rPr>
          <w:rFonts w:ascii="Arial" w:eastAsia="Times New Roman" w:hAnsi="Arial" w:cs="Arial"/>
          <w:lang w:val="en-US" w:eastAsia="de-DE"/>
        </w:rPr>
        <w:t xml:space="preserve"> on </w:t>
      </w:r>
      <w:r w:rsidRPr="00A32151">
        <w:rPr>
          <w:rFonts w:ascii="Arial" w:eastAsia="Times New Roman" w:hAnsi="Arial" w:cs="Arial"/>
          <w:b/>
          <w:lang w:val="en-US" w:eastAsia="de-DE"/>
        </w:rPr>
        <w:t xml:space="preserve">customary or tariff wages </w:t>
      </w:r>
      <w:r w:rsidRPr="00A32151">
        <w:rPr>
          <w:rFonts w:ascii="Arial" w:eastAsia="Times New Roman" w:hAnsi="Arial" w:cs="Arial"/>
          <w:lang w:val="en-US" w:eastAsia="de-DE"/>
        </w:rPr>
        <w:t>and should be at a level appropriate to the specific working position.</w:t>
      </w:r>
    </w:p>
    <w:p w:rsidR="00894EE5" w:rsidRPr="00A32151" w:rsidRDefault="00A528DB" w:rsidP="00894EE5">
      <w:pPr>
        <w:pStyle w:val="ListParagraph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lang w:val="en-US" w:eastAsia="de-DE"/>
        </w:rPr>
      </w:pPr>
      <w:r w:rsidRPr="00A32151">
        <w:rPr>
          <w:rFonts w:ascii="Arial" w:eastAsia="Times New Roman" w:hAnsi="Arial" w:cs="Arial"/>
          <w:lang w:val="en-US" w:eastAsia="de-DE"/>
        </w:rPr>
        <w:t xml:space="preserve">Employees benefit from </w:t>
      </w:r>
      <w:r w:rsidRPr="00A32151">
        <w:rPr>
          <w:rFonts w:ascii="Arial" w:eastAsia="Times New Roman" w:hAnsi="Arial" w:cs="Arial"/>
          <w:b/>
          <w:lang w:val="en-US" w:eastAsia="de-DE"/>
        </w:rPr>
        <w:t>social security protections</w:t>
      </w:r>
      <w:r w:rsidRPr="00A32151">
        <w:rPr>
          <w:rFonts w:ascii="Arial" w:eastAsia="Times New Roman" w:hAnsi="Arial" w:cs="Arial"/>
          <w:lang w:val="en-US" w:eastAsia="de-DE"/>
        </w:rPr>
        <w:t xml:space="preserve"> like pensions, unemployment benefits and medical insurance.  </w:t>
      </w:r>
    </w:p>
    <w:p w:rsidR="00894EE5" w:rsidRDefault="00BD2FAD" w:rsidP="00894EE5">
      <w:pPr>
        <w:pStyle w:val="ListParagraph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lang w:val="en-US" w:eastAsia="de-DE"/>
        </w:rPr>
      </w:pPr>
      <w:r w:rsidRPr="00A32151">
        <w:rPr>
          <w:rFonts w:ascii="Arial" w:eastAsia="Times New Roman" w:hAnsi="Arial" w:cs="Arial"/>
          <w:lang w:val="en-US" w:eastAsia="de-DE"/>
        </w:rPr>
        <w:t xml:space="preserve">Social firms </w:t>
      </w:r>
      <w:r w:rsidR="00264597" w:rsidRPr="00A32151">
        <w:rPr>
          <w:rFonts w:ascii="Arial" w:eastAsia="Times New Roman" w:hAnsi="Arial" w:cs="Arial"/>
          <w:lang w:val="en-US" w:eastAsia="de-DE"/>
        </w:rPr>
        <w:t xml:space="preserve">strive to offer </w:t>
      </w:r>
      <w:r w:rsidR="00264597" w:rsidRPr="00A32151">
        <w:rPr>
          <w:rFonts w:ascii="Arial" w:eastAsia="Times New Roman" w:hAnsi="Arial" w:cs="Arial"/>
          <w:b/>
          <w:lang w:val="en-US" w:eastAsia="de-DE"/>
        </w:rPr>
        <w:t>long</w:t>
      </w:r>
      <w:r w:rsidR="00264597" w:rsidRPr="00167267">
        <w:rPr>
          <w:rFonts w:ascii="Arial" w:eastAsia="Times New Roman" w:hAnsi="Arial" w:cs="Arial"/>
          <w:b/>
          <w:lang w:val="en-US" w:eastAsia="de-DE"/>
        </w:rPr>
        <w:t>-</w:t>
      </w:r>
      <w:r w:rsidR="005A5A3D" w:rsidRPr="00167267">
        <w:rPr>
          <w:rFonts w:ascii="Arial" w:eastAsia="Times New Roman" w:hAnsi="Arial" w:cs="Arial"/>
          <w:b/>
          <w:lang w:val="en-US" w:eastAsia="de-DE"/>
        </w:rPr>
        <w:t>term</w:t>
      </w:r>
      <w:r w:rsidR="00264597" w:rsidRPr="00A32151">
        <w:rPr>
          <w:rFonts w:ascii="Arial" w:eastAsia="Times New Roman" w:hAnsi="Arial" w:cs="Arial"/>
          <w:b/>
          <w:lang w:val="en-US" w:eastAsia="de-DE"/>
        </w:rPr>
        <w:t xml:space="preserve"> employment</w:t>
      </w:r>
      <w:r w:rsidR="00264597" w:rsidRPr="00A32151">
        <w:rPr>
          <w:rFonts w:ascii="Arial" w:eastAsia="Times New Roman" w:hAnsi="Arial" w:cs="Arial"/>
          <w:lang w:val="en-US" w:eastAsia="de-DE"/>
        </w:rPr>
        <w:t xml:space="preserve"> and permanent working contracts.  </w:t>
      </w:r>
    </w:p>
    <w:p w:rsidR="00806F1D" w:rsidRPr="00167267" w:rsidRDefault="00806F1D" w:rsidP="00894EE5">
      <w:pPr>
        <w:pStyle w:val="ListParagraph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lang w:val="en-US" w:eastAsia="de-DE"/>
        </w:rPr>
      </w:pPr>
      <w:r w:rsidRPr="00167267">
        <w:rPr>
          <w:rFonts w:ascii="Arial" w:eastAsia="Times New Roman" w:hAnsi="Arial" w:cs="Arial"/>
          <w:lang w:val="en-US" w:eastAsia="de-DE"/>
        </w:rPr>
        <w:t xml:space="preserve">Social firms invest their possible profit for the </w:t>
      </w:r>
      <w:r w:rsidRPr="00167267">
        <w:rPr>
          <w:rFonts w:ascii="Arial" w:eastAsia="Times New Roman" w:hAnsi="Arial" w:cs="Arial"/>
          <w:b/>
          <w:lang w:val="en-US" w:eastAsia="de-DE"/>
        </w:rPr>
        <w:t>creation of new employment opportunities</w:t>
      </w:r>
      <w:r w:rsidRPr="00167267">
        <w:rPr>
          <w:rFonts w:ascii="Arial" w:eastAsia="Times New Roman" w:hAnsi="Arial" w:cs="Arial"/>
          <w:lang w:val="en-US" w:eastAsia="de-DE"/>
        </w:rPr>
        <w:t xml:space="preserve"> for persons with vulnerabilities.</w:t>
      </w:r>
    </w:p>
    <w:p w:rsidR="003D31F0" w:rsidRPr="00A32151" w:rsidRDefault="00264597" w:rsidP="00894EE5">
      <w:pPr>
        <w:pStyle w:val="ListParagraph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lang w:val="en-US" w:eastAsia="de-DE"/>
        </w:rPr>
      </w:pPr>
      <w:r w:rsidRPr="00A32151">
        <w:rPr>
          <w:rFonts w:ascii="Arial" w:eastAsia="Times New Roman" w:hAnsi="Arial" w:cs="Arial"/>
          <w:b/>
          <w:lang w:val="en-US" w:eastAsia="de-DE"/>
        </w:rPr>
        <w:t>Vocational training</w:t>
      </w:r>
      <w:r w:rsidRPr="00A32151">
        <w:rPr>
          <w:rFonts w:ascii="Arial" w:eastAsia="Times New Roman" w:hAnsi="Arial" w:cs="Arial"/>
          <w:lang w:val="en-US" w:eastAsia="de-DE"/>
        </w:rPr>
        <w:t xml:space="preserve"> in close connection with, and leading to, the provision of permanent jobs is vital.</w:t>
      </w:r>
      <w:r w:rsidR="00F007E8" w:rsidRPr="00A32151">
        <w:rPr>
          <w:rFonts w:ascii="Arial" w:eastAsia="Times New Roman" w:hAnsi="Arial" w:cs="Arial"/>
          <w:lang w:val="en-US" w:eastAsia="de-DE"/>
        </w:rPr>
        <w:t xml:space="preserve"> Social firms focus on </w:t>
      </w:r>
      <w:r w:rsidR="00F007E8" w:rsidRPr="00A32151">
        <w:rPr>
          <w:rFonts w:ascii="Arial" w:eastAsia="Times New Roman" w:hAnsi="Arial" w:cs="Arial"/>
          <w:b/>
          <w:lang w:val="en-US" w:eastAsia="de-DE"/>
        </w:rPr>
        <w:t>the</w:t>
      </w:r>
      <w:r w:rsidRPr="00A32151">
        <w:rPr>
          <w:rFonts w:ascii="Arial" w:eastAsia="Times New Roman" w:hAnsi="Arial" w:cs="Arial"/>
          <w:lang w:val="en-US" w:eastAsia="de-DE"/>
        </w:rPr>
        <w:t xml:space="preserve"> </w:t>
      </w:r>
      <w:r w:rsidRPr="00A32151">
        <w:rPr>
          <w:rFonts w:ascii="Arial" w:eastAsia="Times New Roman" w:hAnsi="Arial" w:cs="Arial"/>
          <w:b/>
          <w:lang w:val="en-US" w:eastAsia="de-DE"/>
        </w:rPr>
        <w:t>personal development</w:t>
      </w:r>
      <w:r w:rsidRPr="00A32151">
        <w:rPr>
          <w:rFonts w:ascii="Arial" w:eastAsia="Times New Roman" w:hAnsi="Arial" w:cs="Arial"/>
          <w:lang w:val="en-US" w:eastAsia="de-DE"/>
        </w:rPr>
        <w:t xml:space="preserve"> and </w:t>
      </w:r>
      <w:r w:rsidR="00F007E8" w:rsidRPr="00A32151">
        <w:rPr>
          <w:rFonts w:ascii="Arial" w:eastAsia="Times New Roman" w:hAnsi="Arial" w:cs="Arial"/>
          <w:lang w:val="en-US" w:eastAsia="de-DE"/>
        </w:rPr>
        <w:t xml:space="preserve">encourage </w:t>
      </w:r>
      <w:r w:rsidRPr="00A32151">
        <w:rPr>
          <w:rFonts w:ascii="Arial" w:eastAsia="Times New Roman" w:hAnsi="Arial" w:cs="Arial"/>
          <w:lang w:val="en-US" w:eastAsia="de-DE"/>
        </w:rPr>
        <w:t>individual talents and aptitudes.</w:t>
      </w:r>
    </w:p>
    <w:p w:rsidR="00894EE5" w:rsidRPr="00A32151" w:rsidRDefault="00A528DB" w:rsidP="00894EE5">
      <w:pPr>
        <w:pStyle w:val="ListParagraph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lang w:val="en-US" w:eastAsia="de-DE"/>
        </w:rPr>
      </w:pPr>
      <w:r w:rsidRPr="00A32151">
        <w:rPr>
          <w:rFonts w:ascii="Arial" w:eastAsia="Times New Roman" w:hAnsi="Arial" w:cs="Arial"/>
          <w:lang w:val="en-US" w:eastAsia="de-DE"/>
        </w:rPr>
        <w:t xml:space="preserve">Inclusive employment in social firms </w:t>
      </w:r>
      <w:proofErr w:type="gramStart"/>
      <w:r w:rsidRPr="00A32151">
        <w:rPr>
          <w:rFonts w:ascii="Arial" w:eastAsia="Times New Roman" w:hAnsi="Arial" w:cs="Arial"/>
          <w:lang w:val="en-US" w:eastAsia="de-DE"/>
        </w:rPr>
        <w:t xml:space="preserve">is </w:t>
      </w:r>
      <w:r w:rsidR="00336654" w:rsidRPr="00A32151">
        <w:rPr>
          <w:rFonts w:ascii="Arial" w:eastAsia="Times New Roman" w:hAnsi="Arial" w:cs="Arial"/>
          <w:lang w:val="en-US" w:eastAsia="de-DE"/>
        </w:rPr>
        <w:t>based</w:t>
      </w:r>
      <w:proofErr w:type="gramEnd"/>
      <w:r w:rsidRPr="00A32151">
        <w:rPr>
          <w:rFonts w:ascii="Arial" w:eastAsia="Times New Roman" w:hAnsi="Arial" w:cs="Arial"/>
          <w:lang w:val="en-US" w:eastAsia="de-DE"/>
        </w:rPr>
        <w:t xml:space="preserve"> on </w:t>
      </w:r>
      <w:r w:rsidRPr="00A32151">
        <w:rPr>
          <w:rFonts w:ascii="Arial" w:eastAsia="Times New Roman" w:hAnsi="Arial" w:cs="Arial"/>
          <w:b/>
          <w:lang w:val="en-US" w:eastAsia="de-DE"/>
        </w:rPr>
        <w:t>equal opportunities, equal remuneration as well as safe and healthy working conditions</w:t>
      </w:r>
      <w:r w:rsidRPr="00A32151">
        <w:rPr>
          <w:rFonts w:ascii="Arial" w:eastAsia="Times New Roman" w:hAnsi="Arial" w:cs="Arial"/>
          <w:lang w:val="en-US" w:eastAsia="de-DE"/>
        </w:rPr>
        <w:t>.</w:t>
      </w:r>
    </w:p>
    <w:p w:rsidR="00894EE5" w:rsidRPr="00A32151" w:rsidRDefault="00894EE5" w:rsidP="00894EE5">
      <w:pPr>
        <w:pStyle w:val="ListParagraph"/>
        <w:spacing w:after="120" w:line="276" w:lineRule="auto"/>
        <w:rPr>
          <w:rFonts w:ascii="Arial" w:eastAsia="Times New Roman" w:hAnsi="Arial" w:cs="Arial"/>
          <w:lang w:val="en-US" w:eastAsia="de-DE"/>
        </w:rPr>
      </w:pPr>
    </w:p>
    <w:p w:rsidR="008B0F3D" w:rsidRDefault="00BD2FAD" w:rsidP="00EC5B1D">
      <w:pPr>
        <w:spacing w:after="120" w:line="276" w:lineRule="auto"/>
        <w:rPr>
          <w:rFonts w:ascii="Arial" w:eastAsia="Times New Roman" w:hAnsi="Arial" w:cs="Arial"/>
          <w:b/>
          <w:bCs/>
          <w:color w:val="000000"/>
          <w:lang w:val="en-US" w:eastAsia="de-DE"/>
        </w:rPr>
      </w:pPr>
      <w:r w:rsidRPr="00A32151">
        <w:rPr>
          <w:rFonts w:ascii="Arial" w:eastAsia="Times New Roman" w:hAnsi="Arial" w:cs="Arial"/>
          <w:lang w:val="en-US" w:eastAsia="de-DE"/>
        </w:rPr>
        <w:t xml:space="preserve">By </w:t>
      </w:r>
      <w:r w:rsidR="00F007E8" w:rsidRPr="00A32151">
        <w:rPr>
          <w:rFonts w:ascii="Arial" w:eastAsia="Times New Roman" w:hAnsi="Arial" w:cs="Arial"/>
          <w:lang w:val="en-US" w:eastAsia="de-DE"/>
        </w:rPr>
        <w:t>following</w:t>
      </w:r>
      <w:r w:rsidRPr="00A32151">
        <w:rPr>
          <w:rFonts w:ascii="Arial" w:eastAsia="Times New Roman" w:hAnsi="Arial" w:cs="Arial"/>
          <w:lang w:val="en-US" w:eastAsia="de-DE"/>
        </w:rPr>
        <w:t xml:space="preserve"> </w:t>
      </w:r>
      <w:r w:rsidR="00F007E8" w:rsidRPr="00A32151">
        <w:rPr>
          <w:rFonts w:ascii="Arial" w:eastAsia="Times New Roman" w:hAnsi="Arial" w:cs="Arial"/>
          <w:lang w:val="en-US" w:eastAsia="de-DE"/>
        </w:rPr>
        <w:t>these</w:t>
      </w:r>
      <w:r w:rsidR="00336654" w:rsidRPr="00A32151">
        <w:rPr>
          <w:rFonts w:ascii="Arial" w:eastAsia="Times New Roman" w:hAnsi="Arial" w:cs="Arial"/>
          <w:lang w:val="en-US" w:eastAsia="de-DE"/>
        </w:rPr>
        <w:t xml:space="preserve"> </w:t>
      </w:r>
      <w:r w:rsidRPr="00A32151">
        <w:rPr>
          <w:rFonts w:ascii="Arial" w:eastAsia="Times New Roman" w:hAnsi="Arial" w:cs="Arial"/>
          <w:lang w:val="en-US" w:eastAsia="de-DE"/>
        </w:rPr>
        <w:t xml:space="preserve">important </w:t>
      </w:r>
      <w:r w:rsidR="00336654" w:rsidRPr="00A32151">
        <w:rPr>
          <w:rFonts w:ascii="Arial" w:eastAsia="Times New Roman" w:hAnsi="Arial" w:cs="Arial"/>
          <w:lang w:val="en-US" w:eastAsia="de-DE"/>
        </w:rPr>
        <w:t>employment</w:t>
      </w:r>
      <w:r w:rsidRPr="00A32151">
        <w:rPr>
          <w:rFonts w:ascii="Arial" w:eastAsia="Times New Roman" w:hAnsi="Arial" w:cs="Arial"/>
          <w:lang w:val="en-US" w:eastAsia="de-DE"/>
        </w:rPr>
        <w:t xml:space="preserve"> standards</w:t>
      </w:r>
      <w:r w:rsidR="00F007E8" w:rsidRPr="00A32151">
        <w:rPr>
          <w:rFonts w:ascii="Arial" w:eastAsia="Times New Roman" w:hAnsi="Arial" w:cs="Arial"/>
          <w:lang w:val="en-US" w:eastAsia="de-DE"/>
        </w:rPr>
        <w:t>,</w:t>
      </w:r>
      <w:r w:rsidR="00336654" w:rsidRPr="00A32151">
        <w:rPr>
          <w:rFonts w:ascii="Arial" w:eastAsia="Times New Roman" w:hAnsi="Arial" w:cs="Arial"/>
          <w:lang w:val="en-US" w:eastAsia="de-DE"/>
        </w:rPr>
        <w:t xml:space="preserve"> </w:t>
      </w:r>
      <w:r w:rsidRPr="00A32151">
        <w:rPr>
          <w:rFonts w:ascii="Arial" w:eastAsia="Times New Roman" w:hAnsi="Arial" w:cs="Arial"/>
          <w:lang w:val="en-US" w:eastAsia="de-DE"/>
        </w:rPr>
        <w:t xml:space="preserve">social firms </w:t>
      </w:r>
      <w:r w:rsidR="00F007E8" w:rsidRPr="00A32151">
        <w:rPr>
          <w:rFonts w:ascii="Arial" w:eastAsia="Times New Roman" w:hAnsi="Arial" w:cs="Arial"/>
          <w:lang w:val="en-US" w:eastAsia="de-DE"/>
        </w:rPr>
        <w:t xml:space="preserve">in Europe </w:t>
      </w:r>
      <w:r w:rsidRPr="00A32151">
        <w:rPr>
          <w:rFonts w:ascii="Arial" w:eastAsia="Times New Roman" w:hAnsi="Arial" w:cs="Arial"/>
          <w:lang w:val="en-US" w:eastAsia="de-DE"/>
        </w:rPr>
        <w:t xml:space="preserve">are </w:t>
      </w:r>
      <w:r w:rsidR="00F007E8" w:rsidRPr="00A32151">
        <w:rPr>
          <w:rFonts w:ascii="Arial" w:eastAsia="Times New Roman" w:hAnsi="Arial" w:cs="Arial"/>
          <w:lang w:val="en-US" w:eastAsia="de-DE"/>
        </w:rPr>
        <w:t xml:space="preserve">actively putting </w:t>
      </w:r>
      <w:r w:rsidR="00F007E8" w:rsidRPr="00A32151">
        <w:rPr>
          <w:rFonts w:ascii="Arial" w:eastAsia="Times New Roman" w:hAnsi="Arial" w:cs="Arial"/>
          <w:b/>
          <w:lang w:val="en-US" w:eastAsia="de-DE"/>
        </w:rPr>
        <w:t>Article 27 UNCRPD</w:t>
      </w:r>
      <w:r w:rsidR="00F007E8" w:rsidRPr="00A32151">
        <w:rPr>
          <w:rFonts w:ascii="Arial" w:eastAsia="Times New Roman" w:hAnsi="Arial" w:cs="Arial"/>
          <w:lang w:val="en-US" w:eastAsia="de-DE"/>
        </w:rPr>
        <w:t xml:space="preserve"> into practice. </w:t>
      </w:r>
      <w:r w:rsidR="00205854" w:rsidRPr="00A32151">
        <w:rPr>
          <w:rFonts w:ascii="Arial" w:eastAsia="Times New Roman" w:hAnsi="Arial" w:cs="Arial"/>
          <w:lang w:val="en-US" w:eastAsia="de-DE"/>
        </w:rPr>
        <w:t>They</w:t>
      </w:r>
      <w:r w:rsidR="00F007E8" w:rsidRPr="00A32151">
        <w:rPr>
          <w:rFonts w:ascii="Arial" w:eastAsia="Times New Roman" w:hAnsi="Arial" w:cs="Arial"/>
          <w:lang w:val="en-US" w:eastAsia="de-DE"/>
        </w:rPr>
        <w:t xml:space="preserve"> are an exemplary model for the inclusive employment </w:t>
      </w:r>
      <w:r w:rsidR="00205854" w:rsidRPr="00A32151">
        <w:rPr>
          <w:rFonts w:ascii="Arial" w:eastAsia="Times New Roman" w:hAnsi="Arial" w:cs="Arial"/>
          <w:lang w:val="en-US" w:eastAsia="de-DE"/>
        </w:rPr>
        <w:t xml:space="preserve">of people with and without disabilities as well as other vulnerable groups in the mainstream </w:t>
      </w:r>
      <w:proofErr w:type="spellStart"/>
      <w:r w:rsidR="00205854" w:rsidRPr="00A32151">
        <w:rPr>
          <w:rFonts w:ascii="Arial" w:eastAsia="Times New Roman" w:hAnsi="Arial" w:cs="Arial"/>
          <w:lang w:val="en-US" w:eastAsia="de-DE"/>
        </w:rPr>
        <w:t>labour</w:t>
      </w:r>
      <w:proofErr w:type="spellEnd"/>
      <w:r w:rsidR="00205854" w:rsidRPr="00A32151">
        <w:rPr>
          <w:rFonts w:ascii="Arial" w:eastAsia="Times New Roman" w:hAnsi="Arial" w:cs="Arial"/>
          <w:lang w:val="en-US" w:eastAsia="de-DE"/>
        </w:rPr>
        <w:t xml:space="preserve"> market</w:t>
      </w:r>
      <w:r w:rsidR="008B0F3D">
        <w:rPr>
          <w:rFonts w:ascii="Arial" w:eastAsia="Times New Roman" w:hAnsi="Arial" w:cs="Arial"/>
          <w:lang w:val="en-US" w:eastAsia="de-DE"/>
        </w:rPr>
        <w:t>.</w:t>
      </w:r>
      <w:r w:rsidR="003D31F0" w:rsidRPr="00A32151">
        <w:rPr>
          <w:rFonts w:ascii="Arial" w:eastAsia="Times New Roman" w:hAnsi="Arial" w:cs="Arial"/>
          <w:lang w:val="en-US" w:eastAsia="de-DE"/>
        </w:rPr>
        <w:t xml:space="preserve"> </w:t>
      </w:r>
      <w:r w:rsidR="00EC5B1D" w:rsidRPr="00167267">
        <w:rPr>
          <w:rFonts w:ascii="Arial" w:eastAsia="Times New Roman" w:hAnsi="Arial" w:cs="Arial"/>
          <w:b/>
          <w:bCs/>
          <w:iCs/>
          <w:color w:val="000000"/>
          <w:lang w:val="en-US" w:eastAsia="de-DE"/>
        </w:rPr>
        <w:t>Many best practice examples show day by day how social and economic responsibilities likewise lead to the success of social firms</w:t>
      </w:r>
      <w:r w:rsidR="00EC5B1D" w:rsidRPr="00167267">
        <w:rPr>
          <w:rFonts w:ascii="Arial" w:eastAsia="Times New Roman" w:hAnsi="Arial" w:cs="Arial"/>
          <w:b/>
          <w:bCs/>
          <w:color w:val="000000"/>
          <w:lang w:val="en-US" w:eastAsia="de-DE"/>
        </w:rPr>
        <w:t>.</w:t>
      </w:r>
      <w:r w:rsidR="00EC5B1D" w:rsidRPr="008B0F3D">
        <w:rPr>
          <w:rFonts w:ascii="Arial" w:eastAsia="Times New Roman" w:hAnsi="Arial" w:cs="Arial"/>
          <w:b/>
          <w:bCs/>
          <w:color w:val="000000"/>
          <w:lang w:val="en-US" w:eastAsia="de-DE"/>
        </w:rPr>
        <w:t xml:space="preserve"> </w:t>
      </w:r>
    </w:p>
    <w:p w:rsidR="003D31F0" w:rsidRDefault="003D31F0" w:rsidP="00894EE5">
      <w:p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</w:p>
    <w:p w:rsidR="00287BF5" w:rsidRPr="00287BF5" w:rsidRDefault="00287BF5" w:rsidP="00894EE5">
      <w:pPr>
        <w:spacing w:after="120" w:line="276" w:lineRule="auto"/>
        <w:rPr>
          <w:rFonts w:ascii="Arial" w:eastAsia="Times New Roman" w:hAnsi="Arial" w:cs="Arial"/>
          <w:lang w:val="en-US" w:eastAsia="de-DE"/>
        </w:rPr>
      </w:pPr>
    </w:p>
    <w:p w:rsidR="00A10979" w:rsidRPr="00A32151" w:rsidRDefault="003D31F0" w:rsidP="0075092F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32151">
        <w:rPr>
          <w:rFonts w:ascii="Arial" w:hAnsi="Arial" w:cs="Arial"/>
          <w:b/>
          <w:sz w:val="28"/>
          <w:szCs w:val="28"/>
          <w:lang w:val="en-US"/>
        </w:rPr>
        <w:t xml:space="preserve">About the Implementation of Art. </w:t>
      </w:r>
      <w:proofErr w:type="gramStart"/>
      <w:r w:rsidRPr="00A32151">
        <w:rPr>
          <w:rFonts w:ascii="Arial" w:hAnsi="Arial" w:cs="Arial"/>
          <w:b/>
          <w:sz w:val="28"/>
          <w:szCs w:val="28"/>
          <w:lang w:val="en-US"/>
        </w:rPr>
        <w:t>27</w:t>
      </w:r>
      <w:proofErr w:type="gramEnd"/>
      <w:r w:rsidRPr="00A32151">
        <w:rPr>
          <w:rFonts w:ascii="Arial" w:hAnsi="Arial" w:cs="Arial"/>
          <w:b/>
          <w:sz w:val="28"/>
          <w:szCs w:val="28"/>
          <w:lang w:val="en-US"/>
        </w:rPr>
        <w:t xml:space="preserve"> UNCRPD</w:t>
      </w:r>
    </w:p>
    <w:p w:rsidR="00A4712C" w:rsidRPr="00A32151" w:rsidRDefault="00A4712C" w:rsidP="00894EE5">
      <w:p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To promote positive action in the </w:t>
      </w:r>
      <w:proofErr w:type="spellStart"/>
      <w:r w:rsidRPr="00A32151">
        <w:rPr>
          <w:rFonts w:ascii="Arial" w:eastAsia="Times New Roman" w:hAnsi="Arial" w:cs="Arial"/>
          <w:color w:val="000000"/>
          <w:lang w:val="en-US" w:eastAsia="de-DE"/>
        </w:rPr>
        <w:t>labour</w:t>
      </w:r>
      <w:proofErr w:type="spellEnd"/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 market it is important to </w:t>
      </w:r>
      <w:r w:rsidRPr="00A32151">
        <w:rPr>
          <w:rFonts w:ascii="Arial" w:eastAsia="Times New Roman" w:hAnsi="Arial" w:cs="Arial"/>
          <w:b/>
          <w:color w:val="000000"/>
          <w:lang w:val="en-US" w:eastAsia="de-DE"/>
        </w:rPr>
        <w:t>improve, simplify and standardize the legal framework</w:t>
      </w: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, which </w:t>
      </w:r>
      <w:proofErr w:type="gramStart"/>
      <w:r w:rsidRPr="00A32151">
        <w:rPr>
          <w:rFonts w:ascii="Arial" w:eastAsia="Times New Roman" w:hAnsi="Arial" w:cs="Arial"/>
          <w:color w:val="000000"/>
          <w:lang w:val="en-US" w:eastAsia="de-DE"/>
        </w:rPr>
        <w:t>must be based</w:t>
      </w:r>
      <w:proofErr w:type="gramEnd"/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 on the right to work and employment according to Article 27 of the UNCRPD. </w:t>
      </w:r>
    </w:p>
    <w:p w:rsidR="00A4712C" w:rsidRPr="00A32151" w:rsidRDefault="00A4712C" w:rsidP="00894EE5">
      <w:p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In addition to legislation and sanctions, for example in connection with the </w:t>
      </w:r>
      <w:r w:rsidRPr="00A32151">
        <w:rPr>
          <w:rFonts w:ascii="Arial" w:eastAsia="Times New Roman" w:hAnsi="Arial" w:cs="Arial"/>
          <w:b/>
          <w:color w:val="000000"/>
          <w:lang w:val="en-US" w:eastAsia="de-DE"/>
        </w:rPr>
        <w:t>implementation of a quota system</w:t>
      </w: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 reserved for people with disabilities, it is necessary to </w:t>
      </w:r>
      <w:r w:rsidRPr="00A32151">
        <w:rPr>
          <w:rFonts w:ascii="Arial" w:eastAsia="Times New Roman" w:hAnsi="Arial" w:cs="Arial"/>
          <w:b/>
          <w:color w:val="000000"/>
          <w:lang w:val="en-US" w:eastAsia="de-DE"/>
        </w:rPr>
        <w:t xml:space="preserve">support </w:t>
      </w:r>
      <w:r w:rsidR="00894EE5" w:rsidRPr="00A32151">
        <w:rPr>
          <w:rFonts w:ascii="Arial" w:eastAsia="Times New Roman" w:hAnsi="Arial" w:cs="Arial"/>
          <w:b/>
          <w:color w:val="000000"/>
          <w:lang w:val="en-US" w:eastAsia="de-DE"/>
        </w:rPr>
        <w:t xml:space="preserve">social and </w:t>
      </w:r>
      <w:r w:rsidRPr="00A32151">
        <w:rPr>
          <w:rFonts w:ascii="Arial" w:eastAsia="Times New Roman" w:hAnsi="Arial" w:cs="Arial"/>
          <w:b/>
          <w:color w:val="000000"/>
          <w:lang w:val="en-US" w:eastAsia="de-DE"/>
        </w:rPr>
        <w:t>inclusive employers</w:t>
      </w: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 and create incentives to promote the employment of people with disabilities. </w:t>
      </w:r>
    </w:p>
    <w:p w:rsidR="00287BF5" w:rsidRDefault="00287BF5" w:rsidP="00894EE5">
      <w:p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</w:p>
    <w:p w:rsidR="00287BF5" w:rsidRDefault="00287BF5" w:rsidP="00894EE5">
      <w:p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</w:p>
    <w:p w:rsidR="00287BF5" w:rsidRDefault="00287BF5" w:rsidP="00894EE5">
      <w:p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</w:p>
    <w:p w:rsidR="00A10979" w:rsidRPr="00A32151" w:rsidRDefault="00A4712C" w:rsidP="00894EE5">
      <w:p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  <w:proofErr w:type="gramStart"/>
      <w:r w:rsidRPr="00A32151">
        <w:rPr>
          <w:rFonts w:ascii="Arial" w:eastAsia="Times New Roman" w:hAnsi="Arial" w:cs="Arial"/>
          <w:color w:val="000000"/>
          <w:lang w:val="en-US" w:eastAsia="de-DE"/>
        </w:rPr>
        <w:lastRenderedPageBreak/>
        <w:t xml:space="preserve">One special model for the employment of people with disabilities is provided by </w:t>
      </w:r>
      <w:r w:rsidR="00A10979" w:rsidRPr="00A32151">
        <w:rPr>
          <w:rFonts w:ascii="Arial" w:eastAsia="Times New Roman" w:hAnsi="Arial" w:cs="Arial"/>
          <w:b/>
          <w:color w:val="000000"/>
          <w:lang w:val="en-US" w:eastAsia="de-DE"/>
        </w:rPr>
        <w:t>social firms</w:t>
      </w:r>
      <w:proofErr w:type="gramEnd"/>
      <w:r w:rsidRPr="00A32151">
        <w:rPr>
          <w:rFonts w:ascii="Arial" w:eastAsia="Times New Roman" w:hAnsi="Arial" w:cs="Arial"/>
          <w:color w:val="000000"/>
          <w:lang w:val="en-US" w:eastAsia="de-DE"/>
        </w:rPr>
        <w:t>.</w:t>
      </w:r>
      <w:r w:rsidR="00A10979" w:rsidRPr="00A32151">
        <w:rPr>
          <w:rFonts w:ascii="Arial" w:eastAsia="Times New Roman" w:hAnsi="Arial" w:cs="Arial"/>
          <w:color w:val="000000"/>
          <w:lang w:val="en-US" w:eastAsia="de-DE"/>
        </w:rPr>
        <w:t xml:space="preserve"> </w:t>
      </w:r>
      <w:r w:rsidRPr="00A32151">
        <w:rPr>
          <w:rFonts w:ascii="Arial" w:eastAsia="Times New Roman" w:hAnsi="Arial" w:cs="Arial"/>
          <w:color w:val="000000"/>
          <w:lang w:val="en-US" w:eastAsia="de-DE"/>
        </w:rPr>
        <w:t>There are numerous ways to strengthen these companies within EU</w:t>
      </w:r>
      <w:r w:rsidR="00A10979" w:rsidRPr="00A32151">
        <w:rPr>
          <w:rFonts w:ascii="Arial" w:eastAsia="Times New Roman" w:hAnsi="Arial" w:cs="Arial"/>
          <w:color w:val="000000"/>
          <w:lang w:val="en-US" w:eastAsia="de-DE"/>
        </w:rPr>
        <w:t xml:space="preserve"> and national. </w:t>
      </w:r>
    </w:p>
    <w:p w:rsidR="00A4712C" w:rsidRPr="00A32151" w:rsidRDefault="00A4712C" w:rsidP="00894EE5">
      <w:p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  <w:r w:rsidRPr="00A32151">
        <w:rPr>
          <w:rFonts w:ascii="Arial" w:eastAsia="Times New Roman" w:hAnsi="Arial" w:cs="Arial"/>
          <w:color w:val="000000"/>
          <w:lang w:val="en-US" w:eastAsia="de-DE"/>
        </w:rPr>
        <w:t>Our proposals include:</w:t>
      </w:r>
    </w:p>
    <w:p w:rsidR="00A4712C" w:rsidRPr="00A32151" w:rsidRDefault="00A4712C" w:rsidP="00894EE5">
      <w:pPr>
        <w:pStyle w:val="ListParagraph"/>
        <w:numPr>
          <w:ilvl w:val="0"/>
          <w:numId w:val="2"/>
        </w:num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To create </w:t>
      </w:r>
      <w:r w:rsidRPr="00A32151">
        <w:rPr>
          <w:rFonts w:ascii="Arial" w:eastAsia="Times New Roman" w:hAnsi="Arial" w:cs="Arial"/>
          <w:b/>
          <w:color w:val="000000"/>
          <w:lang w:val="en-US" w:eastAsia="de-DE"/>
        </w:rPr>
        <w:t xml:space="preserve">incentives to promote </w:t>
      </w:r>
      <w:r w:rsidR="00A10979" w:rsidRPr="00A32151">
        <w:rPr>
          <w:rFonts w:ascii="Arial" w:eastAsia="Times New Roman" w:hAnsi="Arial" w:cs="Arial"/>
          <w:b/>
          <w:color w:val="000000"/>
          <w:lang w:val="en-US" w:eastAsia="de-DE"/>
        </w:rPr>
        <w:t>social</w:t>
      </w:r>
      <w:r w:rsidRPr="00A32151">
        <w:rPr>
          <w:rFonts w:ascii="Arial" w:eastAsia="Times New Roman" w:hAnsi="Arial" w:cs="Arial"/>
          <w:b/>
          <w:color w:val="000000"/>
          <w:lang w:val="en-US" w:eastAsia="de-DE"/>
        </w:rPr>
        <w:t xml:space="preserve"> entrepreneurship</w:t>
      </w: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 for example with social security bonuses and VAT benefits.</w:t>
      </w:r>
    </w:p>
    <w:p w:rsidR="00A4712C" w:rsidRPr="00A32151" w:rsidRDefault="00A4712C" w:rsidP="00894EE5">
      <w:pPr>
        <w:pStyle w:val="ListParagraph"/>
        <w:numPr>
          <w:ilvl w:val="0"/>
          <w:numId w:val="2"/>
        </w:num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To support </w:t>
      </w:r>
      <w:r w:rsidR="00A10979" w:rsidRPr="00A32151">
        <w:rPr>
          <w:rFonts w:ascii="Arial" w:eastAsia="Times New Roman" w:hAnsi="Arial" w:cs="Arial"/>
          <w:color w:val="000000"/>
          <w:lang w:val="en-US" w:eastAsia="de-DE"/>
        </w:rPr>
        <w:t>social firms</w:t>
      </w: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 with </w:t>
      </w:r>
      <w:r w:rsidRPr="00A32151">
        <w:rPr>
          <w:rFonts w:ascii="Arial" w:eastAsia="Times New Roman" w:hAnsi="Arial" w:cs="Arial"/>
          <w:b/>
          <w:color w:val="000000"/>
          <w:lang w:val="en-US" w:eastAsia="de-DE"/>
        </w:rPr>
        <w:t>funds from the European Union</w:t>
      </w: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 in order to reduce the dependence on national budgets.</w:t>
      </w:r>
    </w:p>
    <w:p w:rsidR="00A4712C" w:rsidRPr="00A32151" w:rsidRDefault="00A4712C" w:rsidP="00894EE5">
      <w:pPr>
        <w:pStyle w:val="ListParagraph"/>
        <w:numPr>
          <w:ilvl w:val="0"/>
          <w:numId w:val="2"/>
        </w:num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To create a legal </w:t>
      </w:r>
      <w:proofErr w:type="gramStart"/>
      <w:r w:rsidRPr="00A32151">
        <w:rPr>
          <w:rFonts w:ascii="Arial" w:eastAsia="Times New Roman" w:hAnsi="Arial" w:cs="Arial"/>
          <w:color w:val="000000"/>
          <w:lang w:val="en-US" w:eastAsia="de-DE"/>
        </w:rPr>
        <w:t>framework which allows member states to establish regulations</w:t>
      </w:r>
      <w:proofErr w:type="gramEnd"/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 concerning the </w:t>
      </w:r>
      <w:r w:rsidRPr="00A32151">
        <w:rPr>
          <w:rFonts w:ascii="Arial" w:eastAsia="Times New Roman" w:hAnsi="Arial" w:cs="Arial"/>
          <w:b/>
          <w:color w:val="000000"/>
          <w:lang w:val="en-US" w:eastAsia="de-DE"/>
        </w:rPr>
        <w:t>preferential procurement of public contracts</w:t>
      </w: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 to </w:t>
      </w:r>
      <w:r w:rsidR="00A10979" w:rsidRPr="00A32151">
        <w:rPr>
          <w:rFonts w:ascii="Arial" w:eastAsia="Times New Roman" w:hAnsi="Arial" w:cs="Arial"/>
          <w:color w:val="000000"/>
          <w:lang w:val="en-US" w:eastAsia="de-DE"/>
        </w:rPr>
        <w:t>social firms</w:t>
      </w:r>
      <w:r w:rsidRPr="00A32151">
        <w:rPr>
          <w:rFonts w:ascii="Arial" w:eastAsia="Times New Roman" w:hAnsi="Arial" w:cs="Arial"/>
          <w:color w:val="000000"/>
          <w:lang w:val="en-US" w:eastAsia="de-DE"/>
        </w:rPr>
        <w:t>.</w:t>
      </w:r>
    </w:p>
    <w:p w:rsidR="0075092F" w:rsidRPr="00287BF5" w:rsidRDefault="00A4712C" w:rsidP="00287BF5">
      <w:pPr>
        <w:pStyle w:val="ListParagraph"/>
        <w:numPr>
          <w:ilvl w:val="0"/>
          <w:numId w:val="2"/>
        </w:num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To promote </w:t>
      </w:r>
      <w:r w:rsidR="00A10979" w:rsidRPr="00A32151">
        <w:rPr>
          <w:rFonts w:ascii="Arial" w:eastAsia="Times New Roman" w:hAnsi="Arial" w:cs="Arial"/>
          <w:color w:val="000000"/>
          <w:lang w:val="en-US" w:eastAsia="de-DE"/>
        </w:rPr>
        <w:t>social firms</w:t>
      </w: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 as a </w:t>
      </w:r>
      <w:r w:rsidRPr="00A32151">
        <w:rPr>
          <w:rFonts w:ascii="Arial" w:eastAsia="Times New Roman" w:hAnsi="Arial" w:cs="Arial"/>
          <w:b/>
          <w:color w:val="000000"/>
          <w:lang w:val="en-US" w:eastAsia="de-DE"/>
        </w:rPr>
        <w:t>reference model</w:t>
      </w: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 for the employment of people with disabilities in EU member states.</w:t>
      </w:r>
    </w:p>
    <w:p w:rsidR="00A4712C" w:rsidRPr="00A32151" w:rsidRDefault="00A4712C" w:rsidP="0075092F">
      <w:pPr>
        <w:pStyle w:val="ListParagraph"/>
        <w:numPr>
          <w:ilvl w:val="0"/>
          <w:numId w:val="2"/>
        </w:num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To recognize the model of </w:t>
      </w:r>
      <w:r w:rsidR="00A10979" w:rsidRPr="00A32151">
        <w:rPr>
          <w:rFonts w:ascii="Arial" w:eastAsia="Times New Roman" w:hAnsi="Arial" w:cs="Arial"/>
          <w:color w:val="000000"/>
          <w:lang w:val="en-US" w:eastAsia="de-DE"/>
        </w:rPr>
        <w:t>social firms</w:t>
      </w: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 as a guarantor for </w:t>
      </w:r>
      <w:r w:rsidRPr="00A32151">
        <w:rPr>
          <w:rFonts w:ascii="Arial" w:eastAsia="Times New Roman" w:hAnsi="Arial" w:cs="Arial"/>
          <w:b/>
          <w:color w:val="000000"/>
          <w:lang w:val="en-US" w:eastAsia="de-DE"/>
        </w:rPr>
        <w:t>equal opportunities, equal wages and safe and healthy working conditions</w:t>
      </w:r>
      <w:r w:rsidRPr="00A32151">
        <w:rPr>
          <w:rFonts w:ascii="Arial" w:eastAsia="Times New Roman" w:hAnsi="Arial" w:cs="Arial"/>
          <w:color w:val="000000"/>
          <w:lang w:val="en-US" w:eastAsia="de-DE"/>
        </w:rPr>
        <w:t>.</w:t>
      </w:r>
    </w:p>
    <w:p w:rsidR="00A10979" w:rsidRPr="00A32151" w:rsidRDefault="00A4712C" w:rsidP="00A10979">
      <w:pPr>
        <w:pStyle w:val="ListParagraph"/>
        <w:numPr>
          <w:ilvl w:val="0"/>
          <w:numId w:val="2"/>
        </w:num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To support the development of </w:t>
      </w:r>
      <w:r w:rsidRPr="00A32151">
        <w:rPr>
          <w:rFonts w:ascii="Arial" w:eastAsia="Times New Roman" w:hAnsi="Arial" w:cs="Arial"/>
          <w:b/>
          <w:color w:val="000000"/>
          <w:lang w:val="en-US" w:eastAsia="de-DE"/>
        </w:rPr>
        <w:t xml:space="preserve">national umbrella </w:t>
      </w:r>
      <w:proofErr w:type="spellStart"/>
      <w:r w:rsidRPr="00A32151">
        <w:rPr>
          <w:rFonts w:ascii="Arial" w:eastAsia="Times New Roman" w:hAnsi="Arial" w:cs="Arial"/>
          <w:b/>
          <w:color w:val="000000"/>
          <w:lang w:val="en-US" w:eastAsia="de-DE"/>
        </w:rPr>
        <w:t>organisations</w:t>
      </w:r>
      <w:proofErr w:type="spellEnd"/>
      <w:r w:rsidR="00A10979" w:rsidRPr="00A32151">
        <w:rPr>
          <w:rFonts w:ascii="Arial" w:eastAsia="Times New Roman" w:hAnsi="Arial" w:cs="Arial"/>
          <w:color w:val="000000"/>
          <w:lang w:val="en-US" w:eastAsia="de-DE"/>
        </w:rPr>
        <w:t xml:space="preserve"> of social firms.</w:t>
      </w:r>
    </w:p>
    <w:p w:rsidR="00A4712C" w:rsidRPr="00A32151" w:rsidRDefault="00A4712C" w:rsidP="00894EE5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lang w:val="en-US"/>
        </w:rPr>
      </w:pPr>
      <w:proofErr w:type="gramStart"/>
      <w:r w:rsidRPr="00A32151">
        <w:rPr>
          <w:rFonts w:ascii="Arial" w:hAnsi="Arial" w:cs="Arial"/>
          <w:lang w:val="en-US"/>
        </w:rPr>
        <w:t>And</w:t>
      </w:r>
      <w:proofErr w:type="gramEnd"/>
      <w:r w:rsidRPr="00A32151">
        <w:rPr>
          <w:rFonts w:ascii="Arial" w:hAnsi="Arial" w:cs="Arial"/>
          <w:lang w:val="en-US"/>
        </w:rPr>
        <w:t xml:space="preserve"> to launch and support </w:t>
      </w:r>
      <w:r w:rsidRPr="00A32151">
        <w:rPr>
          <w:rFonts w:ascii="Arial" w:hAnsi="Arial" w:cs="Arial"/>
          <w:b/>
          <w:lang w:val="en-US"/>
        </w:rPr>
        <w:t>awareness-raising measures</w:t>
      </w:r>
      <w:r w:rsidRPr="00A32151">
        <w:rPr>
          <w:rFonts w:ascii="Arial" w:hAnsi="Arial" w:cs="Arial"/>
          <w:lang w:val="en-US"/>
        </w:rPr>
        <w:t xml:space="preserve"> in order to promote </w:t>
      </w:r>
      <w:r w:rsidR="00A10979" w:rsidRPr="00A32151">
        <w:rPr>
          <w:rFonts w:ascii="Arial" w:hAnsi="Arial" w:cs="Arial"/>
          <w:lang w:val="en-US"/>
        </w:rPr>
        <w:t>social</w:t>
      </w:r>
      <w:r w:rsidRPr="00A32151">
        <w:rPr>
          <w:rFonts w:ascii="Arial" w:hAnsi="Arial" w:cs="Arial"/>
          <w:lang w:val="en-US"/>
        </w:rPr>
        <w:t xml:space="preserve"> entrepreneurship and to eliminate prejudices connected t</w:t>
      </w:r>
      <w:r w:rsidR="00A10979" w:rsidRPr="00A32151">
        <w:rPr>
          <w:rFonts w:ascii="Arial" w:hAnsi="Arial" w:cs="Arial"/>
          <w:lang w:val="en-US"/>
        </w:rPr>
        <w:t xml:space="preserve">o </w:t>
      </w:r>
      <w:r w:rsidRPr="00A32151">
        <w:rPr>
          <w:rFonts w:ascii="Arial" w:hAnsi="Arial" w:cs="Arial"/>
          <w:lang w:val="en-US"/>
        </w:rPr>
        <w:t>people with disabilities.</w:t>
      </w:r>
    </w:p>
    <w:p w:rsidR="00A4712C" w:rsidRPr="00A32151" w:rsidRDefault="00A4712C" w:rsidP="00894EE5">
      <w:pPr>
        <w:pStyle w:val="ListParagraph"/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</w:p>
    <w:p w:rsidR="00A4712C" w:rsidRPr="00A32151" w:rsidRDefault="00A4712C" w:rsidP="00894EE5">
      <w:p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Other fundamental ways to promote an inclusive European </w:t>
      </w:r>
      <w:proofErr w:type="spellStart"/>
      <w:r w:rsidRPr="00A32151">
        <w:rPr>
          <w:rFonts w:ascii="Arial" w:eastAsia="Times New Roman" w:hAnsi="Arial" w:cs="Arial"/>
          <w:color w:val="000000"/>
          <w:lang w:val="en-US" w:eastAsia="de-DE"/>
        </w:rPr>
        <w:t>labour</w:t>
      </w:r>
      <w:proofErr w:type="spellEnd"/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 market include:</w:t>
      </w:r>
    </w:p>
    <w:p w:rsidR="00A4712C" w:rsidRPr="00A32151" w:rsidRDefault="00A4712C" w:rsidP="00894EE5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lang w:val="en-US"/>
        </w:rPr>
      </w:pPr>
      <w:r w:rsidRPr="00A32151">
        <w:rPr>
          <w:rFonts w:ascii="Arial" w:hAnsi="Arial" w:cs="Arial"/>
          <w:lang w:val="en-US"/>
        </w:rPr>
        <w:lastRenderedPageBreak/>
        <w:t xml:space="preserve">To introduce compulsory workplace diversity </w:t>
      </w:r>
      <w:r w:rsidRPr="00A32151">
        <w:rPr>
          <w:rFonts w:ascii="Arial" w:hAnsi="Arial" w:cs="Arial"/>
          <w:b/>
          <w:lang w:val="en-US"/>
        </w:rPr>
        <w:t>quotas</w:t>
      </w:r>
      <w:r w:rsidRPr="00A32151">
        <w:rPr>
          <w:rFonts w:ascii="Arial" w:hAnsi="Arial" w:cs="Arial"/>
          <w:lang w:val="en-US"/>
        </w:rPr>
        <w:t xml:space="preserve"> for the employment of people with disabilities, with sanctions for non-compliance including fines.</w:t>
      </w:r>
    </w:p>
    <w:p w:rsidR="00A4712C" w:rsidRPr="00A32151" w:rsidRDefault="00A4712C" w:rsidP="00894EE5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lang w:val="en-US"/>
        </w:rPr>
      </w:pPr>
      <w:r w:rsidRPr="00A32151">
        <w:rPr>
          <w:rFonts w:ascii="Arial" w:hAnsi="Arial" w:cs="Arial"/>
          <w:lang w:val="en-US"/>
        </w:rPr>
        <w:t xml:space="preserve">To ensure mutual </w:t>
      </w:r>
      <w:r w:rsidRPr="00A32151">
        <w:rPr>
          <w:rFonts w:ascii="Arial" w:hAnsi="Arial" w:cs="Arial"/>
          <w:b/>
          <w:lang w:val="en-US"/>
        </w:rPr>
        <w:t>recognition of disability status</w:t>
      </w:r>
      <w:r w:rsidRPr="00A32151">
        <w:rPr>
          <w:rFonts w:ascii="Arial" w:hAnsi="Arial" w:cs="Arial"/>
          <w:lang w:val="en-US"/>
        </w:rPr>
        <w:t xml:space="preserve"> across member states in order to promote free movement of workers with disabilities.</w:t>
      </w:r>
    </w:p>
    <w:p w:rsidR="00A4712C" w:rsidRPr="00A32151" w:rsidRDefault="00A4712C" w:rsidP="00894EE5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lang w:val="en-US"/>
        </w:rPr>
      </w:pPr>
      <w:r w:rsidRPr="00A32151">
        <w:rPr>
          <w:rFonts w:ascii="Arial" w:hAnsi="Arial" w:cs="Arial"/>
          <w:lang w:val="en-US"/>
        </w:rPr>
        <w:t xml:space="preserve">To ensure </w:t>
      </w:r>
      <w:r w:rsidRPr="00A32151">
        <w:rPr>
          <w:rFonts w:ascii="Arial" w:hAnsi="Arial" w:cs="Arial"/>
          <w:b/>
          <w:lang w:val="en-US"/>
        </w:rPr>
        <w:t>reasonable accommodation</w:t>
      </w:r>
      <w:r w:rsidRPr="00A32151">
        <w:rPr>
          <w:rFonts w:ascii="Arial" w:hAnsi="Arial" w:cs="Arial"/>
          <w:lang w:val="en-US"/>
        </w:rPr>
        <w:t xml:space="preserve"> for people with disabilities in the workplace.</w:t>
      </w:r>
    </w:p>
    <w:p w:rsidR="00A10979" w:rsidRPr="00A32151" w:rsidRDefault="00A4712C" w:rsidP="00A10979">
      <w:pPr>
        <w:pStyle w:val="ListParagraph"/>
        <w:numPr>
          <w:ilvl w:val="0"/>
          <w:numId w:val="1"/>
        </w:num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  <w:proofErr w:type="gramStart"/>
      <w:r w:rsidRPr="00A32151">
        <w:rPr>
          <w:rFonts w:ascii="Arial" w:eastAsia="Times New Roman" w:hAnsi="Arial" w:cs="Arial"/>
          <w:color w:val="000000"/>
          <w:lang w:val="en-US" w:eastAsia="de-DE"/>
        </w:rPr>
        <w:t>And</w:t>
      </w:r>
      <w:proofErr w:type="gramEnd"/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 to support </w:t>
      </w:r>
      <w:r w:rsidRPr="00A32151">
        <w:rPr>
          <w:rFonts w:ascii="Arial" w:eastAsia="Times New Roman" w:hAnsi="Arial" w:cs="Arial"/>
          <w:b/>
          <w:color w:val="000000"/>
          <w:lang w:val="en-US" w:eastAsia="de-DE"/>
        </w:rPr>
        <w:t>skills</w:t>
      </w: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 </w:t>
      </w:r>
      <w:r w:rsidRPr="00A32151">
        <w:rPr>
          <w:rFonts w:ascii="Arial" w:eastAsia="Times New Roman" w:hAnsi="Arial" w:cs="Arial"/>
          <w:b/>
          <w:color w:val="000000"/>
          <w:lang w:val="en-US" w:eastAsia="de-DE"/>
        </w:rPr>
        <w:t>training for people with disabilities</w:t>
      </w:r>
      <w:r w:rsidRPr="00A32151">
        <w:rPr>
          <w:rFonts w:ascii="Arial" w:eastAsia="Times New Roman" w:hAnsi="Arial" w:cs="Arial"/>
          <w:color w:val="000000"/>
          <w:lang w:val="en-US" w:eastAsia="de-DE"/>
        </w:rPr>
        <w:t xml:space="preserve"> including vocational training for young people with disabilities and individual measures for the transition from school to working life. </w:t>
      </w:r>
    </w:p>
    <w:p w:rsidR="00A10979" w:rsidRPr="00A32151" w:rsidRDefault="00A10979" w:rsidP="00A10979">
      <w:p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</w:p>
    <w:p w:rsidR="00A10979" w:rsidRPr="00A32151" w:rsidRDefault="00A10979" w:rsidP="00A10979">
      <w:pPr>
        <w:spacing w:after="120" w:line="276" w:lineRule="auto"/>
        <w:rPr>
          <w:rFonts w:ascii="Arial" w:eastAsia="Times New Roman" w:hAnsi="Arial" w:cs="Arial"/>
          <w:color w:val="000000"/>
          <w:lang w:val="en-US" w:eastAsia="de-DE"/>
        </w:rPr>
      </w:pPr>
    </w:p>
    <w:p w:rsidR="00A10979" w:rsidRPr="00A32151" w:rsidRDefault="00A10979" w:rsidP="004B6CBE">
      <w:pPr>
        <w:spacing w:after="120" w:line="276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 w:eastAsia="de-DE"/>
        </w:rPr>
      </w:pPr>
      <w:r w:rsidRPr="00A32151">
        <w:rPr>
          <w:rFonts w:ascii="Arial" w:eastAsia="Times New Roman" w:hAnsi="Arial" w:cs="Arial"/>
          <w:b/>
          <w:color w:val="000000"/>
          <w:sz w:val="28"/>
          <w:szCs w:val="28"/>
          <w:lang w:val="en-US" w:eastAsia="de-DE"/>
        </w:rPr>
        <w:t>Our Conclusion</w:t>
      </w:r>
    </w:p>
    <w:p w:rsidR="00A4712C" w:rsidRPr="00A32151" w:rsidRDefault="00A4712C" w:rsidP="00894EE5">
      <w:pPr>
        <w:spacing w:after="120" w:line="276" w:lineRule="auto"/>
        <w:rPr>
          <w:rFonts w:ascii="Arial" w:hAnsi="Arial" w:cs="Arial"/>
          <w:lang w:val="en-US"/>
        </w:rPr>
      </w:pPr>
      <w:r w:rsidRPr="00A32151">
        <w:rPr>
          <w:rFonts w:ascii="Arial" w:hAnsi="Arial" w:cs="Arial"/>
          <w:lang w:val="en-US"/>
        </w:rPr>
        <w:t xml:space="preserve">It has to be </w:t>
      </w:r>
      <w:r w:rsidR="0075092F" w:rsidRPr="00A32151">
        <w:rPr>
          <w:rFonts w:ascii="Arial" w:hAnsi="Arial" w:cs="Arial"/>
          <w:lang w:val="en-US"/>
        </w:rPr>
        <w:t xml:space="preserve">the goal of the European Union and its member countries </w:t>
      </w:r>
      <w:r w:rsidRPr="00A32151">
        <w:rPr>
          <w:rFonts w:ascii="Arial" w:hAnsi="Arial" w:cs="Arial"/>
          <w:lang w:val="en-US"/>
        </w:rPr>
        <w:t xml:space="preserve">to realize an inclusive </w:t>
      </w:r>
      <w:proofErr w:type="spellStart"/>
      <w:r w:rsidRPr="00A32151">
        <w:rPr>
          <w:rFonts w:ascii="Arial" w:hAnsi="Arial" w:cs="Arial"/>
          <w:lang w:val="en-US"/>
        </w:rPr>
        <w:t>labour</w:t>
      </w:r>
      <w:proofErr w:type="spellEnd"/>
      <w:r w:rsidRPr="00A32151">
        <w:rPr>
          <w:rFonts w:ascii="Arial" w:hAnsi="Arial" w:cs="Arial"/>
          <w:lang w:val="en-US"/>
        </w:rPr>
        <w:t xml:space="preserve"> market in accordance with the UNCRPD. With the implementation of these proposed measures, we see great opportunities </w:t>
      </w:r>
      <w:proofErr w:type="gramStart"/>
      <w:r w:rsidRPr="00A32151">
        <w:rPr>
          <w:rFonts w:ascii="Arial" w:hAnsi="Arial" w:cs="Arial"/>
          <w:lang w:val="en-US"/>
        </w:rPr>
        <w:t>to substantially and permanently promote</w:t>
      </w:r>
      <w:proofErr w:type="gramEnd"/>
      <w:r w:rsidRPr="00A32151">
        <w:rPr>
          <w:rFonts w:ascii="Arial" w:hAnsi="Arial" w:cs="Arial"/>
          <w:lang w:val="en-US"/>
        </w:rPr>
        <w:t xml:space="preserve"> the goal of inclusive participation in working life for persons with disabilities. </w:t>
      </w:r>
    </w:p>
    <w:p w:rsidR="00287BF5" w:rsidRDefault="0075092F" w:rsidP="00894EE5">
      <w:pPr>
        <w:spacing w:after="120" w:line="276" w:lineRule="auto"/>
        <w:rPr>
          <w:rFonts w:ascii="Arial" w:hAnsi="Arial" w:cs="Arial"/>
          <w:lang w:val="en-US"/>
        </w:rPr>
      </w:pPr>
      <w:r w:rsidRPr="00167267">
        <w:rPr>
          <w:rFonts w:ascii="Arial" w:hAnsi="Arial" w:cs="Arial"/>
          <w:lang w:val="en-US"/>
        </w:rPr>
        <w:t>Social firms</w:t>
      </w:r>
      <w:r w:rsidR="00A37134" w:rsidRPr="00167267">
        <w:rPr>
          <w:rFonts w:ascii="Arial" w:hAnsi="Arial" w:cs="Arial"/>
          <w:lang w:val="en-US"/>
        </w:rPr>
        <w:t>, social enterprises, cooperatives and employment initiatives</w:t>
      </w:r>
      <w:r w:rsidR="00A4712C" w:rsidRPr="00167267">
        <w:rPr>
          <w:rFonts w:ascii="Arial" w:hAnsi="Arial" w:cs="Arial"/>
          <w:lang w:val="en-US"/>
        </w:rPr>
        <w:t xml:space="preserve"> are an innovative but proven way to successfully employing people with disabilities in the mainstream </w:t>
      </w:r>
      <w:proofErr w:type="spellStart"/>
      <w:r w:rsidR="00A4712C" w:rsidRPr="00167267">
        <w:rPr>
          <w:rFonts w:ascii="Arial" w:hAnsi="Arial" w:cs="Arial"/>
          <w:lang w:val="en-US"/>
        </w:rPr>
        <w:t>labour</w:t>
      </w:r>
      <w:proofErr w:type="spellEnd"/>
      <w:r w:rsidR="00A4712C" w:rsidRPr="00167267">
        <w:rPr>
          <w:rFonts w:ascii="Arial" w:hAnsi="Arial" w:cs="Arial"/>
          <w:lang w:val="en-US"/>
        </w:rPr>
        <w:t xml:space="preserve"> market. </w:t>
      </w:r>
      <w:r w:rsidRPr="00167267">
        <w:rPr>
          <w:rFonts w:ascii="Arial" w:hAnsi="Arial" w:cs="Arial"/>
          <w:lang w:val="en-US"/>
        </w:rPr>
        <w:t>Promoting and supporting them as best practice examples</w:t>
      </w:r>
      <w:r w:rsidRPr="00A32151">
        <w:rPr>
          <w:rFonts w:ascii="Arial" w:hAnsi="Arial" w:cs="Arial"/>
          <w:lang w:val="en-US"/>
        </w:rPr>
        <w:t xml:space="preserve"> </w:t>
      </w:r>
    </w:p>
    <w:p w:rsidR="00287BF5" w:rsidRDefault="00287BF5" w:rsidP="00894EE5">
      <w:pPr>
        <w:spacing w:after="120" w:line="276" w:lineRule="auto"/>
        <w:rPr>
          <w:rFonts w:ascii="Arial" w:hAnsi="Arial" w:cs="Arial"/>
          <w:lang w:val="en-US"/>
        </w:rPr>
      </w:pPr>
    </w:p>
    <w:p w:rsidR="00287BF5" w:rsidRDefault="00287BF5" w:rsidP="00894EE5">
      <w:pPr>
        <w:spacing w:after="120" w:line="276" w:lineRule="auto"/>
        <w:rPr>
          <w:rFonts w:ascii="Arial" w:hAnsi="Arial" w:cs="Arial"/>
          <w:lang w:val="en-US"/>
        </w:rPr>
      </w:pPr>
    </w:p>
    <w:p w:rsidR="00A105DB" w:rsidRDefault="0075092F" w:rsidP="00894EE5">
      <w:pPr>
        <w:spacing w:after="120" w:line="276" w:lineRule="auto"/>
        <w:rPr>
          <w:rFonts w:ascii="Arial" w:hAnsi="Arial" w:cs="Arial"/>
          <w:lang w:val="en-US"/>
        </w:rPr>
      </w:pPr>
      <w:proofErr w:type="gramStart"/>
      <w:r w:rsidRPr="00A32151">
        <w:rPr>
          <w:rFonts w:ascii="Arial" w:hAnsi="Arial" w:cs="Arial"/>
          <w:lang w:val="en-US"/>
        </w:rPr>
        <w:t>for</w:t>
      </w:r>
      <w:proofErr w:type="gramEnd"/>
      <w:r w:rsidRPr="00A32151">
        <w:rPr>
          <w:rFonts w:ascii="Arial" w:hAnsi="Arial" w:cs="Arial"/>
          <w:lang w:val="en-US"/>
        </w:rPr>
        <w:t xml:space="preserve"> inclusive employment </w:t>
      </w:r>
      <w:r w:rsidR="00A4712C" w:rsidRPr="00A32151">
        <w:rPr>
          <w:rFonts w:ascii="Arial" w:hAnsi="Arial" w:cs="Arial"/>
          <w:lang w:val="en-US"/>
        </w:rPr>
        <w:t xml:space="preserve">could be a cornerstone for a </w:t>
      </w:r>
      <w:r w:rsidRPr="00A32151">
        <w:rPr>
          <w:rFonts w:ascii="Arial" w:hAnsi="Arial" w:cs="Arial"/>
          <w:lang w:val="en-US"/>
        </w:rPr>
        <w:t>more modern and more inclusive</w:t>
      </w:r>
      <w:r w:rsidR="00A4712C" w:rsidRPr="00A32151">
        <w:rPr>
          <w:rFonts w:ascii="Arial" w:hAnsi="Arial" w:cs="Arial"/>
          <w:lang w:val="en-US"/>
        </w:rPr>
        <w:t xml:space="preserve"> </w:t>
      </w:r>
      <w:r w:rsidRPr="00A32151">
        <w:rPr>
          <w:rFonts w:ascii="Arial" w:hAnsi="Arial" w:cs="Arial"/>
          <w:lang w:val="en-US"/>
        </w:rPr>
        <w:t>Europe</w:t>
      </w:r>
      <w:r w:rsidR="00A105DB">
        <w:rPr>
          <w:rFonts w:ascii="Arial" w:hAnsi="Arial" w:cs="Arial"/>
          <w:lang w:val="en-US"/>
        </w:rPr>
        <w:t xml:space="preserve">. </w:t>
      </w:r>
    </w:p>
    <w:p w:rsidR="00A105DB" w:rsidRDefault="00A105DB" w:rsidP="00894EE5">
      <w:pPr>
        <w:spacing w:after="120" w:line="276" w:lineRule="auto"/>
        <w:rPr>
          <w:rFonts w:ascii="Arial" w:hAnsi="Arial" w:cs="Arial"/>
          <w:lang w:val="en-US"/>
        </w:rPr>
      </w:pPr>
      <w:r w:rsidRPr="00167267">
        <w:rPr>
          <w:rFonts w:ascii="Arial" w:hAnsi="Arial" w:cs="Arial"/>
          <w:lang w:val="en-US"/>
        </w:rPr>
        <w:t xml:space="preserve">It should be a concern of the EU Commission and a pillar for future EU policy to initiate, validate and promote the social firms model </w:t>
      </w:r>
      <w:r w:rsidR="00E469DF" w:rsidRPr="00167267">
        <w:rPr>
          <w:rFonts w:ascii="Arial" w:hAnsi="Arial" w:cs="Arial"/>
          <w:lang w:val="en-US"/>
        </w:rPr>
        <w:t xml:space="preserve">in all EU member countries </w:t>
      </w:r>
      <w:r w:rsidR="005A5A3D" w:rsidRPr="00167267">
        <w:rPr>
          <w:rFonts w:ascii="Arial" w:hAnsi="Arial" w:cs="Arial"/>
          <w:lang w:val="en-US"/>
        </w:rPr>
        <w:t>as a model for the social inclusion of people with disabilities and mental health problems as well as other vulnerable groups.</w:t>
      </w:r>
      <w:r w:rsidR="005A5A3D">
        <w:rPr>
          <w:rFonts w:ascii="Arial" w:hAnsi="Arial" w:cs="Arial"/>
          <w:lang w:val="en-US"/>
        </w:rPr>
        <w:t xml:space="preserve">  </w:t>
      </w:r>
    </w:p>
    <w:p w:rsidR="00167267" w:rsidRDefault="0075092F" w:rsidP="00894EE5">
      <w:pPr>
        <w:spacing w:after="120" w:line="276" w:lineRule="auto"/>
        <w:rPr>
          <w:rFonts w:ascii="Arial" w:hAnsi="Arial" w:cs="Arial"/>
          <w:lang w:val="en-US"/>
        </w:rPr>
      </w:pPr>
      <w:r w:rsidRPr="00E469DF">
        <w:rPr>
          <w:rFonts w:ascii="Arial" w:hAnsi="Arial" w:cs="Arial"/>
          <w:lang w:val="en-US"/>
        </w:rPr>
        <w:t xml:space="preserve">As </w:t>
      </w:r>
      <w:r w:rsidR="00A105DB" w:rsidRPr="00E469DF">
        <w:rPr>
          <w:rFonts w:ascii="Arial" w:hAnsi="Arial" w:cs="Arial"/>
          <w:lang w:val="en-US"/>
        </w:rPr>
        <w:t>SFE</w:t>
      </w:r>
      <w:r w:rsidRPr="00E469DF">
        <w:rPr>
          <w:rFonts w:ascii="Arial" w:hAnsi="Arial" w:cs="Arial"/>
          <w:lang w:val="en-US"/>
        </w:rPr>
        <w:t xml:space="preserve"> CEFEC, w</w:t>
      </w:r>
      <w:r w:rsidR="0001754F" w:rsidRPr="00E469DF">
        <w:rPr>
          <w:rFonts w:ascii="Arial" w:hAnsi="Arial" w:cs="Arial"/>
          <w:lang w:val="en-US"/>
        </w:rPr>
        <w:t>e are gladly at your disposal for further consultations.</w:t>
      </w:r>
    </w:p>
    <w:p w:rsidR="00167267" w:rsidRDefault="00167267" w:rsidP="00894EE5">
      <w:pPr>
        <w:spacing w:after="120" w:line="276" w:lineRule="auto"/>
        <w:rPr>
          <w:rFonts w:ascii="Arial" w:hAnsi="Arial" w:cs="Arial"/>
          <w:lang w:val="en-US"/>
        </w:rPr>
      </w:pPr>
    </w:p>
    <w:p w:rsidR="00D81889" w:rsidRDefault="00D81889" w:rsidP="00894EE5">
      <w:pPr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2232857</wp:posOffset>
            </wp:positionH>
            <wp:positionV relativeFrom="paragraph">
              <wp:posOffset>81280</wp:posOffset>
            </wp:positionV>
            <wp:extent cx="1677670" cy="512445"/>
            <wp:effectExtent l="0" t="0" r="0" b="0"/>
            <wp:wrapThrough wrapText="bothSides">
              <wp:wrapPolygon edited="0">
                <wp:start x="0" y="0"/>
                <wp:lineTo x="0" y="20877"/>
                <wp:lineTo x="21420" y="20877"/>
                <wp:lineTo x="21420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erschrift_KMz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114775</wp:posOffset>
            </wp:positionV>
            <wp:extent cx="1738630" cy="478790"/>
            <wp:effectExtent l="0" t="0" r="1270" b="3810"/>
            <wp:wrapThrough wrapText="bothSides">
              <wp:wrapPolygon edited="0">
                <wp:start x="0" y="0"/>
                <wp:lineTo x="0" y="21199"/>
                <wp:lineTo x="21458" y="21199"/>
                <wp:lineTo x="21458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Kresim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889" w:rsidRDefault="00D81889" w:rsidP="00894EE5">
      <w:pPr>
        <w:spacing w:after="120" w:line="276" w:lineRule="auto"/>
        <w:rPr>
          <w:rFonts w:ascii="Arial" w:hAnsi="Arial" w:cs="Arial"/>
          <w:lang w:val="en-US"/>
        </w:rPr>
      </w:pPr>
    </w:p>
    <w:p w:rsidR="00D81889" w:rsidRPr="00167267" w:rsidRDefault="00D81889" w:rsidP="00D81889">
      <w:pPr>
        <w:spacing w:after="120" w:line="276" w:lineRule="auto"/>
        <w:ind w:right="-1"/>
        <w:rPr>
          <w:rFonts w:ascii="Arial" w:hAnsi="Arial" w:cs="Arial"/>
          <w:lang w:val="en-US"/>
        </w:rPr>
      </w:pPr>
    </w:p>
    <w:p w:rsidR="00D81889" w:rsidRPr="00D81889" w:rsidRDefault="00D81889" w:rsidP="00D81889">
      <w:pPr>
        <w:spacing w:after="120" w:line="276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Felicitas Kresimon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Klaus Meyer zu Brickwedde</w:t>
      </w:r>
    </w:p>
    <w:p w:rsidR="00D81889" w:rsidRPr="00D81889" w:rsidRDefault="00D81889" w:rsidP="00D81889">
      <w:pPr>
        <w:spacing w:after="120" w:line="276" w:lineRule="auto"/>
        <w:ind w:right="-1"/>
        <w:rPr>
          <w:rFonts w:ascii="Arial" w:hAnsi="Arial" w:cs="Arial"/>
          <w:lang w:val="en-US"/>
        </w:rPr>
      </w:pPr>
      <w:r w:rsidRPr="00D81889">
        <w:rPr>
          <w:rFonts w:ascii="Arial" w:hAnsi="Arial" w:cs="Arial"/>
          <w:lang w:val="en-US"/>
        </w:rPr>
        <w:t>SFE CEFEC President</w:t>
      </w:r>
      <w:r w:rsidRPr="00D81889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D81889">
        <w:rPr>
          <w:rFonts w:ascii="Arial" w:hAnsi="Arial" w:cs="Arial"/>
          <w:lang w:val="en-US"/>
        </w:rPr>
        <w:t>SFE C</w:t>
      </w:r>
      <w:r>
        <w:rPr>
          <w:rFonts w:ascii="Arial" w:hAnsi="Arial" w:cs="Arial"/>
          <w:lang w:val="en-US"/>
        </w:rPr>
        <w:t>EFEC Executive Committee member</w:t>
      </w:r>
    </w:p>
    <w:p w:rsidR="00D81889" w:rsidRPr="00D81889" w:rsidRDefault="00D81889" w:rsidP="00894EE5">
      <w:pPr>
        <w:spacing w:after="120" w:line="276" w:lineRule="auto"/>
        <w:rPr>
          <w:rFonts w:ascii="Arial" w:hAnsi="Arial" w:cs="Arial"/>
          <w:lang w:val="en-US"/>
        </w:rPr>
      </w:pPr>
    </w:p>
    <w:p w:rsidR="008E0FA0" w:rsidRPr="00D81889" w:rsidRDefault="0001754F" w:rsidP="00894EE5">
      <w:pPr>
        <w:spacing w:after="120" w:line="276" w:lineRule="auto"/>
        <w:rPr>
          <w:rFonts w:ascii="Times New Roman" w:hAnsi="Times New Roman" w:cs="Times New Roman"/>
          <w:lang w:val="en-US"/>
        </w:rPr>
      </w:pPr>
      <w:r w:rsidRPr="00D81889">
        <w:rPr>
          <w:rFonts w:ascii="Times New Roman" w:hAnsi="Times New Roman" w:cs="Times New Roman"/>
          <w:lang w:val="en-US"/>
        </w:rPr>
        <w:t xml:space="preserve"> </w:t>
      </w:r>
    </w:p>
    <w:sectPr w:rsidR="008E0FA0" w:rsidRPr="00D81889" w:rsidSect="00217C91">
      <w:headerReference w:type="default" r:id="rId9"/>
      <w:pgSz w:w="11900" w:h="16840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7E" w:rsidRDefault="0012457E" w:rsidP="00A02593">
      <w:r>
        <w:separator/>
      </w:r>
    </w:p>
  </w:endnote>
  <w:endnote w:type="continuationSeparator" w:id="0">
    <w:p w:rsidR="0012457E" w:rsidRDefault="0012457E" w:rsidP="00A0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7E" w:rsidRDefault="0012457E" w:rsidP="00A02593">
      <w:r>
        <w:separator/>
      </w:r>
    </w:p>
  </w:footnote>
  <w:footnote w:type="continuationSeparator" w:id="0">
    <w:p w:rsidR="0012457E" w:rsidRDefault="0012457E" w:rsidP="00A02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93" w:rsidRDefault="00A02593" w:rsidP="00A02593">
    <w:pPr>
      <w:pStyle w:val="Header"/>
      <w:tabs>
        <w:tab w:val="clear" w:pos="4536"/>
        <w:tab w:val="clear" w:pos="9072"/>
        <w:tab w:val="left" w:pos="369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4593641</wp:posOffset>
          </wp:positionH>
          <wp:positionV relativeFrom="paragraph">
            <wp:posOffset>-52627</wp:posOffset>
          </wp:positionV>
          <wp:extent cx="1551940" cy="558800"/>
          <wp:effectExtent l="0" t="0" r="0" b="0"/>
          <wp:wrapThrough wrapText="bothSides">
            <wp:wrapPolygon edited="0">
              <wp:start x="884" y="491"/>
              <wp:lineTo x="177" y="3927"/>
              <wp:lineTo x="707" y="6873"/>
              <wp:lineTo x="6363" y="9327"/>
              <wp:lineTo x="5833" y="11291"/>
              <wp:lineTo x="5833" y="18164"/>
              <wp:lineTo x="6894" y="20618"/>
              <wp:lineTo x="8308" y="20618"/>
              <wp:lineTo x="8661" y="19636"/>
              <wp:lineTo x="10959" y="17673"/>
              <wp:lineTo x="14318" y="17182"/>
              <wp:lineTo x="15732" y="14727"/>
              <wp:lineTo x="15378" y="9327"/>
              <wp:lineTo x="21211" y="7364"/>
              <wp:lineTo x="20681" y="1473"/>
              <wp:lineTo x="1768" y="491"/>
              <wp:lineTo x="884" y="491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efec_transparent_gro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34A"/>
    <w:multiLevelType w:val="hybridMultilevel"/>
    <w:tmpl w:val="EEC0F774"/>
    <w:lvl w:ilvl="0" w:tplc="5B401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748E"/>
    <w:multiLevelType w:val="hybridMultilevel"/>
    <w:tmpl w:val="14A8F2B2"/>
    <w:lvl w:ilvl="0" w:tplc="489AC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44865"/>
    <w:multiLevelType w:val="multilevel"/>
    <w:tmpl w:val="3136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781FF1"/>
    <w:multiLevelType w:val="multilevel"/>
    <w:tmpl w:val="4C80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5390A"/>
    <w:multiLevelType w:val="multilevel"/>
    <w:tmpl w:val="CA82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04C4F"/>
    <w:multiLevelType w:val="hybridMultilevel"/>
    <w:tmpl w:val="638C6AC8"/>
    <w:lvl w:ilvl="0" w:tplc="8FC04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C0761"/>
    <w:multiLevelType w:val="hybridMultilevel"/>
    <w:tmpl w:val="FAD44470"/>
    <w:lvl w:ilvl="0" w:tplc="DD964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444EA"/>
    <w:multiLevelType w:val="hybridMultilevel"/>
    <w:tmpl w:val="7C007CE4"/>
    <w:lvl w:ilvl="0" w:tplc="7B68AE8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86D03"/>
    <w:multiLevelType w:val="hybridMultilevel"/>
    <w:tmpl w:val="CAC6B0A4"/>
    <w:lvl w:ilvl="0" w:tplc="C97C364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833A7"/>
    <w:multiLevelType w:val="multilevel"/>
    <w:tmpl w:val="A090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E26273"/>
    <w:multiLevelType w:val="hybridMultilevel"/>
    <w:tmpl w:val="4B9640DE"/>
    <w:lvl w:ilvl="0" w:tplc="7AE62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3D"/>
    <w:rsid w:val="0001754F"/>
    <w:rsid w:val="00067CF0"/>
    <w:rsid w:val="00071283"/>
    <w:rsid w:val="000B6278"/>
    <w:rsid w:val="00121C08"/>
    <w:rsid w:val="0012457E"/>
    <w:rsid w:val="001538A7"/>
    <w:rsid w:val="00167267"/>
    <w:rsid w:val="0017405E"/>
    <w:rsid w:val="00187479"/>
    <w:rsid w:val="001B69C2"/>
    <w:rsid w:val="001C3133"/>
    <w:rsid w:val="001E3ED5"/>
    <w:rsid w:val="001E7FFC"/>
    <w:rsid w:val="00205854"/>
    <w:rsid w:val="0021783A"/>
    <w:rsid w:val="00217C91"/>
    <w:rsid w:val="00250524"/>
    <w:rsid w:val="00264597"/>
    <w:rsid w:val="00265C7E"/>
    <w:rsid w:val="00287BF5"/>
    <w:rsid w:val="00316383"/>
    <w:rsid w:val="00336654"/>
    <w:rsid w:val="00371F74"/>
    <w:rsid w:val="003B2737"/>
    <w:rsid w:val="003B587C"/>
    <w:rsid w:val="003D31F0"/>
    <w:rsid w:val="0043446C"/>
    <w:rsid w:val="004401CE"/>
    <w:rsid w:val="004437B5"/>
    <w:rsid w:val="00480817"/>
    <w:rsid w:val="00492AEE"/>
    <w:rsid w:val="004B6CBE"/>
    <w:rsid w:val="004E7ABD"/>
    <w:rsid w:val="004F0F13"/>
    <w:rsid w:val="004F6047"/>
    <w:rsid w:val="00512565"/>
    <w:rsid w:val="00530383"/>
    <w:rsid w:val="005477F4"/>
    <w:rsid w:val="0056553D"/>
    <w:rsid w:val="0057499C"/>
    <w:rsid w:val="005A5A3D"/>
    <w:rsid w:val="005C4E3A"/>
    <w:rsid w:val="005C7B91"/>
    <w:rsid w:val="00616E10"/>
    <w:rsid w:val="00647AE1"/>
    <w:rsid w:val="0068296A"/>
    <w:rsid w:val="006A7459"/>
    <w:rsid w:val="006B7580"/>
    <w:rsid w:val="00724FC7"/>
    <w:rsid w:val="007370E7"/>
    <w:rsid w:val="0075092F"/>
    <w:rsid w:val="00777C5B"/>
    <w:rsid w:val="00782F20"/>
    <w:rsid w:val="007B28F1"/>
    <w:rsid w:val="007D4D9E"/>
    <w:rsid w:val="008030A0"/>
    <w:rsid w:val="00806F1D"/>
    <w:rsid w:val="00810380"/>
    <w:rsid w:val="008534CC"/>
    <w:rsid w:val="00894EE5"/>
    <w:rsid w:val="008A333F"/>
    <w:rsid w:val="008B0F3D"/>
    <w:rsid w:val="008C2626"/>
    <w:rsid w:val="008D3A2D"/>
    <w:rsid w:val="008E0FA0"/>
    <w:rsid w:val="008F2DAC"/>
    <w:rsid w:val="00976247"/>
    <w:rsid w:val="009C6F1E"/>
    <w:rsid w:val="00A02593"/>
    <w:rsid w:val="00A105DB"/>
    <w:rsid w:val="00A10979"/>
    <w:rsid w:val="00A32151"/>
    <w:rsid w:val="00A32AA7"/>
    <w:rsid w:val="00A35FEF"/>
    <w:rsid w:val="00A37134"/>
    <w:rsid w:val="00A4712C"/>
    <w:rsid w:val="00A528DB"/>
    <w:rsid w:val="00AB2033"/>
    <w:rsid w:val="00B235CE"/>
    <w:rsid w:val="00B5516D"/>
    <w:rsid w:val="00B800B8"/>
    <w:rsid w:val="00BA4394"/>
    <w:rsid w:val="00BC7F33"/>
    <w:rsid w:val="00BD2FAD"/>
    <w:rsid w:val="00BD38CD"/>
    <w:rsid w:val="00BE5F36"/>
    <w:rsid w:val="00C16709"/>
    <w:rsid w:val="00C1683F"/>
    <w:rsid w:val="00C350A4"/>
    <w:rsid w:val="00CF74ED"/>
    <w:rsid w:val="00D02B85"/>
    <w:rsid w:val="00D44985"/>
    <w:rsid w:val="00D6216D"/>
    <w:rsid w:val="00D77400"/>
    <w:rsid w:val="00D81889"/>
    <w:rsid w:val="00D94B23"/>
    <w:rsid w:val="00DB31A6"/>
    <w:rsid w:val="00DB4015"/>
    <w:rsid w:val="00DD5EB0"/>
    <w:rsid w:val="00DF145D"/>
    <w:rsid w:val="00E35DBF"/>
    <w:rsid w:val="00E469DF"/>
    <w:rsid w:val="00E76169"/>
    <w:rsid w:val="00EC336D"/>
    <w:rsid w:val="00EC5873"/>
    <w:rsid w:val="00EC5B1D"/>
    <w:rsid w:val="00ED33B5"/>
    <w:rsid w:val="00F007E8"/>
    <w:rsid w:val="00F12B63"/>
    <w:rsid w:val="00F17747"/>
    <w:rsid w:val="00FB1253"/>
    <w:rsid w:val="00FB37FC"/>
    <w:rsid w:val="00FC0702"/>
    <w:rsid w:val="00FE5792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42CC9F5-0C72-994B-9346-9572AF81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047"/>
    <w:pPr>
      <w:keepNext/>
      <w:spacing w:after="120"/>
      <w:outlineLvl w:val="0"/>
    </w:pPr>
    <w:rPr>
      <w:rFonts w:eastAsia="Times New Roman"/>
      <w:b/>
      <w:color w:val="27428E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4F6047"/>
    <w:pPr>
      <w:spacing w:before="1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6047"/>
    <w:rPr>
      <w:rFonts w:eastAsia="Times New Roman"/>
      <w:b/>
      <w:color w:val="27428E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F6047"/>
    <w:rPr>
      <w:rFonts w:eastAsia="Times New Roman"/>
      <w:b/>
      <w:color w:val="27428E"/>
      <w:szCs w:val="20"/>
    </w:rPr>
  </w:style>
  <w:style w:type="paragraph" w:customStyle="1" w:styleId="bold">
    <w:name w:val="bold"/>
    <w:basedOn w:val="Normal"/>
    <w:rsid w:val="00EC58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EC58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bold1">
    <w:name w:val="bold1"/>
    <w:basedOn w:val="DefaultParagraphFont"/>
    <w:rsid w:val="00EC5873"/>
  </w:style>
  <w:style w:type="character" w:styleId="Hyperlink">
    <w:name w:val="Hyperlink"/>
    <w:basedOn w:val="DefaultParagraphFont"/>
    <w:uiPriority w:val="99"/>
    <w:semiHidden/>
    <w:unhideWhenUsed/>
    <w:rsid w:val="00EC587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5873"/>
    <w:rPr>
      <w:b/>
      <w:bCs/>
    </w:rPr>
  </w:style>
  <w:style w:type="character" w:customStyle="1" w:styleId="apple-converted-space">
    <w:name w:val="apple-converted-space"/>
    <w:basedOn w:val="DefaultParagraphFont"/>
    <w:rsid w:val="00EC5873"/>
  </w:style>
  <w:style w:type="paragraph" w:styleId="Header">
    <w:name w:val="header"/>
    <w:basedOn w:val="Normal"/>
    <w:link w:val="HeaderChar"/>
    <w:uiPriority w:val="99"/>
    <w:unhideWhenUsed/>
    <w:rsid w:val="00A025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593"/>
  </w:style>
  <w:style w:type="paragraph" w:styleId="Footer">
    <w:name w:val="footer"/>
    <w:basedOn w:val="Normal"/>
    <w:link w:val="FooterChar"/>
    <w:uiPriority w:val="99"/>
    <w:unhideWhenUsed/>
    <w:rsid w:val="00A025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2C05D0-81EB-4B42-8C58-EDAEDFD70380}"/>
</file>

<file path=customXml/itemProps2.xml><?xml version="1.0" encoding="utf-8"?>
<ds:datastoreItem xmlns:ds="http://schemas.openxmlformats.org/officeDocument/2006/customXml" ds:itemID="{EBEBCC0A-4FFA-400E-9E85-CCC5618EE373}"/>
</file>

<file path=customXml/itemProps3.xml><?xml version="1.0" encoding="utf-8"?>
<ds:datastoreItem xmlns:ds="http://schemas.openxmlformats.org/officeDocument/2006/customXml" ds:itemID="{6586B534-E26B-4116-A465-5DB197D226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5990</Characters>
  <Application>Microsoft Office Word</Application>
  <DocSecurity>4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Janna Iskakova</cp:lastModifiedBy>
  <cp:revision>2</cp:revision>
  <dcterms:created xsi:type="dcterms:W3CDTF">2021-03-15T12:57:00Z</dcterms:created>
  <dcterms:modified xsi:type="dcterms:W3CDTF">2021-03-15T12:57:00Z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