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CCB22C" w14:textId="60DEA6A1" w:rsidR="003413A6" w:rsidRDefault="00656A1C" w:rsidP="003413A6">
      <w:pPr>
        <w:pStyle w:val="A1"/>
      </w:pPr>
      <w:r w:rsidRPr="003413A6">
        <w:rPr>
          <w:noProof/>
          <w:lang w:val="en-GB" w:eastAsia="en-GB" w:bidi="ar-SA"/>
        </w:rPr>
        <mc:AlternateContent>
          <mc:Choice Requires="wps">
            <w:drawing>
              <wp:anchor distT="0" distB="0" distL="114300" distR="114300" simplePos="0" relativeHeight="251678720" behindDoc="1" locked="0" layoutInCell="1" allowOverlap="1" wp14:anchorId="7B7347CD" wp14:editId="58AB4F4B">
                <wp:simplePos x="0" y="0"/>
                <wp:positionH relativeFrom="page">
                  <wp:posOffset>-160020</wp:posOffset>
                </wp:positionH>
                <wp:positionV relativeFrom="page">
                  <wp:posOffset>464820</wp:posOffset>
                </wp:positionV>
                <wp:extent cx="2910840" cy="975360"/>
                <wp:effectExtent l="0" t="0" r="3810" b="0"/>
                <wp:wrapNone/>
                <wp:docPr id="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840" cy="975360"/>
                        </a:xfrm>
                        <a:prstGeom prst="rect">
                          <a:avLst/>
                        </a:prstGeom>
                        <a:solidFill>
                          <a:schemeClr val="accent6">
                            <a:lumMod val="50000"/>
                            <a:alpha val="72000"/>
                          </a:schemeClr>
                        </a:solidFill>
                        <a:ln>
                          <a:noFill/>
                        </a:ln>
                        <a:effectLst/>
                      </wps:spPr>
                      <wps:txbx>
                        <w:txbxContent>
                          <w:p w14:paraId="08B312E6" w14:textId="77777777" w:rsidR="00D55183" w:rsidRPr="009168D3" w:rsidRDefault="00D55183" w:rsidP="00656A1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347CD" id="Rectangle 306" o:spid="_x0000_s1026" style="position:absolute;margin-left:-12.6pt;margin-top:36.6pt;width:229.2pt;height:76.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" fillcolor="#375623 [1609]" stroked="f">
                <v:fill opacity="47288f"/>
                <v:path arrowok="t"/>
                <v:textbox inset=",7.2pt,,7.2pt">
                  <w:txbxContent>
                    <w:p w14:paraId="08B312E6" w14:textId="77777777" w:rsidR="00D55183" w:rsidRPr="009168D3" w:rsidRDefault="00D55183" w:rsidP="00656A1C">
                      <w:pPr>
                        <w:jc w:val="center"/>
                      </w:pPr>
                    </w:p>
                  </w:txbxContent>
                </v:textbox>
                <w10:wrap anchorx="page" anchory="page"/>
              </v:rect>
            </w:pict>
          </mc:Fallback>
        </mc:AlternateContent>
      </w:r>
      <w:r w:rsidR="00410669">
        <w:rPr>
          <w:noProof/>
          <w:color w:val="FFFFFF"/>
          <w:lang w:val="en-GB" w:eastAsia="en-GB" w:bidi="ar-SA"/>
        </w:rPr>
        <w:drawing>
          <wp:anchor distT="0" distB="0" distL="114300" distR="114300" simplePos="0" relativeHeight="251679744" behindDoc="1" locked="0" layoutInCell="1" allowOverlap="1" wp14:anchorId="6DD3E321" wp14:editId="121EAE67">
            <wp:simplePos x="0" y="0"/>
            <wp:positionH relativeFrom="margin">
              <wp:align>left</wp:align>
            </wp:positionH>
            <wp:positionV relativeFrom="paragraph">
              <wp:posOffset>-934085</wp:posOffset>
            </wp:positionV>
            <wp:extent cx="1873078" cy="647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078"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3108" w14:textId="5C55C11E" w:rsidR="003413A6" w:rsidRDefault="003413A6" w:rsidP="00656A1C"/>
    <w:p w14:paraId="6EE37EF6" w14:textId="518EE8BF" w:rsidR="00410669" w:rsidRDefault="00410669" w:rsidP="00656A1C">
      <w:r w:rsidRPr="003413A6">
        <w:rPr>
          <w:noProof/>
          <w:lang w:val="en-GB" w:eastAsia="en-GB" w:bidi="ar-SA"/>
        </w:rPr>
        <mc:AlternateContent>
          <mc:Choice Requires="wps">
            <w:drawing>
              <wp:anchor distT="0" distB="0" distL="114300" distR="114300" simplePos="0" relativeHeight="251684864" behindDoc="1" locked="0" layoutInCell="1" allowOverlap="1" wp14:anchorId="00FD57D9" wp14:editId="2540C17E">
                <wp:simplePos x="0" y="0"/>
                <wp:positionH relativeFrom="page">
                  <wp:align>left</wp:align>
                </wp:positionH>
                <wp:positionV relativeFrom="page">
                  <wp:posOffset>2758966</wp:posOffset>
                </wp:positionV>
                <wp:extent cx="7684135" cy="3531475"/>
                <wp:effectExtent l="0" t="0" r="0" b="0"/>
                <wp:wrapNone/>
                <wp:docPr id="2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4135" cy="3531475"/>
                        </a:xfrm>
                        <a:prstGeom prst="rect">
                          <a:avLst/>
                        </a:prstGeom>
                        <a:solidFill>
                          <a:srgbClr val="81C063">
                            <a:alpha val="72000"/>
                          </a:srgbClr>
                        </a:solidFill>
                        <a:ln>
                          <a:noFill/>
                        </a:ln>
                        <a:effectLst/>
                      </wps:spPr>
                      <wps:txbx>
                        <w:txbxContent>
                          <w:p w14:paraId="3957D646" w14:textId="77777777" w:rsidR="00D55183" w:rsidRPr="009168D3" w:rsidRDefault="00D55183" w:rsidP="0049107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D57D9" id="_x0000_s1027" style="position:absolute;margin-left:0;margin-top:217.25pt;width:605.05pt;height:278.05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" fillcolor="#81c063" stroked="f">
                <v:fill opacity="47288f"/>
                <v:path arrowok="t"/>
                <v:textbox inset=",7.2pt,,7.2pt">
                  <w:txbxContent>
                    <w:p w14:paraId="3957D646" w14:textId="77777777" w:rsidR="00D55183" w:rsidRPr="009168D3" w:rsidRDefault="00D55183" w:rsidP="00491076">
                      <w:pPr>
                        <w:jc w:val="center"/>
                      </w:pPr>
                    </w:p>
                  </w:txbxContent>
                </v:textbox>
                <w10:wrap anchorx="page" anchory="page"/>
              </v:rect>
            </w:pict>
          </mc:Fallback>
        </mc:AlternateContent>
      </w:r>
    </w:p>
    <w:p w14:paraId="73D6707E" w14:textId="5BC12076" w:rsidR="00FB0764" w:rsidRDefault="00FB0764" w:rsidP="00656A1C"/>
    <w:p w14:paraId="0D4E8294" w14:textId="77777777" w:rsidR="00FB0764" w:rsidRDefault="00FB0764" w:rsidP="00656A1C"/>
    <w:p w14:paraId="48753B99" w14:textId="49C7A1A0" w:rsidR="003413A6" w:rsidRPr="000308DC" w:rsidRDefault="004934E1" w:rsidP="00656A1C">
      <w:pPr>
        <w:spacing w:line="276" w:lineRule="auto"/>
        <w:rPr>
          <w:color w:val="FFFFFF" w:themeColor="background1"/>
          <w:sz w:val="124"/>
          <w:szCs w:val="124"/>
        </w:rPr>
      </w:pPr>
      <w:r>
        <w:rPr>
          <w:b/>
          <w:color w:val="FFFFFF" w:themeColor="background1"/>
          <w:sz w:val="72"/>
          <w:szCs w:val="124"/>
        </w:rPr>
        <w:t>Comentario General 8</w:t>
      </w:r>
      <w:r w:rsidR="00B0573C">
        <w:rPr>
          <w:b/>
          <w:color w:val="FFFFFF" w:themeColor="background1"/>
          <w:sz w:val="72"/>
          <w:szCs w:val="124"/>
        </w:rPr>
        <w:t xml:space="preserve">. </w:t>
      </w:r>
    </w:p>
    <w:p w14:paraId="0197FEB1" w14:textId="18FEE099" w:rsidR="00C3353C" w:rsidRDefault="00C3353C" w:rsidP="00656A1C">
      <w:pPr>
        <w:rPr>
          <w:color w:val="FFFFFF" w:themeColor="background1"/>
        </w:rPr>
      </w:pPr>
    </w:p>
    <w:p w14:paraId="3EE70063" w14:textId="0D6DC74B" w:rsidR="00450FB2" w:rsidRDefault="003413A6" w:rsidP="00656A1C">
      <w:pPr>
        <w:rPr>
          <w:b/>
          <w:color w:val="FFFFFF" w:themeColor="background1"/>
          <w:sz w:val="32"/>
        </w:rPr>
      </w:pPr>
      <w:r w:rsidRPr="00656A1C">
        <w:rPr>
          <w:b/>
          <w:color w:val="FFFFFF" w:themeColor="background1"/>
          <w:sz w:val="32"/>
        </w:rPr>
        <w:t xml:space="preserve">| Plena </w:t>
      </w:r>
      <w:r w:rsidR="00A379EE" w:rsidRPr="00656A1C">
        <w:rPr>
          <w:b/>
          <w:color w:val="FFFFFF" w:themeColor="background1"/>
          <w:sz w:val="32"/>
        </w:rPr>
        <w:t>i</w:t>
      </w:r>
      <w:r w:rsidRPr="00656A1C">
        <w:rPr>
          <w:b/>
          <w:color w:val="FFFFFF" w:themeColor="background1"/>
          <w:sz w:val="32"/>
        </w:rPr>
        <w:t>nclusión</w:t>
      </w:r>
    </w:p>
    <w:p w14:paraId="478339EC" w14:textId="5CC79F55" w:rsidR="004934E1" w:rsidRPr="00656A1C" w:rsidRDefault="004934E1" w:rsidP="00656A1C">
      <w:pPr>
        <w:rPr>
          <w:b/>
          <w:color w:val="FFFFFF" w:themeColor="background1"/>
          <w:sz w:val="32"/>
        </w:rPr>
      </w:pPr>
      <w:r>
        <w:rPr>
          <w:b/>
          <w:color w:val="FFFFFF" w:themeColor="background1"/>
          <w:sz w:val="32"/>
        </w:rPr>
        <w:t>15/03/2021</w:t>
      </w:r>
    </w:p>
    <w:p w14:paraId="3F06A1DE" w14:textId="077FFAB6" w:rsidR="00450FB2" w:rsidRDefault="003413A6" w:rsidP="00656A1C">
      <w:r>
        <w:br w:type="page"/>
      </w:r>
    </w:p>
    <w:p w14:paraId="63F4D319" w14:textId="77777777" w:rsidR="00491076" w:rsidRDefault="00491076" w:rsidP="00801E55"/>
    <w:p w14:paraId="105D602D" w14:textId="699B3A64" w:rsidR="005D6F5E" w:rsidRPr="00AB1C69" w:rsidRDefault="005D6F5E" w:rsidP="005D6F5E">
      <w:pPr>
        <w:rPr>
          <w:b/>
          <w:color w:val="70AD47" w:themeColor="accent6"/>
          <w:sz w:val="36"/>
        </w:rPr>
      </w:pPr>
      <w:r w:rsidRPr="00656A1C">
        <w:rPr>
          <w:b/>
          <w:color w:val="70AD47" w:themeColor="accent6"/>
          <w:sz w:val="36"/>
        </w:rPr>
        <w:t>Índice</w:t>
      </w:r>
    </w:p>
    <w:p w14:paraId="11087FEE" w14:textId="7011F63F" w:rsidR="00351237" w:rsidRDefault="005D6F5E">
      <w:pPr>
        <w:pStyle w:val="TOC1"/>
        <w:tabs>
          <w:tab w:val="left" w:pos="560"/>
        </w:tabs>
        <w:rPr>
          <w:rFonts w:asciiTheme="minorHAnsi" w:eastAsiaTheme="minorEastAsia" w:hAnsiTheme="minorHAnsi" w:cstheme="minorBidi"/>
          <w:b w:val="0"/>
          <w:noProof/>
          <w:color w:val="auto"/>
          <w:kern w:val="0"/>
          <w:sz w:val="22"/>
          <w:szCs w:val="22"/>
          <w:lang w:eastAsia="es-ES" w:bidi="ar-SA"/>
        </w:rPr>
      </w:pPr>
      <w:r w:rsidRPr="009845BE">
        <w:rPr>
          <w:sz w:val="20"/>
          <w:szCs w:val="20"/>
        </w:rPr>
        <w:fldChar w:fldCharType="begin"/>
      </w:r>
      <w:r w:rsidRPr="009845BE">
        <w:rPr>
          <w:sz w:val="20"/>
          <w:szCs w:val="20"/>
        </w:rPr>
        <w:instrText xml:space="preserve"> TOC \o "1-3" \h \z \u </w:instrText>
      </w:r>
      <w:r w:rsidRPr="009845BE">
        <w:rPr>
          <w:sz w:val="20"/>
          <w:szCs w:val="20"/>
        </w:rPr>
        <w:fldChar w:fldCharType="separate"/>
      </w:r>
      <w:hyperlink w:anchor="_Toc66704750" w:history="1">
        <w:r w:rsidR="00351237" w:rsidRPr="00BA48FF">
          <w:rPr>
            <w:rStyle w:val="Hyperlink"/>
            <w:noProof/>
          </w:rPr>
          <w:t>1.</w:t>
        </w:r>
        <w:r w:rsidR="00351237">
          <w:rPr>
            <w:rFonts w:asciiTheme="minorHAnsi" w:eastAsiaTheme="minorEastAsia" w:hAnsiTheme="minorHAnsi" w:cstheme="minorBidi"/>
            <w:b w:val="0"/>
            <w:noProof/>
            <w:color w:val="auto"/>
            <w:kern w:val="0"/>
            <w:sz w:val="22"/>
            <w:szCs w:val="22"/>
            <w:lang w:eastAsia="es-ES" w:bidi="ar-SA"/>
          </w:rPr>
          <w:tab/>
        </w:r>
        <w:r w:rsidR="00351237" w:rsidRPr="00BA48FF">
          <w:rPr>
            <w:rStyle w:val="Hyperlink"/>
            <w:noProof/>
          </w:rPr>
          <w:t>INTRODUCCIÓN</w:t>
        </w:r>
        <w:r w:rsidR="00351237">
          <w:rPr>
            <w:noProof/>
            <w:webHidden/>
          </w:rPr>
          <w:tab/>
        </w:r>
        <w:r w:rsidR="00351237">
          <w:rPr>
            <w:noProof/>
            <w:webHidden/>
          </w:rPr>
          <w:fldChar w:fldCharType="begin"/>
        </w:r>
        <w:r w:rsidR="00351237">
          <w:rPr>
            <w:noProof/>
            <w:webHidden/>
          </w:rPr>
          <w:instrText xml:space="preserve"> PAGEREF _Toc66704750 \h </w:instrText>
        </w:r>
        <w:r w:rsidR="00351237">
          <w:rPr>
            <w:noProof/>
            <w:webHidden/>
          </w:rPr>
        </w:r>
        <w:r w:rsidR="00351237">
          <w:rPr>
            <w:noProof/>
            <w:webHidden/>
          </w:rPr>
          <w:fldChar w:fldCharType="separate"/>
        </w:r>
        <w:r w:rsidR="00351237">
          <w:rPr>
            <w:noProof/>
            <w:webHidden/>
          </w:rPr>
          <w:t>3</w:t>
        </w:r>
        <w:r w:rsidR="00351237">
          <w:rPr>
            <w:noProof/>
            <w:webHidden/>
          </w:rPr>
          <w:fldChar w:fldCharType="end"/>
        </w:r>
      </w:hyperlink>
    </w:p>
    <w:p w14:paraId="0E2078EC" w14:textId="5DECBA80" w:rsidR="00351237" w:rsidRDefault="007A31DD">
      <w:pPr>
        <w:pStyle w:val="TOC1"/>
        <w:rPr>
          <w:rFonts w:asciiTheme="minorHAnsi" w:eastAsiaTheme="minorEastAsia" w:hAnsiTheme="minorHAnsi" w:cstheme="minorBidi"/>
          <w:b w:val="0"/>
          <w:noProof/>
          <w:color w:val="auto"/>
          <w:kern w:val="0"/>
          <w:sz w:val="22"/>
          <w:szCs w:val="22"/>
          <w:lang w:eastAsia="es-ES" w:bidi="ar-SA"/>
        </w:rPr>
      </w:pPr>
      <w:hyperlink w:anchor="_Toc66704751" w:history="1">
        <w:r w:rsidR="00351237" w:rsidRPr="00BA48FF">
          <w:rPr>
            <w:rStyle w:val="Hyperlink"/>
            <w:rFonts w:eastAsia="Calibri"/>
            <w:noProof/>
          </w:rPr>
          <w:t>2. ALGUNOS DATOS SOBRE EMPLEO Y DISCAPACIDAD INTELECTUAL</w:t>
        </w:r>
        <w:r w:rsidR="00351237">
          <w:rPr>
            <w:noProof/>
            <w:webHidden/>
          </w:rPr>
          <w:tab/>
        </w:r>
        <w:r w:rsidR="00351237">
          <w:rPr>
            <w:noProof/>
            <w:webHidden/>
          </w:rPr>
          <w:fldChar w:fldCharType="begin"/>
        </w:r>
        <w:r w:rsidR="00351237">
          <w:rPr>
            <w:noProof/>
            <w:webHidden/>
          </w:rPr>
          <w:instrText xml:space="preserve"> PAGEREF _Toc66704751 \h </w:instrText>
        </w:r>
        <w:r w:rsidR="00351237">
          <w:rPr>
            <w:noProof/>
            <w:webHidden/>
          </w:rPr>
        </w:r>
        <w:r w:rsidR="00351237">
          <w:rPr>
            <w:noProof/>
            <w:webHidden/>
          </w:rPr>
          <w:fldChar w:fldCharType="separate"/>
        </w:r>
        <w:r w:rsidR="00351237">
          <w:rPr>
            <w:noProof/>
            <w:webHidden/>
          </w:rPr>
          <w:t>3</w:t>
        </w:r>
        <w:r w:rsidR="00351237">
          <w:rPr>
            <w:noProof/>
            <w:webHidden/>
          </w:rPr>
          <w:fldChar w:fldCharType="end"/>
        </w:r>
      </w:hyperlink>
    </w:p>
    <w:p w14:paraId="0ECBB6B3" w14:textId="18A226EB" w:rsidR="00351237" w:rsidRDefault="007A31DD">
      <w:pPr>
        <w:pStyle w:val="TOC1"/>
        <w:rPr>
          <w:rFonts w:asciiTheme="minorHAnsi" w:eastAsiaTheme="minorEastAsia" w:hAnsiTheme="minorHAnsi" w:cstheme="minorBidi"/>
          <w:b w:val="0"/>
          <w:noProof/>
          <w:color w:val="auto"/>
          <w:kern w:val="0"/>
          <w:sz w:val="22"/>
          <w:szCs w:val="22"/>
          <w:lang w:eastAsia="es-ES" w:bidi="ar-SA"/>
        </w:rPr>
      </w:pPr>
      <w:hyperlink w:anchor="_Toc66704752" w:history="1">
        <w:r w:rsidR="00351237" w:rsidRPr="00BA48FF">
          <w:rPr>
            <w:rStyle w:val="Hyperlink"/>
            <w:noProof/>
          </w:rPr>
          <w:t>3. BUENAS PRÁCTICAS DE ACCESO AL EMPLEO</w:t>
        </w:r>
        <w:r w:rsidR="00351237">
          <w:rPr>
            <w:noProof/>
            <w:webHidden/>
          </w:rPr>
          <w:tab/>
        </w:r>
        <w:r w:rsidR="00351237">
          <w:rPr>
            <w:noProof/>
            <w:webHidden/>
          </w:rPr>
          <w:fldChar w:fldCharType="begin"/>
        </w:r>
        <w:r w:rsidR="00351237">
          <w:rPr>
            <w:noProof/>
            <w:webHidden/>
          </w:rPr>
          <w:instrText xml:space="preserve"> PAGEREF _Toc66704752 \h </w:instrText>
        </w:r>
        <w:r w:rsidR="00351237">
          <w:rPr>
            <w:noProof/>
            <w:webHidden/>
          </w:rPr>
        </w:r>
        <w:r w:rsidR="00351237">
          <w:rPr>
            <w:noProof/>
            <w:webHidden/>
          </w:rPr>
          <w:fldChar w:fldCharType="separate"/>
        </w:r>
        <w:r w:rsidR="00351237">
          <w:rPr>
            <w:noProof/>
            <w:webHidden/>
          </w:rPr>
          <w:t>5</w:t>
        </w:r>
        <w:r w:rsidR="00351237">
          <w:rPr>
            <w:noProof/>
            <w:webHidden/>
          </w:rPr>
          <w:fldChar w:fldCharType="end"/>
        </w:r>
      </w:hyperlink>
    </w:p>
    <w:p w14:paraId="382CB703" w14:textId="33A13529"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3" w:history="1">
        <w:r w:rsidR="00351237" w:rsidRPr="00BA48FF">
          <w:rPr>
            <w:rStyle w:val="Hyperlink"/>
            <w:noProof/>
          </w:rPr>
          <w:t>Medidas para el fomento del empleo con apoyo,</w:t>
        </w:r>
        <w:r w:rsidR="00351237">
          <w:rPr>
            <w:noProof/>
            <w:webHidden/>
          </w:rPr>
          <w:tab/>
        </w:r>
        <w:r w:rsidR="00351237">
          <w:rPr>
            <w:noProof/>
            <w:webHidden/>
          </w:rPr>
          <w:fldChar w:fldCharType="begin"/>
        </w:r>
        <w:r w:rsidR="00351237">
          <w:rPr>
            <w:noProof/>
            <w:webHidden/>
          </w:rPr>
          <w:instrText xml:space="preserve"> PAGEREF _Toc66704753 \h </w:instrText>
        </w:r>
        <w:r w:rsidR="00351237">
          <w:rPr>
            <w:noProof/>
            <w:webHidden/>
          </w:rPr>
        </w:r>
        <w:r w:rsidR="00351237">
          <w:rPr>
            <w:noProof/>
            <w:webHidden/>
          </w:rPr>
          <w:fldChar w:fldCharType="separate"/>
        </w:r>
        <w:r w:rsidR="00351237">
          <w:rPr>
            <w:noProof/>
            <w:webHidden/>
          </w:rPr>
          <w:t>5</w:t>
        </w:r>
        <w:r w:rsidR="00351237">
          <w:rPr>
            <w:noProof/>
            <w:webHidden/>
          </w:rPr>
          <w:fldChar w:fldCharType="end"/>
        </w:r>
      </w:hyperlink>
    </w:p>
    <w:p w14:paraId="2675BA98" w14:textId="4004F5F6"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4" w:history="1">
        <w:r w:rsidR="00351237" w:rsidRPr="00BA48FF">
          <w:rPr>
            <w:rStyle w:val="Hyperlink"/>
            <w:noProof/>
          </w:rPr>
          <w:t>Medidas para promover el empleo público.</w:t>
        </w:r>
        <w:r w:rsidR="00351237">
          <w:rPr>
            <w:noProof/>
            <w:webHidden/>
          </w:rPr>
          <w:tab/>
        </w:r>
        <w:r w:rsidR="00351237">
          <w:rPr>
            <w:noProof/>
            <w:webHidden/>
          </w:rPr>
          <w:fldChar w:fldCharType="begin"/>
        </w:r>
        <w:r w:rsidR="00351237">
          <w:rPr>
            <w:noProof/>
            <w:webHidden/>
          </w:rPr>
          <w:instrText xml:space="preserve"> PAGEREF _Toc66704754 \h </w:instrText>
        </w:r>
        <w:r w:rsidR="00351237">
          <w:rPr>
            <w:noProof/>
            <w:webHidden/>
          </w:rPr>
        </w:r>
        <w:r w:rsidR="00351237">
          <w:rPr>
            <w:noProof/>
            <w:webHidden/>
          </w:rPr>
          <w:fldChar w:fldCharType="separate"/>
        </w:r>
        <w:r w:rsidR="00351237">
          <w:rPr>
            <w:noProof/>
            <w:webHidden/>
          </w:rPr>
          <w:t>5</w:t>
        </w:r>
        <w:r w:rsidR="00351237">
          <w:rPr>
            <w:noProof/>
            <w:webHidden/>
          </w:rPr>
          <w:fldChar w:fldCharType="end"/>
        </w:r>
      </w:hyperlink>
    </w:p>
    <w:p w14:paraId="0D841E28" w14:textId="3D01A6C0" w:rsidR="00351237" w:rsidRDefault="007A31DD">
      <w:pPr>
        <w:pStyle w:val="TOC1"/>
        <w:rPr>
          <w:rFonts w:asciiTheme="minorHAnsi" w:eastAsiaTheme="minorEastAsia" w:hAnsiTheme="minorHAnsi" w:cstheme="minorBidi"/>
          <w:b w:val="0"/>
          <w:noProof/>
          <w:color w:val="auto"/>
          <w:kern w:val="0"/>
          <w:sz w:val="22"/>
          <w:szCs w:val="22"/>
          <w:lang w:eastAsia="es-ES" w:bidi="ar-SA"/>
        </w:rPr>
      </w:pPr>
      <w:hyperlink w:anchor="_Toc66704755" w:history="1">
        <w:r w:rsidR="00351237" w:rsidRPr="00BA48FF">
          <w:rPr>
            <w:rStyle w:val="Hyperlink"/>
            <w:rFonts w:eastAsia="Calibri"/>
            <w:noProof/>
          </w:rPr>
          <w:t>4. PROPUESTAS PARA AVANZAR HACIA EL CUMPLIMIENTO DEL ARTÍCULO 27</w:t>
        </w:r>
        <w:r w:rsidR="00351237">
          <w:rPr>
            <w:noProof/>
            <w:webHidden/>
          </w:rPr>
          <w:tab/>
        </w:r>
        <w:r w:rsidR="00351237">
          <w:rPr>
            <w:noProof/>
            <w:webHidden/>
          </w:rPr>
          <w:fldChar w:fldCharType="begin"/>
        </w:r>
        <w:r w:rsidR="00351237">
          <w:rPr>
            <w:noProof/>
            <w:webHidden/>
          </w:rPr>
          <w:instrText xml:space="preserve"> PAGEREF _Toc66704755 \h </w:instrText>
        </w:r>
        <w:r w:rsidR="00351237">
          <w:rPr>
            <w:noProof/>
            <w:webHidden/>
          </w:rPr>
        </w:r>
        <w:r w:rsidR="00351237">
          <w:rPr>
            <w:noProof/>
            <w:webHidden/>
          </w:rPr>
          <w:fldChar w:fldCharType="separate"/>
        </w:r>
        <w:r w:rsidR="00351237">
          <w:rPr>
            <w:noProof/>
            <w:webHidden/>
          </w:rPr>
          <w:t>6</w:t>
        </w:r>
        <w:r w:rsidR="00351237">
          <w:rPr>
            <w:noProof/>
            <w:webHidden/>
          </w:rPr>
          <w:fldChar w:fldCharType="end"/>
        </w:r>
      </w:hyperlink>
    </w:p>
    <w:p w14:paraId="20859C35" w14:textId="741596CC"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6" w:history="1">
        <w:r w:rsidR="00351237" w:rsidRPr="00BA48FF">
          <w:rPr>
            <w:rStyle w:val="Hyperlink"/>
            <w:noProof/>
          </w:rPr>
          <w:t>Sistemas de cuotas y otras medidas directas para promover la contratación.</w:t>
        </w:r>
        <w:r w:rsidR="00351237">
          <w:rPr>
            <w:noProof/>
            <w:webHidden/>
          </w:rPr>
          <w:tab/>
        </w:r>
        <w:r w:rsidR="00351237">
          <w:rPr>
            <w:noProof/>
            <w:webHidden/>
          </w:rPr>
          <w:fldChar w:fldCharType="begin"/>
        </w:r>
        <w:r w:rsidR="00351237">
          <w:rPr>
            <w:noProof/>
            <w:webHidden/>
          </w:rPr>
          <w:instrText xml:space="preserve"> PAGEREF _Toc66704756 \h </w:instrText>
        </w:r>
        <w:r w:rsidR="00351237">
          <w:rPr>
            <w:noProof/>
            <w:webHidden/>
          </w:rPr>
        </w:r>
        <w:r w:rsidR="00351237">
          <w:rPr>
            <w:noProof/>
            <w:webHidden/>
          </w:rPr>
          <w:fldChar w:fldCharType="separate"/>
        </w:r>
        <w:r w:rsidR="00351237">
          <w:rPr>
            <w:noProof/>
            <w:webHidden/>
          </w:rPr>
          <w:t>6</w:t>
        </w:r>
        <w:r w:rsidR="00351237">
          <w:rPr>
            <w:noProof/>
            <w:webHidden/>
          </w:rPr>
          <w:fldChar w:fldCharType="end"/>
        </w:r>
      </w:hyperlink>
    </w:p>
    <w:p w14:paraId="40C64F28" w14:textId="7AB14A61"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7" w:history="1">
        <w:r w:rsidR="00351237" w:rsidRPr="00BA48FF">
          <w:rPr>
            <w:rStyle w:val="Hyperlink"/>
            <w:noProof/>
          </w:rPr>
          <w:t>Sensibilización</w:t>
        </w:r>
        <w:r w:rsidR="00351237">
          <w:rPr>
            <w:noProof/>
            <w:webHidden/>
          </w:rPr>
          <w:tab/>
        </w:r>
        <w:r w:rsidR="00351237">
          <w:rPr>
            <w:noProof/>
            <w:webHidden/>
          </w:rPr>
          <w:fldChar w:fldCharType="begin"/>
        </w:r>
        <w:r w:rsidR="00351237">
          <w:rPr>
            <w:noProof/>
            <w:webHidden/>
          </w:rPr>
          <w:instrText xml:space="preserve"> PAGEREF _Toc66704757 \h </w:instrText>
        </w:r>
        <w:r w:rsidR="00351237">
          <w:rPr>
            <w:noProof/>
            <w:webHidden/>
          </w:rPr>
        </w:r>
        <w:r w:rsidR="00351237">
          <w:rPr>
            <w:noProof/>
            <w:webHidden/>
          </w:rPr>
          <w:fldChar w:fldCharType="separate"/>
        </w:r>
        <w:r w:rsidR="00351237">
          <w:rPr>
            <w:noProof/>
            <w:webHidden/>
          </w:rPr>
          <w:t>7</w:t>
        </w:r>
        <w:r w:rsidR="00351237">
          <w:rPr>
            <w:noProof/>
            <w:webHidden/>
          </w:rPr>
          <w:fldChar w:fldCharType="end"/>
        </w:r>
      </w:hyperlink>
    </w:p>
    <w:p w14:paraId="12D78A53" w14:textId="1F705AFB"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8" w:history="1">
        <w:r w:rsidR="00351237" w:rsidRPr="00BA48FF">
          <w:rPr>
            <w:rStyle w:val="Hyperlink"/>
            <w:noProof/>
          </w:rPr>
          <w:t>Formación</w:t>
        </w:r>
        <w:r w:rsidR="00351237">
          <w:rPr>
            <w:noProof/>
            <w:webHidden/>
          </w:rPr>
          <w:tab/>
        </w:r>
        <w:r w:rsidR="00351237">
          <w:rPr>
            <w:noProof/>
            <w:webHidden/>
          </w:rPr>
          <w:fldChar w:fldCharType="begin"/>
        </w:r>
        <w:r w:rsidR="00351237">
          <w:rPr>
            <w:noProof/>
            <w:webHidden/>
          </w:rPr>
          <w:instrText xml:space="preserve"> PAGEREF _Toc66704758 \h </w:instrText>
        </w:r>
        <w:r w:rsidR="00351237">
          <w:rPr>
            <w:noProof/>
            <w:webHidden/>
          </w:rPr>
        </w:r>
        <w:r w:rsidR="00351237">
          <w:rPr>
            <w:noProof/>
            <w:webHidden/>
          </w:rPr>
          <w:fldChar w:fldCharType="separate"/>
        </w:r>
        <w:r w:rsidR="00351237">
          <w:rPr>
            <w:noProof/>
            <w:webHidden/>
          </w:rPr>
          <w:t>8</w:t>
        </w:r>
        <w:r w:rsidR="00351237">
          <w:rPr>
            <w:noProof/>
            <w:webHidden/>
          </w:rPr>
          <w:fldChar w:fldCharType="end"/>
        </w:r>
      </w:hyperlink>
    </w:p>
    <w:p w14:paraId="71E24EFE" w14:textId="69018A45"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59" w:history="1">
        <w:r w:rsidR="00351237" w:rsidRPr="00BA48FF">
          <w:rPr>
            <w:rStyle w:val="Hyperlink"/>
            <w:noProof/>
          </w:rPr>
          <w:t>Especiales dificultades de inserción laboral e itinerarios adaptados</w:t>
        </w:r>
        <w:r w:rsidR="00351237">
          <w:rPr>
            <w:noProof/>
            <w:webHidden/>
          </w:rPr>
          <w:tab/>
        </w:r>
        <w:r w:rsidR="00351237">
          <w:rPr>
            <w:noProof/>
            <w:webHidden/>
          </w:rPr>
          <w:fldChar w:fldCharType="begin"/>
        </w:r>
        <w:r w:rsidR="00351237">
          <w:rPr>
            <w:noProof/>
            <w:webHidden/>
          </w:rPr>
          <w:instrText xml:space="preserve"> PAGEREF _Toc66704759 \h </w:instrText>
        </w:r>
        <w:r w:rsidR="00351237">
          <w:rPr>
            <w:noProof/>
            <w:webHidden/>
          </w:rPr>
        </w:r>
        <w:r w:rsidR="00351237">
          <w:rPr>
            <w:noProof/>
            <w:webHidden/>
          </w:rPr>
          <w:fldChar w:fldCharType="separate"/>
        </w:r>
        <w:r w:rsidR="00351237">
          <w:rPr>
            <w:noProof/>
            <w:webHidden/>
          </w:rPr>
          <w:t>8</w:t>
        </w:r>
        <w:r w:rsidR="00351237">
          <w:rPr>
            <w:noProof/>
            <w:webHidden/>
          </w:rPr>
          <w:fldChar w:fldCharType="end"/>
        </w:r>
      </w:hyperlink>
    </w:p>
    <w:p w14:paraId="11FD52FF" w14:textId="671DB88A"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60" w:history="1">
        <w:r w:rsidR="00351237" w:rsidRPr="00BA48FF">
          <w:rPr>
            <w:rStyle w:val="Hyperlink"/>
            <w:noProof/>
          </w:rPr>
          <w:t>Sistemas de financiación</w:t>
        </w:r>
        <w:r w:rsidR="00351237">
          <w:rPr>
            <w:noProof/>
            <w:webHidden/>
          </w:rPr>
          <w:tab/>
        </w:r>
        <w:r w:rsidR="00351237">
          <w:rPr>
            <w:noProof/>
            <w:webHidden/>
          </w:rPr>
          <w:fldChar w:fldCharType="begin"/>
        </w:r>
        <w:r w:rsidR="00351237">
          <w:rPr>
            <w:noProof/>
            <w:webHidden/>
          </w:rPr>
          <w:instrText xml:space="preserve"> PAGEREF _Toc66704760 \h </w:instrText>
        </w:r>
        <w:r w:rsidR="00351237">
          <w:rPr>
            <w:noProof/>
            <w:webHidden/>
          </w:rPr>
        </w:r>
        <w:r w:rsidR="00351237">
          <w:rPr>
            <w:noProof/>
            <w:webHidden/>
          </w:rPr>
          <w:fldChar w:fldCharType="separate"/>
        </w:r>
        <w:r w:rsidR="00351237">
          <w:rPr>
            <w:noProof/>
            <w:webHidden/>
          </w:rPr>
          <w:t>9</w:t>
        </w:r>
        <w:r w:rsidR="00351237">
          <w:rPr>
            <w:noProof/>
            <w:webHidden/>
          </w:rPr>
          <w:fldChar w:fldCharType="end"/>
        </w:r>
      </w:hyperlink>
    </w:p>
    <w:p w14:paraId="3E65C9B1" w14:textId="3928B89F"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61" w:history="1">
        <w:r w:rsidR="00351237" w:rsidRPr="00BA48FF">
          <w:rPr>
            <w:rStyle w:val="Hyperlink"/>
            <w:noProof/>
          </w:rPr>
          <w:t>Emprendimiento</w:t>
        </w:r>
        <w:r w:rsidR="00351237">
          <w:rPr>
            <w:noProof/>
            <w:webHidden/>
          </w:rPr>
          <w:tab/>
        </w:r>
        <w:r w:rsidR="00351237">
          <w:rPr>
            <w:noProof/>
            <w:webHidden/>
          </w:rPr>
          <w:fldChar w:fldCharType="begin"/>
        </w:r>
        <w:r w:rsidR="00351237">
          <w:rPr>
            <w:noProof/>
            <w:webHidden/>
          </w:rPr>
          <w:instrText xml:space="preserve"> PAGEREF _Toc66704761 \h </w:instrText>
        </w:r>
        <w:r w:rsidR="00351237">
          <w:rPr>
            <w:noProof/>
            <w:webHidden/>
          </w:rPr>
        </w:r>
        <w:r w:rsidR="00351237">
          <w:rPr>
            <w:noProof/>
            <w:webHidden/>
          </w:rPr>
          <w:fldChar w:fldCharType="separate"/>
        </w:r>
        <w:r w:rsidR="00351237">
          <w:rPr>
            <w:noProof/>
            <w:webHidden/>
          </w:rPr>
          <w:t>9</w:t>
        </w:r>
        <w:r w:rsidR="00351237">
          <w:rPr>
            <w:noProof/>
            <w:webHidden/>
          </w:rPr>
          <w:fldChar w:fldCharType="end"/>
        </w:r>
      </w:hyperlink>
    </w:p>
    <w:p w14:paraId="61F768F6" w14:textId="7EC657BE" w:rsidR="00351237" w:rsidRDefault="007A31DD">
      <w:pPr>
        <w:pStyle w:val="TOC2"/>
        <w:tabs>
          <w:tab w:val="right" w:leader="dot" w:pos="9628"/>
        </w:tabs>
        <w:rPr>
          <w:rFonts w:asciiTheme="minorHAnsi" w:eastAsiaTheme="minorEastAsia" w:hAnsiTheme="minorHAnsi" w:cstheme="minorBidi"/>
          <w:noProof/>
          <w:kern w:val="0"/>
          <w:sz w:val="22"/>
          <w:szCs w:val="22"/>
          <w:lang w:eastAsia="es-ES" w:bidi="ar-SA"/>
        </w:rPr>
      </w:pPr>
      <w:hyperlink w:anchor="_Toc66704762" w:history="1">
        <w:r w:rsidR="00351237" w:rsidRPr="00BA48FF">
          <w:rPr>
            <w:rStyle w:val="Hyperlink"/>
            <w:noProof/>
          </w:rPr>
          <w:t>Familias</w:t>
        </w:r>
        <w:r w:rsidR="00351237">
          <w:rPr>
            <w:noProof/>
            <w:webHidden/>
          </w:rPr>
          <w:tab/>
        </w:r>
        <w:r w:rsidR="00351237">
          <w:rPr>
            <w:noProof/>
            <w:webHidden/>
          </w:rPr>
          <w:fldChar w:fldCharType="begin"/>
        </w:r>
        <w:r w:rsidR="00351237">
          <w:rPr>
            <w:noProof/>
            <w:webHidden/>
          </w:rPr>
          <w:instrText xml:space="preserve"> PAGEREF _Toc66704762 \h </w:instrText>
        </w:r>
        <w:r w:rsidR="00351237">
          <w:rPr>
            <w:noProof/>
            <w:webHidden/>
          </w:rPr>
        </w:r>
        <w:r w:rsidR="00351237">
          <w:rPr>
            <w:noProof/>
            <w:webHidden/>
          </w:rPr>
          <w:fldChar w:fldCharType="separate"/>
        </w:r>
        <w:r w:rsidR="00351237">
          <w:rPr>
            <w:noProof/>
            <w:webHidden/>
          </w:rPr>
          <w:t>10</w:t>
        </w:r>
        <w:r w:rsidR="00351237">
          <w:rPr>
            <w:noProof/>
            <w:webHidden/>
          </w:rPr>
          <w:fldChar w:fldCharType="end"/>
        </w:r>
      </w:hyperlink>
    </w:p>
    <w:p w14:paraId="261A4C4D" w14:textId="09E0D2ED" w:rsidR="005D6F5E" w:rsidRPr="009845BE" w:rsidRDefault="005D6F5E">
      <w:pPr>
        <w:rPr>
          <w:bCs/>
          <w:sz w:val="20"/>
          <w:szCs w:val="20"/>
        </w:rPr>
      </w:pPr>
      <w:r w:rsidRPr="009845BE">
        <w:rPr>
          <w:bCs/>
          <w:sz w:val="20"/>
          <w:szCs w:val="20"/>
        </w:rPr>
        <w:fldChar w:fldCharType="end"/>
      </w:r>
    </w:p>
    <w:p w14:paraId="59EDDC25" w14:textId="77777777" w:rsidR="005D6F5E" w:rsidRPr="009845BE" w:rsidRDefault="005D6F5E">
      <w:pPr>
        <w:rPr>
          <w:sz w:val="20"/>
          <w:szCs w:val="20"/>
        </w:rPr>
      </w:pPr>
    </w:p>
    <w:p w14:paraId="60C8CB7F" w14:textId="487613CD" w:rsidR="00B0573C" w:rsidRDefault="005D6F5E" w:rsidP="006E454B">
      <w:pPr>
        <w:rPr>
          <w:sz w:val="20"/>
          <w:szCs w:val="20"/>
        </w:rPr>
      </w:pPr>
      <w:r w:rsidRPr="009845BE">
        <w:rPr>
          <w:sz w:val="20"/>
          <w:szCs w:val="20"/>
        </w:rPr>
        <w:br w:type="page"/>
      </w:r>
    </w:p>
    <w:p w14:paraId="74E27410" w14:textId="785CCB41" w:rsidR="00842D44" w:rsidRDefault="00842D44" w:rsidP="006E454B">
      <w:pPr>
        <w:rPr>
          <w:sz w:val="20"/>
          <w:szCs w:val="20"/>
        </w:rPr>
      </w:pPr>
    </w:p>
    <w:p w14:paraId="1AEE87FC" w14:textId="1E6664BC" w:rsidR="00842D44" w:rsidRDefault="00842D44" w:rsidP="006E454B">
      <w:pPr>
        <w:rPr>
          <w:sz w:val="20"/>
          <w:szCs w:val="20"/>
        </w:rPr>
      </w:pPr>
    </w:p>
    <w:p w14:paraId="723EE989" w14:textId="47C60787" w:rsidR="00842D44" w:rsidRPr="00842D44" w:rsidRDefault="00842D44" w:rsidP="00842D44">
      <w:pPr>
        <w:pStyle w:val="Heading1"/>
        <w:numPr>
          <w:ilvl w:val="0"/>
          <w:numId w:val="31"/>
        </w:numPr>
        <w:rPr>
          <w:sz w:val="20"/>
          <w:szCs w:val="20"/>
        </w:rPr>
      </w:pPr>
      <w:bookmarkStart w:id="1" w:name="_Toc66704750"/>
      <w:r w:rsidRPr="00842D44">
        <w:rPr>
          <w:sz w:val="20"/>
          <w:szCs w:val="20"/>
        </w:rPr>
        <w:t>I</w:t>
      </w:r>
      <w:r w:rsidR="00FC1C53">
        <w:rPr>
          <w:sz w:val="20"/>
          <w:szCs w:val="20"/>
        </w:rPr>
        <w:t>NTRODUCCIÓN</w:t>
      </w:r>
      <w:bookmarkEnd w:id="1"/>
    </w:p>
    <w:p w14:paraId="47A58415" w14:textId="6AB9BAC4" w:rsidR="00842D44" w:rsidRPr="00842D44" w:rsidRDefault="00842D44" w:rsidP="00842D44">
      <w:pPr>
        <w:spacing w:line="288" w:lineRule="auto"/>
        <w:rPr>
          <w:rFonts w:cstheme="majorHAnsi"/>
          <w:sz w:val="20"/>
          <w:szCs w:val="20"/>
        </w:rPr>
      </w:pPr>
      <w:r w:rsidRPr="00842D44">
        <w:rPr>
          <w:rFonts w:cstheme="majorHAnsi"/>
          <w:sz w:val="20"/>
          <w:szCs w:val="20"/>
        </w:rPr>
        <w:t>Plena inclusión España es una organización representativa de las personas con discapacidad intelectual o del desarrollo y sus familias que actúa en todo el territorio nacional cuya misión es contribuir, desde su compromiso ético, con apoyos y oportunidades, a que cada persona con discapacidad intelectual o del desarrollo y su familia puedan desarrollar su proyecto de calidad de vida, así como a promover su inclusión como ciudadana de pleno derecho en una sociedad justa y solidaria.</w:t>
      </w:r>
    </w:p>
    <w:p w14:paraId="33C8EDC6" w14:textId="4B2E3C3D" w:rsidR="00842D44" w:rsidRPr="00842D44" w:rsidRDefault="00842D44" w:rsidP="00842D44">
      <w:pPr>
        <w:spacing w:line="288" w:lineRule="auto"/>
        <w:rPr>
          <w:rFonts w:cstheme="majorHAnsi"/>
          <w:sz w:val="20"/>
          <w:szCs w:val="20"/>
        </w:rPr>
      </w:pPr>
      <w:r w:rsidRPr="00842D44">
        <w:rPr>
          <w:rFonts w:cstheme="majorHAnsi"/>
          <w:sz w:val="20"/>
          <w:szCs w:val="20"/>
        </w:rPr>
        <w:t>El movimiento asociativo Plena inclusión está compuest</w:t>
      </w:r>
      <w:r>
        <w:rPr>
          <w:rFonts w:cstheme="majorHAnsi"/>
          <w:sz w:val="20"/>
          <w:szCs w:val="20"/>
        </w:rPr>
        <w:t xml:space="preserve">o </w:t>
      </w:r>
      <w:r w:rsidRPr="00842D44">
        <w:rPr>
          <w:rFonts w:cstheme="majorHAnsi"/>
          <w:sz w:val="20"/>
          <w:szCs w:val="20"/>
        </w:rPr>
        <w:t>por 19 federaciones autonómicas, 3 socios de ámbito nacional y 935 organizaciones en toda España y reúne en torno a 140.000 personas con discapacidad intelectual o del desarrollo, 235.000 familiares, 40.000 profesionales y 8.000 personas voluntarias que les prestan apoyo, así como otras personas asociadas y simpatizantes.</w:t>
      </w:r>
    </w:p>
    <w:p w14:paraId="593355A4" w14:textId="77777777" w:rsidR="00842D44" w:rsidRDefault="00842D44" w:rsidP="006E454B">
      <w:pPr>
        <w:rPr>
          <w:sz w:val="20"/>
          <w:szCs w:val="20"/>
        </w:rPr>
      </w:pPr>
    </w:p>
    <w:p w14:paraId="5EBE6CA2" w14:textId="31B45139" w:rsidR="00842D44" w:rsidRPr="009845BE" w:rsidRDefault="00842D44" w:rsidP="00842D44">
      <w:pPr>
        <w:pStyle w:val="Heading1"/>
        <w:rPr>
          <w:rFonts w:eastAsia="Calibri"/>
          <w:sz w:val="20"/>
          <w:szCs w:val="20"/>
        </w:rPr>
      </w:pPr>
      <w:bookmarkStart w:id="2" w:name="_Toc66704751"/>
      <w:r>
        <w:rPr>
          <w:rFonts w:eastAsia="Calibri"/>
          <w:sz w:val="20"/>
          <w:szCs w:val="20"/>
        </w:rPr>
        <w:t>2</w:t>
      </w:r>
      <w:r w:rsidRPr="009845BE">
        <w:rPr>
          <w:rFonts w:eastAsia="Calibri"/>
          <w:sz w:val="20"/>
          <w:szCs w:val="20"/>
        </w:rPr>
        <w:t>. ALGUNOS DATOS SOBRE EMPLEO Y DISCAPACIDAD INTELECTUAL</w:t>
      </w:r>
      <w:bookmarkEnd w:id="2"/>
      <w:r w:rsidRPr="009845BE">
        <w:rPr>
          <w:rFonts w:eastAsia="Calibri"/>
          <w:sz w:val="20"/>
          <w:szCs w:val="20"/>
        </w:rPr>
        <w:t xml:space="preserve"> </w:t>
      </w:r>
    </w:p>
    <w:p w14:paraId="4A5A593E" w14:textId="77777777" w:rsidR="00842D44" w:rsidRPr="009845BE" w:rsidRDefault="00842D44" w:rsidP="00842D44">
      <w:pPr>
        <w:shd w:val="clear" w:color="auto" w:fill="FFFFFF" w:themeFill="background1"/>
        <w:jc w:val="both"/>
        <w:rPr>
          <w:rFonts w:eastAsia="Calibri" w:cstheme="minorHAnsi"/>
          <w:sz w:val="20"/>
          <w:szCs w:val="20"/>
        </w:rPr>
      </w:pPr>
      <w:r w:rsidRPr="009845BE">
        <w:rPr>
          <w:sz w:val="20"/>
          <w:szCs w:val="20"/>
        </w:rPr>
        <w:t xml:space="preserve">Los últimos datos publicados disponibles sobre el empleo de las personas con discapacidad, fueron publicados por el </w:t>
      </w:r>
      <w:hyperlink r:id="rId12" w:history="1">
        <w:r w:rsidRPr="009845BE">
          <w:rPr>
            <w:rStyle w:val="Hyperlink"/>
            <w:sz w:val="20"/>
            <w:szCs w:val="20"/>
          </w:rPr>
          <w:t>INE</w:t>
        </w:r>
      </w:hyperlink>
      <w:r w:rsidRPr="009845BE">
        <w:rPr>
          <w:sz w:val="20"/>
          <w:szCs w:val="20"/>
        </w:rPr>
        <w:t xml:space="preserve">, en diciembre de 2020 y la información publicada hace referencia a datos de empleo de 2019. </w:t>
      </w:r>
      <w:hyperlink r:id="rId13" w:history="1">
        <w:r w:rsidRPr="009845BE">
          <w:rPr>
            <w:rStyle w:val="Hyperlink"/>
            <w:sz w:val="20"/>
            <w:szCs w:val="20"/>
          </w:rPr>
          <w:t>El IV Análisis de datos de empleo de las personas con discapacidad intelectual de AEDIS</w:t>
        </w:r>
      </w:hyperlink>
      <w:r w:rsidRPr="009845BE">
        <w:rPr>
          <w:sz w:val="20"/>
          <w:szCs w:val="20"/>
        </w:rPr>
        <w:t xml:space="preserve"> refleja los siguientes </w:t>
      </w:r>
      <w:r w:rsidRPr="009845BE">
        <w:rPr>
          <w:rFonts w:eastAsia="Calibri" w:cstheme="minorHAnsi"/>
          <w:sz w:val="20"/>
          <w:szCs w:val="20"/>
        </w:rPr>
        <w:t xml:space="preserve">datos: </w:t>
      </w:r>
    </w:p>
    <w:p w14:paraId="071E89ED" w14:textId="7447E12C" w:rsidR="00842D44" w:rsidRDefault="00842D44" w:rsidP="00842D44">
      <w:pPr>
        <w:jc w:val="both"/>
        <w:rPr>
          <w:rFonts w:eastAsia="Calibri" w:cstheme="minorHAnsi"/>
          <w:sz w:val="20"/>
          <w:szCs w:val="20"/>
        </w:rPr>
      </w:pPr>
      <w:r w:rsidRPr="009845BE">
        <w:rPr>
          <w:rFonts w:eastAsia="Calibri" w:cstheme="minorHAnsi"/>
          <w:sz w:val="20"/>
          <w:szCs w:val="20"/>
        </w:rPr>
        <w:t xml:space="preserve">Durante 2019, las personas con discapacidad oficialmente reconocida representan el 6,2% de la población española en edad laboral (es decir, </w:t>
      </w:r>
      <w:r w:rsidRPr="009845BE">
        <w:rPr>
          <w:rFonts w:ascii="Calibri" w:hAnsi="Calibri" w:cs="Calibri"/>
          <w:color w:val="000000"/>
          <w:sz w:val="20"/>
          <w:szCs w:val="20"/>
          <w:shd w:val="clear" w:color="auto" w:fill="F2F2F2"/>
        </w:rPr>
        <w:t xml:space="preserve">1.876.900 </w:t>
      </w:r>
      <w:r w:rsidRPr="009845BE">
        <w:rPr>
          <w:rFonts w:eastAsia="Calibri" w:cstheme="minorHAnsi"/>
          <w:sz w:val="20"/>
          <w:szCs w:val="20"/>
        </w:rPr>
        <w:t xml:space="preserve">personas). El 34% de éstas eran activas </w:t>
      </w:r>
      <w:r w:rsidRPr="009845BE">
        <w:rPr>
          <w:sz w:val="20"/>
          <w:szCs w:val="20"/>
        </w:rPr>
        <w:t>0,5 puntos menos que en 2018. Esta tasa de actividad era 43,7 puntos inferior a la de la población sin discapacidad.</w:t>
      </w:r>
      <w:r w:rsidRPr="009845BE">
        <w:rPr>
          <w:rFonts w:eastAsia="Calibri" w:cstheme="minorHAnsi"/>
          <w:sz w:val="20"/>
          <w:szCs w:val="20"/>
        </w:rPr>
        <w:t xml:space="preserve"> </w:t>
      </w:r>
      <w:r w:rsidRPr="009845BE">
        <w:rPr>
          <w:sz w:val="20"/>
          <w:szCs w:val="20"/>
        </w:rPr>
        <w:t xml:space="preserve">La tasa de empleo de las personas con discapacidad fue del 25,9% (66,9% para las personas sin discapacidad), con un aumento de 0,1 puntos respecto a 2018. La tasa de paro para el colectivo fue del 23,9%, con un descenso de 1,3 puntos respecto a 2018. Esta tasa era 10 puntos superior a la de la población sin discapacidad. </w:t>
      </w:r>
      <w:r w:rsidRPr="009845BE">
        <w:rPr>
          <w:rFonts w:eastAsia="Calibri" w:cstheme="minorHAnsi"/>
          <w:sz w:val="20"/>
          <w:szCs w:val="20"/>
          <w:shd w:val="clear" w:color="auto" w:fill="FFFFFF" w:themeFill="background1"/>
        </w:rPr>
        <w:t>La discapacidad intelectual sigue presentando una de las tasas de actividad y de empleo más bajas de las discapacidades señaladas en el informe (3,7 y 5,5 puntos más baja que la que presenta la discapacidad en general, respectivamente).</w:t>
      </w:r>
      <w:r w:rsidRPr="009845BE">
        <w:rPr>
          <w:rFonts w:eastAsia="Calibri" w:cstheme="minorHAnsi"/>
          <w:sz w:val="20"/>
          <w:szCs w:val="20"/>
        </w:rPr>
        <w:t xml:space="preserve">    </w:t>
      </w:r>
    </w:p>
    <w:p w14:paraId="737137B6" w14:textId="524BC674" w:rsidR="00CA62BC" w:rsidRPr="009845BE" w:rsidRDefault="00CA62BC" w:rsidP="00CA62BC">
      <w:pPr>
        <w:jc w:val="both"/>
        <w:rPr>
          <w:rFonts w:cstheme="minorHAnsi"/>
          <w:sz w:val="20"/>
          <w:szCs w:val="20"/>
        </w:rPr>
      </w:pPr>
      <w:r w:rsidRPr="009845BE">
        <w:rPr>
          <w:rFonts w:cstheme="minorHAnsi"/>
          <w:sz w:val="20"/>
          <w:szCs w:val="20"/>
        </w:rPr>
        <w:t xml:space="preserve">En Mayo de 2019 el comité de la ONU publicó las </w:t>
      </w:r>
      <w:hyperlink r:id="rId14" w:history="1">
        <w:r w:rsidRPr="009845BE">
          <w:rPr>
            <w:rStyle w:val="Hyperlink"/>
            <w:rFonts w:cstheme="minorHAnsi"/>
            <w:b/>
            <w:sz w:val="20"/>
            <w:szCs w:val="20"/>
          </w:rPr>
          <w:t>Observaciones finales sobre los informes periódicos segundo y tercero combinados de España</w:t>
        </w:r>
      </w:hyperlink>
      <w:r>
        <w:rPr>
          <w:rFonts w:cstheme="minorHAnsi"/>
          <w:sz w:val="20"/>
          <w:szCs w:val="20"/>
        </w:rPr>
        <w:t>, en las que mostraba su preocupación sobre “</w:t>
      </w:r>
      <w:r w:rsidRPr="009845BE">
        <w:rPr>
          <w:rFonts w:cstheme="minorHAnsi"/>
          <w:sz w:val="20"/>
          <w:szCs w:val="20"/>
        </w:rPr>
        <w:t xml:space="preserve">Lo poco que se ha avanzado en la aplicación de las recomendaciones formuladas por el Comité en sus observaciones finales anteriores </w:t>
      </w:r>
      <w:r w:rsidRPr="009845BE">
        <w:rPr>
          <w:rFonts w:cstheme="minorHAnsi"/>
          <w:sz w:val="20"/>
          <w:szCs w:val="20"/>
        </w:rPr>
        <w:lastRenderedPageBreak/>
        <w:t>(CRPD/C/ESP/CO/1, párr. 46) respecto de la necesidad de aumentar la baja tasa de empleo de las personas con discapacidad en el mercado de trabajo abierto, lo cual afecta especialmente a las mujeres con discapacidad intelectual o psicosocial y a las personas con discapacidad q</w:t>
      </w:r>
      <w:r>
        <w:rPr>
          <w:rFonts w:cstheme="minorHAnsi"/>
          <w:sz w:val="20"/>
          <w:szCs w:val="20"/>
        </w:rPr>
        <w:t>ue viven en las zonas rurales;”</w:t>
      </w:r>
    </w:p>
    <w:p w14:paraId="0496509F" w14:textId="77777777" w:rsidR="00CA62BC" w:rsidRPr="009845BE" w:rsidRDefault="00CA62BC" w:rsidP="00842D44">
      <w:pPr>
        <w:jc w:val="both"/>
        <w:rPr>
          <w:rFonts w:eastAsia="Calibri" w:cstheme="minorHAnsi"/>
          <w:sz w:val="20"/>
          <w:szCs w:val="20"/>
          <w:highlight w:val="yellow"/>
        </w:rPr>
      </w:pPr>
    </w:p>
    <w:p w14:paraId="399DF9E0" w14:textId="77777777" w:rsidR="00842D44" w:rsidRPr="009845BE" w:rsidRDefault="00842D44" w:rsidP="00842D44">
      <w:pPr>
        <w:jc w:val="both"/>
        <w:rPr>
          <w:rFonts w:eastAsia="Calibri" w:cstheme="minorHAnsi"/>
          <w:sz w:val="20"/>
          <w:szCs w:val="20"/>
          <w:u w:val="single"/>
        </w:rPr>
      </w:pPr>
      <w:r w:rsidRPr="009845BE">
        <w:rPr>
          <w:rFonts w:eastAsia="Calibri" w:cstheme="minorHAnsi"/>
          <w:sz w:val="20"/>
          <w:szCs w:val="20"/>
          <w:u w:val="single"/>
        </w:rPr>
        <w:t xml:space="preserve">Nivel de estudios </w:t>
      </w:r>
    </w:p>
    <w:p w14:paraId="7C87E9BA" w14:textId="77777777" w:rsidR="00842D44" w:rsidRPr="009845BE" w:rsidRDefault="00842D44" w:rsidP="00842D44">
      <w:pPr>
        <w:jc w:val="both"/>
        <w:rPr>
          <w:rFonts w:eastAsia="Calibri" w:cstheme="minorHAnsi"/>
          <w:sz w:val="20"/>
          <w:szCs w:val="20"/>
        </w:rPr>
      </w:pPr>
      <w:r w:rsidRPr="009845BE">
        <w:rPr>
          <w:rFonts w:eastAsia="Calibri" w:cstheme="minorHAnsi"/>
          <w:sz w:val="20"/>
          <w:szCs w:val="20"/>
        </w:rPr>
        <w:t xml:space="preserve">Una de las variables que más influye en la relación con la actividad de las personas con discapacidad es el nivel de estudios.  Como se observa en el gráfico, a mayor nivel de estudios se incrementa gradualmente la tasa de actividad.  </w:t>
      </w:r>
    </w:p>
    <w:p w14:paraId="051E7F3B" w14:textId="77777777" w:rsidR="00842D44" w:rsidRPr="009845BE" w:rsidRDefault="00842D44" w:rsidP="00842D44">
      <w:pPr>
        <w:jc w:val="center"/>
        <w:rPr>
          <w:rFonts w:eastAsia="Calibri" w:cstheme="minorHAnsi"/>
          <w:sz w:val="20"/>
          <w:szCs w:val="20"/>
          <w:highlight w:val="yellow"/>
        </w:rPr>
      </w:pPr>
      <w:r w:rsidRPr="009845BE">
        <w:rPr>
          <w:rFonts w:eastAsia="Calibri" w:cstheme="minorHAnsi"/>
          <w:noProof/>
          <w:sz w:val="20"/>
          <w:szCs w:val="20"/>
          <w:highlight w:val="yellow"/>
          <w:lang w:val="en-GB" w:eastAsia="en-GB" w:bidi="ar-SA"/>
        </w:rPr>
        <w:drawing>
          <wp:inline distT="0" distB="0" distL="0" distR="0" wp14:anchorId="5D3CE0D1" wp14:editId="0389A997">
            <wp:extent cx="4089196" cy="2633212"/>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9331" cy="2633299"/>
                    </a:xfrm>
                    <a:prstGeom prst="rect">
                      <a:avLst/>
                    </a:prstGeom>
                    <a:noFill/>
                    <a:ln>
                      <a:noFill/>
                    </a:ln>
                  </pic:spPr>
                </pic:pic>
              </a:graphicData>
            </a:graphic>
          </wp:inline>
        </w:drawing>
      </w:r>
    </w:p>
    <w:p w14:paraId="7E03BB3E" w14:textId="77777777" w:rsidR="00842D44" w:rsidRPr="009845BE" w:rsidRDefault="00842D44" w:rsidP="00842D44">
      <w:pPr>
        <w:jc w:val="both"/>
        <w:rPr>
          <w:rFonts w:eastAsia="Calibri" w:cstheme="minorHAnsi"/>
          <w:sz w:val="20"/>
          <w:szCs w:val="20"/>
        </w:rPr>
      </w:pPr>
      <w:r w:rsidRPr="009845BE">
        <w:rPr>
          <w:rFonts w:eastAsia="Calibri" w:cstheme="minorHAnsi"/>
          <w:sz w:val="20"/>
          <w:szCs w:val="20"/>
        </w:rPr>
        <w:t xml:space="preserve">Sin embargo, estos datos siguen muy alejados de los que presenta la población sin discapacidad y ponen de manifiesto la fuerte desconexión del mercado de trabajo en la que se encuentra el colectivo de personas con discapacidad en España propiciado por su baja cualificación. La situación es más grave aún para las personas con discapacidad intelectual, con tasas muy altas de población sin estudios.    </w:t>
      </w:r>
    </w:p>
    <w:p w14:paraId="13D40EEB" w14:textId="3D9FE136" w:rsidR="00CA62BC" w:rsidRPr="00CA62BC" w:rsidRDefault="00842D44" w:rsidP="00842D44">
      <w:pPr>
        <w:jc w:val="both"/>
        <w:rPr>
          <w:rFonts w:cstheme="minorHAnsi"/>
          <w:sz w:val="20"/>
          <w:szCs w:val="20"/>
        </w:rPr>
      </w:pPr>
      <w:r w:rsidRPr="009845BE">
        <w:rPr>
          <w:rFonts w:eastAsia="Calibri" w:cstheme="minorHAnsi"/>
          <w:sz w:val="20"/>
          <w:szCs w:val="20"/>
        </w:rPr>
        <w:t xml:space="preserve">Es importante señalar que más del 70% de los contratos de personas con discapacidad, se realizan con Centros Especiales de Empleo. </w:t>
      </w:r>
    </w:p>
    <w:p w14:paraId="78E9BE5A" w14:textId="77777777" w:rsidR="00842D44" w:rsidRPr="009845BE" w:rsidRDefault="00842D44" w:rsidP="00842D44">
      <w:pPr>
        <w:jc w:val="both"/>
        <w:rPr>
          <w:rFonts w:eastAsia="Calibri" w:cstheme="minorHAnsi"/>
          <w:sz w:val="20"/>
          <w:szCs w:val="20"/>
        </w:rPr>
      </w:pPr>
      <w:r w:rsidRPr="009845BE">
        <w:rPr>
          <w:rFonts w:eastAsia="Calibri" w:cstheme="minorHAnsi"/>
          <w:sz w:val="20"/>
          <w:szCs w:val="20"/>
        </w:rPr>
        <w:lastRenderedPageBreak/>
        <w:t xml:space="preserve">Con respecto a las medidas para la promoción del empleo en la empresa ordinaria, en el caso de las personas con discapacidad intelectual esta medida parece ser bastante efectiva y reclamada por las empresas, frente al 26,7% de asalariados con discapacidad que cuentan con este tipo de bonificaciones, al revisar el dato para personas con discapacidad intelectual vemos como sube hasta el 48,7%. </w:t>
      </w:r>
    </w:p>
    <w:p w14:paraId="3A386D52" w14:textId="77777777" w:rsidR="00842D44" w:rsidRPr="009845BE" w:rsidRDefault="00842D44" w:rsidP="00842D44">
      <w:pPr>
        <w:pStyle w:val="ListParagraph"/>
        <w:shd w:val="clear" w:color="auto" w:fill="FFFFFF" w:themeFill="background1"/>
        <w:jc w:val="both"/>
        <w:rPr>
          <w:sz w:val="20"/>
          <w:szCs w:val="20"/>
          <w:lang w:val="es-ES"/>
        </w:rPr>
      </w:pPr>
    </w:p>
    <w:p w14:paraId="0228DB52" w14:textId="483D1DB0" w:rsidR="00842D44" w:rsidRPr="00842D44" w:rsidRDefault="00842D44" w:rsidP="00842D44">
      <w:pPr>
        <w:pStyle w:val="ListParagraph"/>
        <w:shd w:val="clear" w:color="auto" w:fill="FFFFFF" w:themeFill="background1"/>
        <w:spacing w:line="360" w:lineRule="auto"/>
        <w:ind w:left="0"/>
        <w:jc w:val="both"/>
        <w:rPr>
          <w:rFonts w:ascii="Verdana" w:eastAsia="Calibri" w:hAnsi="Verdana" w:cstheme="minorHAnsi"/>
          <w:kern w:val="1"/>
          <w:sz w:val="20"/>
          <w:szCs w:val="20"/>
          <w:lang w:val="es-ES" w:eastAsia="zh-CN" w:bidi="hi-IN"/>
        </w:rPr>
      </w:pPr>
      <w:r w:rsidRPr="009845BE">
        <w:rPr>
          <w:rFonts w:ascii="Verdana" w:eastAsia="Calibri" w:hAnsi="Verdana" w:cstheme="minorHAnsi"/>
          <w:kern w:val="1"/>
          <w:sz w:val="20"/>
          <w:szCs w:val="20"/>
          <w:lang w:val="es-ES" w:eastAsia="zh-CN" w:bidi="hi-IN"/>
        </w:rPr>
        <w:t xml:space="preserve">Plena inclusión refleja en su informe </w:t>
      </w:r>
      <w:hyperlink r:id="rId16" w:history="1">
        <w:r w:rsidRPr="009845BE">
          <w:rPr>
            <w:rFonts w:ascii="Verdana" w:eastAsia="Calibri" w:hAnsi="Verdana" w:cstheme="minorHAnsi"/>
            <w:kern w:val="1"/>
            <w:sz w:val="20"/>
            <w:szCs w:val="20"/>
            <w:lang w:val="es-ES" w:eastAsia="zh-CN" w:bidi="hi-IN"/>
          </w:rPr>
          <w:t>“Covid-19 y discapacidades intelectuales y del desarrollo”</w:t>
        </w:r>
      </w:hyperlink>
      <w:r w:rsidRPr="009845BE">
        <w:rPr>
          <w:rFonts w:ascii="Verdana" w:eastAsia="Calibri" w:hAnsi="Verdana" w:cstheme="minorHAnsi"/>
          <w:kern w:val="1"/>
          <w:sz w:val="20"/>
          <w:szCs w:val="20"/>
          <w:lang w:val="es-ES" w:eastAsia="zh-CN" w:bidi="hi-IN"/>
        </w:rPr>
        <w:t xml:space="preserve"> de 2020, indica que el 70,9% de quienes trabajaban no ha podido seguir con su actividad laboral habitual. </w:t>
      </w:r>
    </w:p>
    <w:p w14:paraId="1233AB9E" w14:textId="298D8252" w:rsidR="00B0573C" w:rsidRPr="009845BE" w:rsidRDefault="00842D44" w:rsidP="00424574">
      <w:pPr>
        <w:pStyle w:val="Heading1"/>
        <w:rPr>
          <w:sz w:val="20"/>
          <w:szCs w:val="20"/>
        </w:rPr>
      </w:pPr>
      <w:bookmarkStart w:id="3" w:name="_Toc66704752"/>
      <w:r>
        <w:rPr>
          <w:sz w:val="20"/>
          <w:szCs w:val="20"/>
        </w:rPr>
        <w:t>3</w:t>
      </w:r>
      <w:r w:rsidR="00424574" w:rsidRPr="009845BE">
        <w:rPr>
          <w:sz w:val="20"/>
          <w:szCs w:val="20"/>
        </w:rPr>
        <w:t xml:space="preserve">. </w:t>
      </w:r>
      <w:r w:rsidR="006E454B" w:rsidRPr="009845BE">
        <w:rPr>
          <w:sz w:val="20"/>
          <w:szCs w:val="20"/>
        </w:rPr>
        <w:t>BUENAS PRÁCTICAS DE ACCESO AL EMPLEO</w:t>
      </w:r>
      <w:bookmarkEnd w:id="3"/>
    </w:p>
    <w:p w14:paraId="30C768F2" w14:textId="17DC7DDA" w:rsidR="00B0573C" w:rsidRPr="009845BE" w:rsidRDefault="00136EE4" w:rsidP="009845BE">
      <w:pPr>
        <w:pStyle w:val="ListParagraph"/>
        <w:ind w:left="0"/>
        <w:jc w:val="both"/>
        <w:rPr>
          <w:rFonts w:ascii="Verdana" w:hAnsi="Verdana" w:cstheme="minorHAnsi"/>
          <w:color w:val="000000"/>
          <w:sz w:val="20"/>
          <w:szCs w:val="20"/>
          <w:shd w:val="clear" w:color="auto" w:fill="FFFFFF"/>
          <w:lang w:val="es-ES"/>
        </w:rPr>
      </w:pPr>
      <w:r w:rsidRPr="009845BE">
        <w:rPr>
          <w:rFonts w:ascii="Verdana" w:hAnsi="Verdana" w:cstheme="minorHAnsi"/>
          <w:color w:val="000000"/>
          <w:sz w:val="20"/>
          <w:szCs w:val="20"/>
          <w:shd w:val="clear" w:color="auto" w:fill="FFFFFF"/>
          <w:lang w:val="es-ES"/>
        </w:rPr>
        <w:t>Estas medidas se basan en sistema</w:t>
      </w:r>
      <w:r w:rsidR="00842D44">
        <w:rPr>
          <w:rFonts w:ascii="Verdana" w:hAnsi="Verdana" w:cstheme="minorHAnsi"/>
          <w:color w:val="000000"/>
          <w:sz w:val="20"/>
          <w:szCs w:val="20"/>
          <w:shd w:val="clear" w:color="auto" w:fill="FFFFFF"/>
          <w:lang w:val="es-ES"/>
        </w:rPr>
        <w:t>s de cuotas</w:t>
      </w:r>
      <w:r w:rsidRPr="009845BE">
        <w:rPr>
          <w:rFonts w:ascii="Verdana" w:hAnsi="Verdana" w:cstheme="minorHAnsi"/>
          <w:color w:val="000000"/>
          <w:sz w:val="20"/>
          <w:szCs w:val="20"/>
          <w:shd w:val="clear" w:color="auto" w:fill="FFFFFF"/>
          <w:lang w:val="es-ES"/>
        </w:rPr>
        <w:t>, fomento del</w:t>
      </w:r>
      <w:r w:rsidR="00842D44">
        <w:rPr>
          <w:rFonts w:ascii="Verdana" w:hAnsi="Verdana" w:cstheme="minorHAnsi"/>
          <w:color w:val="000000"/>
          <w:sz w:val="20"/>
          <w:szCs w:val="20"/>
          <w:shd w:val="clear" w:color="auto" w:fill="FFFFFF"/>
          <w:lang w:val="es-ES"/>
        </w:rPr>
        <w:t xml:space="preserve"> </w:t>
      </w:r>
      <w:r w:rsidRPr="009845BE">
        <w:rPr>
          <w:rFonts w:ascii="Verdana" w:hAnsi="Verdana" w:cstheme="minorHAnsi"/>
          <w:color w:val="000000"/>
          <w:sz w:val="20"/>
          <w:szCs w:val="20"/>
          <w:shd w:val="clear" w:color="auto" w:fill="FFFFFF"/>
          <w:lang w:val="es-ES"/>
        </w:rPr>
        <w:t xml:space="preserve">empleo con apoyo y el acceso al empleo público. </w:t>
      </w:r>
    </w:p>
    <w:p w14:paraId="1CC35A2C" w14:textId="394ECC8E" w:rsidR="00136EE4" w:rsidRPr="009845BE" w:rsidRDefault="00AF4D2E" w:rsidP="00136EE4">
      <w:pPr>
        <w:pStyle w:val="Heading2"/>
        <w:rPr>
          <w:sz w:val="20"/>
          <w:szCs w:val="20"/>
        </w:rPr>
      </w:pPr>
      <w:bookmarkStart w:id="4" w:name="_Toc66704753"/>
      <w:r w:rsidRPr="009845BE">
        <w:rPr>
          <w:sz w:val="20"/>
          <w:szCs w:val="20"/>
        </w:rPr>
        <w:t>Medidas para e</w:t>
      </w:r>
      <w:r w:rsidR="00B0573C" w:rsidRPr="009845BE">
        <w:rPr>
          <w:sz w:val="20"/>
          <w:szCs w:val="20"/>
        </w:rPr>
        <w:t>l fomento del empleo con apoyo,</w:t>
      </w:r>
      <w:bookmarkEnd w:id="4"/>
    </w:p>
    <w:p w14:paraId="498ED506" w14:textId="77777777" w:rsidR="00136EE4" w:rsidRPr="009845BE" w:rsidRDefault="00136EE4" w:rsidP="00136EE4">
      <w:pPr>
        <w:pStyle w:val="ListParagraph"/>
        <w:ind w:left="360"/>
        <w:jc w:val="both"/>
        <w:rPr>
          <w:rFonts w:cstheme="minorHAnsi"/>
          <w:color w:val="FF0000"/>
          <w:sz w:val="20"/>
          <w:szCs w:val="20"/>
          <w:lang w:val="es-ES"/>
        </w:rPr>
      </w:pPr>
    </w:p>
    <w:p w14:paraId="775E7FAE" w14:textId="1CAE000E" w:rsidR="00072BA5" w:rsidRDefault="00136EE4" w:rsidP="009845BE">
      <w:pPr>
        <w:pStyle w:val="ListParagraph"/>
        <w:spacing w:line="360" w:lineRule="auto"/>
        <w:ind w:left="0"/>
        <w:jc w:val="both"/>
        <w:rPr>
          <w:rFonts w:ascii="Verdana" w:hAnsi="Verdana" w:cstheme="minorHAnsi"/>
          <w:color w:val="2A2A2A"/>
          <w:sz w:val="20"/>
          <w:szCs w:val="20"/>
          <w:lang w:val="es-ES"/>
        </w:rPr>
      </w:pPr>
      <w:r w:rsidRPr="009845BE">
        <w:rPr>
          <w:rFonts w:ascii="Verdana" w:hAnsi="Verdana" w:cstheme="minorHAnsi"/>
          <w:sz w:val="20"/>
          <w:szCs w:val="20"/>
          <w:lang w:val="es-ES"/>
        </w:rPr>
        <w:t xml:space="preserve">El empleo con apoyo </w:t>
      </w:r>
      <w:r w:rsidR="00B0573C" w:rsidRPr="009845BE">
        <w:rPr>
          <w:rFonts w:ascii="Verdana" w:hAnsi="Verdana" w:cstheme="minorHAnsi"/>
          <w:color w:val="2A2A2A"/>
          <w:sz w:val="20"/>
          <w:szCs w:val="20"/>
          <w:lang w:val="es-ES"/>
        </w:rPr>
        <w:t xml:space="preserve">se regula en </w:t>
      </w:r>
      <w:hyperlink r:id="rId17" w:history="1">
        <w:r w:rsidR="00B0573C" w:rsidRPr="009845BE">
          <w:rPr>
            <w:rStyle w:val="Hyperlink"/>
            <w:rFonts w:cstheme="minorHAnsi"/>
            <w:b/>
            <w:sz w:val="20"/>
            <w:szCs w:val="20"/>
            <w:lang w:val="es-ES"/>
          </w:rPr>
          <w:t>el Real Decreto 870/2007</w:t>
        </w:r>
      </w:hyperlink>
      <w:r w:rsidR="00B0573C" w:rsidRPr="009845BE">
        <w:rPr>
          <w:rFonts w:ascii="Verdana" w:hAnsi="Verdana" w:cstheme="minorHAnsi"/>
          <w:color w:val="2A2A2A"/>
          <w:sz w:val="20"/>
          <w:szCs w:val="20"/>
          <w:lang w:val="es-ES"/>
        </w:rPr>
        <w:t xml:space="preserve">, de 2 de julio, por el que se regula el programa de empleo con apoyo como medida de fomento de empleo de personas con discapacidad en el mercado ordinario de trabajo. </w:t>
      </w:r>
    </w:p>
    <w:p w14:paraId="5A44D0D5" w14:textId="36476562" w:rsidR="00842D44" w:rsidRDefault="00842D44" w:rsidP="009845BE">
      <w:pPr>
        <w:pStyle w:val="ListParagraph"/>
        <w:spacing w:line="360" w:lineRule="auto"/>
        <w:ind w:left="0"/>
        <w:jc w:val="both"/>
        <w:rPr>
          <w:rFonts w:ascii="Verdana" w:hAnsi="Verdana" w:cstheme="minorHAnsi"/>
          <w:color w:val="2A2A2A"/>
          <w:sz w:val="20"/>
          <w:szCs w:val="20"/>
          <w:lang w:val="es-ES"/>
        </w:rPr>
      </w:pPr>
      <w:r>
        <w:rPr>
          <w:rFonts w:ascii="Verdana" w:hAnsi="Verdana" w:cstheme="minorHAnsi"/>
          <w:color w:val="2A2A2A"/>
          <w:sz w:val="20"/>
          <w:szCs w:val="20"/>
          <w:lang w:val="es-ES"/>
        </w:rPr>
        <w:t xml:space="preserve">Desde Plena inclusión venimos trabajando en la promoción del acceso al empleo para las personas con discapacidad intelectual y del desarrollo y mayores necesidades de apoyo, desde el año 2016 con la puesta en marcha de la metodología de Empleo Personalizado, se ha conseguido que 60 personas consigan un puesto de trabajo, gracias a una pequeña experiencia piloto. Para más información sobre este trabajo </w:t>
      </w:r>
      <w:hyperlink r:id="rId18" w:history="1">
        <w:r w:rsidRPr="00DB3F62">
          <w:rPr>
            <w:rStyle w:val="Hyperlink"/>
            <w:rFonts w:cstheme="minorHAnsi"/>
            <w:sz w:val="20"/>
            <w:szCs w:val="20"/>
            <w:lang w:val="es-ES"/>
          </w:rPr>
          <w:t>https://www.plenainclusion.org/que_hacemos/empleo/empleo-personalizado</w:t>
        </w:r>
      </w:hyperlink>
    </w:p>
    <w:p w14:paraId="111A870E" w14:textId="090E1BA3" w:rsidR="00842D44" w:rsidRPr="009845BE" w:rsidRDefault="00842D44" w:rsidP="009845BE">
      <w:pPr>
        <w:pStyle w:val="ListParagraph"/>
        <w:spacing w:line="360" w:lineRule="auto"/>
        <w:ind w:left="0"/>
        <w:jc w:val="both"/>
        <w:rPr>
          <w:rFonts w:ascii="Verdana" w:hAnsi="Verdana" w:cstheme="minorHAnsi"/>
          <w:color w:val="2A2A2A"/>
          <w:sz w:val="20"/>
          <w:szCs w:val="20"/>
          <w:lang w:val="es-ES"/>
        </w:rPr>
      </w:pPr>
      <w:r>
        <w:rPr>
          <w:rFonts w:ascii="Verdana" w:hAnsi="Verdana" w:cstheme="minorHAnsi"/>
          <w:color w:val="2A2A2A"/>
          <w:sz w:val="20"/>
          <w:szCs w:val="20"/>
          <w:lang w:val="es-ES"/>
        </w:rPr>
        <w:t xml:space="preserve">Este pilotaje ha permitido adaptar la metodología de Customized Employment de Estados Unidos, a la realidad española. </w:t>
      </w:r>
    </w:p>
    <w:p w14:paraId="02F469D9" w14:textId="0F99BF50" w:rsidR="00CE3D32" w:rsidRDefault="00B0573C" w:rsidP="009845BE">
      <w:pPr>
        <w:pStyle w:val="Heading2"/>
        <w:spacing w:line="360" w:lineRule="auto"/>
        <w:rPr>
          <w:sz w:val="20"/>
          <w:szCs w:val="20"/>
        </w:rPr>
      </w:pPr>
      <w:bookmarkStart w:id="5" w:name="_Toc66704754"/>
      <w:r w:rsidRPr="009845BE">
        <w:rPr>
          <w:sz w:val="20"/>
          <w:szCs w:val="20"/>
        </w:rPr>
        <w:t xml:space="preserve">Medidas </w:t>
      </w:r>
      <w:r w:rsidR="00CE3D32" w:rsidRPr="009845BE">
        <w:rPr>
          <w:sz w:val="20"/>
          <w:szCs w:val="20"/>
        </w:rPr>
        <w:t>para promover</w:t>
      </w:r>
      <w:r w:rsidRPr="009845BE">
        <w:rPr>
          <w:sz w:val="20"/>
          <w:szCs w:val="20"/>
        </w:rPr>
        <w:t xml:space="preserve"> el empleo público.</w:t>
      </w:r>
      <w:bookmarkEnd w:id="5"/>
      <w:r w:rsidRPr="009845BE">
        <w:rPr>
          <w:sz w:val="20"/>
          <w:szCs w:val="20"/>
        </w:rPr>
        <w:t xml:space="preserve"> </w:t>
      </w:r>
    </w:p>
    <w:p w14:paraId="0A6F90CD" w14:textId="51C2BE78" w:rsidR="00B0573C" w:rsidRPr="009845BE" w:rsidRDefault="00B0573C" w:rsidP="009845BE">
      <w:pPr>
        <w:shd w:val="clear" w:color="auto" w:fill="FFFFFF"/>
        <w:suppressAutoHyphens w:val="0"/>
        <w:spacing w:before="72" w:after="100" w:afterAutospacing="1"/>
        <w:jc w:val="both"/>
        <w:rPr>
          <w:rFonts w:cstheme="minorHAnsi"/>
          <w:color w:val="2A2A2A"/>
          <w:sz w:val="20"/>
          <w:szCs w:val="20"/>
        </w:rPr>
      </w:pPr>
      <w:r w:rsidRPr="009845BE">
        <w:rPr>
          <w:rFonts w:cstheme="minorHAnsi"/>
          <w:color w:val="2A2A2A"/>
          <w:sz w:val="20"/>
          <w:szCs w:val="20"/>
        </w:rPr>
        <w:t xml:space="preserve">En este caso, la cuota de reserva de plazas para personas con discapacidad en todas las Administraciones </w:t>
      </w:r>
      <w:r w:rsidRPr="009845BE">
        <w:rPr>
          <w:rFonts w:cstheme="minorHAnsi"/>
          <w:sz w:val="20"/>
          <w:szCs w:val="20"/>
        </w:rPr>
        <w:t xml:space="preserve">Públicas es al menos del </w:t>
      </w:r>
      <w:r w:rsidRPr="009845BE">
        <w:rPr>
          <w:rFonts w:cstheme="minorHAnsi"/>
          <w:color w:val="2A2A2A"/>
          <w:sz w:val="20"/>
          <w:szCs w:val="20"/>
        </w:rPr>
        <w:t xml:space="preserve">7 por ciento. Esta cuota se establece en </w:t>
      </w:r>
      <w:hyperlink r:id="rId19" w:history="1">
        <w:r w:rsidRPr="009845BE">
          <w:rPr>
            <w:rStyle w:val="Hyperlink"/>
            <w:rFonts w:cstheme="minorHAnsi"/>
            <w:b/>
            <w:sz w:val="20"/>
            <w:szCs w:val="20"/>
          </w:rPr>
          <w:t>la Ley 5/2015  del Estatuto Básico de empleado público</w:t>
        </w:r>
      </w:hyperlink>
      <w:r w:rsidRPr="009845BE">
        <w:rPr>
          <w:rFonts w:cstheme="minorHAnsi"/>
          <w:color w:val="2A2A2A"/>
          <w:sz w:val="20"/>
          <w:szCs w:val="20"/>
        </w:rPr>
        <w:t>; de acuerdo con esta norma, en las pruebas selectivas de ingreso a la Administración, las personas con discapacidad disponen de las adaptaciones y los ajustes razonables necesarios de </w:t>
      </w:r>
      <w:r w:rsidRPr="009845BE">
        <w:rPr>
          <w:color w:val="2A2A2A"/>
          <w:sz w:val="20"/>
          <w:szCs w:val="20"/>
        </w:rPr>
        <w:t>tiempos y medios para su realización</w:t>
      </w:r>
      <w:r w:rsidRPr="009845BE">
        <w:rPr>
          <w:rFonts w:cstheme="minorHAnsi"/>
          <w:color w:val="2A2A2A"/>
          <w:sz w:val="20"/>
          <w:szCs w:val="20"/>
        </w:rPr>
        <w:t>, y la adaptación del puesto de trabajo.</w:t>
      </w:r>
    </w:p>
    <w:p w14:paraId="6A5ED990" w14:textId="77777777" w:rsidR="00CE3D32" w:rsidRPr="009845BE" w:rsidRDefault="00B0573C" w:rsidP="00AF4D2E">
      <w:pPr>
        <w:shd w:val="clear" w:color="auto" w:fill="FFFFFF"/>
        <w:spacing w:before="72" w:after="100" w:afterAutospacing="1"/>
        <w:jc w:val="both"/>
        <w:rPr>
          <w:rFonts w:eastAsia="Times New Roman" w:cstheme="minorHAnsi"/>
          <w:bCs/>
          <w:color w:val="333333"/>
          <w:sz w:val="20"/>
          <w:szCs w:val="20"/>
          <w:lang w:eastAsia="es-ES"/>
        </w:rPr>
      </w:pPr>
      <w:r w:rsidRPr="009845BE">
        <w:rPr>
          <w:rFonts w:cstheme="minorHAnsi"/>
          <w:color w:val="2A2A2A"/>
          <w:sz w:val="20"/>
          <w:szCs w:val="20"/>
        </w:rPr>
        <w:lastRenderedPageBreak/>
        <w:t xml:space="preserve">En el </w:t>
      </w:r>
      <w:r w:rsidRPr="009845BE">
        <w:rPr>
          <w:rFonts w:cstheme="minorHAnsi"/>
          <w:b/>
          <w:color w:val="2A2A2A"/>
          <w:sz w:val="20"/>
          <w:szCs w:val="20"/>
        </w:rPr>
        <w:t>artículo 59</w:t>
      </w:r>
      <w:r w:rsidRPr="009845BE">
        <w:rPr>
          <w:rFonts w:cstheme="minorHAnsi"/>
          <w:color w:val="2A2A2A"/>
          <w:sz w:val="20"/>
          <w:szCs w:val="20"/>
        </w:rPr>
        <w:t xml:space="preserve"> establece que la reserva del mínimo del siete por ciento se realizará de manera que, al menos, el dos por ciento de las plazas ofertadas lo sea para ser cubiertas por personas que acrediten </w:t>
      </w:r>
      <w:r w:rsidRPr="009845BE">
        <w:rPr>
          <w:rFonts w:cstheme="minorHAnsi"/>
          <w:b/>
          <w:color w:val="2A2A2A"/>
          <w:sz w:val="20"/>
          <w:szCs w:val="20"/>
        </w:rPr>
        <w:t>discapacidad intelectual</w:t>
      </w:r>
      <w:r w:rsidRPr="009845BE">
        <w:rPr>
          <w:rFonts w:cstheme="minorHAnsi"/>
          <w:color w:val="2A2A2A"/>
          <w:sz w:val="20"/>
          <w:szCs w:val="20"/>
        </w:rPr>
        <w:t xml:space="preserve"> y el resto de las plazas ofertadas lo sea para personas que acrediten cualquier otro tipo de discapacidad. Para ello, </w:t>
      </w:r>
      <w:r w:rsidRPr="009845BE">
        <w:rPr>
          <w:rFonts w:eastAsia="Times New Roman" w:cstheme="minorHAnsi"/>
          <w:bCs/>
          <w:color w:val="333333"/>
          <w:sz w:val="20"/>
          <w:szCs w:val="20"/>
          <w:lang w:eastAsia="es-ES"/>
        </w:rPr>
        <w:t xml:space="preserve">cada Administración Pública adoptará las medidas precisas para establecer las adaptaciones y ajustes razonables de tiempos y medios en el proceso selectivo y, una vez superado dicho proceso, las adaptaciones en el puesto de trabajo a las necesidades de las personas con discapacidad. </w:t>
      </w:r>
    </w:p>
    <w:p w14:paraId="33EC859E" w14:textId="7D7E907B" w:rsidR="00AE2288" w:rsidRPr="00CA62BC" w:rsidRDefault="006E454B" w:rsidP="0089586D">
      <w:pPr>
        <w:shd w:val="clear" w:color="auto" w:fill="FFFFFF"/>
        <w:spacing w:before="72" w:after="100" w:afterAutospacing="1"/>
        <w:rPr>
          <w:rFonts w:cstheme="minorHAnsi"/>
          <w:b/>
          <w:bCs/>
          <w:i/>
          <w:iCs/>
          <w:color w:val="333333"/>
          <w:sz w:val="20"/>
          <w:szCs w:val="20"/>
          <w:lang w:eastAsia="es-ES"/>
        </w:rPr>
      </w:pPr>
      <w:r w:rsidRPr="009845BE">
        <w:rPr>
          <w:rFonts w:eastAsia="Times New Roman" w:cstheme="minorHAnsi"/>
          <w:bCs/>
          <w:sz w:val="20"/>
          <w:szCs w:val="20"/>
          <w:lang w:eastAsia="es-ES"/>
        </w:rPr>
        <w:t xml:space="preserve">Gracias a esta medida en España se está consiguiendo que las personas con discapacidad intelectual también accedan al empleo, ya que se ha conseguido que los procesos de acceso al empleo público estén adaptados, </w:t>
      </w:r>
      <w:r w:rsidR="0089586D">
        <w:rPr>
          <w:rFonts w:eastAsia="Times New Roman" w:cstheme="minorHAnsi"/>
          <w:bCs/>
          <w:sz w:val="20"/>
          <w:szCs w:val="20"/>
          <w:lang w:eastAsia="es-ES"/>
        </w:rPr>
        <w:t xml:space="preserve">e incorporen medidas de accesibilidad cognitiva, </w:t>
      </w:r>
      <w:r w:rsidRPr="009845BE">
        <w:rPr>
          <w:rFonts w:eastAsia="Times New Roman" w:cstheme="minorHAnsi"/>
          <w:bCs/>
          <w:sz w:val="20"/>
          <w:szCs w:val="20"/>
          <w:lang w:eastAsia="es-ES"/>
        </w:rPr>
        <w:t>para más información https://www.plenainclusion.org/informate/publicaciones/cuaderno-de-buenas-practicas-de-empleo-publico</w:t>
      </w:r>
    </w:p>
    <w:p w14:paraId="23F800E7" w14:textId="51AA72CB" w:rsidR="00CA62BC" w:rsidRPr="0089586D" w:rsidRDefault="00842D44" w:rsidP="0089586D">
      <w:pPr>
        <w:pStyle w:val="Heading1"/>
        <w:rPr>
          <w:rFonts w:eastAsia="Calibri"/>
          <w:sz w:val="20"/>
          <w:szCs w:val="20"/>
        </w:rPr>
      </w:pPr>
      <w:bookmarkStart w:id="6" w:name="_Toc66704755"/>
      <w:r>
        <w:rPr>
          <w:rFonts w:eastAsia="Calibri"/>
          <w:b w:val="0"/>
          <w:bCs w:val="0"/>
          <w:sz w:val="20"/>
          <w:szCs w:val="20"/>
        </w:rPr>
        <w:t>4</w:t>
      </w:r>
      <w:r w:rsidR="00D55183" w:rsidRPr="009845BE">
        <w:rPr>
          <w:rFonts w:eastAsia="Calibri"/>
          <w:b w:val="0"/>
          <w:bCs w:val="0"/>
          <w:sz w:val="20"/>
          <w:szCs w:val="20"/>
        </w:rPr>
        <w:t>.</w:t>
      </w:r>
      <w:r w:rsidR="00D55183" w:rsidRPr="009845BE">
        <w:rPr>
          <w:rFonts w:eastAsia="Calibri"/>
          <w:sz w:val="20"/>
          <w:szCs w:val="20"/>
        </w:rPr>
        <w:t xml:space="preserve"> </w:t>
      </w:r>
      <w:r>
        <w:rPr>
          <w:rFonts w:eastAsia="Calibri"/>
          <w:sz w:val="20"/>
          <w:szCs w:val="20"/>
        </w:rPr>
        <w:t xml:space="preserve">PROPUESTAS PARA </w:t>
      </w:r>
      <w:r w:rsidR="0089586D">
        <w:rPr>
          <w:rFonts w:eastAsia="Calibri"/>
          <w:sz w:val="20"/>
          <w:szCs w:val="20"/>
        </w:rPr>
        <w:t>AVANZAR HACIA</w:t>
      </w:r>
      <w:r>
        <w:rPr>
          <w:rFonts w:eastAsia="Calibri"/>
          <w:sz w:val="20"/>
          <w:szCs w:val="20"/>
        </w:rPr>
        <w:t xml:space="preserve"> EL CUMPLIMIENTO DEL ARTÍCULO 27</w:t>
      </w:r>
      <w:bookmarkEnd w:id="6"/>
    </w:p>
    <w:p w14:paraId="50AD9BF9" w14:textId="77777777" w:rsidR="00CA62BC" w:rsidRDefault="00CA62BC" w:rsidP="00CA62BC">
      <w:pPr>
        <w:jc w:val="both"/>
        <w:rPr>
          <w:rFonts w:eastAsia="Calibri" w:cstheme="minorHAnsi"/>
          <w:sz w:val="20"/>
          <w:szCs w:val="20"/>
        </w:rPr>
      </w:pPr>
      <w:r>
        <w:rPr>
          <w:rFonts w:eastAsia="Calibri" w:cstheme="minorHAnsi"/>
          <w:sz w:val="20"/>
          <w:szCs w:val="20"/>
        </w:rPr>
        <w:t xml:space="preserve">El comité de la ONU, en su informe de 2019, mostraba su preocupación en España sobre: </w:t>
      </w:r>
    </w:p>
    <w:p w14:paraId="2F456DC2" w14:textId="7C3199A2" w:rsidR="00CA62BC" w:rsidRDefault="00CA62BC" w:rsidP="00CA62BC">
      <w:pPr>
        <w:jc w:val="both"/>
        <w:rPr>
          <w:rFonts w:cstheme="minorHAnsi"/>
          <w:sz w:val="20"/>
          <w:szCs w:val="20"/>
        </w:rPr>
      </w:pPr>
      <w:r>
        <w:rPr>
          <w:rFonts w:eastAsia="Calibri" w:cstheme="minorHAnsi"/>
          <w:sz w:val="20"/>
          <w:szCs w:val="20"/>
        </w:rPr>
        <w:t>“</w:t>
      </w:r>
      <w:r w:rsidRPr="009845BE">
        <w:rPr>
          <w:rFonts w:cstheme="minorHAnsi"/>
          <w:sz w:val="20"/>
          <w:szCs w:val="20"/>
        </w:rPr>
        <w:t>La falta de información sobre la aplicación de las leyes contra la discriminación, incluidas las disposiciones sobre la discriminación directa e indirecta y la denegación de ajustes razo</w:t>
      </w:r>
      <w:r>
        <w:rPr>
          <w:rFonts w:cstheme="minorHAnsi"/>
          <w:sz w:val="20"/>
          <w:szCs w:val="20"/>
        </w:rPr>
        <w:t>nables, en el lugar de trabajo;</w:t>
      </w:r>
    </w:p>
    <w:p w14:paraId="6E0F3A6A" w14:textId="44719D37" w:rsidR="00CA62BC" w:rsidRDefault="00CA62BC" w:rsidP="00CA62BC">
      <w:pPr>
        <w:jc w:val="both"/>
        <w:rPr>
          <w:rFonts w:cstheme="minorHAnsi"/>
          <w:sz w:val="20"/>
          <w:szCs w:val="20"/>
        </w:rPr>
      </w:pPr>
      <w:r w:rsidRPr="009845BE">
        <w:rPr>
          <w:rFonts w:cstheme="minorHAnsi"/>
          <w:sz w:val="20"/>
          <w:szCs w:val="20"/>
        </w:rPr>
        <w:t>Lo poco que se ha avanzado en la aplicación de las recomendaciones formuladas por el Comité en sus observaciones finales anteriores (CRPD/C/ESP/CO/1, párr. 46) respecto de la necesidad de aumentar la baja tasa de empleo de las personas con discapacidad en el mercado de trabajo abierto, lo cual afecta especialmente a las mujeres con discapacidad intelectual o psicosocial y a las personas con discapacidad q</w:t>
      </w:r>
      <w:r>
        <w:rPr>
          <w:rFonts w:cstheme="minorHAnsi"/>
          <w:sz w:val="20"/>
          <w:szCs w:val="20"/>
        </w:rPr>
        <w:t>ue viven en las zonas rurales;”</w:t>
      </w:r>
    </w:p>
    <w:p w14:paraId="55A9210B" w14:textId="6D92E994" w:rsidR="00CA62BC" w:rsidRPr="0089586D" w:rsidRDefault="00CA62BC" w:rsidP="0089586D">
      <w:pPr>
        <w:rPr>
          <w:sz w:val="20"/>
          <w:szCs w:val="20"/>
        </w:rPr>
      </w:pPr>
      <w:r>
        <w:rPr>
          <w:sz w:val="20"/>
          <w:szCs w:val="20"/>
        </w:rPr>
        <w:t>D</w:t>
      </w:r>
      <w:r w:rsidRPr="009845BE">
        <w:rPr>
          <w:sz w:val="20"/>
          <w:szCs w:val="20"/>
        </w:rPr>
        <w:t>esde Plena inclusión plantea</w:t>
      </w:r>
      <w:r>
        <w:rPr>
          <w:sz w:val="20"/>
          <w:szCs w:val="20"/>
        </w:rPr>
        <w:t>mos una serie de propuestas para promover</w:t>
      </w:r>
      <w:r w:rsidRPr="009845BE">
        <w:rPr>
          <w:sz w:val="20"/>
          <w:szCs w:val="20"/>
        </w:rPr>
        <w:t xml:space="preserve"> el acceso al empleo de las personas con discapacidad intelectual y del desarrollo. </w:t>
      </w:r>
    </w:p>
    <w:p w14:paraId="674DAFBD" w14:textId="350AA2F2" w:rsidR="00B0573C" w:rsidRPr="009845BE" w:rsidRDefault="00B0573C" w:rsidP="00660643">
      <w:pPr>
        <w:pStyle w:val="Heading2"/>
        <w:rPr>
          <w:sz w:val="20"/>
          <w:szCs w:val="20"/>
        </w:rPr>
      </w:pPr>
      <w:bookmarkStart w:id="7" w:name="_Toc66704756"/>
      <w:r w:rsidRPr="009845BE">
        <w:rPr>
          <w:sz w:val="20"/>
          <w:szCs w:val="20"/>
        </w:rPr>
        <w:t>S</w:t>
      </w:r>
      <w:r w:rsidR="00072BA5" w:rsidRPr="009845BE">
        <w:rPr>
          <w:sz w:val="20"/>
          <w:szCs w:val="20"/>
        </w:rPr>
        <w:t>istemas de cuotas y otras medidas directas para promover la contratación.</w:t>
      </w:r>
      <w:bookmarkEnd w:id="7"/>
      <w:r w:rsidR="00072BA5" w:rsidRPr="009845BE">
        <w:rPr>
          <w:sz w:val="20"/>
          <w:szCs w:val="20"/>
        </w:rPr>
        <w:t xml:space="preserve"> </w:t>
      </w:r>
    </w:p>
    <w:p w14:paraId="2A5BC75E" w14:textId="77777777" w:rsidR="00B0573C" w:rsidRPr="009845BE" w:rsidRDefault="00B0573C" w:rsidP="00B0573C">
      <w:pPr>
        <w:pStyle w:val="ListParagraph"/>
        <w:jc w:val="both"/>
        <w:rPr>
          <w:sz w:val="20"/>
          <w:szCs w:val="20"/>
          <w:lang w:val="es-ES"/>
        </w:rPr>
      </w:pPr>
    </w:p>
    <w:p w14:paraId="1DFC3598" w14:textId="77777777" w:rsidR="00B0573C" w:rsidRPr="009845BE" w:rsidRDefault="00B0573C" w:rsidP="00A52AA9">
      <w:pPr>
        <w:pStyle w:val="ListParagraph"/>
        <w:numPr>
          <w:ilvl w:val="0"/>
          <w:numId w:val="23"/>
        </w:numPr>
        <w:spacing w:line="360" w:lineRule="auto"/>
        <w:ind w:left="714" w:hanging="357"/>
        <w:jc w:val="both"/>
        <w:rPr>
          <w:rFonts w:ascii="Verdana" w:hAnsi="Verdana"/>
          <w:sz w:val="20"/>
          <w:szCs w:val="20"/>
          <w:lang w:val="es-ES"/>
        </w:rPr>
      </w:pPr>
      <w:r w:rsidRPr="009845BE">
        <w:rPr>
          <w:rFonts w:ascii="Verdana" w:hAnsi="Verdana"/>
          <w:sz w:val="20"/>
          <w:szCs w:val="20"/>
          <w:lang w:val="es-ES"/>
        </w:rPr>
        <w:t xml:space="preserve">Establecer medidas que aseguren el cumplimiento de la cuota de reserva del 2% en la empresa privada y en la empresa pública e incrementar el porcentaje para las personas con especiales dificultades de inserción laboral.  </w:t>
      </w:r>
    </w:p>
    <w:p w14:paraId="07407C05" w14:textId="6D45A3AD" w:rsidR="00B0573C" w:rsidRPr="009845BE" w:rsidRDefault="00B0573C" w:rsidP="00A52AA9">
      <w:pPr>
        <w:pStyle w:val="ListParagraph"/>
        <w:numPr>
          <w:ilvl w:val="0"/>
          <w:numId w:val="23"/>
        </w:numPr>
        <w:spacing w:line="360" w:lineRule="auto"/>
        <w:ind w:left="714" w:hanging="357"/>
        <w:rPr>
          <w:sz w:val="20"/>
          <w:szCs w:val="20"/>
          <w:lang w:val="es-ES"/>
        </w:rPr>
      </w:pPr>
      <w:r w:rsidRPr="009845BE">
        <w:rPr>
          <w:rFonts w:ascii="Verdana" w:hAnsi="Verdana"/>
          <w:sz w:val="20"/>
          <w:szCs w:val="20"/>
          <w:lang w:val="es-ES"/>
        </w:rPr>
        <w:t xml:space="preserve">Contar </w:t>
      </w:r>
      <w:r w:rsidR="00762B9A" w:rsidRPr="009845BE">
        <w:rPr>
          <w:rFonts w:ascii="Verdana" w:hAnsi="Verdana"/>
          <w:sz w:val="20"/>
          <w:szCs w:val="20"/>
          <w:lang w:val="es-ES"/>
        </w:rPr>
        <w:t xml:space="preserve">públicamente, </w:t>
      </w:r>
      <w:r w:rsidRPr="009845BE">
        <w:rPr>
          <w:rFonts w:ascii="Verdana" w:hAnsi="Verdana"/>
          <w:sz w:val="20"/>
          <w:szCs w:val="20"/>
          <w:lang w:val="es-ES"/>
        </w:rPr>
        <w:t xml:space="preserve">con </w:t>
      </w:r>
      <w:r w:rsidR="006A26AF">
        <w:rPr>
          <w:rFonts w:ascii="Verdana" w:hAnsi="Verdana"/>
          <w:sz w:val="20"/>
          <w:szCs w:val="20"/>
          <w:lang w:val="es-ES"/>
        </w:rPr>
        <w:t>datos</w:t>
      </w:r>
      <w:r w:rsidRPr="009845BE">
        <w:rPr>
          <w:rFonts w:ascii="Verdana" w:hAnsi="Verdana"/>
          <w:sz w:val="20"/>
          <w:szCs w:val="20"/>
          <w:lang w:val="es-ES"/>
        </w:rPr>
        <w:t xml:space="preserve"> sobre el cumplimiento de cuotas de reserva en la empresa privada y en la empresa pública. </w:t>
      </w:r>
      <w:r w:rsidR="00A52AA9" w:rsidRPr="009845BE">
        <w:rPr>
          <w:rFonts w:ascii="Verdana" w:hAnsi="Verdana"/>
          <w:sz w:val="20"/>
          <w:szCs w:val="20"/>
          <w:lang w:val="es-ES"/>
        </w:rPr>
        <w:t xml:space="preserve"> </w:t>
      </w:r>
      <w:r w:rsidRPr="009845BE">
        <w:rPr>
          <w:rFonts w:ascii="Verdana" w:hAnsi="Verdana"/>
          <w:sz w:val="20"/>
          <w:szCs w:val="20"/>
          <w:lang w:val="es-ES"/>
        </w:rPr>
        <w:t>Los servicios de inspección laboral deben prestar una especial atención al cumplimiento de la cuota de reserva y control de por qué se eligen medidas excepcionales</w:t>
      </w:r>
      <w:r w:rsidRPr="009845BE">
        <w:rPr>
          <w:sz w:val="20"/>
          <w:szCs w:val="20"/>
          <w:lang w:val="es-ES"/>
        </w:rPr>
        <w:t>.</w:t>
      </w:r>
    </w:p>
    <w:p w14:paraId="31CD61BF" w14:textId="64207CBE" w:rsidR="001C6A47" w:rsidRPr="009845BE" w:rsidRDefault="00762B9A"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sz w:val="20"/>
          <w:szCs w:val="20"/>
          <w:lang w:val="es-ES"/>
        </w:rPr>
        <w:lastRenderedPageBreak/>
        <w:t>Ampliar la oferta de perfiles, e</w:t>
      </w:r>
      <w:r w:rsidR="001C6A47" w:rsidRPr="009845BE">
        <w:rPr>
          <w:rFonts w:ascii="Verdana" w:hAnsi="Verdana"/>
          <w:sz w:val="20"/>
          <w:szCs w:val="20"/>
          <w:lang w:val="es-ES"/>
        </w:rPr>
        <w:t>n las administraciones públicas, dentro de la cuota de reserva de plaza del 2% para personas con disc</w:t>
      </w:r>
      <w:r w:rsidRPr="009845BE">
        <w:rPr>
          <w:rFonts w:ascii="Verdana" w:hAnsi="Verdana"/>
          <w:sz w:val="20"/>
          <w:szCs w:val="20"/>
          <w:lang w:val="es-ES"/>
        </w:rPr>
        <w:t xml:space="preserve">apacidad intelectual. </w:t>
      </w:r>
    </w:p>
    <w:p w14:paraId="41A9F5DB" w14:textId="77777777" w:rsidR="00B0573C" w:rsidRPr="009845BE" w:rsidRDefault="00B0573C"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Fomentar que el empleo público pueda llegar a los municipios (conserjes de ayuntamientos, ordenanzas de diputación…), como medida de promoción del empleo y de arraigo en el ámbito rural. </w:t>
      </w:r>
    </w:p>
    <w:p w14:paraId="3049A009" w14:textId="13D43D45" w:rsidR="00B0573C" w:rsidRPr="009845BE" w:rsidRDefault="00762B9A"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sz w:val="20"/>
          <w:szCs w:val="20"/>
          <w:lang w:val="es-ES"/>
        </w:rPr>
        <w:t>Garantizar la accesibilidad</w:t>
      </w:r>
      <w:r w:rsidR="00B0573C" w:rsidRPr="009845BE">
        <w:rPr>
          <w:rFonts w:ascii="Verdana" w:hAnsi="Verdana"/>
          <w:sz w:val="20"/>
          <w:szCs w:val="20"/>
          <w:lang w:val="es-ES"/>
        </w:rPr>
        <w:t xml:space="preserve"> en las ofertas de empleo público, con bases de convocatoria, formularios de solicitudes temarios</w:t>
      </w:r>
      <w:r w:rsidR="001C6A47" w:rsidRPr="009845BE">
        <w:rPr>
          <w:rFonts w:ascii="Verdana" w:hAnsi="Verdana"/>
          <w:sz w:val="20"/>
          <w:szCs w:val="20"/>
          <w:lang w:val="es-ES"/>
        </w:rPr>
        <w:t xml:space="preserve">, páginas </w:t>
      </w:r>
      <w:r w:rsidR="00AF4D2E" w:rsidRPr="009845BE">
        <w:rPr>
          <w:rFonts w:ascii="Verdana" w:hAnsi="Verdana"/>
          <w:sz w:val="20"/>
          <w:szCs w:val="20"/>
          <w:lang w:val="es-ES"/>
        </w:rPr>
        <w:t>web y</w:t>
      </w:r>
      <w:r w:rsidR="00B0573C" w:rsidRPr="009845BE">
        <w:rPr>
          <w:rFonts w:ascii="Verdana" w:hAnsi="Verdana"/>
          <w:sz w:val="20"/>
          <w:szCs w:val="20"/>
          <w:lang w:val="es-ES"/>
        </w:rPr>
        <w:t xml:space="preserve"> documentos simila</w:t>
      </w:r>
      <w:r w:rsidRPr="009845BE">
        <w:rPr>
          <w:rFonts w:ascii="Verdana" w:hAnsi="Verdana"/>
          <w:sz w:val="20"/>
          <w:szCs w:val="20"/>
          <w:lang w:val="es-ES"/>
        </w:rPr>
        <w:t xml:space="preserve">res redactados en Lectura Fácil, entre otras medidas. </w:t>
      </w:r>
    </w:p>
    <w:p w14:paraId="4AD09540" w14:textId="1F7253E0" w:rsidR="00A52AA9" w:rsidRPr="009845BE" w:rsidRDefault="00B0573C"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sz w:val="20"/>
          <w:szCs w:val="20"/>
          <w:lang w:val="es-ES"/>
        </w:rPr>
        <w:t>Mantener las plazas que no se cubran en empleo público en la convocatoria para personas con discapacidad intelectual, dentro del cupo de discapacidad intelectual.</w:t>
      </w:r>
    </w:p>
    <w:p w14:paraId="00087718" w14:textId="343A5AF8" w:rsidR="00D55183" w:rsidRPr="009845BE" w:rsidRDefault="00D55183"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Garantizar el empleo con apoyo y la figura del preparador laboral para el empleo público. </w:t>
      </w:r>
    </w:p>
    <w:p w14:paraId="274F98F1" w14:textId="78D15ED3" w:rsidR="00A52AA9" w:rsidRPr="009845BE" w:rsidRDefault="00762B9A"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bCs/>
          <w:sz w:val="20"/>
          <w:szCs w:val="20"/>
          <w:lang w:val="es-ES"/>
        </w:rPr>
        <w:t>Desarrollar m</w:t>
      </w:r>
      <w:r w:rsidR="00B0573C" w:rsidRPr="009845BE">
        <w:rPr>
          <w:rFonts w:ascii="Verdana" w:hAnsi="Verdana"/>
          <w:bCs/>
          <w:sz w:val="20"/>
          <w:szCs w:val="20"/>
          <w:lang w:val="es-ES"/>
        </w:rPr>
        <w:t xml:space="preserve">edidas de promoción del empleo específicas para personas con discapacidad intelectual y/o del desarrollo con grandes necesidades de apoyo. </w:t>
      </w:r>
    </w:p>
    <w:p w14:paraId="3C6874DD" w14:textId="3A611F4E" w:rsidR="00A52AA9" w:rsidRPr="009845BE" w:rsidRDefault="00762B9A"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bCs/>
          <w:sz w:val="20"/>
          <w:szCs w:val="20"/>
          <w:lang w:val="es-ES"/>
        </w:rPr>
        <w:t>Establecer b</w:t>
      </w:r>
      <w:r w:rsidR="00B0573C" w:rsidRPr="009845BE">
        <w:rPr>
          <w:rFonts w:ascii="Verdana" w:hAnsi="Verdana"/>
          <w:bCs/>
          <w:sz w:val="20"/>
          <w:szCs w:val="20"/>
          <w:lang w:val="es-ES"/>
        </w:rPr>
        <w:t xml:space="preserve">eneficios a la contratación específicos para pequeñas empresas ya que cuentan con más problemas que las grandes empresas para poder contratar. </w:t>
      </w:r>
    </w:p>
    <w:p w14:paraId="421E9B6E" w14:textId="4D9689E4" w:rsidR="00A52AA9" w:rsidRPr="009845BE" w:rsidRDefault="00762B9A" w:rsidP="00A52AA9">
      <w:pPr>
        <w:pStyle w:val="ListParagraph"/>
        <w:numPr>
          <w:ilvl w:val="0"/>
          <w:numId w:val="23"/>
        </w:numPr>
        <w:spacing w:line="360" w:lineRule="auto"/>
        <w:ind w:left="714" w:hanging="357"/>
        <w:rPr>
          <w:rFonts w:ascii="Verdana" w:hAnsi="Verdana"/>
          <w:sz w:val="20"/>
          <w:szCs w:val="20"/>
          <w:lang w:val="es-ES"/>
        </w:rPr>
      </w:pPr>
      <w:r w:rsidRPr="009845BE">
        <w:rPr>
          <w:rFonts w:ascii="Verdana" w:hAnsi="Verdana"/>
          <w:bCs/>
          <w:sz w:val="20"/>
          <w:szCs w:val="20"/>
          <w:lang w:val="es-ES"/>
        </w:rPr>
        <w:t>Incrementar la</w:t>
      </w:r>
      <w:r w:rsidR="00B0573C" w:rsidRPr="009845BE">
        <w:rPr>
          <w:rFonts w:ascii="Verdana" w:hAnsi="Verdana"/>
          <w:bCs/>
          <w:sz w:val="20"/>
          <w:szCs w:val="20"/>
          <w:lang w:val="es-ES"/>
        </w:rPr>
        <w:t xml:space="preserve"> cuantía en las ayudas económicas por contrataci</w:t>
      </w:r>
      <w:r w:rsidRPr="009845BE">
        <w:rPr>
          <w:rFonts w:ascii="Verdana" w:hAnsi="Verdana"/>
          <w:bCs/>
          <w:sz w:val="20"/>
          <w:szCs w:val="20"/>
          <w:lang w:val="es-ES"/>
        </w:rPr>
        <w:t xml:space="preserve">ón de personas con discapacidad. </w:t>
      </w:r>
    </w:p>
    <w:p w14:paraId="0B6C23EF" w14:textId="5EE6BA37" w:rsidR="00B0573C" w:rsidRPr="009845BE" w:rsidRDefault="00762B9A" w:rsidP="00A52AA9">
      <w:pPr>
        <w:pStyle w:val="ListParagraph"/>
        <w:numPr>
          <w:ilvl w:val="0"/>
          <w:numId w:val="23"/>
        </w:numPr>
        <w:spacing w:line="360" w:lineRule="auto"/>
        <w:ind w:left="714" w:hanging="357"/>
        <w:rPr>
          <w:rFonts w:ascii="Verdana" w:hAnsi="Verdana"/>
          <w:b/>
          <w:sz w:val="20"/>
          <w:szCs w:val="20"/>
          <w:lang w:val="es-ES"/>
        </w:rPr>
      </w:pPr>
      <w:r w:rsidRPr="009845BE">
        <w:rPr>
          <w:rFonts w:ascii="Verdana" w:hAnsi="Verdana"/>
          <w:bCs/>
          <w:sz w:val="20"/>
          <w:szCs w:val="20"/>
          <w:lang w:val="es-ES"/>
        </w:rPr>
        <w:t>Realizar un d</w:t>
      </w:r>
      <w:r w:rsidR="00A52AA9" w:rsidRPr="009845BE">
        <w:rPr>
          <w:rFonts w:ascii="Verdana" w:hAnsi="Verdana"/>
          <w:bCs/>
          <w:sz w:val="20"/>
          <w:szCs w:val="20"/>
          <w:lang w:val="es-ES"/>
        </w:rPr>
        <w:t>esarrollo normativo que regule</w:t>
      </w:r>
      <w:r w:rsidR="00B0573C" w:rsidRPr="009845BE">
        <w:rPr>
          <w:rFonts w:ascii="Verdana" w:hAnsi="Verdana"/>
          <w:bCs/>
          <w:sz w:val="20"/>
          <w:szCs w:val="20"/>
          <w:lang w:val="es-ES"/>
        </w:rPr>
        <w:t xml:space="preserve"> diversos</w:t>
      </w:r>
      <w:r w:rsidR="00B0573C" w:rsidRPr="009845BE">
        <w:rPr>
          <w:rFonts w:ascii="Verdana" w:hAnsi="Verdana"/>
          <w:sz w:val="20"/>
          <w:szCs w:val="20"/>
          <w:lang w:val="es-ES"/>
        </w:rPr>
        <w:t xml:space="preserve"> apoyos para las empresas </w:t>
      </w:r>
      <w:r w:rsidR="00085931" w:rsidRPr="009845BE">
        <w:rPr>
          <w:rFonts w:ascii="Verdana" w:hAnsi="Verdana"/>
          <w:sz w:val="20"/>
          <w:szCs w:val="20"/>
          <w:lang w:val="es-ES"/>
        </w:rPr>
        <w:t xml:space="preserve">y los trabajadores </w:t>
      </w:r>
      <w:r w:rsidRPr="009845BE">
        <w:rPr>
          <w:rFonts w:ascii="Verdana" w:hAnsi="Verdana"/>
          <w:sz w:val="20"/>
          <w:szCs w:val="20"/>
          <w:lang w:val="es-ES"/>
        </w:rPr>
        <w:t>con discapacidad intelectual y</w:t>
      </w:r>
      <w:r w:rsidR="00B0573C" w:rsidRPr="009845BE">
        <w:rPr>
          <w:rFonts w:ascii="Verdana" w:hAnsi="Verdana"/>
          <w:sz w:val="20"/>
          <w:szCs w:val="20"/>
          <w:lang w:val="es-ES"/>
        </w:rPr>
        <w:t xml:space="preserve"> del desarrollo en </w:t>
      </w:r>
      <w:r w:rsidR="00085931" w:rsidRPr="009845BE">
        <w:rPr>
          <w:rFonts w:ascii="Verdana" w:hAnsi="Verdana"/>
          <w:sz w:val="20"/>
          <w:szCs w:val="20"/>
          <w:lang w:val="es-ES"/>
        </w:rPr>
        <w:t xml:space="preserve">los </w:t>
      </w:r>
      <w:r w:rsidR="00B0573C" w:rsidRPr="009845BE">
        <w:rPr>
          <w:rFonts w:ascii="Verdana" w:hAnsi="Verdana"/>
          <w:sz w:val="20"/>
          <w:szCs w:val="20"/>
          <w:lang w:val="es-ES"/>
        </w:rPr>
        <w:t>procesos de envejecimiento, para facilitar la adaptación de los puestos, flexibilidad horaria, adaptación de las tareas, reducción de jornadas</w:t>
      </w:r>
      <w:r w:rsidR="00085931" w:rsidRPr="009845BE">
        <w:rPr>
          <w:rFonts w:ascii="Verdana" w:hAnsi="Verdana"/>
          <w:sz w:val="20"/>
          <w:szCs w:val="20"/>
          <w:lang w:val="es-ES"/>
        </w:rPr>
        <w:t xml:space="preserve"> con mantenimiento de bases de cotización</w:t>
      </w:r>
      <w:r w:rsidR="00B0573C" w:rsidRPr="009845BE">
        <w:rPr>
          <w:rFonts w:ascii="Verdana" w:hAnsi="Verdana"/>
          <w:b/>
          <w:sz w:val="20"/>
          <w:szCs w:val="20"/>
          <w:lang w:val="es-ES"/>
        </w:rPr>
        <w:t>.</w:t>
      </w:r>
    </w:p>
    <w:p w14:paraId="7F4346BD" w14:textId="7B3A5A52" w:rsidR="00B0573C" w:rsidRPr="009845BE" w:rsidRDefault="00B0573C" w:rsidP="00660643">
      <w:pPr>
        <w:pStyle w:val="Heading2"/>
        <w:rPr>
          <w:sz w:val="20"/>
          <w:szCs w:val="20"/>
        </w:rPr>
      </w:pPr>
      <w:bookmarkStart w:id="8" w:name="_Toc66704757"/>
      <w:r w:rsidRPr="009845BE">
        <w:rPr>
          <w:sz w:val="20"/>
          <w:szCs w:val="20"/>
        </w:rPr>
        <w:t>S</w:t>
      </w:r>
      <w:r w:rsidR="00072BA5" w:rsidRPr="009845BE">
        <w:rPr>
          <w:sz w:val="20"/>
          <w:szCs w:val="20"/>
        </w:rPr>
        <w:t>ensibilización</w:t>
      </w:r>
      <w:bookmarkEnd w:id="8"/>
    </w:p>
    <w:p w14:paraId="46DAB8E6" w14:textId="6555C796" w:rsidR="00BD6731" w:rsidRPr="009845BE" w:rsidRDefault="00BD6731" w:rsidP="00B0573C">
      <w:pPr>
        <w:rPr>
          <w:sz w:val="20"/>
          <w:szCs w:val="20"/>
        </w:rPr>
      </w:pPr>
    </w:p>
    <w:p w14:paraId="445C857D" w14:textId="77777777" w:rsidR="00C56B6D" w:rsidRPr="009845BE" w:rsidRDefault="001C1C1B" w:rsidP="0016344A">
      <w:pPr>
        <w:rPr>
          <w:sz w:val="20"/>
          <w:szCs w:val="20"/>
        </w:rPr>
      </w:pPr>
      <w:r w:rsidRPr="009845BE">
        <w:rPr>
          <w:sz w:val="20"/>
          <w:szCs w:val="20"/>
        </w:rPr>
        <w:t xml:space="preserve">Tal y como indica la Convención de Derechos de las Personas con Discapacidad, los gobiernos tienen la responsabilidad de promover campañas de sensibilización sobre discapacidad. </w:t>
      </w:r>
      <w:r w:rsidR="00C56B6D" w:rsidRPr="009845BE">
        <w:rPr>
          <w:sz w:val="20"/>
          <w:szCs w:val="20"/>
        </w:rPr>
        <w:t>En el ámbito del empleo se debería:</w:t>
      </w:r>
    </w:p>
    <w:p w14:paraId="4FC6E7FA" w14:textId="77777777" w:rsidR="00981F15" w:rsidRPr="009845BE" w:rsidRDefault="00981F15" w:rsidP="00981F15">
      <w:pPr>
        <w:pStyle w:val="ListParagraph"/>
        <w:spacing w:line="360" w:lineRule="auto"/>
        <w:rPr>
          <w:rFonts w:ascii="Verdana" w:hAnsi="Verdana"/>
          <w:sz w:val="20"/>
          <w:szCs w:val="20"/>
          <w:lang w:val="es-ES"/>
        </w:rPr>
      </w:pPr>
    </w:p>
    <w:p w14:paraId="089A2C6D" w14:textId="7AF98869" w:rsidR="00981F15" w:rsidRPr="009845BE" w:rsidRDefault="00981F15" w:rsidP="00981F15">
      <w:pPr>
        <w:pStyle w:val="ListParagraph"/>
        <w:numPr>
          <w:ilvl w:val="0"/>
          <w:numId w:val="24"/>
        </w:numPr>
        <w:spacing w:line="360" w:lineRule="auto"/>
        <w:rPr>
          <w:rFonts w:ascii="Verdana" w:hAnsi="Verdana"/>
          <w:b/>
          <w:sz w:val="20"/>
          <w:szCs w:val="20"/>
          <w:lang w:val="es-ES"/>
        </w:rPr>
      </w:pPr>
      <w:r w:rsidRPr="009845BE">
        <w:rPr>
          <w:rFonts w:ascii="Verdana" w:hAnsi="Verdana"/>
          <w:sz w:val="20"/>
          <w:szCs w:val="20"/>
          <w:lang w:val="es-ES"/>
        </w:rPr>
        <w:t>Realizar campañas de sensibilización social para garantizar acceso al empleo, accesibilidad cognitiva, ajustes razonables, igualdad de oportunidades y promoción laboral y desarrollo profesional</w:t>
      </w:r>
    </w:p>
    <w:p w14:paraId="52FDCE93" w14:textId="5416C541" w:rsidR="00B0573C" w:rsidRPr="009845BE" w:rsidRDefault="00C56B6D" w:rsidP="0016344A">
      <w:pPr>
        <w:pStyle w:val="ListParagraph"/>
        <w:numPr>
          <w:ilvl w:val="0"/>
          <w:numId w:val="24"/>
        </w:numPr>
        <w:spacing w:line="360" w:lineRule="auto"/>
        <w:rPr>
          <w:rFonts w:ascii="Verdana" w:hAnsi="Verdana"/>
          <w:sz w:val="20"/>
          <w:szCs w:val="20"/>
          <w:lang w:val="es-ES"/>
        </w:rPr>
      </w:pPr>
      <w:r w:rsidRPr="009845BE">
        <w:rPr>
          <w:rFonts w:ascii="Verdana" w:hAnsi="Verdana"/>
          <w:sz w:val="20"/>
          <w:szCs w:val="20"/>
          <w:lang w:val="es-ES"/>
        </w:rPr>
        <w:lastRenderedPageBreak/>
        <w:t>Realizar c</w:t>
      </w:r>
      <w:r w:rsidR="00B0573C" w:rsidRPr="009845BE">
        <w:rPr>
          <w:rFonts w:ascii="Verdana" w:hAnsi="Verdana"/>
          <w:sz w:val="20"/>
          <w:szCs w:val="20"/>
          <w:lang w:val="es-ES"/>
        </w:rPr>
        <w:t xml:space="preserve">ampañas de sensibilización para la </w:t>
      </w:r>
      <w:r w:rsidR="00BD6731" w:rsidRPr="009845BE">
        <w:rPr>
          <w:rFonts w:ascii="Verdana" w:hAnsi="Verdana"/>
          <w:sz w:val="20"/>
          <w:szCs w:val="20"/>
          <w:lang w:val="es-ES"/>
        </w:rPr>
        <w:t xml:space="preserve">administración pública, </w:t>
      </w:r>
      <w:r w:rsidR="00B0573C" w:rsidRPr="009845BE">
        <w:rPr>
          <w:rFonts w:ascii="Verdana" w:hAnsi="Verdana"/>
          <w:sz w:val="20"/>
          <w:szCs w:val="20"/>
          <w:lang w:val="es-ES"/>
        </w:rPr>
        <w:t xml:space="preserve">pequeña y mediana empresa y autónomos sobre las potencialidades de las personas con discapacidad intelectual o del desarrollo. Mostrando que pueden trabajar en otros perfiles más que los “típicos”. </w:t>
      </w:r>
    </w:p>
    <w:p w14:paraId="6DEAB870" w14:textId="0EC78562" w:rsidR="00B0573C" w:rsidRPr="009845BE" w:rsidRDefault="00C56B6D" w:rsidP="0016344A">
      <w:pPr>
        <w:pStyle w:val="ListParagraph"/>
        <w:numPr>
          <w:ilvl w:val="0"/>
          <w:numId w:val="24"/>
        </w:numPr>
        <w:spacing w:line="360" w:lineRule="auto"/>
        <w:rPr>
          <w:rFonts w:ascii="Verdana" w:hAnsi="Verdana"/>
          <w:bCs/>
          <w:sz w:val="20"/>
          <w:szCs w:val="20"/>
          <w:lang w:val="es-ES"/>
        </w:rPr>
      </w:pPr>
      <w:r w:rsidRPr="009845BE">
        <w:rPr>
          <w:rFonts w:ascii="Verdana" w:hAnsi="Verdana"/>
          <w:bCs/>
          <w:sz w:val="20"/>
          <w:szCs w:val="20"/>
          <w:lang w:val="es-ES"/>
        </w:rPr>
        <w:t xml:space="preserve">Visibilizar </w:t>
      </w:r>
      <w:r w:rsidR="001C1C1B" w:rsidRPr="009845BE">
        <w:rPr>
          <w:rFonts w:ascii="Verdana" w:hAnsi="Verdana"/>
          <w:bCs/>
          <w:sz w:val="20"/>
          <w:szCs w:val="20"/>
          <w:lang w:val="es-ES"/>
        </w:rPr>
        <w:t xml:space="preserve">ejemplos positivos, que </w:t>
      </w:r>
      <w:r w:rsidRPr="009845BE">
        <w:rPr>
          <w:rFonts w:ascii="Verdana" w:hAnsi="Verdana"/>
          <w:bCs/>
          <w:sz w:val="20"/>
          <w:szCs w:val="20"/>
          <w:lang w:val="es-ES"/>
        </w:rPr>
        <w:t xml:space="preserve">ayuden a formar al entorno empresarial y generen </w:t>
      </w:r>
      <w:r w:rsidR="001C1C1B" w:rsidRPr="009845BE">
        <w:rPr>
          <w:rFonts w:ascii="Verdana" w:hAnsi="Verdana"/>
          <w:bCs/>
          <w:sz w:val="20"/>
          <w:szCs w:val="20"/>
          <w:lang w:val="es-ES"/>
        </w:rPr>
        <w:t>nuevas o</w:t>
      </w:r>
      <w:r w:rsidR="00B0573C" w:rsidRPr="009845BE">
        <w:rPr>
          <w:rFonts w:ascii="Verdana" w:hAnsi="Verdana"/>
          <w:bCs/>
          <w:sz w:val="20"/>
          <w:szCs w:val="20"/>
          <w:lang w:val="es-ES"/>
        </w:rPr>
        <w:t>portunidades para el emp</w:t>
      </w:r>
      <w:r w:rsidR="001C1C1B" w:rsidRPr="009845BE">
        <w:rPr>
          <w:rFonts w:ascii="Verdana" w:hAnsi="Verdana"/>
          <w:bCs/>
          <w:sz w:val="20"/>
          <w:szCs w:val="20"/>
          <w:lang w:val="es-ES"/>
        </w:rPr>
        <w:t>leo</w:t>
      </w:r>
      <w:r w:rsidR="00B0573C" w:rsidRPr="009845BE">
        <w:rPr>
          <w:rFonts w:ascii="Verdana" w:hAnsi="Verdana"/>
          <w:bCs/>
          <w:sz w:val="20"/>
          <w:szCs w:val="20"/>
          <w:lang w:val="es-ES"/>
        </w:rPr>
        <w:t>.</w:t>
      </w:r>
    </w:p>
    <w:p w14:paraId="60B29520" w14:textId="68BF807E" w:rsidR="00B0573C" w:rsidRPr="009845BE" w:rsidRDefault="00C56B6D" w:rsidP="0016344A">
      <w:pPr>
        <w:pStyle w:val="ListParagraph"/>
        <w:numPr>
          <w:ilvl w:val="0"/>
          <w:numId w:val="24"/>
        </w:numPr>
        <w:spacing w:line="360" w:lineRule="auto"/>
        <w:rPr>
          <w:rFonts w:ascii="Verdana" w:hAnsi="Verdana"/>
          <w:sz w:val="20"/>
          <w:szCs w:val="20"/>
          <w:lang w:val="es-ES"/>
        </w:rPr>
      </w:pPr>
      <w:r w:rsidRPr="009845BE">
        <w:rPr>
          <w:rFonts w:ascii="Verdana" w:hAnsi="Verdana"/>
          <w:sz w:val="20"/>
          <w:szCs w:val="20"/>
          <w:lang w:val="es-ES"/>
        </w:rPr>
        <w:t>Sensibilizar</w:t>
      </w:r>
      <w:r w:rsidR="00B0573C" w:rsidRPr="009845BE">
        <w:rPr>
          <w:rFonts w:ascii="Verdana" w:hAnsi="Verdana"/>
          <w:sz w:val="20"/>
          <w:szCs w:val="20"/>
          <w:lang w:val="es-ES"/>
        </w:rPr>
        <w:t xml:space="preserve"> a los orientadores laborales de los centros educativos sobre la importancia de construir proyectos de vida y profesionales para person</w:t>
      </w:r>
      <w:r w:rsidRPr="009845BE">
        <w:rPr>
          <w:rFonts w:ascii="Verdana" w:hAnsi="Verdana"/>
          <w:sz w:val="20"/>
          <w:szCs w:val="20"/>
          <w:lang w:val="es-ES"/>
        </w:rPr>
        <w:t xml:space="preserve">as con discapacidad intelectual y del desarrollo, acordes con sus talentos y preferencias. </w:t>
      </w:r>
    </w:p>
    <w:p w14:paraId="3DBE2A78" w14:textId="28666094" w:rsidR="00981F15" w:rsidRPr="009845BE" w:rsidRDefault="00C56B6D" w:rsidP="009845BE">
      <w:pPr>
        <w:pStyle w:val="ListParagraph"/>
        <w:numPr>
          <w:ilvl w:val="0"/>
          <w:numId w:val="24"/>
        </w:numPr>
        <w:spacing w:line="360" w:lineRule="auto"/>
        <w:rPr>
          <w:rFonts w:ascii="Verdana" w:hAnsi="Verdana"/>
          <w:sz w:val="20"/>
          <w:szCs w:val="20"/>
          <w:lang w:val="es-ES"/>
        </w:rPr>
      </w:pPr>
      <w:r w:rsidRPr="009845BE">
        <w:rPr>
          <w:rFonts w:ascii="Verdana" w:hAnsi="Verdana"/>
          <w:sz w:val="20"/>
          <w:szCs w:val="20"/>
          <w:lang w:val="es-ES"/>
        </w:rPr>
        <w:t>Promover, a través de las organizaciones sindicales el nombramiento, e</w:t>
      </w:r>
      <w:r w:rsidR="005138C6" w:rsidRPr="009845BE">
        <w:rPr>
          <w:rFonts w:ascii="Verdana" w:hAnsi="Verdana"/>
          <w:sz w:val="20"/>
          <w:szCs w:val="20"/>
          <w:lang w:val="es-ES"/>
        </w:rPr>
        <w:t>n aquellas empresas que cuenten con comi</w:t>
      </w:r>
      <w:r w:rsidRPr="009845BE">
        <w:rPr>
          <w:rFonts w:ascii="Verdana" w:hAnsi="Verdana"/>
          <w:sz w:val="20"/>
          <w:szCs w:val="20"/>
          <w:lang w:val="es-ES"/>
        </w:rPr>
        <w:t>té de empresa</w:t>
      </w:r>
      <w:r w:rsidR="005138C6" w:rsidRPr="009845BE">
        <w:rPr>
          <w:rFonts w:ascii="Verdana" w:hAnsi="Verdana"/>
          <w:sz w:val="20"/>
          <w:szCs w:val="20"/>
          <w:lang w:val="es-ES"/>
        </w:rPr>
        <w:t>, un delegado sindical que vele por los derechos de las personas con discapacidad, garantizando ajustes razonables, apoyos naturales y otras medidas de accesibilidad y</w:t>
      </w:r>
      <w:r w:rsidR="00B0573C" w:rsidRPr="009845BE">
        <w:rPr>
          <w:rFonts w:ascii="Verdana" w:hAnsi="Verdana"/>
          <w:sz w:val="20"/>
          <w:szCs w:val="20"/>
          <w:lang w:val="es-ES"/>
        </w:rPr>
        <w:t xml:space="preserve"> sea un nexo de unión con preparadores laborales.</w:t>
      </w:r>
      <w:r w:rsidR="009845BE" w:rsidRPr="009845BE">
        <w:rPr>
          <w:rFonts w:ascii="Verdana" w:hAnsi="Verdana"/>
          <w:sz w:val="20"/>
          <w:szCs w:val="20"/>
          <w:lang w:val="es-ES"/>
        </w:rPr>
        <w:t xml:space="preserve"> Las</w:t>
      </w:r>
      <w:r w:rsidR="005138C6" w:rsidRPr="009845BE">
        <w:rPr>
          <w:rFonts w:ascii="Verdana" w:hAnsi="Verdana"/>
          <w:sz w:val="20"/>
          <w:szCs w:val="20"/>
          <w:lang w:val="es-ES"/>
        </w:rPr>
        <w:t xml:space="preserve"> organizaciones sindicales para for</w:t>
      </w:r>
      <w:r w:rsidR="009845BE" w:rsidRPr="009845BE">
        <w:rPr>
          <w:rFonts w:ascii="Verdana" w:hAnsi="Verdana"/>
          <w:sz w:val="20"/>
          <w:szCs w:val="20"/>
          <w:lang w:val="es-ES"/>
        </w:rPr>
        <w:t xml:space="preserve">mar a sus delegados sindicales, deberán colaborar con las entidades del tercer sector para mejorar su conocimiento sobre las necesidades de las personas con discapacidad. </w:t>
      </w:r>
    </w:p>
    <w:p w14:paraId="470D1CF0" w14:textId="22B47062" w:rsidR="00A52AA9" w:rsidRPr="009845BE" w:rsidRDefault="00B0573C" w:rsidP="00A52AA9">
      <w:pPr>
        <w:pStyle w:val="Heading2"/>
        <w:rPr>
          <w:sz w:val="20"/>
          <w:szCs w:val="20"/>
        </w:rPr>
      </w:pPr>
      <w:bookmarkStart w:id="9" w:name="_Toc66704758"/>
      <w:r w:rsidRPr="009845BE">
        <w:rPr>
          <w:sz w:val="20"/>
          <w:szCs w:val="20"/>
        </w:rPr>
        <w:t>F</w:t>
      </w:r>
      <w:r w:rsidR="00072BA5" w:rsidRPr="009845BE">
        <w:rPr>
          <w:sz w:val="20"/>
          <w:szCs w:val="20"/>
        </w:rPr>
        <w:t>ormación</w:t>
      </w:r>
      <w:bookmarkEnd w:id="9"/>
    </w:p>
    <w:p w14:paraId="69CBC92B" w14:textId="35A05205" w:rsidR="00A52AA9" w:rsidRPr="009845BE" w:rsidRDefault="00A52AA9" w:rsidP="00A52AA9">
      <w:pPr>
        <w:pStyle w:val="ListParagraph"/>
        <w:ind w:left="0"/>
        <w:rPr>
          <w:rFonts w:ascii="Verdana" w:hAnsi="Verdana"/>
          <w:sz w:val="20"/>
          <w:szCs w:val="20"/>
        </w:rPr>
      </w:pPr>
    </w:p>
    <w:p w14:paraId="23D82BE5" w14:textId="2592C597" w:rsidR="00B0573C" w:rsidRPr="009845BE" w:rsidRDefault="00B0573C" w:rsidP="00A52AA9">
      <w:pPr>
        <w:pStyle w:val="ListParagraph"/>
        <w:numPr>
          <w:ilvl w:val="0"/>
          <w:numId w:val="25"/>
        </w:numPr>
        <w:spacing w:line="360" w:lineRule="auto"/>
        <w:rPr>
          <w:rFonts w:ascii="Verdana" w:hAnsi="Verdana"/>
          <w:sz w:val="20"/>
          <w:szCs w:val="20"/>
          <w:lang w:val="es-ES"/>
        </w:rPr>
      </w:pPr>
      <w:r w:rsidRPr="009845BE">
        <w:rPr>
          <w:rFonts w:ascii="Verdana" w:hAnsi="Verdana"/>
          <w:sz w:val="20"/>
          <w:szCs w:val="20"/>
          <w:lang w:val="es-ES"/>
        </w:rPr>
        <w:t xml:space="preserve">Promover </w:t>
      </w:r>
      <w:r w:rsidR="006B5993" w:rsidRPr="009845BE">
        <w:rPr>
          <w:rFonts w:ascii="Verdana" w:hAnsi="Verdana"/>
          <w:sz w:val="20"/>
          <w:szCs w:val="20"/>
          <w:lang w:val="es-ES"/>
        </w:rPr>
        <w:t xml:space="preserve">la </w:t>
      </w:r>
      <w:r w:rsidRPr="009845BE">
        <w:rPr>
          <w:rFonts w:ascii="Verdana" w:hAnsi="Verdana"/>
          <w:sz w:val="20"/>
          <w:szCs w:val="20"/>
          <w:lang w:val="es-ES"/>
        </w:rPr>
        <w:t>existencia (y homologación) de cualificaciones profesionales que permitan el acceso al empleo a las personas con discapacidad intelectual y del desarrollo.</w:t>
      </w:r>
    </w:p>
    <w:p w14:paraId="47B02363" w14:textId="0EA98789" w:rsidR="00D2220E" w:rsidRPr="009845BE" w:rsidRDefault="006B5993" w:rsidP="00A52AA9">
      <w:pPr>
        <w:pStyle w:val="ListParagraph"/>
        <w:numPr>
          <w:ilvl w:val="0"/>
          <w:numId w:val="25"/>
        </w:numPr>
        <w:spacing w:line="360" w:lineRule="auto"/>
        <w:rPr>
          <w:rFonts w:ascii="Verdana" w:hAnsi="Verdana"/>
          <w:sz w:val="20"/>
          <w:szCs w:val="20"/>
          <w:lang w:val="es-ES"/>
        </w:rPr>
      </w:pPr>
      <w:r w:rsidRPr="009845BE">
        <w:rPr>
          <w:rFonts w:ascii="Verdana" w:hAnsi="Verdana"/>
          <w:sz w:val="20"/>
          <w:szCs w:val="20"/>
          <w:lang w:val="es-ES"/>
        </w:rPr>
        <w:t>Contar con un sistema de orientación vocacional inclusivo, desde el sistema educativo, que realmente oriente e identifique</w:t>
      </w:r>
      <w:r w:rsidR="00D2220E" w:rsidRPr="009845BE">
        <w:rPr>
          <w:rFonts w:ascii="Verdana" w:hAnsi="Verdana"/>
          <w:sz w:val="20"/>
          <w:szCs w:val="20"/>
          <w:lang w:val="es-ES"/>
        </w:rPr>
        <w:t xml:space="preserve"> los talentos, motivaciones e intereses de cada persona. </w:t>
      </w:r>
    </w:p>
    <w:p w14:paraId="2BC4CB7D" w14:textId="4B0FE34D" w:rsidR="00D2220E" w:rsidRPr="009845BE" w:rsidRDefault="006B5993" w:rsidP="00A52AA9">
      <w:pPr>
        <w:pStyle w:val="ListParagraph"/>
        <w:numPr>
          <w:ilvl w:val="0"/>
          <w:numId w:val="25"/>
        </w:numPr>
        <w:spacing w:line="360" w:lineRule="auto"/>
        <w:rPr>
          <w:rFonts w:ascii="Verdana" w:hAnsi="Verdana"/>
          <w:sz w:val="20"/>
          <w:szCs w:val="20"/>
          <w:lang w:val="es-ES"/>
        </w:rPr>
      </w:pPr>
      <w:r w:rsidRPr="009845BE">
        <w:rPr>
          <w:rFonts w:ascii="Verdana" w:hAnsi="Verdana"/>
          <w:sz w:val="20"/>
          <w:szCs w:val="20"/>
          <w:lang w:val="es-ES"/>
        </w:rPr>
        <w:t>Financiar,</w:t>
      </w:r>
      <w:r w:rsidR="00D2220E" w:rsidRPr="009845BE">
        <w:rPr>
          <w:rFonts w:ascii="Verdana" w:hAnsi="Verdana"/>
          <w:sz w:val="20"/>
          <w:szCs w:val="20"/>
          <w:lang w:val="es-ES"/>
        </w:rPr>
        <w:t xml:space="preserve"> por parte de las administraciones públicas</w:t>
      </w:r>
      <w:r w:rsidRPr="009845BE">
        <w:rPr>
          <w:rFonts w:ascii="Verdana" w:hAnsi="Verdana"/>
          <w:sz w:val="20"/>
          <w:szCs w:val="20"/>
          <w:lang w:val="es-ES"/>
        </w:rPr>
        <w:t>,</w:t>
      </w:r>
      <w:r w:rsidR="00D2220E" w:rsidRPr="009845BE">
        <w:rPr>
          <w:rFonts w:ascii="Verdana" w:hAnsi="Verdana"/>
          <w:sz w:val="20"/>
          <w:szCs w:val="20"/>
          <w:lang w:val="es-ES"/>
        </w:rPr>
        <w:t xml:space="preserve"> </w:t>
      </w:r>
      <w:r w:rsidR="00D11651" w:rsidRPr="009845BE">
        <w:rPr>
          <w:rFonts w:ascii="Verdana" w:hAnsi="Verdana"/>
          <w:sz w:val="20"/>
          <w:szCs w:val="20"/>
          <w:lang w:val="es-ES"/>
        </w:rPr>
        <w:t xml:space="preserve">programas para el fomento de </w:t>
      </w:r>
      <w:r w:rsidR="00D2220E" w:rsidRPr="009845BE">
        <w:rPr>
          <w:rFonts w:ascii="Verdana" w:hAnsi="Verdana"/>
          <w:sz w:val="20"/>
          <w:szCs w:val="20"/>
          <w:lang w:val="es-ES"/>
        </w:rPr>
        <w:t xml:space="preserve">itinerarios personalizados, que reflejen proyectos de vida profesional. </w:t>
      </w:r>
    </w:p>
    <w:p w14:paraId="3718BEF1" w14:textId="42A73B93" w:rsidR="00B0573C" w:rsidRPr="009845BE" w:rsidRDefault="00B0573C" w:rsidP="00A52AA9">
      <w:pPr>
        <w:pStyle w:val="ListParagraph"/>
        <w:numPr>
          <w:ilvl w:val="0"/>
          <w:numId w:val="25"/>
        </w:numPr>
        <w:spacing w:line="360" w:lineRule="auto"/>
        <w:rPr>
          <w:rFonts w:ascii="Verdana" w:hAnsi="Verdana"/>
          <w:sz w:val="20"/>
          <w:szCs w:val="20"/>
          <w:lang w:val="es-ES"/>
        </w:rPr>
      </w:pPr>
      <w:r w:rsidRPr="009845BE">
        <w:rPr>
          <w:rFonts w:ascii="Verdana" w:hAnsi="Verdana"/>
          <w:sz w:val="20"/>
          <w:szCs w:val="20"/>
          <w:lang w:val="es-ES"/>
        </w:rPr>
        <w:t>Fomentar el papel de formadores con discapacidad intelectual</w:t>
      </w:r>
      <w:r w:rsidR="00AF4D2E" w:rsidRPr="009845BE">
        <w:rPr>
          <w:rFonts w:ascii="Verdana" w:hAnsi="Verdana"/>
          <w:sz w:val="20"/>
          <w:szCs w:val="20"/>
          <w:lang w:val="es-ES"/>
        </w:rPr>
        <w:t xml:space="preserve">. </w:t>
      </w:r>
    </w:p>
    <w:p w14:paraId="131230A6" w14:textId="6BF3CAF9" w:rsidR="00072BA5" w:rsidRPr="009845BE" w:rsidRDefault="006B5993" w:rsidP="00072BA5">
      <w:pPr>
        <w:pStyle w:val="ListParagraph"/>
        <w:numPr>
          <w:ilvl w:val="0"/>
          <w:numId w:val="25"/>
        </w:numPr>
        <w:spacing w:line="360" w:lineRule="auto"/>
        <w:rPr>
          <w:rFonts w:ascii="Verdana" w:hAnsi="Verdana"/>
          <w:sz w:val="20"/>
          <w:szCs w:val="20"/>
          <w:lang w:val="es-ES"/>
        </w:rPr>
      </w:pPr>
      <w:r w:rsidRPr="009845BE">
        <w:rPr>
          <w:rFonts w:ascii="Verdana" w:hAnsi="Verdana"/>
          <w:sz w:val="20"/>
          <w:szCs w:val="20"/>
          <w:lang w:val="es-ES"/>
        </w:rPr>
        <w:t>Contar con f</w:t>
      </w:r>
      <w:r w:rsidR="00B0573C" w:rsidRPr="009845BE">
        <w:rPr>
          <w:rFonts w:ascii="Verdana" w:hAnsi="Verdana"/>
          <w:sz w:val="20"/>
          <w:szCs w:val="20"/>
          <w:lang w:val="es-ES"/>
        </w:rPr>
        <w:t>ormación: adaptada, homologada, más variedad y compatible con empleo, promoviendo formación dual adaptada, Formación Profesional de Grado Medio adaptada</w:t>
      </w:r>
      <w:r w:rsidR="00294E2E" w:rsidRPr="009845BE">
        <w:rPr>
          <w:rFonts w:ascii="Verdana" w:hAnsi="Verdana"/>
          <w:sz w:val="20"/>
          <w:szCs w:val="20"/>
          <w:lang w:val="es-ES"/>
        </w:rPr>
        <w:t xml:space="preserve"> y Formación Profesional Básica</w:t>
      </w:r>
      <w:r w:rsidR="00B0573C" w:rsidRPr="009845BE">
        <w:rPr>
          <w:rFonts w:ascii="Verdana" w:hAnsi="Verdana"/>
          <w:sz w:val="20"/>
          <w:szCs w:val="20"/>
          <w:lang w:val="es-ES"/>
        </w:rPr>
        <w:t xml:space="preserve">… </w:t>
      </w:r>
    </w:p>
    <w:p w14:paraId="29BF310A" w14:textId="77777777" w:rsidR="009845BE" w:rsidRPr="009845BE" w:rsidRDefault="009845BE" w:rsidP="0089586D">
      <w:pPr>
        <w:pStyle w:val="ListParagraph"/>
        <w:numPr>
          <w:ilvl w:val="0"/>
          <w:numId w:val="25"/>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Certificar las competencias adquiridas con la experiencia práctica y vías no formales de formación, acreditación parcial acumulable para promover la mejora del nivel educativo de las personas con discapacidad. </w:t>
      </w:r>
    </w:p>
    <w:p w14:paraId="39CDDAE6" w14:textId="1DE287F0" w:rsidR="00072BA5" w:rsidRPr="009845BE" w:rsidRDefault="009845BE" w:rsidP="0089586D">
      <w:pPr>
        <w:pStyle w:val="ListParagraph"/>
        <w:numPr>
          <w:ilvl w:val="0"/>
          <w:numId w:val="25"/>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Fomentar los programas de micro-acreditaciones que se están impulsando desde la Unión Europea, como herramienta para mejorar el nivel educativo. </w:t>
      </w:r>
    </w:p>
    <w:p w14:paraId="250BF855" w14:textId="57052654" w:rsidR="00A52AA9" w:rsidRPr="009845BE" w:rsidRDefault="00B0573C" w:rsidP="00072BA5">
      <w:pPr>
        <w:pStyle w:val="Heading2"/>
        <w:rPr>
          <w:sz w:val="20"/>
          <w:szCs w:val="20"/>
        </w:rPr>
      </w:pPr>
      <w:bookmarkStart w:id="10" w:name="_Toc66704759"/>
      <w:r w:rsidRPr="009845BE">
        <w:rPr>
          <w:sz w:val="20"/>
          <w:szCs w:val="20"/>
        </w:rPr>
        <w:lastRenderedPageBreak/>
        <w:t>E</w:t>
      </w:r>
      <w:r w:rsidR="00072BA5" w:rsidRPr="009845BE">
        <w:rPr>
          <w:sz w:val="20"/>
          <w:szCs w:val="20"/>
        </w:rPr>
        <w:t>speciales dificultades de inserción laboral e itinerarios adaptados</w:t>
      </w:r>
      <w:bookmarkEnd w:id="10"/>
    </w:p>
    <w:p w14:paraId="7B9C4A57" w14:textId="77777777" w:rsidR="00072BA5" w:rsidRPr="009845BE" w:rsidRDefault="00072BA5" w:rsidP="00072BA5">
      <w:pPr>
        <w:rPr>
          <w:sz w:val="20"/>
          <w:szCs w:val="20"/>
        </w:rPr>
      </w:pPr>
    </w:p>
    <w:p w14:paraId="6C413F71" w14:textId="5EFC4041" w:rsidR="00B0573C" w:rsidRPr="009845BE" w:rsidRDefault="00B0573C" w:rsidP="00A52AA9">
      <w:pPr>
        <w:pStyle w:val="ListParagraph"/>
        <w:numPr>
          <w:ilvl w:val="0"/>
          <w:numId w:val="26"/>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Reclamar que se reconozca a las personas con discapacidad </w:t>
      </w:r>
      <w:r w:rsidR="00BD6731" w:rsidRPr="009845BE">
        <w:rPr>
          <w:rFonts w:ascii="Verdana" w:hAnsi="Verdana"/>
          <w:sz w:val="20"/>
          <w:szCs w:val="20"/>
          <w:lang w:val="es-ES"/>
        </w:rPr>
        <w:t>intel</w:t>
      </w:r>
      <w:r w:rsidR="0046558B" w:rsidRPr="009845BE">
        <w:rPr>
          <w:rFonts w:ascii="Verdana" w:hAnsi="Verdana"/>
          <w:sz w:val="20"/>
          <w:szCs w:val="20"/>
          <w:lang w:val="es-ES"/>
        </w:rPr>
        <w:t xml:space="preserve">ectual y del desarrollo </w:t>
      </w:r>
      <w:r w:rsidRPr="009845BE">
        <w:rPr>
          <w:rFonts w:ascii="Verdana" w:hAnsi="Verdana"/>
          <w:sz w:val="20"/>
          <w:szCs w:val="20"/>
          <w:lang w:val="es-ES"/>
        </w:rPr>
        <w:t>como</w:t>
      </w:r>
      <w:r w:rsidR="0030501E" w:rsidRPr="009845BE">
        <w:rPr>
          <w:rFonts w:ascii="Verdana" w:hAnsi="Verdana"/>
          <w:sz w:val="20"/>
          <w:szCs w:val="20"/>
          <w:lang w:val="es-ES"/>
        </w:rPr>
        <w:t xml:space="preserve"> personas con discapacidad con</w:t>
      </w:r>
      <w:r w:rsidRPr="009845BE">
        <w:rPr>
          <w:rFonts w:ascii="Verdana" w:hAnsi="Verdana"/>
          <w:sz w:val="20"/>
          <w:szCs w:val="20"/>
          <w:lang w:val="es-ES"/>
        </w:rPr>
        <w:t xml:space="preserve"> especiales dificultades de inserción laboral</w:t>
      </w:r>
      <w:r w:rsidR="00294E2E" w:rsidRPr="009845BE">
        <w:rPr>
          <w:rFonts w:ascii="Verdana" w:hAnsi="Verdana"/>
          <w:sz w:val="20"/>
          <w:szCs w:val="20"/>
          <w:lang w:val="es-ES"/>
        </w:rPr>
        <w:t xml:space="preserve">. </w:t>
      </w:r>
      <w:r w:rsidRPr="009845BE">
        <w:rPr>
          <w:rFonts w:ascii="Verdana" w:hAnsi="Verdana"/>
          <w:sz w:val="20"/>
          <w:szCs w:val="20"/>
          <w:lang w:val="es-ES"/>
        </w:rPr>
        <w:t xml:space="preserve"> </w:t>
      </w:r>
    </w:p>
    <w:p w14:paraId="1E2BB961" w14:textId="01FFF531" w:rsidR="00B0573C" w:rsidRPr="009845BE" w:rsidRDefault="00A125DF" w:rsidP="00A52AA9">
      <w:pPr>
        <w:pStyle w:val="ListParagraph"/>
        <w:numPr>
          <w:ilvl w:val="0"/>
          <w:numId w:val="26"/>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Garantizar </w:t>
      </w:r>
      <w:r w:rsidR="00B0573C" w:rsidRPr="009845BE">
        <w:rPr>
          <w:rFonts w:ascii="Verdana" w:hAnsi="Verdana"/>
          <w:sz w:val="20"/>
          <w:szCs w:val="20"/>
          <w:lang w:val="es-ES"/>
        </w:rPr>
        <w:t xml:space="preserve">itinerarios individuales y flexibles de empleo que posibiliten la integración laboral de las personas con discapacidad intelectual o del desarrollo. </w:t>
      </w:r>
    </w:p>
    <w:p w14:paraId="0E73844D" w14:textId="07EEC050" w:rsidR="00B0573C" w:rsidRPr="009845BE" w:rsidRDefault="00A125DF" w:rsidP="00A52AA9">
      <w:pPr>
        <w:pStyle w:val="ListParagraph"/>
        <w:numPr>
          <w:ilvl w:val="0"/>
          <w:numId w:val="26"/>
        </w:numPr>
        <w:spacing w:line="360" w:lineRule="auto"/>
        <w:ind w:left="714" w:hanging="357"/>
        <w:rPr>
          <w:rFonts w:ascii="Verdana" w:hAnsi="Verdana"/>
          <w:sz w:val="20"/>
          <w:szCs w:val="20"/>
          <w:lang w:val="es-ES"/>
        </w:rPr>
      </w:pPr>
      <w:r w:rsidRPr="009845BE">
        <w:rPr>
          <w:rFonts w:ascii="Verdana" w:hAnsi="Verdana"/>
          <w:sz w:val="20"/>
          <w:szCs w:val="20"/>
          <w:lang w:val="es-ES"/>
        </w:rPr>
        <w:t>Establecer</w:t>
      </w:r>
      <w:r w:rsidR="00B0573C" w:rsidRPr="009845BE">
        <w:rPr>
          <w:rFonts w:ascii="Verdana" w:hAnsi="Verdana"/>
          <w:sz w:val="20"/>
          <w:szCs w:val="20"/>
          <w:lang w:val="es-ES"/>
        </w:rPr>
        <w:t xml:space="preserve"> medidas de discriminación positiva que fomenten la obtención y mantenimiento de empleo a las personas con discapacidad con mayores dificultades de inserción laboral. Se debería prestar una atención especial a las mujeres con discapacidad intelectual. </w:t>
      </w:r>
    </w:p>
    <w:p w14:paraId="7D7CAA24" w14:textId="1198C816" w:rsidR="00A125DF" w:rsidRPr="009845BE" w:rsidRDefault="00A125DF" w:rsidP="00A125DF">
      <w:pPr>
        <w:pStyle w:val="ListParagraph"/>
        <w:numPr>
          <w:ilvl w:val="0"/>
          <w:numId w:val="26"/>
        </w:numPr>
        <w:spacing w:line="360" w:lineRule="auto"/>
        <w:ind w:left="714" w:hanging="357"/>
        <w:rPr>
          <w:rFonts w:ascii="Verdana" w:hAnsi="Verdana"/>
          <w:sz w:val="20"/>
          <w:szCs w:val="20"/>
          <w:lang w:val="es-ES"/>
        </w:rPr>
      </w:pPr>
      <w:r w:rsidRPr="009845BE">
        <w:rPr>
          <w:rFonts w:ascii="Verdana" w:hAnsi="Verdana"/>
          <w:sz w:val="20"/>
          <w:szCs w:val="20"/>
          <w:lang w:val="es-ES"/>
        </w:rPr>
        <w:t>Implementar p</w:t>
      </w:r>
      <w:r w:rsidR="00B0573C" w:rsidRPr="009845BE">
        <w:rPr>
          <w:rFonts w:ascii="Verdana" w:hAnsi="Verdana"/>
          <w:sz w:val="20"/>
          <w:szCs w:val="20"/>
          <w:lang w:val="es-ES"/>
        </w:rPr>
        <w:t xml:space="preserve">rogramas para mejorar la empleabilidad, el acceso y la permanencia en el empleo o autoempleo de mujeres pertenecientes a grupos especialmente vulnerables. </w:t>
      </w:r>
    </w:p>
    <w:p w14:paraId="2229785D" w14:textId="2B068AD5" w:rsidR="008F5B24" w:rsidRPr="009845BE" w:rsidRDefault="00B0573C" w:rsidP="00072BA5">
      <w:pPr>
        <w:pStyle w:val="Heading2"/>
        <w:rPr>
          <w:sz w:val="20"/>
          <w:szCs w:val="20"/>
        </w:rPr>
      </w:pPr>
      <w:bookmarkStart w:id="11" w:name="_Toc66704760"/>
      <w:r w:rsidRPr="009845BE">
        <w:rPr>
          <w:sz w:val="20"/>
          <w:szCs w:val="20"/>
        </w:rPr>
        <w:t>S</w:t>
      </w:r>
      <w:r w:rsidR="00072BA5" w:rsidRPr="009845BE">
        <w:rPr>
          <w:sz w:val="20"/>
          <w:szCs w:val="20"/>
        </w:rPr>
        <w:t>istemas de financiación</w:t>
      </w:r>
      <w:bookmarkEnd w:id="11"/>
      <w:r w:rsidRPr="009845BE">
        <w:rPr>
          <w:sz w:val="20"/>
          <w:szCs w:val="20"/>
        </w:rPr>
        <w:t xml:space="preserve"> </w:t>
      </w:r>
    </w:p>
    <w:p w14:paraId="6F2E4A19" w14:textId="77777777" w:rsidR="00072BA5" w:rsidRPr="009845BE" w:rsidRDefault="00072BA5" w:rsidP="00072BA5">
      <w:pPr>
        <w:rPr>
          <w:sz w:val="20"/>
          <w:szCs w:val="20"/>
        </w:rPr>
      </w:pPr>
    </w:p>
    <w:p w14:paraId="5AEA04C0" w14:textId="1116EDEC" w:rsidR="004F047E" w:rsidRDefault="0089586D" w:rsidP="004F047E">
      <w:pPr>
        <w:pStyle w:val="ListParagraph"/>
        <w:numPr>
          <w:ilvl w:val="0"/>
          <w:numId w:val="27"/>
        </w:numPr>
        <w:spacing w:line="360" w:lineRule="auto"/>
        <w:rPr>
          <w:rFonts w:ascii="Verdana" w:hAnsi="Verdana"/>
          <w:sz w:val="20"/>
          <w:szCs w:val="20"/>
          <w:lang w:val="es-ES"/>
        </w:rPr>
      </w:pPr>
      <w:r>
        <w:rPr>
          <w:rFonts w:ascii="Verdana" w:hAnsi="Verdana"/>
          <w:sz w:val="20"/>
          <w:szCs w:val="20"/>
          <w:lang w:val="es-ES"/>
        </w:rPr>
        <w:t xml:space="preserve">Incrementar la financiación de los servicios que promueven el acceso al empleo ordinario, a través de Empleo con Apoyo, Empleo Personalizado u otras metodologías que favorezcan una adecuada incorporación y mantenimiento del puesto de trabajo. </w:t>
      </w:r>
      <w:r w:rsidR="004F047E" w:rsidRPr="009845BE">
        <w:rPr>
          <w:rFonts w:ascii="Verdana" w:hAnsi="Verdana"/>
          <w:sz w:val="20"/>
          <w:szCs w:val="20"/>
          <w:lang w:val="es-ES"/>
        </w:rPr>
        <w:t xml:space="preserve"> </w:t>
      </w:r>
    </w:p>
    <w:p w14:paraId="37B236CD" w14:textId="77704267" w:rsidR="00FC1C53" w:rsidRPr="00FC1C53" w:rsidRDefault="00FC1C53" w:rsidP="00FC1C53">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 xml:space="preserve">Revisar la regulación del empleo con apoyo, así como la flexibilización y adecuación de su financiación. </w:t>
      </w:r>
    </w:p>
    <w:p w14:paraId="0585751E" w14:textId="6B785D2A" w:rsidR="00B0573C" w:rsidRPr="009845BE" w:rsidRDefault="00A125DF" w:rsidP="008F5B24">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Revisar</w:t>
      </w:r>
      <w:r w:rsidR="00B0573C" w:rsidRPr="009845BE">
        <w:rPr>
          <w:rFonts w:ascii="Verdana" w:hAnsi="Verdana"/>
          <w:sz w:val="20"/>
          <w:szCs w:val="20"/>
          <w:lang w:val="es-ES"/>
        </w:rPr>
        <w:t xml:space="preserve"> las ayudas y prestaciones </w:t>
      </w:r>
      <w:r w:rsidR="00FC1C53">
        <w:rPr>
          <w:rFonts w:ascii="Verdana" w:hAnsi="Verdana"/>
          <w:sz w:val="20"/>
          <w:szCs w:val="20"/>
          <w:lang w:val="es-ES"/>
        </w:rPr>
        <w:t xml:space="preserve">económicas </w:t>
      </w:r>
      <w:r w:rsidR="00B0573C" w:rsidRPr="009845BE">
        <w:rPr>
          <w:rFonts w:ascii="Verdana" w:hAnsi="Verdana"/>
          <w:sz w:val="20"/>
          <w:szCs w:val="20"/>
          <w:lang w:val="es-ES"/>
        </w:rPr>
        <w:t>dirigidas a las personas con discapacidad de forma que no desincentiven la actividad laboral.</w:t>
      </w:r>
    </w:p>
    <w:p w14:paraId="7C94CB7D" w14:textId="1BE98EC0" w:rsidR="00B0573C" w:rsidRPr="009845BE" w:rsidRDefault="00A125DF" w:rsidP="008F5B24">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A</w:t>
      </w:r>
      <w:r w:rsidR="00B0573C" w:rsidRPr="009845BE">
        <w:rPr>
          <w:rFonts w:ascii="Verdana" w:hAnsi="Verdana"/>
          <w:sz w:val="20"/>
          <w:szCs w:val="20"/>
          <w:lang w:val="es-ES"/>
        </w:rPr>
        <w:t>umentar la accesibilidad al empleo, mediante el uso de métodos de accesibilidad cognitiva, así como la creación de figuras de apoyo en el puesto de trabajo.</w:t>
      </w:r>
    </w:p>
    <w:p w14:paraId="734F797C" w14:textId="3466096C" w:rsidR="00B0573C" w:rsidRPr="009845BE" w:rsidRDefault="00A125DF" w:rsidP="008F5B24">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M</w:t>
      </w:r>
      <w:r w:rsidR="00B0573C" w:rsidRPr="009845BE">
        <w:rPr>
          <w:rFonts w:ascii="Verdana" w:hAnsi="Verdana"/>
          <w:sz w:val="20"/>
          <w:szCs w:val="20"/>
          <w:lang w:val="es-ES"/>
        </w:rPr>
        <w:t>ejorar las prestaciones sociales, aumentando los fondos estatales a las empresas para que contraten a más personas con discapaci</w:t>
      </w:r>
      <w:r w:rsidRPr="009845BE">
        <w:rPr>
          <w:rFonts w:ascii="Verdana" w:hAnsi="Verdana"/>
          <w:sz w:val="20"/>
          <w:szCs w:val="20"/>
          <w:lang w:val="es-ES"/>
        </w:rPr>
        <w:t xml:space="preserve">dad; y permitiendo que sus </w:t>
      </w:r>
      <w:r w:rsidR="00B0573C" w:rsidRPr="009845BE">
        <w:rPr>
          <w:rFonts w:ascii="Verdana" w:hAnsi="Verdana"/>
          <w:sz w:val="20"/>
          <w:szCs w:val="20"/>
          <w:lang w:val="es-ES"/>
        </w:rPr>
        <w:t>pensiones sean compatibles con el empleo.</w:t>
      </w:r>
    </w:p>
    <w:p w14:paraId="4AF48CA6" w14:textId="25017A48" w:rsidR="00B0573C" w:rsidRPr="009845BE" w:rsidRDefault="00A125DF" w:rsidP="008F5B24">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 xml:space="preserve">Garantizar </w:t>
      </w:r>
      <w:r w:rsidR="00B0573C" w:rsidRPr="009845BE">
        <w:rPr>
          <w:rFonts w:ascii="Verdana" w:hAnsi="Verdana"/>
          <w:sz w:val="20"/>
          <w:szCs w:val="20"/>
          <w:lang w:val="es-ES"/>
        </w:rPr>
        <w:t>un sueldo digno que permita a todas las personas vivir y hacerlo de forma los más autónoma posible.</w:t>
      </w:r>
    </w:p>
    <w:p w14:paraId="22C486DC" w14:textId="628CB34E" w:rsidR="00B0573C" w:rsidRPr="009845BE" w:rsidRDefault="00A125DF" w:rsidP="00A125DF">
      <w:pPr>
        <w:pStyle w:val="ListParagraph"/>
        <w:numPr>
          <w:ilvl w:val="0"/>
          <w:numId w:val="27"/>
        </w:numPr>
        <w:spacing w:line="360" w:lineRule="auto"/>
        <w:rPr>
          <w:rFonts w:ascii="Verdana" w:hAnsi="Verdana"/>
          <w:sz w:val="20"/>
          <w:szCs w:val="20"/>
          <w:lang w:val="es-ES"/>
        </w:rPr>
      </w:pPr>
      <w:r w:rsidRPr="009845BE">
        <w:rPr>
          <w:rFonts w:ascii="Verdana" w:hAnsi="Verdana"/>
          <w:sz w:val="20"/>
          <w:szCs w:val="20"/>
          <w:lang w:val="es-ES"/>
        </w:rPr>
        <w:t xml:space="preserve">Promover las </w:t>
      </w:r>
      <w:r w:rsidR="00B0573C" w:rsidRPr="009845BE">
        <w:rPr>
          <w:rFonts w:ascii="Verdana" w:hAnsi="Verdana"/>
          <w:sz w:val="20"/>
          <w:szCs w:val="20"/>
          <w:lang w:val="es-ES"/>
        </w:rPr>
        <w:t xml:space="preserve">oportunidades de empleo en el ámbito rural para evitar el desarraigo.  </w:t>
      </w:r>
    </w:p>
    <w:p w14:paraId="6876757E" w14:textId="618B98BB" w:rsidR="00B0573C" w:rsidRPr="009845BE" w:rsidRDefault="00B0573C" w:rsidP="008F5B24">
      <w:pPr>
        <w:pStyle w:val="ListParagraph"/>
        <w:numPr>
          <w:ilvl w:val="0"/>
          <w:numId w:val="27"/>
        </w:numPr>
        <w:spacing w:line="360" w:lineRule="auto"/>
        <w:rPr>
          <w:rFonts w:ascii="Verdana" w:hAnsi="Verdana"/>
          <w:b/>
          <w:sz w:val="20"/>
          <w:szCs w:val="20"/>
          <w:lang w:val="es-ES"/>
        </w:rPr>
      </w:pPr>
      <w:r w:rsidRPr="009845BE">
        <w:rPr>
          <w:rFonts w:ascii="Verdana" w:hAnsi="Verdana"/>
          <w:sz w:val="20"/>
          <w:szCs w:val="20"/>
          <w:lang w:val="es-ES"/>
        </w:rPr>
        <w:t>Promover la investigación en el ámbito del empleo</w:t>
      </w:r>
      <w:r w:rsidR="00A125DF" w:rsidRPr="009845BE">
        <w:rPr>
          <w:rFonts w:ascii="Verdana" w:hAnsi="Verdana"/>
          <w:sz w:val="20"/>
          <w:szCs w:val="20"/>
          <w:lang w:val="es-ES"/>
        </w:rPr>
        <w:t xml:space="preserve"> y la discapacidad intelectual y</w:t>
      </w:r>
      <w:r w:rsidRPr="009845BE">
        <w:rPr>
          <w:rFonts w:ascii="Verdana" w:hAnsi="Verdana"/>
          <w:sz w:val="20"/>
          <w:szCs w:val="20"/>
          <w:lang w:val="es-ES"/>
        </w:rPr>
        <w:t xml:space="preserve"> del desarrollo</w:t>
      </w:r>
      <w:r w:rsidRPr="009845BE">
        <w:rPr>
          <w:rFonts w:ascii="Verdana" w:hAnsi="Verdana"/>
          <w:b/>
          <w:sz w:val="20"/>
          <w:szCs w:val="20"/>
          <w:lang w:val="es-ES"/>
        </w:rPr>
        <w:t>.</w:t>
      </w:r>
    </w:p>
    <w:p w14:paraId="07FA366B" w14:textId="64B02140" w:rsidR="00121DE1" w:rsidRDefault="00A125DF" w:rsidP="00B0573C">
      <w:pPr>
        <w:pStyle w:val="ListParagraph"/>
        <w:numPr>
          <w:ilvl w:val="0"/>
          <w:numId w:val="27"/>
        </w:numPr>
        <w:spacing w:line="360" w:lineRule="auto"/>
        <w:rPr>
          <w:rFonts w:ascii="Verdana" w:hAnsi="Verdana"/>
          <w:bCs/>
          <w:sz w:val="20"/>
          <w:szCs w:val="20"/>
          <w:lang w:val="es-ES"/>
        </w:rPr>
      </w:pPr>
      <w:r w:rsidRPr="009845BE">
        <w:rPr>
          <w:rFonts w:ascii="Verdana" w:hAnsi="Verdana"/>
          <w:bCs/>
          <w:sz w:val="20"/>
          <w:szCs w:val="20"/>
          <w:lang w:val="es-ES"/>
        </w:rPr>
        <w:lastRenderedPageBreak/>
        <w:t>Garantizar la compatibilidad</w:t>
      </w:r>
      <w:r w:rsidR="00FC1C53">
        <w:rPr>
          <w:rFonts w:ascii="Verdana" w:hAnsi="Verdana"/>
          <w:bCs/>
          <w:sz w:val="20"/>
          <w:szCs w:val="20"/>
          <w:lang w:val="es-ES"/>
        </w:rPr>
        <w:t xml:space="preserve"> entre las prestaciones sociales y el empleo de las personas con discapacidad, mientras están desarrollando un empleo y cuando dejan de desarrollarlo. </w:t>
      </w:r>
      <w:r w:rsidRPr="009845BE">
        <w:rPr>
          <w:rFonts w:ascii="Verdana" w:hAnsi="Verdana"/>
          <w:bCs/>
          <w:sz w:val="20"/>
          <w:szCs w:val="20"/>
          <w:lang w:val="es-ES"/>
        </w:rPr>
        <w:t xml:space="preserve"> Se debería flexibilizar la posibilidad de </w:t>
      </w:r>
      <w:r w:rsidR="00121DE1" w:rsidRPr="009845BE">
        <w:rPr>
          <w:rFonts w:ascii="Verdana" w:hAnsi="Verdana"/>
          <w:bCs/>
          <w:sz w:val="20"/>
          <w:szCs w:val="20"/>
          <w:lang w:val="es-ES"/>
        </w:rPr>
        <w:t xml:space="preserve">compatibilizar jornadas </w:t>
      </w:r>
      <w:r w:rsidR="00FC1C53">
        <w:rPr>
          <w:rFonts w:ascii="Verdana" w:hAnsi="Verdana"/>
          <w:bCs/>
          <w:sz w:val="20"/>
          <w:szCs w:val="20"/>
          <w:lang w:val="es-ES"/>
        </w:rPr>
        <w:t>entre las prestaciones sociales y el empleo</w:t>
      </w:r>
      <w:r w:rsidR="00121DE1" w:rsidRPr="009845BE">
        <w:rPr>
          <w:rFonts w:ascii="Verdana" w:hAnsi="Verdana"/>
          <w:bCs/>
          <w:sz w:val="20"/>
          <w:szCs w:val="20"/>
          <w:lang w:val="es-ES"/>
        </w:rPr>
        <w:t xml:space="preserve">. </w:t>
      </w:r>
    </w:p>
    <w:p w14:paraId="53F88BE9" w14:textId="5CB9EED9" w:rsidR="00FC1C53" w:rsidRPr="009845BE" w:rsidRDefault="00FC1C53" w:rsidP="00B0573C">
      <w:pPr>
        <w:pStyle w:val="ListParagraph"/>
        <w:numPr>
          <w:ilvl w:val="0"/>
          <w:numId w:val="27"/>
        </w:numPr>
        <w:spacing w:line="360" w:lineRule="auto"/>
        <w:rPr>
          <w:rFonts w:ascii="Verdana" w:hAnsi="Verdana"/>
          <w:bCs/>
          <w:sz w:val="20"/>
          <w:szCs w:val="20"/>
          <w:lang w:val="es-ES"/>
        </w:rPr>
      </w:pPr>
      <w:r>
        <w:rPr>
          <w:rFonts w:ascii="Verdana" w:hAnsi="Verdana"/>
          <w:bCs/>
          <w:sz w:val="20"/>
          <w:szCs w:val="20"/>
          <w:lang w:val="es-ES"/>
        </w:rPr>
        <w:t xml:space="preserve">Garantizar la adecuada financiación de las entidades sociales que generar oportunidades de empleo para las personas con discapacidad intelectual y del desarrollo. </w:t>
      </w:r>
    </w:p>
    <w:p w14:paraId="223026A2" w14:textId="781DEBDB" w:rsidR="00B0573C" w:rsidRPr="009845BE" w:rsidRDefault="00B0573C" w:rsidP="00660643">
      <w:pPr>
        <w:pStyle w:val="Heading2"/>
        <w:rPr>
          <w:sz w:val="20"/>
          <w:szCs w:val="20"/>
        </w:rPr>
      </w:pPr>
      <w:bookmarkStart w:id="12" w:name="_Toc66704761"/>
      <w:r w:rsidRPr="009845BE">
        <w:rPr>
          <w:sz w:val="20"/>
          <w:szCs w:val="20"/>
        </w:rPr>
        <w:t>E</w:t>
      </w:r>
      <w:r w:rsidR="00072BA5" w:rsidRPr="009845BE">
        <w:rPr>
          <w:sz w:val="20"/>
          <w:szCs w:val="20"/>
        </w:rPr>
        <w:t>mprendimiento</w:t>
      </w:r>
      <w:bookmarkEnd w:id="12"/>
      <w:r w:rsidRPr="009845BE">
        <w:rPr>
          <w:sz w:val="20"/>
          <w:szCs w:val="20"/>
        </w:rPr>
        <w:t xml:space="preserve"> </w:t>
      </w:r>
    </w:p>
    <w:p w14:paraId="25D13852" w14:textId="77777777" w:rsidR="008F5B24" w:rsidRPr="009845BE" w:rsidRDefault="008F5B24" w:rsidP="00B0573C">
      <w:pPr>
        <w:rPr>
          <w:sz w:val="20"/>
          <w:szCs w:val="20"/>
        </w:rPr>
      </w:pPr>
    </w:p>
    <w:p w14:paraId="2C46D06C" w14:textId="2983CCEA" w:rsidR="00B0573C" w:rsidRPr="009845BE" w:rsidRDefault="00A125DF" w:rsidP="008F5B24">
      <w:pPr>
        <w:pStyle w:val="ListParagraph"/>
        <w:numPr>
          <w:ilvl w:val="0"/>
          <w:numId w:val="28"/>
        </w:numPr>
        <w:spacing w:line="360" w:lineRule="auto"/>
        <w:ind w:left="714" w:hanging="357"/>
        <w:rPr>
          <w:rFonts w:ascii="Verdana" w:hAnsi="Verdana"/>
          <w:sz w:val="20"/>
          <w:szCs w:val="20"/>
          <w:lang w:val="es-ES"/>
        </w:rPr>
      </w:pPr>
      <w:r w:rsidRPr="009845BE">
        <w:rPr>
          <w:rFonts w:ascii="Verdana" w:hAnsi="Verdana"/>
          <w:sz w:val="20"/>
          <w:szCs w:val="20"/>
          <w:lang w:val="es-ES"/>
        </w:rPr>
        <w:t>Fomentar</w:t>
      </w:r>
      <w:r w:rsidR="00B0573C" w:rsidRPr="009845BE">
        <w:rPr>
          <w:rFonts w:ascii="Verdana" w:hAnsi="Verdana"/>
          <w:sz w:val="20"/>
          <w:szCs w:val="20"/>
          <w:lang w:val="es-ES"/>
        </w:rPr>
        <w:t xml:space="preserve"> del emprendimiento de las personas con discapacidad intelectual o del desarrollo y financiación (el apoyo debería ser elegido por la propia persona</w:t>
      </w:r>
      <w:r w:rsidR="00072BA5" w:rsidRPr="009845BE">
        <w:rPr>
          <w:rFonts w:ascii="Verdana" w:hAnsi="Verdana"/>
          <w:sz w:val="20"/>
          <w:szCs w:val="20"/>
          <w:lang w:val="es-ES"/>
        </w:rPr>
        <w:t>)</w:t>
      </w:r>
      <w:r w:rsidR="00B0573C" w:rsidRPr="009845BE">
        <w:rPr>
          <w:rFonts w:ascii="Verdana" w:hAnsi="Verdana"/>
          <w:sz w:val="20"/>
          <w:szCs w:val="20"/>
          <w:lang w:val="es-ES"/>
        </w:rPr>
        <w:t>, para prestar los apoyos a los emprendedores.</w:t>
      </w:r>
    </w:p>
    <w:p w14:paraId="33B68239" w14:textId="44AD207A" w:rsidR="00B0573C" w:rsidRPr="009845BE" w:rsidRDefault="00A125DF" w:rsidP="00A125DF">
      <w:pPr>
        <w:pStyle w:val="ListParagraph"/>
        <w:numPr>
          <w:ilvl w:val="0"/>
          <w:numId w:val="28"/>
        </w:numPr>
        <w:spacing w:line="360" w:lineRule="auto"/>
        <w:ind w:left="714" w:hanging="357"/>
        <w:rPr>
          <w:rFonts w:ascii="Verdana" w:hAnsi="Verdana"/>
          <w:sz w:val="20"/>
          <w:szCs w:val="20"/>
          <w:lang w:val="es-ES"/>
        </w:rPr>
      </w:pPr>
      <w:r w:rsidRPr="009845BE">
        <w:rPr>
          <w:rFonts w:ascii="Verdana" w:hAnsi="Verdana"/>
          <w:sz w:val="20"/>
          <w:szCs w:val="20"/>
          <w:lang w:val="es-ES"/>
        </w:rPr>
        <w:t>Promover s</w:t>
      </w:r>
      <w:r w:rsidR="00B0573C" w:rsidRPr="009845BE">
        <w:rPr>
          <w:rFonts w:ascii="Verdana" w:hAnsi="Verdana"/>
          <w:sz w:val="20"/>
          <w:szCs w:val="20"/>
          <w:lang w:val="es-ES"/>
        </w:rPr>
        <w:t>ervicios de apoyo al emprendedor accesibles para persona</w:t>
      </w:r>
      <w:r w:rsidRPr="009845BE">
        <w:rPr>
          <w:rFonts w:ascii="Verdana" w:hAnsi="Verdana"/>
          <w:sz w:val="20"/>
          <w:szCs w:val="20"/>
          <w:lang w:val="es-ES"/>
        </w:rPr>
        <w:t>s con discapacidad intelectual y</w:t>
      </w:r>
      <w:r w:rsidR="00B0573C" w:rsidRPr="009845BE">
        <w:rPr>
          <w:rFonts w:ascii="Verdana" w:hAnsi="Verdana"/>
          <w:sz w:val="20"/>
          <w:szCs w:val="20"/>
          <w:lang w:val="es-ES"/>
        </w:rPr>
        <w:t xml:space="preserve"> del desarrollo.</w:t>
      </w:r>
    </w:p>
    <w:p w14:paraId="7BAE8704" w14:textId="2F493CA7" w:rsidR="00B0573C" w:rsidRPr="009845BE" w:rsidRDefault="00B0573C" w:rsidP="00660643">
      <w:pPr>
        <w:pStyle w:val="Heading2"/>
        <w:rPr>
          <w:sz w:val="20"/>
          <w:szCs w:val="20"/>
        </w:rPr>
      </w:pPr>
      <w:bookmarkStart w:id="13" w:name="_Toc66704762"/>
      <w:r w:rsidRPr="009845BE">
        <w:rPr>
          <w:sz w:val="20"/>
          <w:szCs w:val="20"/>
        </w:rPr>
        <w:t>F</w:t>
      </w:r>
      <w:r w:rsidR="00072BA5" w:rsidRPr="009845BE">
        <w:rPr>
          <w:sz w:val="20"/>
          <w:szCs w:val="20"/>
        </w:rPr>
        <w:t>amilias</w:t>
      </w:r>
      <w:bookmarkEnd w:id="13"/>
    </w:p>
    <w:p w14:paraId="7C74FAB3" w14:textId="77777777" w:rsidR="008F5B24" w:rsidRPr="009845BE" w:rsidRDefault="008F5B24" w:rsidP="008F5B24">
      <w:pPr>
        <w:pStyle w:val="ListParagraph"/>
        <w:spacing w:line="360" w:lineRule="auto"/>
        <w:ind w:left="714"/>
        <w:rPr>
          <w:rFonts w:ascii="Verdana" w:hAnsi="Verdana"/>
          <w:sz w:val="20"/>
          <w:szCs w:val="20"/>
        </w:rPr>
      </w:pPr>
    </w:p>
    <w:p w14:paraId="717E9B23" w14:textId="52F27E2C" w:rsidR="00B0573C" w:rsidRPr="009845BE" w:rsidRDefault="00B0573C" w:rsidP="008F5B24">
      <w:pPr>
        <w:pStyle w:val="ListParagraph"/>
        <w:numPr>
          <w:ilvl w:val="0"/>
          <w:numId w:val="29"/>
        </w:numPr>
        <w:spacing w:line="360" w:lineRule="auto"/>
        <w:ind w:left="714" w:hanging="357"/>
        <w:rPr>
          <w:rFonts w:ascii="Verdana" w:hAnsi="Verdana"/>
          <w:sz w:val="20"/>
          <w:szCs w:val="20"/>
          <w:lang w:val="es-ES"/>
        </w:rPr>
      </w:pPr>
      <w:r w:rsidRPr="009845BE">
        <w:rPr>
          <w:rFonts w:ascii="Verdana" w:hAnsi="Verdana"/>
          <w:sz w:val="20"/>
          <w:szCs w:val="20"/>
          <w:lang w:val="es-ES"/>
        </w:rPr>
        <w:t xml:space="preserve">Fomentar medidas de apoyo para el desarrollo profesional de familiares de personas con discapacidad intelectual o del desarrollo que han abandonado sus carreras para dedicarse al cuidado. </w:t>
      </w:r>
      <w:r w:rsidR="008F5B24" w:rsidRPr="009845BE">
        <w:rPr>
          <w:rFonts w:ascii="Verdana" w:hAnsi="Verdana"/>
          <w:sz w:val="20"/>
          <w:szCs w:val="20"/>
          <w:lang w:val="es-ES"/>
        </w:rPr>
        <w:t xml:space="preserve">Para que puedan </w:t>
      </w:r>
      <w:r w:rsidRPr="009845BE">
        <w:rPr>
          <w:rFonts w:ascii="Verdana" w:hAnsi="Verdana"/>
          <w:sz w:val="20"/>
          <w:szCs w:val="20"/>
          <w:lang w:val="es-ES"/>
        </w:rPr>
        <w:t>retomar su carrera profesional, principalmente dirigidas a mujeres.</w:t>
      </w:r>
    </w:p>
    <w:p w14:paraId="5E3D54BD" w14:textId="6172B400" w:rsidR="00B0573C" w:rsidRPr="009845BE" w:rsidRDefault="00A125DF" w:rsidP="008F5B24">
      <w:pPr>
        <w:pStyle w:val="ListParagraph"/>
        <w:numPr>
          <w:ilvl w:val="0"/>
          <w:numId w:val="29"/>
        </w:numPr>
        <w:spacing w:line="360" w:lineRule="auto"/>
        <w:ind w:left="714" w:hanging="357"/>
        <w:rPr>
          <w:rFonts w:ascii="Verdana" w:hAnsi="Verdana"/>
          <w:b/>
          <w:sz w:val="20"/>
          <w:szCs w:val="20"/>
          <w:lang w:val="es-ES"/>
        </w:rPr>
      </w:pPr>
      <w:r w:rsidRPr="009845BE">
        <w:rPr>
          <w:rFonts w:ascii="Verdana" w:hAnsi="Verdana"/>
          <w:sz w:val="20"/>
          <w:szCs w:val="20"/>
          <w:lang w:val="es-ES"/>
        </w:rPr>
        <w:t>Sensibilizar</w:t>
      </w:r>
      <w:r w:rsidR="00B0573C" w:rsidRPr="009845BE">
        <w:rPr>
          <w:rFonts w:ascii="Verdana" w:hAnsi="Verdana"/>
          <w:sz w:val="20"/>
          <w:szCs w:val="20"/>
          <w:lang w:val="es-ES"/>
        </w:rPr>
        <w:t xml:space="preserve"> a las familias sobre las opciones de empleo para sus familiare</w:t>
      </w:r>
      <w:r w:rsidRPr="009845BE">
        <w:rPr>
          <w:rFonts w:ascii="Verdana" w:hAnsi="Verdana"/>
          <w:sz w:val="20"/>
          <w:szCs w:val="20"/>
          <w:lang w:val="es-ES"/>
        </w:rPr>
        <w:t>s con discapacidad intelectual y</w:t>
      </w:r>
      <w:r w:rsidR="00B0573C" w:rsidRPr="009845BE">
        <w:rPr>
          <w:rFonts w:ascii="Verdana" w:hAnsi="Verdana"/>
          <w:sz w:val="20"/>
          <w:szCs w:val="20"/>
          <w:lang w:val="es-ES"/>
        </w:rPr>
        <w:t xml:space="preserve"> del desarrollo y sobre la importancia de que los centros especiales de empleo sean una vía para la inserción en la empresa ordinaria</w:t>
      </w:r>
      <w:r w:rsidR="00B0573C" w:rsidRPr="009845BE">
        <w:rPr>
          <w:rFonts w:ascii="Verdana" w:hAnsi="Verdana"/>
          <w:b/>
          <w:sz w:val="20"/>
          <w:szCs w:val="20"/>
          <w:lang w:val="es-ES"/>
        </w:rPr>
        <w:t xml:space="preserve">. </w:t>
      </w:r>
    </w:p>
    <w:p w14:paraId="02AA2DCB" w14:textId="0233D82A" w:rsidR="00AA352A" w:rsidRPr="00AE2288" w:rsidRDefault="003A6188" w:rsidP="005D6F5E">
      <w:pPr>
        <w:rPr>
          <w:sz w:val="24"/>
        </w:rPr>
      </w:pPr>
      <w:r w:rsidRPr="00AE2288">
        <w:rPr>
          <w:noProof/>
          <w:sz w:val="24"/>
          <w:lang w:val="en-GB" w:eastAsia="en-GB" w:bidi="ar-SA"/>
        </w:rPr>
        <mc:AlternateContent>
          <mc:Choice Requires="wps">
            <w:drawing>
              <wp:anchor distT="0" distB="0" distL="114300" distR="114300" simplePos="0" relativeHeight="251658752" behindDoc="0" locked="0" layoutInCell="1" allowOverlap="1" wp14:anchorId="29D0C7BF" wp14:editId="0FD0FBC3">
                <wp:simplePos x="0" y="0"/>
                <wp:positionH relativeFrom="margin">
                  <wp:posOffset>-864870</wp:posOffset>
                </wp:positionH>
                <wp:positionV relativeFrom="margin">
                  <wp:posOffset>-1551305</wp:posOffset>
                </wp:positionV>
                <wp:extent cx="7756525" cy="10704830"/>
                <wp:effectExtent l="0" t="0" r="0" b="1270"/>
                <wp:wrapTight wrapText="bothSides">
                  <wp:wrapPolygon edited="0">
                    <wp:start x="0" y="0"/>
                    <wp:lineTo x="0" y="21564"/>
                    <wp:lineTo x="21538" y="21564"/>
                    <wp:lineTo x="21538" y="0"/>
                    <wp:lineTo x="0" y="0"/>
                  </wp:wrapPolygon>
                </wp:wrapTight>
                <wp:docPr id="3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6525" cy="10704830"/>
                        </a:xfrm>
                        <a:prstGeom prst="rect">
                          <a:avLst/>
                        </a:prstGeom>
                        <a:solidFill>
                          <a:srgbClr val="93C356"/>
                        </a:solidFill>
                        <a:ln>
                          <a:noFill/>
                        </a:ln>
                        <a:effectLst/>
                      </wps:spPr>
                      <wps:txbx>
                        <w:txbxContent>
                          <w:p w14:paraId="0F66DD10" w14:textId="77777777" w:rsidR="00D55183" w:rsidRPr="009168D3" w:rsidRDefault="00D55183" w:rsidP="00257DC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C7BF" id="_x0000_s1028" style="position:absolute;margin-left:-68.1pt;margin-top:-122.15pt;width:610.75pt;height:84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" fillcolor="#93c356" stroked="f">
                <v:path arrowok="t"/>
                <v:textbox inset=",7.2pt,,7.2pt">
                  <w:txbxContent>
                    <w:p w14:paraId="0F66DD10" w14:textId="77777777" w:rsidR="00D55183" w:rsidRPr="009168D3" w:rsidRDefault="00D55183" w:rsidP="00257DC5">
                      <w:pPr>
                        <w:jc w:val="center"/>
                      </w:pPr>
                    </w:p>
                  </w:txbxContent>
                </v:textbox>
                <w10:wrap type="tight" anchorx="margin" anchory="margin"/>
              </v:rect>
            </w:pict>
          </mc:Fallback>
        </mc:AlternateContent>
      </w:r>
      <w:r w:rsidR="00D57036" w:rsidRPr="00AE2288">
        <w:rPr>
          <w:noProof/>
          <w:sz w:val="24"/>
          <w:lang w:val="en-GB" w:eastAsia="en-GB" w:bidi="ar-SA"/>
        </w:rPr>
        <mc:AlternateContent>
          <mc:Choice Requires="wps">
            <w:drawing>
              <wp:anchor distT="0" distB="0" distL="114300" distR="114300" simplePos="0" relativeHeight="251672576" behindDoc="0" locked="0" layoutInCell="1" allowOverlap="1" wp14:anchorId="4986CBCE" wp14:editId="779717CE">
                <wp:simplePos x="0" y="0"/>
                <wp:positionH relativeFrom="page">
                  <wp:posOffset>556162</wp:posOffset>
                </wp:positionH>
                <wp:positionV relativeFrom="page">
                  <wp:posOffset>9975850</wp:posOffset>
                </wp:positionV>
                <wp:extent cx="6475095" cy="269240"/>
                <wp:effectExtent l="0" t="0" r="1905" b="10160"/>
                <wp:wrapTight wrapText="bothSides">
                  <wp:wrapPolygon edited="0">
                    <wp:start x="0" y="0"/>
                    <wp:lineTo x="0" y="21396"/>
                    <wp:lineTo x="21564" y="21396"/>
                    <wp:lineTo x="21564" y="0"/>
                    <wp:lineTo x="0" y="0"/>
                  </wp:wrapPolygon>
                </wp:wrapTight>
                <wp:docPr id="38" name="Text Box 473" descr="silueta blanca logotipos facebook, twitter, instgram y linkedin&#10;" title="Logotipos redes social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0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3120" w14:textId="77777777" w:rsidR="00D55183" w:rsidRPr="00401B15" w:rsidRDefault="00D55183" w:rsidP="00B27A37">
                            <w:pPr>
                              <w:jc w:val="center"/>
                              <w:rPr>
                                <w:color w:val="FFFFFF" w:themeColor="background1"/>
                              </w:rPr>
                            </w:pPr>
                            <w:r w:rsidRPr="00B27A37">
                              <w:rPr>
                                <w:noProof/>
                                <w:color w:val="FFFFFF" w:themeColor="background1"/>
                                <w:lang w:val="en-GB" w:eastAsia="en-GB" w:bidi="ar-SA"/>
                              </w:rPr>
                              <w:drawing>
                                <wp:inline distT="0" distB="0" distL="0" distR="0" wp14:anchorId="66C07701" wp14:editId="00A251E9">
                                  <wp:extent cx="120650" cy="269240"/>
                                  <wp:effectExtent l="0" t="0" r="6350" b="0"/>
                                  <wp:docPr id="452" name="Imagen 452" descr="Faceboo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a:hlinkClick r:id="rId20"/>
                                          </pic:cNvPr>
                                          <pic:cNvPicPr/>
                                        </pic:nvPicPr>
                                        <pic:blipFill>
                                          <a:blip r:embed="rId21"/>
                                          <a:stretch>
                                            <a:fillRect/>
                                          </a:stretch>
                                        </pic:blipFill>
                                        <pic:spPr>
                                          <a:xfrm>
                                            <a:off x="0" y="0"/>
                                            <a:ext cx="120650" cy="269240"/>
                                          </a:xfrm>
                                          <a:prstGeom prst="rect">
                                            <a:avLst/>
                                          </a:prstGeom>
                                        </pic:spPr>
                                      </pic:pic>
                                    </a:graphicData>
                                  </a:graphic>
                                </wp:inline>
                              </w:drawing>
                            </w:r>
                            <w:r>
                              <w:rPr>
                                <w:color w:val="FFFFFF" w:themeColor="background1"/>
                              </w:rPr>
                              <w:t xml:space="preserve">  </w:t>
                            </w:r>
                            <w:r w:rsidRPr="00B27A37">
                              <w:rPr>
                                <w:noProof/>
                                <w:color w:val="FFFFFF" w:themeColor="background1"/>
                                <w:lang w:val="en-GB" w:eastAsia="en-GB" w:bidi="ar-SA"/>
                              </w:rPr>
                              <w:drawing>
                                <wp:inline distT="0" distB="0" distL="0" distR="0" wp14:anchorId="6E2D0460" wp14:editId="500DC193">
                                  <wp:extent cx="317500" cy="266700"/>
                                  <wp:effectExtent l="0" t="0" r="0" b="0"/>
                                  <wp:docPr id="453" name="Imagen 453" descr="Twitt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a:hlinkClick r:id="rId22"/>
                                          </pic:cNvPr>
                                          <pic:cNvPicPr/>
                                        </pic:nvPicPr>
                                        <pic:blipFill>
                                          <a:blip r:embed="rId23"/>
                                          <a:stretch>
                                            <a:fillRect/>
                                          </a:stretch>
                                        </pic:blipFill>
                                        <pic:spPr>
                                          <a:xfrm>
                                            <a:off x="0" y="0"/>
                                            <a:ext cx="317500" cy="266700"/>
                                          </a:xfrm>
                                          <a:prstGeom prst="rect">
                                            <a:avLst/>
                                          </a:prstGeom>
                                        </pic:spPr>
                                      </pic:pic>
                                    </a:graphicData>
                                  </a:graphic>
                                </wp:inline>
                              </w:drawing>
                            </w:r>
                            <w:r>
                              <w:rPr>
                                <w:color w:val="FFFFFF" w:themeColor="background1"/>
                              </w:rPr>
                              <w:t xml:space="preserve">  </w:t>
                            </w:r>
                            <w:r w:rsidRPr="00B27A37">
                              <w:rPr>
                                <w:noProof/>
                                <w:color w:val="FFFFFF" w:themeColor="background1"/>
                                <w:lang w:val="en-GB" w:eastAsia="en-GB" w:bidi="ar-SA"/>
                              </w:rPr>
                              <w:drawing>
                                <wp:inline distT="0" distB="0" distL="0" distR="0" wp14:anchorId="3AC7FC98" wp14:editId="2532250B">
                                  <wp:extent cx="269240" cy="269240"/>
                                  <wp:effectExtent l="0" t="0" r="0" b="0"/>
                                  <wp:docPr id="454" name="Imagen 45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a:hlinkClick r:id="rId24"/>
                                          </pic:cNvPr>
                                          <pic:cNvPicPr/>
                                        </pic:nvPicPr>
                                        <pic:blipFill>
                                          <a:blip r:embed="rId25"/>
                                          <a:stretch>
                                            <a:fillRect/>
                                          </a:stretch>
                                        </pic:blipFill>
                                        <pic:spPr>
                                          <a:xfrm>
                                            <a:off x="0" y="0"/>
                                            <a:ext cx="269240" cy="269240"/>
                                          </a:xfrm>
                                          <a:prstGeom prst="rect">
                                            <a:avLst/>
                                          </a:prstGeom>
                                        </pic:spPr>
                                      </pic:pic>
                                    </a:graphicData>
                                  </a:graphic>
                                </wp:inline>
                              </w:drawing>
                            </w:r>
                            <w:r>
                              <w:rPr>
                                <w:color w:val="FFFFFF" w:themeColor="background1"/>
                              </w:rPr>
                              <w:t xml:space="preserve">  </w:t>
                            </w:r>
                            <w:r w:rsidRPr="00B27A37">
                              <w:rPr>
                                <w:noProof/>
                                <w:color w:val="FFFFFF" w:themeColor="background1"/>
                                <w:lang w:val="en-GB" w:eastAsia="en-GB" w:bidi="ar-SA"/>
                              </w:rPr>
                              <w:drawing>
                                <wp:inline distT="0" distB="0" distL="0" distR="0" wp14:anchorId="0FC3D7F6" wp14:editId="6740BE59">
                                  <wp:extent cx="269240" cy="269240"/>
                                  <wp:effectExtent l="0" t="0" r="0" b="0"/>
                                  <wp:docPr id="455" name="Imagen 455" descr="LinkeI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hlinkClick r:id="rId26"/>
                                          </pic:cNvPr>
                                          <pic:cNvPicPr/>
                                        </pic:nvPicPr>
                                        <pic:blipFill>
                                          <a:blip r:embed="rId27"/>
                                          <a:stretch>
                                            <a:fillRect/>
                                          </a:stretch>
                                        </pic:blipFill>
                                        <pic:spPr>
                                          <a:xfrm>
                                            <a:off x="0" y="0"/>
                                            <a:ext cx="269240" cy="269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CBCE" id="_x0000_t202" coordsize="21600,21600" o:spt="202" path="m,l,21600r21600,l21600,xe">
                <v:stroke joinstyle="miter"/>
                <v:path gradientshapeok="t" o:connecttype="rect"/>
              </v:shapetype>
              <v:shape id="Text Box 473" o:spid="_x0000_s1029" type="#_x0000_t202" alt="Título: Logotipos redes sociales  - Descripción: silueta blanca logotipos facebook, twitter, instgram y linkedin&#10;" style="position:absolute;margin-left:43.8pt;margin-top:785.5pt;width:509.85pt;height:2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" filled="f" stroked="f">
                <v:path arrowok="t"/>
                <v:textbox inset="0,0,0,0">
                  <w:txbxContent>
                    <w:p w14:paraId="3B3C3120" w14:textId="77777777" w:rsidR="00D55183" w:rsidRPr="00401B15" w:rsidRDefault="00D55183" w:rsidP="00B27A37">
                      <w:pPr>
                        <w:jc w:val="center"/>
                        <w:rPr>
                          <w:color w:val="FFFFFF" w:themeColor="background1"/>
                        </w:rPr>
                      </w:pPr>
                      <w:r w:rsidRPr="00B27A37">
                        <w:rPr>
                          <w:noProof/>
                          <w:color w:val="FFFFFF" w:themeColor="background1"/>
                          <w:lang w:eastAsia="es-ES" w:bidi="ar-SA"/>
                        </w:rPr>
                        <w:drawing>
                          <wp:inline distT="0" distB="0" distL="0" distR="0" wp14:anchorId="66C07701" wp14:editId="00A251E9">
                            <wp:extent cx="120650" cy="269240"/>
                            <wp:effectExtent l="0" t="0" r="6350" b="0"/>
                            <wp:docPr id="452" name="Imagen 452" descr="Facebook">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a:hlinkClick r:id="rId28"/>
                                    </pic:cNvPr>
                                    <pic:cNvPicPr/>
                                  </pic:nvPicPr>
                                  <pic:blipFill>
                                    <a:blip r:embed="rId29"/>
                                    <a:stretch>
                                      <a:fillRect/>
                                    </a:stretch>
                                  </pic:blipFill>
                                  <pic:spPr>
                                    <a:xfrm>
                                      <a:off x="0" y="0"/>
                                      <a:ext cx="120650" cy="269240"/>
                                    </a:xfrm>
                                    <a:prstGeom prst="rect">
                                      <a:avLst/>
                                    </a:prstGeom>
                                  </pic:spPr>
                                </pic:pic>
                              </a:graphicData>
                            </a:graphic>
                          </wp:inline>
                        </w:drawing>
                      </w:r>
                      <w:r>
                        <w:rPr>
                          <w:color w:val="FFFFFF" w:themeColor="background1"/>
                        </w:rPr>
                        <w:t xml:space="preserve">  </w:t>
                      </w:r>
                      <w:r w:rsidRPr="00B27A37">
                        <w:rPr>
                          <w:noProof/>
                          <w:color w:val="FFFFFF" w:themeColor="background1"/>
                          <w:lang w:eastAsia="es-ES" w:bidi="ar-SA"/>
                        </w:rPr>
                        <w:drawing>
                          <wp:inline distT="0" distB="0" distL="0" distR="0" wp14:anchorId="6E2D0460" wp14:editId="500DC193">
                            <wp:extent cx="317500" cy="266700"/>
                            <wp:effectExtent l="0" t="0" r="0" b="0"/>
                            <wp:docPr id="453" name="Imagen 453" descr="Twit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a:hlinkClick r:id="rId30"/>
                                    </pic:cNvPr>
                                    <pic:cNvPicPr/>
                                  </pic:nvPicPr>
                                  <pic:blipFill>
                                    <a:blip r:embed="rId31"/>
                                    <a:stretch>
                                      <a:fillRect/>
                                    </a:stretch>
                                  </pic:blipFill>
                                  <pic:spPr>
                                    <a:xfrm>
                                      <a:off x="0" y="0"/>
                                      <a:ext cx="317500" cy="266700"/>
                                    </a:xfrm>
                                    <a:prstGeom prst="rect">
                                      <a:avLst/>
                                    </a:prstGeom>
                                  </pic:spPr>
                                </pic:pic>
                              </a:graphicData>
                            </a:graphic>
                          </wp:inline>
                        </w:drawing>
                      </w:r>
                      <w:r>
                        <w:rPr>
                          <w:color w:val="FFFFFF" w:themeColor="background1"/>
                        </w:rPr>
                        <w:t xml:space="preserve">  </w:t>
                      </w:r>
                      <w:r w:rsidRPr="00B27A37">
                        <w:rPr>
                          <w:noProof/>
                          <w:color w:val="FFFFFF" w:themeColor="background1"/>
                          <w:lang w:eastAsia="es-ES" w:bidi="ar-SA"/>
                        </w:rPr>
                        <w:drawing>
                          <wp:inline distT="0" distB="0" distL="0" distR="0" wp14:anchorId="3AC7FC98" wp14:editId="2532250B">
                            <wp:extent cx="269240" cy="269240"/>
                            <wp:effectExtent l="0" t="0" r="0" b="0"/>
                            <wp:docPr id="454" name="Imagen 45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a:hlinkClick r:id="rId32"/>
                                    </pic:cNvPr>
                                    <pic:cNvPicPr/>
                                  </pic:nvPicPr>
                                  <pic:blipFill>
                                    <a:blip r:embed="rId33"/>
                                    <a:stretch>
                                      <a:fillRect/>
                                    </a:stretch>
                                  </pic:blipFill>
                                  <pic:spPr>
                                    <a:xfrm>
                                      <a:off x="0" y="0"/>
                                      <a:ext cx="269240" cy="269240"/>
                                    </a:xfrm>
                                    <a:prstGeom prst="rect">
                                      <a:avLst/>
                                    </a:prstGeom>
                                  </pic:spPr>
                                </pic:pic>
                              </a:graphicData>
                            </a:graphic>
                          </wp:inline>
                        </w:drawing>
                      </w:r>
                      <w:r>
                        <w:rPr>
                          <w:color w:val="FFFFFF" w:themeColor="background1"/>
                        </w:rPr>
                        <w:t xml:space="preserve">  </w:t>
                      </w:r>
                      <w:r w:rsidRPr="00B27A37">
                        <w:rPr>
                          <w:noProof/>
                          <w:color w:val="FFFFFF" w:themeColor="background1"/>
                          <w:lang w:eastAsia="es-ES" w:bidi="ar-SA"/>
                        </w:rPr>
                        <w:drawing>
                          <wp:inline distT="0" distB="0" distL="0" distR="0" wp14:anchorId="0FC3D7F6" wp14:editId="6740BE59">
                            <wp:extent cx="269240" cy="269240"/>
                            <wp:effectExtent l="0" t="0" r="0" b="0"/>
                            <wp:docPr id="455" name="Imagen 455" descr="LinkeI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a:hlinkClick r:id="rId34"/>
                                    </pic:cNvPr>
                                    <pic:cNvPicPr/>
                                  </pic:nvPicPr>
                                  <pic:blipFill>
                                    <a:blip r:embed="rId35"/>
                                    <a:stretch>
                                      <a:fillRect/>
                                    </a:stretch>
                                  </pic:blipFill>
                                  <pic:spPr>
                                    <a:xfrm>
                                      <a:off x="0" y="0"/>
                                      <a:ext cx="269240" cy="269240"/>
                                    </a:xfrm>
                                    <a:prstGeom prst="rect">
                                      <a:avLst/>
                                    </a:prstGeom>
                                  </pic:spPr>
                                </pic:pic>
                              </a:graphicData>
                            </a:graphic>
                          </wp:inline>
                        </w:drawing>
                      </w:r>
                    </w:p>
                  </w:txbxContent>
                </v:textbox>
                <w10:wrap type="tight" anchorx="page" anchory="page"/>
              </v:shape>
            </w:pict>
          </mc:Fallback>
        </mc:AlternateContent>
      </w:r>
      <w:r w:rsidR="00B27A37" w:rsidRPr="00AE2288">
        <w:rPr>
          <w:noProof/>
          <w:sz w:val="24"/>
          <w:lang w:val="en-GB" w:eastAsia="en-GB" w:bidi="ar-SA"/>
        </w:rPr>
        <mc:AlternateContent>
          <mc:Choice Requires="wps">
            <w:drawing>
              <wp:anchor distT="0" distB="0" distL="114300" distR="114300" simplePos="0" relativeHeight="251670528" behindDoc="0" locked="0" layoutInCell="1" allowOverlap="1" wp14:anchorId="10D443AE" wp14:editId="3A351359">
                <wp:simplePos x="0" y="0"/>
                <wp:positionH relativeFrom="page">
                  <wp:posOffset>538480</wp:posOffset>
                </wp:positionH>
                <wp:positionV relativeFrom="page">
                  <wp:posOffset>9171305</wp:posOffset>
                </wp:positionV>
                <wp:extent cx="6475095" cy="269240"/>
                <wp:effectExtent l="0" t="0" r="1905" b="10160"/>
                <wp:wrapTight wrapText="bothSides">
                  <wp:wrapPolygon edited="0">
                    <wp:start x="0" y="0"/>
                    <wp:lineTo x="0" y="21396"/>
                    <wp:lineTo x="21564" y="21396"/>
                    <wp:lineTo x="21564" y="0"/>
                    <wp:lineTo x="0" y="0"/>
                  </wp:wrapPolygon>
                </wp:wrapTight>
                <wp:docPr id="20"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0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FCDE" w14:textId="77777777" w:rsidR="00D55183" w:rsidRPr="00401B15" w:rsidRDefault="00D55183" w:rsidP="00B27A37">
                            <w:pPr>
                              <w:jc w:val="center"/>
                              <w:rPr>
                                <w:color w:val="FFFFFF" w:themeColor="background1"/>
                              </w:rPr>
                            </w:pPr>
                            <w:r>
                              <w:rPr>
                                <w:noProof/>
                                <w:color w:val="FFFFFF" w:themeColor="background1"/>
                                <w:lang w:val="en-GB" w:eastAsia="en-GB" w:bidi="ar-SA"/>
                              </w:rPr>
                              <w:drawing>
                                <wp:inline distT="0" distB="0" distL="0" distR="0" wp14:anchorId="39D34F33" wp14:editId="7A921C75">
                                  <wp:extent cx="777875" cy="269240"/>
                                  <wp:effectExtent l="0" t="0" r="0" b="0"/>
                                  <wp:docPr id="456" name="Imagen 456" descr="Logo Plena Inclusión blanco" title="Logo Plena Inclu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plena_negativo.png"/>
                                          <pic:cNvPicPr/>
                                        </pic:nvPicPr>
                                        <pic:blipFill>
                                          <a:blip r:embed="rId36">
                                            <a:extLst>
                                              <a:ext uri="{28A0092B-C50C-407E-A947-70E740481C1C}">
                                                <a14:useLocalDpi xmlns:a14="http://schemas.microsoft.com/office/drawing/2010/main" val="0"/>
                                              </a:ext>
                                            </a:extLst>
                                          </a:blip>
                                          <a:stretch>
                                            <a:fillRect/>
                                          </a:stretch>
                                        </pic:blipFill>
                                        <pic:spPr>
                                          <a:xfrm>
                                            <a:off x="0" y="0"/>
                                            <a:ext cx="777875" cy="2692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43AE" id="_x0000_s1030" type="#_x0000_t202" style="position:absolute;margin-left:42.4pt;margin-top:722.15pt;width:509.85pt;height:2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" filled="f" stroked="f">
                <v:path arrowok="t"/>
                <v:textbox inset="0,0,0,0">
                  <w:txbxContent>
                    <w:p w14:paraId="19B4FCDE" w14:textId="77777777" w:rsidR="00D55183" w:rsidRPr="00401B15" w:rsidRDefault="00D55183" w:rsidP="00B27A37">
                      <w:pPr>
                        <w:jc w:val="center"/>
                        <w:rPr>
                          <w:color w:val="FFFFFF" w:themeColor="background1"/>
                        </w:rPr>
                      </w:pPr>
                      <w:r>
                        <w:rPr>
                          <w:noProof/>
                          <w:color w:val="FFFFFF" w:themeColor="background1"/>
                          <w:lang w:eastAsia="es-ES" w:bidi="ar-SA"/>
                        </w:rPr>
                        <w:drawing>
                          <wp:inline distT="0" distB="0" distL="0" distR="0" wp14:anchorId="39D34F33" wp14:editId="7A921C75">
                            <wp:extent cx="777875" cy="269240"/>
                            <wp:effectExtent l="0" t="0" r="0" b="0"/>
                            <wp:docPr id="456" name="Imagen 456" descr="Logo Plena Inclusión blanco" title="Logo Plena Inclu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plena_negativo.png"/>
                                    <pic:cNvPicPr/>
                                  </pic:nvPicPr>
                                  <pic:blipFill>
                                    <a:blip r:embed="rId37">
                                      <a:extLst>
                                        <a:ext uri="{28A0092B-C50C-407E-A947-70E740481C1C}">
                                          <a14:useLocalDpi xmlns:a14="http://schemas.microsoft.com/office/drawing/2010/main" val="0"/>
                                        </a:ext>
                                      </a:extLst>
                                    </a:blip>
                                    <a:stretch>
                                      <a:fillRect/>
                                    </a:stretch>
                                  </pic:blipFill>
                                  <pic:spPr>
                                    <a:xfrm>
                                      <a:off x="0" y="0"/>
                                      <a:ext cx="777875" cy="269240"/>
                                    </a:xfrm>
                                    <a:prstGeom prst="rect">
                                      <a:avLst/>
                                    </a:prstGeom>
                                  </pic:spPr>
                                </pic:pic>
                              </a:graphicData>
                            </a:graphic>
                          </wp:inline>
                        </w:drawing>
                      </w:r>
                    </w:p>
                  </w:txbxContent>
                </v:textbox>
                <w10:wrap type="tight" anchorx="page" anchory="page"/>
              </v:shape>
            </w:pict>
          </mc:Fallback>
        </mc:AlternateContent>
      </w:r>
      <w:r w:rsidR="00B27A37" w:rsidRPr="00AE2288">
        <w:rPr>
          <w:noProof/>
          <w:sz w:val="24"/>
          <w:lang w:val="en-GB" w:eastAsia="en-GB" w:bidi="ar-SA"/>
        </w:rPr>
        <mc:AlternateContent>
          <mc:Choice Requires="wps">
            <w:drawing>
              <wp:anchor distT="0" distB="0" distL="114300" distR="114300" simplePos="0" relativeHeight="251669504" behindDoc="0" locked="0" layoutInCell="1" allowOverlap="1" wp14:anchorId="21340C75" wp14:editId="64CEB726">
                <wp:simplePos x="0" y="0"/>
                <wp:positionH relativeFrom="page">
                  <wp:posOffset>538480</wp:posOffset>
                </wp:positionH>
                <wp:positionV relativeFrom="page">
                  <wp:posOffset>9561830</wp:posOffset>
                </wp:positionV>
                <wp:extent cx="6475332" cy="269240"/>
                <wp:effectExtent l="0" t="0" r="1905" b="10160"/>
                <wp:wrapTight wrapText="bothSides">
                  <wp:wrapPolygon edited="0">
                    <wp:start x="0" y="0"/>
                    <wp:lineTo x="0" y="21396"/>
                    <wp:lineTo x="21564" y="21396"/>
                    <wp:lineTo x="21564" y="0"/>
                    <wp:lineTo x="0" y="0"/>
                  </wp:wrapPolygon>
                </wp:wrapTight>
                <wp:docPr id="19"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5332"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7FB6" w14:textId="77777777" w:rsidR="00D55183" w:rsidRPr="00401B15" w:rsidRDefault="00D55183" w:rsidP="00B27A37">
                            <w:pPr>
                              <w:jc w:val="center"/>
                              <w:rPr>
                                <w:color w:val="FFFFFF" w:themeColor="background1"/>
                              </w:rPr>
                            </w:pPr>
                            <w:r w:rsidRPr="00401B15">
                              <w:rPr>
                                <w:color w:val="FFFFFF" w:themeColor="background1"/>
                              </w:rPr>
                              <w:t>www.plenainclusion.org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0C75" id="_x0000_s1031" type="#_x0000_t202" style="position:absolute;margin-left:42.4pt;margin-top:752.9pt;width:509.85pt;height:2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" filled="f" stroked="f">
                <v:path arrowok="t"/>
                <v:textbox inset="0,0,0,0">
                  <w:txbxContent>
                    <w:p w14:paraId="20417FB6" w14:textId="77777777" w:rsidR="00D55183" w:rsidRPr="00401B15" w:rsidRDefault="00D55183" w:rsidP="00B27A37">
                      <w:pPr>
                        <w:jc w:val="center"/>
                        <w:rPr>
                          <w:color w:val="FFFFFF" w:themeColor="background1"/>
                        </w:rPr>
                      </w:pPr>
                      <w:r w:rsidRPr="00401B15">
                        <w:rPr>
                          <w:color w:val="FFFFFF" w:themeColor="background1"/>
                        </w:rPr>
                        <w:t>www.plenainclusion.org</w:t>
                      </w:r>
                    </w:p>
                  </w:txbxContent>
                </v:textbox>
                <w10:wrap type="tight" anchorx="page" anchory="page"/>
              </v:shape>
            </w:pict>
          </mc:Fallback>
        </mc:AlternateContent>
      </w:r>
    </w:p>
    <w:sectPr w:rsidR="00AA352A" w:rsidRPr="00AE2288" w:rsidSect="00A7615E">
      <w:headerReference w:type="default" r:id="rId38"/>
      <w:footerReference w:type="default" r:id="rId39"/>
      <w:pgSz w:w="11906" w:h="16838"/>
      <w:pgMar w:top="2431" w:right="1134" w:bottom="816" w:left="1134" w:header="0" w:footer="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8AB1" w16cex:dateUtc="2021-02-10T15:39:00Z"/>
  <w16cex:commentExtensible w16cex:durableId="23CE8944" w16cex:dateUtc="2021-02-10T15:33:00Z"/>
  <w16cex:commentExtensible w16cex:durableId="23CE892E" w16cex:dateUtc="2021-02-10T15:32:00Z"/>
  <w16cex:commentExtensible w16cex:durableId="23CE895E" w16cex:dateUtc="2021-02-10T15:33:00Z"/>
  <w16cex:commentExtensible w16cex:durableId="23CE89CE" w16cex:dateUtc="2021-02-10T15:35:00Z"/>
  <w16cex:commentExtensible w16cex:durableId="23CE8A04" w16cex:dateUtc="2021-02-10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AAB5F7" w16cid:durableId="23CE8AB1"/>
  <w16cid:commentId w16cid:paraId="27079242" w16cid:durableId="23CE8944"/>
  <w16cid:commentId w16cid:paraId="186B02AD" w16cid:durableId="23CE892E"/>
  <w16cid:commentId w16cid:paraId="64E194DF" w16cid:durableId="23CE895E"/>
  <w16cid:commentId w16cid:paraId="61EE1EE9" w16cid:durableId="23CE89CE"/>
  <w16cid:commentId w16cid:paraId="1D1C9D80" w16cid:durableId="23CE8A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C150" w14:textId="77777777" w:rsidR="001E0095" w:rsidRDefault="001E0095">
      <w:pPr>
        <w:spacing w:line="240" w:lineRule="auto"/>
      </w:pPr>
      <w:r>
        <w:separator/>
      </w:r>
    </w:p>
  </w:endnote>
  <w:endnote w:type="continuationSeparator" w:id="0">
    <w:p w14:paraId="0B830B8B" w14:textId="77777777" w:rsidR="001E0095" w:rsidRDefault="001E0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Regular">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9F5B" w14:textId="77777777" w:rsidR="00D55183" w:rsidRDefault="00D55183" w:rsidP="00943DEA">
    <w:pPr>
      <w:pStyle w:val="Footer"/>
    </w:pPr>
    <w:r>
      <w:rPr>
        <w:noProof/>
        <w:lang w:val="en-GB" w:eastAsia="en-GB" w:bidi="ar-SA"/>
      </w:rPr>
      <mc:AlternateContent>
        <mc:Choice Requires="wps">
          <w:drawing>
            <wp:anchor distT="0" distB="0" distL="114300" distR="114300" simplePos="0" relativeHeight="251677696" behindDoc="0" locked="0" layoutInCell="1" allowOverlap="1" wp14:anchorId="767FE612" wp14:editId="23AA3D12">
              <wp:simplePos x="0" y="0"/>
              <wp:positionH relativeFrom="page">
                <wp:posOffset>572655</wp:posOffset>
              </wp:positionH>
              <wp:positionV relativeFrom="page">
                <wp:posOffset>10307782</wp:posOffset>
              </wp:positionV>
              <wp:extent cx="5116945" cy="313978"/>
              <wp:effectExtent l="0" t="0" r="1270" b="3810"/>
              <wp:wrapTight wrapText="bothSides">
                <wp:wrapPolygon edited="0">
                  <wp:start x="0" y="0"/>
                  <wp:lineTo x="0" y="20988"/>
                  <wp:lineTo x="21552" y="20988"/>
                  <wp:lineTo x="21552" y="0"/>
                  <wp:lineTo x="0" y="0"/>
                </wp:wrapPolygon>
              </wp:wrapTight>
              <wp:docPr id="18" name="Text Box 8" descr="Trebol con hojas verdes de diferentes tonalidades " title="Imagen de trébol basada en el logo de plen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945" cy="313978"/>
                      </a:xfrm>
                      <a:prstGeom prst="rect">
                        <a:avLst/>
                      </a:prstGeom>
                      <a:noFill/>
                      <a:ln>
                        <a:noFill/>
                      </a:ln>
                    </wps:spPr>
                    <wps:txbx>
                      <w:txbxContent>
                        <w:p w14:paraId="2E03ABCE" w14:textId="4188D931" w:rsidR="00D55183" w:rsidRPr="00B27A37" w:rsidRDefault="007A31DD" w:rsidP="00B27A37">
                          <w:pPr>
                            <w:pStyle w:val="Piedepgina2"/>
                          </w:pPr>
                          <w:hyperlink r:id="rId1" w:history="1">
                            <w:r w:rsidR="00D55183" w:rsidRPr="00097FFA">
                              <w:rPr>
                                <w:rStyle w:val="Hyperlink"/>
                              </w:rPr>
                              <w:t>www.plenainclusion.org</w:t>
                            </w:r>
                          </w:hyperlink>
                          <w:r w:rsidR="00D55183">
                            <w:t xml:space="preserve"> </w:t>
                          </w:r>
                        </w:p>
                        <w:p w14:paraId="5DE2C4CB" w14:textId="77777777" w:rsidR="00D55183" w:rsidRPr="00B27A37" w:rsidRDefault="00D55183">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FE612" id="_x0000_t202" coordsize="21600,21600" o:spt="202" path="m,l,21600r21600,l21600,xe">
              <v:stroke joinstyle="miter"/>
              <v:path gradientshapeok="t" o:connecttype="rect"/>
            </v:shapetype>
            <v:shape id="Text Box 8" o:spid="_x0000_s1036" type="#_x0000_t202" alt="Título: Imagen de trébol basada en el logo de plena  - Descripción: Trebol con hojas verdes de diferentes tonalidades " style="position:absolute;left:0;text-align:left;margin-left:45.1pt;margin-top:811.65pt;width:402.9pt;height:24.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" filled="f" stroked="f">
              <v:path arrowok="t"/>
              <v:textbox inset="0,0,0,0">
                <w:txbxContent>
                  <w:p w14:paraId="2E03ABCE" w14:textId="4188D931" w:rsidR="00D55183" w:rsidRPr="00B27A37" w:rsidRDefault="001E0095" w:rsidP="00B27A37">
                    <w:pPr>
                      <w:pStyle w:val="Piedepgina2"/>
                    </w:pPr>
                    <w:hyperlink r:id="rId2" w:history="1">
                      <w:r w:rsidR="00D55183" w:rsidRPr="00097FFA">
                        <w:rPr>
                          <w:rStyle w:val="Hipervnculo"/>
                        </w:rPr>
                        <w:t>www.plenainclusion.org</w:t>
                      </w:r>
                    </w:hyperlink>
                    <w:r w:rsidR="00D55183">
                      <w:t xml:space="preserve"> </w:t>
                    </w:r>
                  </w:p>
                  <w:p w14:paraId="5DE2C4CB" w14:textId="77777777" w:rsidR="00D55183" w:rsidRPr="00B27A37" w:rsidRDefault="00D55183">
                    <w:pPr>
                      <w:rPr>
                        <w:sz w:val="20"/>
                        <w:szCs w:val="20"/>
                      </w:rPr>
                    </w:pPr>
                  </w:p>
                </w:txbxContent>
              </v:textbox>
              <w10:wrap type="tight" anchorx="page" anchory="page"/>
            </v:shape>
          </w:pict>
        </mc:Fallback>
      </mc:AlternateContent>
    </w:r>
    <w:r>
      <w:rPr>
        <w:noProof/>
        <w:lang w:val="en-GB" w:eastAsia="en-GB" w:bidi="ar-SA"/>
      </w:rPr>
      <mc:AlternateContent>
        <mc:Choice Requires="wps">
          <w:drawing>
            <wp:anchor distT="0" distB="0" distL="114300" distR="114300" simplePos="0" relativeHeight="251674624" behindDoc="0" locked="0" layoutInCell="1" allowOverlap="1" wp14:anchorId="54F5B12E" wp14:editId="709B2326">
              <wp:simplePos x="0" y="0"/>
              <wp:positionH relativeFrom="page">
                <wp:posOffset>5624944</wp:posOffset>
              </wp:positionH>
              <wp:positionV relativeFrom="page">
                <wp:posOffset>10298545</wp:posOffset>
              </wp:positionV>
              <wp:extent cx="1662315" cy="323273"/>
              <wp:effectExtent l="0" t="0" r="1905" b="6985"/>
              <wp:wrapTight wrapText="bothSides">
                <wp:wrapPolygon edited="0">
                  <wp:start x="0" y="0"/>
                  <wp:lineTo x="0" y="21218"/>
                  <wp:lineTo x="21460" y="21218"/>
                  <wp:lineTo x="21460" y="0"/>
                  <wp:lineTo x="0" y="0"/>
                </wp:wrapPolygon>
              </wp:wrapTight>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2315" cy="323273"/>
                      </a:xfrm>
                      <a:prstGeom prst="rect">
                        <a:avLst/>
                      </a:prstGeom>
                      <a:noFill/>
                      <a:ln>
                        <a:noFill/>
                      </a:ln>
                    </wps:spPr>
                    <wps:txbx>
                      <w:txbxContent>
                        <w:p w14:paraId="43ED6042" w14:textId="5FF0CB7D" w:rsidR="00D55183" w:rsidRPr="00B27A37" w:rsidRDefault="00D55183" w:rsidP="00B27A37">
                          <w:pPr>
                            <w:pStyle w:val="Footer"/>
                          </w:pPr>
                          <w:r w:rsidRPr="00B27A37">
                            <w:t xml:space="preserve">Página </w:t>
                          </w:r>
                          <w:r w:rsidRPr="00B27A37">
                            <w:fldChar w:fldCharType="begin"/>
                          </w:r>
                          <w:r w:rsidRPr="00B27A37">
                            <w:instrText xml:space="preserve"> PAGE </w:instrText>
                          </w:r>
                          <w:r w:rsidRPr="00B27A37">
                            <w:fldChar w:fldCharType="separate"/>
                          </w:r>
                          <w:r w:rsidR="007A31DD">
                            <w:rPr>
                              <w:noProof/>
                            </w:rPr>
                            <w:t>11</w:t>
                          </w:r>
                          <w:r w:rsidRPr="00B27A37">
                            <w:fldChar w:fldCharType="end"/>
                          </w:r>
                          <w:r w:rsidRPr="00B27A37">
                            <w:t xml:space="preserve"> de </w:t>
                          </w:r>
                          <w:r w:rsidR="003C71FE">
                            <w:rPr>
                              <w:noProof/>
                            </w:rPr>
                            <w:fldChar w:fldCharType="begin"/>
                          </w:r>
                          <w:r w:rsidR="003C71FE">
                            <w:rPr>
                              <w:noProof/>
                            </w:rPr>
                            <w:instrText xml:space="preserve"> NUMPAGES </w:instrText>
                          </w:r>
                          <w:r w:rsidR="003C71FE">
                            <w:rPr>
                              <w:noProof/>
                            </w:rPr>
                            <w:fldChar w:fldCharType="separate"/>
                          </w:r>
                          <w:r w:rsidR="007A31DD">
                            <w:rPr>
                              <w:noProof/>
                            </w:rPr>
                            <w:t>11</w:t>
                          </w:r>
                          <w:r w:rsidR="003C71F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5B12E" id="_x0000_t202" coordsize="21600,21600" o:spt="202" path="m,l,21600r21600,l21600,xe">
              <v:stroke joinstyle="miter"/>
              <v:path gradientshapeok="t" o:connecttype="rect"/>
            </v:shapetype>
            <v:shape id="_x0000_s1037" type="#_x0000_t202" style="position:absolute;left:0;text-align:left;margin-left:442.9pt;margin-top:810.9pt;width:130.9pt;height:25.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" filled="f" stroked="f">
              <v:path arrowok="t"/>
              <v:textbox inset="0,0,0,0">
                <w:txbxContent>
                  <w:p w14:paraId="43ED6042" w14:textId="5FF0CB7D" w:rsidR="00D55183" w:rsidRPr="00B27A37" w:rsidRDefault="00D55183" w:rsidP="00B27A37">
                    <w:pPr>
                      <w:pStyle w:val="Footer"/>
                    </w:pPr>
                    <w:r w:rsidRPr="00B27A37">
                      <w:t xml:space="preserve">Página </w:t>
                    </w:r>
                    <w:r w:rsidRPr="00B27A37">
                      <w:fldChar w:fldCharType="begin"/>
                    </w:r>
                    <w:r w:rsidRPr="00B27A37">
                      <w:instrText xml:space="preserve"> PAGE </w:instrText>
                    </w:r>
                    <w:r w:rsidRPr="00B27A37">
                      <w:fldChar w:fldCharType="separate"/>
                    </w:r>
                    <w:r w:rsidR="007A31DD">
                      <w:rPr>
                        <w:noProof/>
                      </w:rPr>
                      <w:t>11</w:t>
                    </w:r>
                    <w:r w:rsidRPr="00B27A37">
                      <w:fldChar w:fldCharType="end"/>
                    </w:r>
                    <w:r w:rsidRPr="00B27A37">
                      <w:t xml:space="preserve"> de </w:t>
                    </w:r>
                    <w:r w:rsidR="003C71FE">
                      <w:rPr>
                        <w:noProof/>
                      </w:rPr>
                      <w:fldChar w:fldCharType="begin"/>
                    </w:r>
                    <w:r w:rsidR="003C71FE">
                      <w:rPr>
                        <w:noProof/>
                      </w:rPr>
                      <w:instrText xml:space="preserve"> NUMPAGES </w:instrText>
                    </w:r>
                    <w:r w:rsidR="003C71FE">
                      <w:rPr>
                        <w:noProof/>
                      </w:rPr>
                      <w:fldChar w:fldCharType="separate"/>
                    </w:r>
                    <w:r w:rsidR="007A31DD">
                      <w:rPr>
                        <w:noProof/>
                      </w:rPr>
                      <w:t>11</w:t>
                    </w:r>
                    <w:r w:rsidR="003C71FE">
                      <w:rPr>
                        <w:noProof/>
                      </w:rPr>
                      <w:fldChar w:fldCharType="end"/>
                    </w:r>
                  </w:p>
                </w:txbxContent>
              </v:textbox>
              <w10:wrap type="tight" anchorx="page" anchory="page"/>
            </v:shape>
          </w:pict>
        </mc:Fallback>
      </mc:AlternateContent>
    </w:r>
    <w:r>
      <w:rPr>
        <w:noProof/>
        <w:lang w:val="en-GB" w:eastAsia="en-GB" w:bidi="ar-SA"/>
      </w:rPr>
      <mc:AlternateContent>
        <mc:Choice Requires="wps">
          <w:drawing>
            <wp:anchor distT="0" distB="0" distL="114300" distR="114300" simplePos="0" relativeHeight="251675648" behindDoc="0" locked="0" layoutInCell="1" allowOverlap="1" wp14:anchorId="0AA06929" wp14:editId="46EF0337">
              <wp:simplePos x="0" y="0"/>
              <wp:positionH relativeFrom="column">
                <wp:posOffset>-812454</wp:posOffset>
              </wp:positionH>
              <wp:positionV relativeFrom="paragraph">
                <wp:posOffset>-208280</wp:posOffset>
              </wp:positionV>
              <wp:extent cx="831273" cy="803564"/>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831273" cy="803564"/>
                      </a:xfrm>
                      <a:prstGeom prst="rect">
                        <a:avLst/>
                      </a:prstGeom>
                      <a:noFill/>
                      <a:ln w="6350">
                        <a:noFill/>
                      </a:ln>
                    </wps:spPr>
                    <wps:txbx>
                      <w:txbxContent>
                        <w:p w14:paraId="0918FCF4" w14:textId="77777777" w:rsidR="00D55183" w:rsidRPr="00C759BB" w:rsidRDefault="00D55183">
                          <w:pPr>
                            <w:rPr>
                              <w:color w:val="FFFFFF" w:themeColor="background1"/>
                              <w14:textFill>
                                <w14:noFill/>
                              </w14:textFill>
                            </w:rPr>
                          </w:pPr>
                          <w:r w:rsidRPr="00C759BB">
                            <w:rPr>
                              <w:noProof/>
                              <w:color w:val="FFFFFF" w:themeColor="background1"/>
                              <w:lang w:val="en-GB" w:eastAsia="en-GB" w:bidi="ar-SA"/>
                              <w14:textFill>
                                <w14:noFill/>
                              </w14:textFill>
                            </w:rPr>
                            <w:drawing>
                              <wp:inline distT="0" distB="0" distL="0" distR="0" wp14:anchorId="74C21458" wp14:editId="54935A3F">
                                <wp:extent cx="431800" cy="520700"/>
                                <wp:effectExtent l="0" t="0" r="0" b="0"/>
                                <wp:docPr id="458" name="Imagen 458" descr="Trebol verde de cuatro hojas de diferentes tonalidades " title="Imagen trebol inspirada en el logo de Plena Inclusión">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31800" cy="520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6929" id="Cuadro de texto 17" o:spid="_x0000_s1038" type="#_x0000_t202" style="position:absolute;left:0;text-align:left;margin-left:-63.95pt;margin-top:-16.4pt;width:65.45pt;height:6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" filled="f" stroked="f" strokeweight=".5pt">
              <v:textbox>
                <w:txbxContent>
                  <w:p w14:paraId="0918FCF4" w14:textId="77777777" w:rsidR="00D55183" w:rsidRPr="00C759BB" w:rsidRDefault="00D55183">
                    <w:pPr>
                      <w:rPr>
                        <w:color w:val="FFFFFF" w:themeColor="background1"/>
                        <w14:textFill>
                          <w14:noFill/>
                        </w14:textFill>
                      </w:rPr>
                    </w:pPr>
                    <w:r w:rsidRPr="00C759BB">
                      <w:rPr>
                        <w:noProof/>
                        <w:color w:val="FFFFFF" w:themeColor="background1"/>
                        <w:lang w:eastAsia="es-ES" w:bidi="ar-SA"/>
                        <w14:textFill>
                          <w14:noFill/>
                        </w14:textFill>
                      </w:rPr>
                      <w:drawing>
                        <wp:inline distT="0" distB="0" distL="0" distR="0" wp14:anchorId="74C21458" wp14:editId="54935A3F">
                          <wp:extent cx="431800" cy="520700"/>
                          <wp:effectExtent l="0" t="0" r="0" b="0"/>
                          <wp:docPr id="458" name="Imagen 458" descr="Trebol verde de cuatro hojas de diferentes tonalidades " title="Imagen trebol inspirada en el logo de Plena Inclusión">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1800" cy="520700"/>
                                  </a:xfrm>
                                  <a:prstGeom prst="rect">
                                    <a:avLst/>
                                  </a:prstGeom>
                                </pic:spPr>
                              </pic:pic>
                            </a:graphicData>
                          </a:graphic>
                        </wp:inline>
                      </w:drawing>
                    </w:r>
                  </w:p>
                </w:txbxContent>
              </v:textbox>
            </v:shape>
          </w:pict>
        </mc:Fallback>
      </mc:AlternateContent>
    </w:r>
    <w:r>
      <w:rPr>
        <w:noProof/>
        <w:lang w:val="en-GB" w:eastAsia="en-GB" w:bidi="ar-SA"/>
      </w:rPr>
      <mc:AlternateContent>
        <mc:Choice Requires="wps">
          <w:drawing>
            <wp:anchor distT="0" distB="0" distL="114300" distR="114300" simplePos="0" relativeHeight="251658240" behindDoc="0" locked="0" layoutInCell="1" allowOverlap="1" wp14:anchorId="5A5B2D18" wp14:editId="76DDE2EF">
              <wp:simplePos x="0" y="0"/>
              <wp:positionH relativeFrom="page">
                <wp:posOffset>0</wp:posOffset>
              </wp:positionH>
              <wp:positionV relativeFrom="page">
                <wp:posOffset>10169525</wp:posOffset>
              </wp:positionV>
              <wp:extent cx="7611745" cy="535940"/>
              <wp:effectExtent l="0" t="0" r="0" b="0"/>
              <wp:wrapTight wrapText="bothSides">
                <wp:wrapPolygon edited="0">
                  <wp:start x="0" y="0"/>
                  <wp:lineTo x="0" y="20986"/>
                  <wp:lineTo x="21551" y="20986"/>
                  <wp:lineTo x="21551" y="0"/>
                  <wp:lineTo x="0" y="0"/>
                </wp:wrapPolygon>
              </wp:wrapTight>
              <wp:docPr id="305"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11745" cy="535940"/>
                      </a:xfrm>
                      <a:prstGeom prst="rect">
                        <a:avLst/>
                      </a:prstGeom>
                      <a:solidFill>
                        <a:schemeClr val="bg1">
                          <a:lumMod val="9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229B7A" id="Rectangle 2" o:spid="_x0000_s1026" style="position:absolute;margin-left:0;margin-top:800.75pt;width:599.35pt;height:4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" fillcolor="#f2f2f2 [3052]" stroked="f">
              <v:textbox inset=",7.2pt,,7.2pt"/>
              <w10:wrap type="tight"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C5F9" w14:textId="77777777" w:rsidR="001E0095" w:rsidRDefault="001E0095">
      <w:pPr>
        <w:spacing w:line="240" w:lineRule="auto"/>
      </w:pPr>
      <w:r>
        <w:separator/>
      </w:r>
    </w:p>
  </w:footnote>
  <w:footnote w:type="continuationSeparator" w:id="0">
    <w:p w14:paraId="087A2AB5" w14:textId="77777777" w:rsidR="001E0095" w:rsidRDefault="001E0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D801" w14:textId="77777777" w:rsidR="00D55183" w:rsidRDefault="00D55183" w:rsidP="0003025A">
    <w:pPr>
      <w:tabs>
        <w:tab w:val="left" w:pos="742"/>
      </w:tabs>
    </w:pPr>
    <w:r>
      <w:rPr>
        <w:noProof/>
        <w:lang w:val="en-GB" w:eastAsia="en-GB" w:bidi="ar-SA"/>
      </w:rPr>
      <mc:AlternateContent>
        <mc:Choice Requires="wps">
          <w:drawing>
            <wp:anchor distT="0" distB="0" distL="114300" distR="114300" simplePos="0" relativeHeight="251656191" behindDoc="0" locked="0" layoutInCell="1" allowOverlap="1" wp14:anchorId="40A855AB" wp14:editId="14EB49CE">
              <wp:simplePos x="0" y="0"/>
              <wp:positionH relativeFrom="column">
                <wp:posOffset>-720090</wp:posOffset>
              </wp:positionH>
              <wp:positionV relativeFrom="paragraph">
                <wp:posOffset>9236</wp:posOffset>
              </wp:positionV>
              <wp:extent cx="7611745" cy="1173019"/>
              <wp:effectExtent l="0" t="0" r="0" b="0"/>
              <wp:wrapNone/>
              <wp:docPr id="15" name="Rectángulo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1745" cy="1173019"/>
                      </a:xfrm>
                      <a:prstGeom prst="rect">
                        <a:avLst/>
                      </a:prstGeom>
                      <a:solidFill>
                        <a:srgbClr val="81C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2FE9AA" id="Rectángulo 15" o:spid="_x0000_s1026" style="position:absolute;margin-left:-56.7pt;margin-top:.75pt;width:599.35pt;height:92.3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" fillcolor="#81c063" stroked="f" strokeweight="1pt"/>
          </w:pict>
        </mc:Fallback>
      </mc:AlternateContent>
    </w:r>
    <w:r>
      <w:rPr>
        <w:noProof/>
        <w:lang w:val="en-GB" w:eastAsia="en-GB" w:bidi="ar-SA"/>
      </w:rPr>
      <mc:AlternateContent>
        <mc:Choice Requires="wps">
          <w:drawing>
            <wp:anchor distT="0" distB="0" distL="114300" distR="114300" simplePos="0" relativeHeight="251666432" behindDoc="0" locked="0" layoutInCell="1" allowOverlap="1" wp14:anchorId="217B1EA8" wp14:editId="0B53DD10">
              <wp:simplePos x="0" y="0"/>
              <wp:positionH relativeFrom="page">
                <wp:posOffset>600365</wp:posOffset>
              </wp:positionH>
              <wp:positionV relativeFrom="page">
                <wp:posOffset>258618</wp:posOffset>
              </wp:positionV>
              <wp:extent cx="4682836" cy="535305"/>
              <wp:effectExtent l="0" t="0" r="0" b="0"/>
              <wp:wrapTight wrapText="bothSides">
                <wp:wrapPolygon edited="0">
                  <wp:start x="0" y="0"/>
                  <wp:lineTo x="0" y="21523"/>
                  <wp:lineTo x="21559" y="21523"/>
                  <wp:lineTo x="21559"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2836" cy="535305"/>
                      </a:xfrm>
                      <a:prstGeom prst="rect">
                        <a:avLst/>
                      </a:prstGeom>
                      <a:noFill/>
                      <a:ln>
                        <a:noFill/>
                      </a:ln>
                    </wps:spPr>
                    <wps:txbx>
                      <w:txbxContent>
                        <w:p w14:paraId="7D744E41" w14:textId="789B2387" w:rsidR="00D55183" w:rsidRPr="00551CC4" w:rsidRDefault="006E454B" w:rsidP="003413A6">
                          <w:pPr>
                            <w:pStyle w:val="Encabezado1"/>
                          </w:pPr>
                          <w:r>
                            <w:t>Comentario General</w:t>
                          </w:r>
                          <w:r w:rsidR="00D55183">
                            <w:t xml:space="preserve"> </w:t>
                          </w:r>
                        </w:p>
                        <w:p w14:paraId="71EB19BB" w14:textId="77777777" w:rsidR="00D55183" w:rsidRDefault="00D551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1EA8" id="_x0000_t202" coordsize="21600,21600" o:spt="202" path="m,l,21600r21600,l21600,xe">
              <v:stroke joinstyle="miter"/>
              <v:path gradientshapeok="t" o:connecttype="rect"/>
            </v:shapetype>
            <v:shape id="Text Box 4" o:spid="_x0000_s1032" type="#_x0000_t202" style="position:absolute;margin-left:47.25pt;margin-top:20.35pt;width:368.75pt;height:42.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" filled="f" stroked="f">
              <v:path arrowok="t"/>
              <v:textbox inset="0,0,0,0">
                <w:txbxContent>
                  <w:p w14:paraId="7D744E41" w14:textId="789B2387" w:rsidR="00D55183" w:rsidRPr="00551CC4" w:rsidRDefault="006E454B" w:rsidP="003413A6">
                    <w:pPr>
                      <w:pStyle w:val="Encabezado1"/>
                    </w:pPr>
                    <w:r>
                      <w:t>Comentario General</w:t>
                    </w:r>
                    <w:r w:rsidR="00D55183">
                      <w:t xml:space="preserve"> </w:t>
                    </w:r>
                  </w:p>
                  <w:p w14:paraId="71EB19BB" w14:textId="77777777" w:rsidR="00D55183" w:rsidRDefault="00D55183"/>
                </w:txbxContent>
              </v:textbox>
              <w10:wrap type="tight" anchorx="page" anchory="page"/>
            </v:shape>
          </w:pict>
        </mc:Fallback>
      </mc:AlternateContent>
    </w:r>
    <w:r>
      <w:rPr>
        <w:noProof/>
        <w:lang w:val="en-GB" w:eastAsia="en-GB" w:bidi="ar-SA"/>
      </w:rPr>
      <mc:AlternateContent>
        <mc:Choice Requires="wps">
          <w:drawing>
            <wp:anchor distT="0" distB="0" distL="114300" distR="114300" simplePos="0" relativeHeight="251672576" behindDoc="0" locked="0" layoutInCell="1" allowOverlap="1" wp14:anchorId="2B5473F9" wp14:editId="61F1E408">
              <wp:simplePos x="0" y="0"/>
              <wp:positionH relativeFrom="page">
                <wp:posOffset>5688965</wp:posOffset>
              </wp:positionH>
              <wp:positionV relativeFrom="page">
                <wp:posOffset>405707</wp:posOffset>
              </wp:positionV>
              <wp:extent cx="1698971" cy="535305"/>
              <wp:effectExtent l="0" t="0" r="0" b="0"/>
              <wp:wrapTight wrapText="bothSides">
                <wp:wrapPolygon edited="0">
                  <wp:start x="0" y="0"/>
                  <wp:lineTo x="0" y="21523"/>
                  <wp:lineTo x="21479" y="21523"/>
                  <wp:lineTo x="21479"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8971" cy="535305"/>
                      </a:xfrm>
                      <a:prstGeom prst="rect">
                        <a:avLst/>
                      </a:prstGeom>
                      <a:noFill/>
                      <a:ln>
                        <a:noFill/>
                      </a:ln>
                    </wps:spPr>
                    <wps:txbx>
                      <w:txbxContent>
                        <w:p w14:paraId="3AB7D627" w14:textId="77777777" w:rsidR="00D55183" w:rsidRDefault="00D55183">
                          <w:r w:rsidRPr="00551CC4">
                            <w:rPr>
                              <w:noProof/>
                              <w:color w:val="FFFFFF"/>
                              <w:lang w:val="en-GB" w:eastAsia="en-GB" w:bidi="ar-SA"/>
                            </w:rPr>
                            <w:drawing>
                              <wp:inline distT="0" distB="0" distL="0" distR="0" wp14:anchorId="362C08FA" wp14:editId="52612B2C">
                                <wp:extent cx="1123333" cy="387927"/>
                                <wp:effectExtent l="0" t="0" r="0" b="0"/>
                                <wp:docPr id="457" name="Imagen 28" descr="Logo Plena Inclusión blanco" title="Logo Plena Inclus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33" cy="387927"/>
                                        </a:xfrm>
                                        <a:prstGeom prst="rect">
                                          <a:avLst/>
                                        </a:prstGeom>
                                        <a:noFill/>
                                        <a:ln>
                                          <a:noFill/>
                                        </a:ln>
                                      </pic:spPr>
                                    </pic:pic>
                                  </a:graphicData>
                                </a:graphic>
                              </wp:inline>
                            </w:drawing>
                          </w:r>
                        </w:p>
                        <w:p w14:paraId="399F5A5A" w14:textId="77777777" w:rsidR="00D55183" w:rsidRDefault="00D551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73F9" id="_x0000_s1033" type="#_x0000_t202" style="position:absolute;margin-left:447.95pt;margin-top:31.95pt;width:133.8pt;height:42.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" filled="f" stroked="f">
              <v:path arrowok="t"/>
              <v:textbox inset="0,0,0,0">
                <w:txbxContent>
                  <w:p w14:paraId="3AB7D627" w14:textId="77777777" w:rsidR="00D55183" w:rsidRDefault="00D55183">
                    <w:r w:rsidRPr="00551CC4">
                      <w:rPr>
                        <w:noProof/>
                        <w:color w:val="FFFFFF"/>
                        <w:lang w:eastAsia="es-ES" w:bidi="ar-SA"/>
                      </w:rPr>
                      <w:drawing>
                        <wp:inline distT="0" distB="0" distL="0" distR="0" wp14:anchorId="362C08FA" wp14:editId="52612B2C">
                          <wp:extent cx="1123333" cy="387927"/>
                          <wp:effectExtent l="0" t="0" r="0" b="0"/>
                          <wp:docPr id="457" name="Imagen 28" descr="Logo Plena Inclusión blanco" title="Logo Plena Inclus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33" cy="387927"/>
                                  </a:xfrm>
                                  <a:prstGeom prst="rect">
                                    <a:avLst/>
                                  </a:prstGeom>
                                  <a:noFill/>
                                  <a:ln>
                                    <a:noFill/>
                                  </a:ln>
                                </pic:spPr>
                              </pic:pic>
                            </a:graphicData>
                          </a:graphic>
                        </wp:inline>
                      </w:drawing>
                    </w:r>
                  </w:p>
                  <w:p w14:paraId="399F5A5A" w14:textId="77777777" w:rsidR="00D55183" w:rsidRDefault="00D55183"/>
                </w:txbxContent>
              </v:textbox>
              <w10:wrap type="tight" anchorx="page" anchory="page"/>
            </v:shape>
          </w:pict>
        </mc:Fallback>
      </mc:AlternateContent>
    </w:r>
    <w:r>
      <w:rPr>
        <w:noProof/>
        <w:lang w:val="en-GB" w:eastAsia="en-GB" w:bidi="ar-SA"/>
      </w:rPr>
      <mc:AlternateContent>
        <mc:Choice Requires="wps">
          <w:drawing>
            <wp:anchor distT="0" distB="0" distL="114300" distR="114300" simplePos="0" relativeHeight="251657216" behindDoc="0" locked="0" layoutInCell="1" allowOverlap="1" wp14:anchorId="17C5F92D" wp14:editId="20F4E6E7">
              <wp:simplePos x="0" y="0"/>
              <wp:positionH relativeFrom="page">
                <wp:posOffset>579466</wp:posOffset>
              </wp:positionH>
              <wp:positionV relativeFrom="page">
                <wp:posOffset>775970</wp:posOffset>
              </wp:positionV>
              <wp:extent cx="1729105" cy="152400"/>
              <wp:effectExtent l="0" t="0" r="0" b="0"/>
              <wp:wrapTight wrapText="bothSides">
                <wp:wrapPolygon edited="0">
                  <wp:start x="0" y="0"/>
                  <wp:lineTo x="0" y="19800"/>
                  <wp:lineTo x="21576" y="19800"/>
                  <wp:lineTo x="21576" y="0"/>
                  <wp:lineTo x="0" y="0"/>
                </wp:wrapPolygon>
              </wp:wrapTight>
              <wp:docPr id="3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105" cy="152400"/>
                      </a:xfrm>
                      <a:prstGeom prst="rect">
                        <a:avLst/>
                      </a:prstGeom>
                      <a:noFill/>
                      <a:ln>
                        <a:noFill/>
                      </a:ln>
                    </wps:spPr>
                    <wps:txbx>
                      <w:txbxContent>
                        <w:p w14:paraId="67B56E0A" w14:textId="77777777" w:rsidR="00D55183" w:rsidRPr="00551CC4" w:rsidRDefault="00D55183" w:rsidP="00AF2B4C">
                          <w:pPr>
                            <w:rPr>
                              <w:rFonts w:cs="Arial"/>
                              <w:color w:val="0D0D0D"/>
                              <w:sz w:val="20"/>
                              <w:szCs w:val="20"/>
                            </w:rPr>
                          </w:pPr>
                          <w:r w:rsidRPr="00551CC4">
                            <w:rPr>
                              <w:rFonts w:cs="Arial"/>
                              <w:color w:val="0D0D0D"/>
                              <w:sz w:val="20"/>
                              <w:szCs w:val="20"/>
                            </w:rPr>
                            <w:t>| Plena inclusión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F92D" id="_x0000_s1034" type="#_x0000_t202" style="position:absolute;margin-left:45.65pt;margin-top:61.1pt;width:136.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" filled="f" stroked="f">
              <v:path arrowok="t"/>
              <v:textbox inset="0,0,0,0">
                <w:txbxContent>
                  <w:p w14:paraId="67B56E0A" w14:textId="77777777" w:rsidR="00D55183" w:rsidRPr="00551CC4" w:rsidRDefault="00D55183" w:rsidP="00AF2B4C">
                    <w:pPr>
                      <w:rPr>
                        <w:rFonts w:cs="Arial"/>
                        <w:color w:val="0D0D0D"/>
                        <w:sz w:val="20"/>
                        <w:szCs w:val="20"/>
                      </w:rPr>
                    </w:pPr>
                    <w:r w:rsidRPr="00551CC4">
                      <w:rPr>
                        <w:rFonts w:cs="Arial"/>
                        <w:color w:val="0D0D0D"/>
                        <w:sz w:val="20"/>
                        <w:szCs w:val="20"/>
                      </w:rPr>
                      <w:t>| Plena inclusión</w:t>
                    </w:r>
                  </w:p>
                </w:txbxContent>
              </v:textbox>
              <w10:wrap type="tight" anchorx="page" anchory="page"/>
            </v:shape>
          </w:pict>
        </mc:Fallback>
      </mc:AlternateContent>
    </w:r>
    <w:r>
      <w:rPr>
        <w:noProof/>
        <w:lang w:val="en-GB" w:eastAsia="en-GB" w:bidi="ar-SA"/>
      </w:rPr>
      <mc:AlternateContent>
        <mc:Choice Requires="wps">
          <w:drawing>
            <wp:anchor distT="0" distB="0" distL="114300" distR="114300" simplePos="0" relativeHeight="251660288" behindDoc="0" locked="0" layoutInCell="1" allowOverlap="1" wp14:anchorId="6E4ADE31" wp14:editId="493AF96F">
              <wp:simplePos x="0" y="0"/>
              <wp:positionH relativeFrom="page">
                <wp:posOffset>6116955</wp:posOffset>
              </wp:positionH>
              <wp:positionV relativeFrom="page">
                <wp:posOffset>297815</wp:posOffset>
              </wp:positionV>
              <wp:extent cx="960755" cy="274955"/>
              <wp:effectExtent l="0" t="0" r="0" b="0"/>
              <wp:wrapTight wrapText="bothSides">
                <wp:wrapPolygon edited="0">
                  <wp:start x="0" y="0"/>
                  <wp:lineTo x="0" y="20952"/>
                  <wp:lineTo x="21414" y="20952"/>
                  <wp:lineTo x="21414" y="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0755" cy="274955"/>
                      </a:xfrm>
                      <a:prstGeom prst="rect">
                        <a:avLst/>
                      </a:prstGeom>
                      <a:noFill/>
                      <a:ln>
                        <a:noFill/>
                      </a:ln>
                    </wps:spPr>
                    <wps:txbx>
                      <w:txbxContent>
                        <w:p w14:paraId="073C6CB2" w14:textId="77777777" w:rsidR="00D55183" w:rsidRPr="00551CC4" w:rsidRDefault="00D55183" w:rsidP="007B79DD">
                          <w:pPr>
                            <w:jc w:val="right"/>
                            <w:rPr>
                              <w:b/>
                              <w:bCs/>
                              <w:color w:val="FFFFFF"/>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DE31" id="_x0000_s1035" type="#_x0000_t202" style="position:absolute;margin-left:481.65pt;margin-top:23.45pt;width:75.65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" filled="f" stroked="f">
              <v:path arrowok="t"/>
              <v:textbox inset="0,0,0,0">
                <w:txbxContent>
                  <w:p w14:paraId="073C6CB2" w14:textId="77777777" w:rsidR="00D55183" w:rsidRPr="00551CC4" w:rsidRDefault="00D55183" w:rsidP="007B79DD">
                    <w:pPr>
                      <w:jc w:val="right"/>
                      <w:rPr>
                        <w:b/>
                        <w:bCs/>
                        <w:color w:val="FFFFFF"/>
                        <w:szCs w:val="28"/>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CCD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18A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C629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02B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BA20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EE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E4B6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E4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AE4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080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C76F5"/>
    <w:multiLevelType w:val="hybridMultilevel"/>
    <w:tmpl w:val="B7FCF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5791AE2"/>
    <w:multiLevelType w:val="hybridMultilevel"/>
    <w:tmpl w:val="0E60C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8EC6C1E"/>
    <w:multiLevelType w:val="hybridMultilevel"/>
    <w:tmpl w:val="11A8D0D4"/>
    <w:lvl w:ilvl="0" w:tplc="04F8FCD0">
      <w:start w:val="1"/>
      <w:numFmt w:val="bullet"/>
      <w:pStyle w:val="List"/>
      <w:lvlText w:val=""/>
      <w:lvlJc w:val="left"/>
      <w:pPr>
        <w:ind w:left="720" w:hanging="360"/>
      </w:pPr>
      <w:rPr>
        <w:rFonts w:ascii="Symbol" w:hAnsi="Symbol" w:hint="default"/>
        <w:color w:val="81C063"/>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7166F02"/>
    <w:multiLevelType w:val="hybridMultilevel"/>
    <w:tmpl w:val="DA2C8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EE1811"/>
    <w:multiLevelType w:val="multilevel"/>
    <w:tmpl w:val="E2C64FB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D3D6007"/>
    <w:multiLevelType w:val="multilevel"/>
    <w:tmpl w:val="BB60EF90"/>
    <w:lvl w:ilvl="0">
      <w:start w:val="1"/>
      <w:numFmt w:val="bullet"/>
      <w:lvlText w:val=""/>
      <w:lvlJc w:val="left"/>
      <w:pPr>
        <w:ind w:left="720" w:hanging="360"/>
      </w:pPr>
      <w:rPr>
        <w:rFonts w:ascii="Symbol" w:hAnsi="Symbol" w:hint="default"/>
        <w:color w:val="81C0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3312AC"/>
    <w:multiLevelType w:val="hybridMultilevel"/>
    <w:tmpl w:val="0EDA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FA6395"/>
    <w:multiLevelType w:val="hybridMultilevel"/>
    <w:tmpl w:val="EABCC27C"/>
    <w:lvl w:ilvl="0" w:tplc="25F0F16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440873"/>
    <w:multiLevelType w:val="hybridMultilevel"/>
    <w:tmpl w:val="90E2B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29268A8"/>
    <w:multiLevelType w:val="multilevel"/>
    <w:tmpl w:val="F3942EBC"/>
    <w:lvl w:ilvl="0">
      <w:start w:val="1"/>
      <w:numFmt w:val="decimal"/>
      <w:pStyle w:val="Lista-2"/>
      <w:lvlText w:val="%1."/>
      <w:lvlJc w:val="left"/>
      <w:pPr>
        <w:ind w:left="720" w:hanging="360"/>
      </w:pPr>
      <w:rPr>
        <w:rFonts w:hint="default"/>
        <w:color w:val="81C063"/>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2DF54925"/>
    <w:multiLevelType w:val="hybridMultilevel"/>
    <w:tmpl w:val="17323066"/>
    <w:lvl w:ilvl="0" w:tplc="9A0AD9D4">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AB0A47"/>
    <w:multiLevelType w:val="hybridMultilevel"/>
    <w:tmpl w:val="BD866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641D33"/>
    <w:multiLevelType w:val="hybridMultilevel"/>
    <w:tmpl w:val="DB9C90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041468C"/>
    <w:multiLevelType w:val="hybridMultilevel"/>
    <w:tmpl w:val="5D444E7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4CF0180"/>
    <w:multiLevelType w:val="hybridMultilevel"/>
    <w:tmpl w:val="76204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DD141C"/>
    <w:multiLevelType w:val="hybridMultilevel"/>
    <w:tmpl w:val="340E4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F37729"/>
    <w:multiLevelType w:val="hybridMultilevel"/>
    <w:tmpl w:val="40A0C9B6"/>
    <w:lvl w:ilvl="0" w:tplc="3204300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C857EE"/>
    <w:multiLevelType w:val="hybridMultilevel"/>
    <w:tmpl w:val="22F8E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9336BE"/>
    <w:multiLevelType w:val="hybridMultilevel"/>
    <w:tmpl w:val="7FBCC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747CBB"/>
    <w:multiLevelType w:val="hybridMultilevel"/>
    <w:tmpl w:val="B7BA0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8D7973"/>
    <w:multiLevelType w:val="multilevel"/>
    <w:tmpl w:val="BB60EF90"/>
    <w:lvl w:ilvl="0">
      <w:start w:val="1"/>
      <w:numFmt w:val="bullet"/>
      <w:lvlText w:val=""/>
      <w:lvlJc w:val="left"/>
      <w:pPr>
        <w:ind w:left="720" w:hanging="360"/>
      </w:pPr>
      <w:rPr>
        <w:rFonts w:ascii="Symbol" w:hAnsi="Symbol" w:hint="default"/>
        <w:color w:val="81C0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2"/>
  </w:num>
  <w:num w:numId="12">
    <w:abstractNumId w:val="15"/>
  </w:num>
  <w:num w:numId="13">
    <w:abstractNumId w:val="30"/>
  </w:num>
  <w:num w:numId="14">
    <w:abstractNumId w:val="19"/>
  </w:num>
  <w:num w:numId="15">
    <w:abstractNumId w:val="14"/>
  </w:num>
  <w:num w:numId="16">
    <w:abstractNumId w:val="22"/>
  </w:num>
  <w:num w:numId="17">
    <w:abstractNumId w:val="23"/>
  </w:num>
  <w:num w:numId="18">
    <w:abstractNumId w:val="20"/>
  </w:num>
  <w:num w:numId="19">
    <w:abstractNumId w:val="17"/>
  </w:num>
  <w:num w:numId="20">
    <w:abstractNumId w:val="16"/>
  </w:num>
  <w:num w:numId="21">
    <w:abstractNumId w:val="21"/>
  </w:num>
  <w:num w:numId="22">
    <w:abstractNumId w:val="25"/>
  </w:num>
  <w:num w:numId="23">
    <w:abstractNumId w:val="27"/>
  </w:num>
  <w:num w:numId="24">
    <w:abstractNumId w:val="28"/>
  </w:num>
  <w:num w:numId="25">
    <w:abstractNumId w:val="18"/>
  </w:num>
  <w:num w:numId="26">
    <w:abstractNumId w:val="13"/>
  </w:num>
  <w:num w:numId="27">
    <w:abstractNumId w:val="29"/>
  </w:num>
  <w:num w:numId="28">
    <w:abstractNumId w:val="24"/>
  </w:num>
  <w:num w:numId="29">
    <w:abstractNumId w:val="10"/>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4"/>
    <w:rsid w:val="00026D2A"/>
    <w:rsid w:val="0003025A"/>
    <w:rsid w:val="000308DC"/>
    <w:rsid w:val="000330C7"/>
    <w:rsid w:val="00056EF1"/>
    <w:rsid w:val="00072BA5"/>
    <w:rsid w:val="00077023"/>
    <w:rsid w:val="00085931"/>
    <w:rsid w:val="000B691F"/>
    <w:rsid w:val="00121DE1"/>
    <w:rsid w:val="001235A3"/>
    <w:rsid w:val="00136EE4"/>
    <w:rsid w:val="00140160"/>
    <w:rsid w:val="00143257"/>
    <w:rsid w:val="0015138B"/>
    <w:rsid w:val="0016344A"/>
    <w:rsid w:val="001A081D"/>
    <w:rsid w:val="001A773E"/>
    <w:rsid w:val="001C1C1B"/>
    <w:rsid w:val="001C6A47"/>
    <w:rsid w:val="001D7D3D"/>
    <w:rsid w:val="001E0095"/>
    <w:rsid w:val="00211015"/>
    <w:rsid w:val="00256614"/>
    <w:rsid w:val="00257DC5"/>
    <w:rsid w:val="00264C9C"/>
    <w:rsid w:val="002673B4"/>
    <w:rsid w:val="00272670"/>
    <w:rsid w:val="00294E2E"/>
    <w:rsid w:val="00296420"/>
    <w:rsid w:val="002C6FC4"/>
    <w:rsid w:val="002D3264"/>
    <w:rsid w:val="0030501E"/>
    <w:rsid w:val="003413A6"/>
    <w:rsid w:val="00351237"/>
    <w:rsid w:val="0036444E"/>
    <w:rsid w:val="00380170"/>
    <w:rsid w:val="003A0A69"/>
    <w:rsid w:val="003A6188"/>
    <w:rsid w:val="003B442E"/>
    <w:rsid w:val="003C71FE"/>
    <w:rsid w:val="003D6D51"/>
    <w:rsid w:val="00410669"/>
    <w:rsid w:val="00424574"/>
    <w:rsid w:val="00450FB2"/>
    <w:rsid w:val="0046132F"/>
    <w:rsid w:val="00462097"/>
    <w:rsid w:val="0046558B"/>
    <w:rsid w:val="00491076"/>
    <w:rsid w:val="004934E1"/>
    <w:rsid w:val="004C3E76"/>
    <w:rsid w:val="004E24CC"/>
    <w:rsid w:val="004F047E"/>
    <w:rsid w:val="004F659C"/>
    <w:rsid w:val="005138C6"/>
    <w:rsid w:val="00545500"/>
    <w:rsid w:val="00551CC4"/>
    <w:rsid w:val="00552D49"/>
    <w:rsid w:val="00553CF0"/>
    <w:rsid w:val="00555945"/>
    <w:rsid w:val="00557352"/>
    <w:rsid w:val="00566958"/>
    <w:rsid w:val="005A7750"/>
    <w:rsid w:val="005D34D8"/>
    <w:rsid w:val="005D6F5E"/>
    <w:rsid w:val="006078E8"/>
    <w:rsid w:val="00610F90"/>
    <w:rsid w:val="00616E7F"/>
    <w:rsid w:val="006222C1"/>
    <w:rsid w:val="00627477"/>
    <w:rsid w:val="00656A1C"/>
    <w:rsid w:val="00660643"/>
    <w:rsid w:val="00673B27"/>
    <w:rsid w:val="006818B9"/>
    <w:rsid w:val="00686815"/>
    <w:rsid w:val="006A26AF"/>
    <w:rsid w:val="006A3152"/>
    <w:rsid w:val="006B5993"/>
    <w:rsid w:val="006E1AE9"/>
    <w:rsid w:val="006E454B"/>
    <w:rsid w:val="00723D6D"/>
    <w:rsid w:val="00757F88"/>
    <w:rsid w:val="00762B9A"/>
    <w:rsid w:val="007655BA"/>
    <w:rsid w:val="007A2605"/>
    <w:rsid w:val="007A31DD"/>
    <w:rsid w:val="007B275F"/>
    <w:rsid w:val="007B32F0"/>
    <w:rsid w:val="007B4B54"/>
    <w:rsid w:val="007B79DD"/>
    <w:rsid w:val="007F05B5"/>
    <w:rsid w:val="007F1827"/>
    <w:rsid w:val="00801E55"/>
    <w:rsid w:val="0081276F"/>
    <w:rsid w:val="00842D44"/>
    <w:rsid w:val="008478FA"/>
    <w:rsid w:val="00851B1C"/>
    <w:rsid w:val="008900C6"/>
    <w:rsid w:val="0089586D"/>
    <w:rsid w:val="008B07AF"/>
    <w:rsid w:val="008F5B24"/>
    <w:rsid w:val="0092556C"/>
    <w:rsid w:val="00937DE1"/>
    <w:rsid w:val="009414CE"/>
    <w:rsid w:val="00943DEA"/>
    <w:rsid w:val="00981F15"/>
    <w:rsid w:val="009845BE"/>
    <w:rsid w:val="009E5089"/>
    <w:rsid w:val="00A125DF"/>
    <w:rsid w:val="00A364A3"/>
    <w:rsid w:val="00A379EE"/>
    <w:rsid w:val="00A40F67"/>
    <w:rsid w:val="00A52AA9"/>
    <w:rsid w:val="00A7615E"/>
    <w:rsid w:val="00A77567"/>
    <w:rsid w:val="00AA352A"/>
    <w:rsid w:val="00AB1C69"/>
    <w:rsid w:val="00AD09C9"/>
    <w:rsid w:val="00AE2288"/>
    <w:rsid w:val="00AF2B4C"/>
    <w:rsid w:val="00AF4D2E"/>
    <w:rsid w:val="00B0573C"/>
    <w:rsid w:val="00B07A6E"/>
    <w:rsid w:val="00B14450"/>
    <w:rsid w:val="00B27A37"/>
    <w:rsid w:val="00B52357"/>
    <w:rsid w:val="00B87D99"/>
    <w:rsid w:val="00B90B55"/>
    <w:rsid w:val="00BD2C51"/>
    <w:rsid w:val="00BD6731"/>
    <w:rsid w:val="00BF0CDA"/>
    <w:rsid w:val="00BF42FE"/>
    <w:rsid w:val="00C0112A"/>
    <w:rsid w:val="00C3353C"/>
    <w:rsid w:val="00C56B6D"/>
    <w:rsid w:val="00C759BB"/>
    <w:rsid w:val="00C93E86"/>
    <w:rsid w:val="00CA0827"/>
    <w:rsid w:val="00CA62BC"/>
    <w:rsid w:val="00CD125A"/>
    <w:rsid w:val="00CD3ACA"/>
    <w:rsid w:val="00CE3D32"/>
    <w:rsid w:val="00D11651"/>
    <w:rsid w:val="00D2220E"/>
    <w:rsid w:val="00D31009"/>
    <w:rsid w:val="00D3298E"/>
    <w:rsid w:val="00D344DD"/>
    <w:rsid w:val="00D46966"/>
    <w:rsid w:val="00D50867"/>
    <w:rsid w:val="00D51712"/>
    <w:rsid w:val="00D55183"/>
    <w:rsid w:val="00D57036"/>
    <w:rsid w:val="00DB2558"/>
    <w:rsid w:val="00DF537B"/>
    <w:rsid w:val="00E70AF5"/>
    <w:rsid w:val="00E87ED4"/>
    <w:rsid w:val="00E9134B"/>
    <w:rsid w:val="00E95CB8"/>
    <w:rsid w:val="00EB1492"/>
    <w:rsid w:val="00EC58A5"/>
    <w:rsid w:val="00EE3083"/>
    <w:rsid w:val="00EF5B0C"/>
    <w:rsid w:val="00F03C60"/>
    <w:rsid w:val="00F47879"/>
    <w:rsid w:val="00F550E1"/>
    <w:rsid w:val="00F55887"/>
    <w:rsid w:val="00F74887"/>
    <w:rsid w:val="00F763C8"/>
    <w:rsid w:val="00F80AB0"/>
    <w:rsid w:val="00FA282D"/>
    <w:rsid w:val="00FA7EF8"/>
    <w:rsid w:val="00FB0764"/>
    <w:rsid w:val="00FB0BDD"/>
    <w:rsid w:val="00FC1C53"/>
    <w:rsid w:val="00FE5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80B0120"/>
  <w15:chartTrackingRefBased/>
  <w15:docId w15:val="{B0229E3F-9AA1-6A45-8315-BFBFD4C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rafo Normal"/>
    <w:qFormat/>
    <w:rsid w:val="00555945"/>
    <w:pPr>
      <w:suppressAutoHyphens/>
      <w:spacing w:line="360" w:lineRule="auto"/>
    </w:pPr>
    <w:rPr>
      <w:rFonts w:ascii="Verdana" w:eastAsia="Noto Sans CJK SC Regular" w:hAnsi="Verdana" w:cs="FreeSans"/>
      <w:kern w:val="1"/>
      <w:sz w:val="28"/>
      <w:szCs w:val="24"/>
      <w:lang w:eastAsia="zh-CN" w:bidi="hi-IN"/>
    </w:rPr>
  </w:style>
  <w:style w:type="paragraph" w:styleId="Heading1">
    <w:name w:val="heading 1"/>
    <w:basedOn w:val="Normal"/>
    <w:next w:val="Normal"/>
    <w:link w:val="Heading1Char"/>
    <w:uiPriority w:val="9"/>
    <w:qFormat/>
    <w:rsid w:val="00EC58A5"/>
    <w:pPr>
      <w:keepNext/>
      <w:pBdr>
        <w:left w:val="single" w:sz="36" w:space="0" w:color="81C063"/>
      </w:pBdr>
      <w:shd w:val="clear" w:color="auto" w:fill="F2F2F2" w:themeFill="background1" w:themeFillShade="F2"/>
      <w:spacing w:before="240" w:after="240" w:line="240" w:lineRule="auto"/>
      <w:outlineLvl w:val="0"/>
    </w:pPr>
    <w:rPr>
      <w:rFonts w:eastAsia="Times New Roman" w:cs="Mangal"/>
      <w:b/>
      <w:bCs/>
      <w:color w:val="000000"/>
      <w:kern w:val="32"/>
      <w:sz w:val="36"/>
      <w:szCs w:val="29"/>
    </w:rPr>
  </w:style>
  <w:style w:type="paragraph" w:styleId="Heading2">
    <w:name w:val="heading 2"/>
    <w:basedOn w:val="Normal"/>
    <w:next w:val="Normal"/>
    <w:link w:val="Heading2Char"/>
    <w:uiPriority w:val="9"/>
    <w:unhideWhenUsed/>
    <w:qFormat/>
    <w:rsid w:val="0015138B"/>
    <w:pPr>
      <w:keepNext/>
      <w:pBdr>
        <w:left w:val="single" w:sz="18" w:space="0" w:color="81C063"/>
      </w:pBdr>
      <w:shd w:val="clear" w:color="auto" w:fill="FFFFFF"/>
      <w:spacing w:before="240" w:after="60" w:line="240" w:lineRule="auto"/>
      <w:outlineLvl w:val="1"/>
    </w:pPr>
    <w:rPr>
      <w:rFonts w:eastAsia="Times New Roman" w:cs="Mangal"/>
      <w:b/>
      <w:bCs/>
      <w:iCs/>
      <w:sz w:val="32"/>
      <w:szCs w:val="25"/>
    </w:rPr>
  </w:style>
  <w:style w:type="paragraph" w:styleId="Heading3">
    <w:name w:val="heading 3"/>
    <w:basedOn w:val="Normal"/>
    <w:next w:val="Normal"/>
    <w:link w:val="Heading3Char"/>
    <w:uiPriority w:val="9"/>
    <w:unhideWhenUsed/>
    <w:qFormat/>
    <w:rsid w:val="0015138B"/>
    <w:pPr>
      <w:keepNext/>
      <w:pBdr>
        <w:left w:val="single" w:sz="6" w:space="5" w:color="BFBFBF" w:themeColor="background1" w:themeShade="BF"/>
      </w:pBdr>
      <w:shd w:val="clear" w:color="auto" w:fill="FFFFFF" w:themeFill="background1"/>
      <w:spacing w:before="240" w:after="60" w:line="240" w:lineRule="auto"/>
      <w:outlineLvl w:val="2"/>
    </w:pPr>
    <w:rPr>
      <w:rFonts w:eastAsia="Times New Roman" w:cs="Mangal"/>
      <w:b/>
      <w:bCs/>
      <w:color w:val="000000"/>
      <w:szCs w:val="23"/>
    </w:rPr>
  </w:style>
  <w:style w:type="paragraph" w:styleId="Heading4">
    <w:name w:val="heading 4"/>
    <w:basedOn w:val="Normal"/>
    <w:next w:val="Normal"/>
    <w:link w:val="Heading4Char"/>
    <w:uiPriority w:val="9"/>
    <w:unhideWhenUsed/>
    <w:qFormat/>
    <w:rsid w:val="00450FB2"/>
    <w:pPr>
      <w:keepNext/>
      <w:spacing w:before="240" w:after="60"/>
      <w:outlineLvl w:val="3"/>
    </w:pPr>
    <w:rPr>
      <w:rFonts w:ascii="Calibri" w:eastAsia="Times New Roman" w:hAnsi="Calibri" w:cs="Mangal"/>
      <w:b/>
      <w:bCs/>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50FB2"/>
    <w:pPr>
      <w:suppressAutoHyphens/>
    </w:pPr>
    <w:rPr>
      <w:rFonts w:ascii="Arial" w:eastAsia="Noto Sans CJK SC Regular" w:hAnsi="Arial" w:cs="Mangal"/>
      <w:kern w:val="1"/>
      <w:sz w:val="28"/>
      <w:szCs w:val="24"/>
      <w:lang w:eastAsia="zh-CN" w:bidi="hi-IN"/>
    </w:rPr>
  </w:style>
  <w:style w:type="character" w:styleId="SubtleEmphasis">
    <w:name w:val="Subtle Emphasis"/>
    <w:uiPriority w:val="19"/>
    <w:rsid w:val="00450FB2"/>
    <w:rPr>
      <w:i/>
      <w:iCs/>
      <w:color w:val="404040"/>
    </w:rPr>
  </w:style>
  <w:style w:type="paragraph" w:styleId="List">
    <w:name w:val="List"/>
    <w:basedOn w:val="Normal"/>
    <w:link w:val="ListChar"/>
    <w:rsid w:val="00450FB2"/>
    <w:pPr>
      <w:numPr>
        <w:numId w:val="11"/>
      </w:numPr>
      <w:spacing w:after="140" w:line="288" w:lineRule="auto"/>
    </w:pPr>
  </w:style>
  <w:style w:type="paragraph" w:customStyle="1" w:styleId="Epgrafe">
    <w:name w:val="Epígrafe"/>
    <w:basedOn w:val="Normal"/>
    <w:rsid w:val="00B27A37"/>
    <w:pPr>
      <w:suppressLineNumbers/>
      <w:spacing w:before="120" w:after="120"/>
    </w:pPr>
    <w:rPr>
      <w:iCs/>
      <w:sz w:val="24"/>
    </w:rPr>
  </w:style>
  <w:style w:type="paragraph" w:customStyle="1" w:styleId="ndice">
    <w:name w:val="Índice"/>
    <w:basedOn w:val="Normal"/>
    <w:rsid w:val="00491076"/>
    <w:pPr>
      <w:suppressLineNumbers/>
    </w:pPr>
  </w:style>
  <w:style w:type="character" w:styleId="Emphasis">
    <w:name w:val="Emphasis"/>
    <w:uiPriority w:val="20"/>
    <w:rsid w:val="00450FB2"/>
    <w:rPr>
      <w:i/>
      <w:iCs/>
    </w:rPr>
  </w:style>
  <w:style w:type="character" w:customStyle="1" w:styleId="Heading4Char">
    <w:name w:val="Heading 4 Char"/>
    <w:link w:val="Heading4"/>
    <w:uiPriority w:val="9"/>
    <w:rsid w:val="00450FB2"/>
    <w:rPr>
      <w:rFonts w:ascii="Calibri" w:eastAsia="Times New Roman" w:hAnsi="Calibri" w:cs="Mangal"/>
      <w:b/>
      <w:bCs/>
      <w:kern w:val="1"/>
      <w:sz w:val="28"/>
      <w:szCs w:val="25"/>
      <w:lang w:eastAsia="zh-CN" w:bidi="hi-IN"/>
    </w:rPr>
  </w:style>
  <w:style w:type="paragraph" w:styleId="Footer">
    <w:name w:val="footer"/>
    <w:basedOn w:val="Normal"/>
    <w:rsid w:val="00B27A37"/>
    <w:pPr>
      <w:suppressLineNumbers/>
      <w:tabs>
        <w:tab w:val="center" w:pos="4819"/>
        <w:tab w:val="right" w:pos="9638"/>
      </w:tabs>
      <w:jc w:val="right"/>
    </w:pPr>
    <w:rPr>
      <w:b/>
    </w:rPr>
  </w:style>
  <w:style w:type="paragraph" w:customStyle="1" w:styleId="Encabezadodelatabla">
    <w:name w:val="Encabezado de la tabla"/>
    <w:basedOn w:val="Normal"/>
    <w:rsid w:val="00257DC5"/>
    <w:pPr>
      <w:suppressLineNumbers/>
      <w:jc w:val="center"/>
    </w:pPr>
    <w:rPr>
      <w:b/>
      <w:bCs/>
    </w:rPr>
  </w:style>
  <w:style w:type="table" w:styleId="TableGrid">
    <w:name w:val="Table Grid"/>
    <w:basedOn w:val="TableNormal"/>
    <w:uiPriority w:val="59"/>
    <w:rsid w:val="004E2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5945"/>
    <w:rPr>
      <w:rFonts w:ascii="Verdana" w:hAnsi="Verdana"/>
      <w:color w:val="5EB345"/>
      <w:u w:val="single"/>
    </w:rPr>
  </w:style>
  <w:style w:type="paragraph" w:customStyle="1" w:styleId="A1">
    <w:name w:val="A1"/>
    <w:basedOn w:val="Normal"/>
    <w:link w:val="A1Car"/>
    <w:autoRedefine/>
    <w:rsid w:val="003413A6"/>
    <w:pPr>
      <w:spacing w:line="240" w:lineRule="auto"/>
    </w:pPr>
    <w:rPr>
      <w:b/>
      <w:color w:val="000000"/>
      <w:sz w:val="44"/>
    </w:rPr>
  </w:style>
  <w:style w:type="paragraph" w:customStyle="1" w:styleId="A2">
    <w:name w:val="A2"/>
    <w:basedOn w:val="Normal"/>
    <w:link w:val="A2Car"/>
    <w:autoRedefine/>
    <w:rsid w:val="000308DC"/>
    <w:rPr>
      <w:noProof/>
      <w:color w:val="FFFFFF" w:themeColor="background1"/>
      <w:sz w:val="40"/>
      <w:szCs w:val="40"/>
    </w:rPr>
  </w:style>
  <w:style w:type="character" w:customStyle="1" w:styleId="A1Car">
    <w:name w:val="A1 Car"/>
    <w:link w:val="A1"/>
    <w:rsid w:val="003413A6"/>
    <w:rPr>
      <w:rFonts w:ascii="Verdana" w:eastAsia="Noto Sans CJK SC Regular" w:hAnsi="Verdana" w:cs="FreeSans"/>
      <w:b/>
      <w:color w:val="000000"/>
      <w:kern w:val="1"/>
      <w:sz w:val="44"/>
      <w:szCs w:val="24"/>
      <w:lang w:eastAsia="zh-CN" w:bidi="hi-IN"/>
    </w:rPr>
  </w:style>
  <w:style w:type="paragraph" w:customStyle="1" w:styleId="A3">
    <w:name w:val="A3"/>
    <w:basedOn w:val="Normal"/>
    <w:link w:val="A3Car"/>
    <w:rsid w:val="00555945"/>
    <w:pPr>
      <w:spacing w:line="240" w:lineRule="auto"/>
    </w:pPr>
    <w:rPr>
      <w:b/>
      <w:color w:val="006D3C"/>
      <w:sz w:val="32"/>
    </w:rPr>
  </w:style>
  <w:style w:type="character" w:customStyle="1" w:styleId="A2Car">
    <w:name w:val="A2 Car"/>
    <w:link w:val="A2"/>
    <w:rsid w:val="000308DC"/>
    <w:rPr>
      <w:rFonts w:ascii="Verdana" w:eastAsia="Noto Sans CJK SC Regular" w:hAnsi="Verdana" w:cs="FreeSans"/>
      <w:noProof/>
      <w:color w:val="FFFFFF" w:themeColor="background1"/>
      <w:kern w:val="1"/>
      <w:sz w:val="40"/>
      <w:szCs w:val="40"/>
      <w:lang w:eastAsia="zh-CN" w:bidi="hi-IN"/>
    </w:rPr>
  </w:style>
  <w:style w:type="character" w:customStyle="1" w:styleId="Heading1Char">
    <w:name w:val="Heading 1 Char"/>
    <w:link w:val="Heading1"/>
    <w:uiPriority w:val="9"/>
    <w:rsid w:val="00EC58A5"/>
    <w:rPr>
      <w:rFonts w:ascii="Verdana" w:hAnsi="Verdana" w:cs="Mangal"/>
      <w:b/>
      <w:bCs/>
      <w:color w:val="000000"/>
      <w:kern w:val="32"/>
      <w:sz w:val="36"/>
      <w:szCs w:val="29"/>
      <w:shd w:val="clear" w:color="auto" w:fill="F2F2F2" w:themeFill="background1" w:themeFillShade="F2"/>
      <w:lang w:eastAsia="zh-CN" w:bidi="hi-IN"/>
    </w:rPr>
  </w:style>
  <w:style w:type="character" w:customStyle="1" w:styleId="A3Car">
    <w:name w:val="A3 Car"/>
    <w:link w:val="A3"/>
    <w:rsid w:val="00555945"/>
    <w:rPr>
      <w:rFonts w:ascii="Verdana" w:eastAsia="Noto Sans CJK SC Regular" w:hAnsi="Verdana" w:cs="FreeSans"/>
      <w:b/>
      <w:color w:val="006D3C"/>
      <w:kern w:val="1"/>
      <w:sz w:val="32"/>
      <w:szCs w:val="24"/>
      <w:lang w:eastAsia="zh-CN" w:bidi="hi-IN"/>
    </w:rPr>
  </w:style>
  <w:style w:type="paragraph" w:customStyle="1" w:styleId="TtulodeTDC1">
    <w:name w:val="Título de TDC1"/>
    <w:basedOn w:val="Heading1"/>
    <w:next w:val="Normal"/>
    <w:uiPriority w:val="39"/>
    <w:semiHidden/>
    <w:unhideWhenUsed/>
    <w:qFormat/>
    <w:rsid w:val="005D6F5E"/>
    <w:pPr>
      <w:keepLines/>
      <w:suppressAutoHyphens w:val="0"/>
      <w:spacing w:before="480" w:after="0" w:line="276" w:lineRule="auto"/>
      <w:outlineLvl w:val="9"/>
    </w:pPr>
    <w:rPr>
      <w:rFonts w:cs="Times New Roman"/>
      <w:color w:val="365F91"/>
      <w:kern w:val="0"/>
      <w:sz w:val="28"/>
      <w:szCs w:val="28"/>
      <w:lang w:eastAsia="es-ES" w:bidi="ar-SA"/>
    </w:rPr>
  </w:style>
  <w:style w:type="paragraph" w:styleId="TOC1">
    <w:name w:val="toc 1"/>
    <w:basedOn w:val="Normal"/>
    <w:next w:val="Normal"/>
    <w:autoRedefine/>
    <w:uiPriority w:val="39"/>
    <w:unhideWhenUsed/>
    <w:rsid w:val="00257DC5"/>
    <w:pPr>
      <w:tabs>
        <w:tab w:val="right" w:leader="dot" w:pos="9628"/>
      </w:tabs>
    </w:pPr>
    <w:rPr>
      <w:rFonts w:cs="Mangal"/>
      <w:b/>
      <w:color w:val="000000"/>
      <w:szCs w:val="21"/>
    </w:rPr>
  </w:style>
  <w:style w:type="paragraph" w:styleId="Title">
    <w:name w:val="Title"/>
    <w:basedOn w:val="Normal"/>
    <w:next w:val="Normal"/>
    <w:link w:val="TitleChar"/>
    <w:uiPriority w:val="10"/>
    <w:rsid w:val="00491076"/>
    <w:pPr>
      <w:pBdr>
        <w:left w:val="single" w:sz="24" w:space="2" w:color="auto"/>
      </w:pBdr>
      <w:spacing w:before="240" w:after="60"/>
      <w:outlineLvl w:val="0"/>
    </w:pPr>
    <w:rPr>
      <w:rFonts w:eastAsia="Times New Roman" w:cs="Mangal"/>
      <w:b/>
      <w:bCs/>
      <w:color w:val="006D3C"/>
      <w:kern w:val="28"/>
      <w:sz w:val="32"/>
      <w:szCs w:val="29"/>
    </w:rPr>
  </w:style>
  <w:style w:type="character" w:customStyle="1" w:styleId="TitleChar">
    <w:name w:val="Title Char"/>
    <w:link w:val="Title"/>
    <w:uiPriority w:val="10"/>
    <w:rsid w:val="00491076"/>
    <w:rPr>
      <w:rFonts w:ascii="Arial" w:hAnsi="Arial" w:cs="Mangal"/>
      <w:b/>
      <w:bCs/>
      <w:color w:val="006D3C"/>
      <w:kern w:val="28"/>
      <w:sz w:val="32"/>
      <w:szCs w:val="29"/>
      <w:lang w:eastAsia="zh-CN" w:bidi="hi-IN"/>
    </w:rPr>
  </w:style>
  <w:style w:type="paragraph" w:styleId="Subtitle">
    <w:name w:val="Subtitle"/>
    <w:basedOn w:val="Normal"/>
    <w:next w:val="Normal"/>
    <w:link w:val="SubtitleChar"/>
    <w:uiPriority w:val="11"/>
    <w:rsid w:val="005D6F5E"/>
    <w:pPr>
      <w:spacing w:after="60"/>
      <w:outlineLvl w:val="1"/>
    </w:pPr>
    <w:rPr>
      <w:rFonts w:eastAsia="Times New Roman" w:cs="Mangal"/>
      <w:b/>
      <w:color w:val="006D3C"/>
      <w:kern w:val="24"/>
      <w:szCs w:val="21"/>
    </w:rPr>
  </w:style>
  <w:style w:type="character" w:customStyle="1" w:styleId="SubtitleChar">
    <w:name w:val="Subtitle Char"/>
    <w:link w:val="Subtitle"/>
    <w:uiPriority w:val="11"/>
    <w:rsid w:val="005D6F5E"/>
    <w:rPr>
      <w:rFonts w:ascii="Verdana" w:eastAsia="Times New Roman" w:hAnsi="Verdana" w:cs="Mangal"/>
      <w:b/>
      <w:color w:val="006D3C"/>
      <w:kern w:val="24"/>
      <w:sz w:val="28"/>
      <w:szCs w:val="21"/>
      <w:lang w:eastAsia="zh-CN" w:bidi="hi-IN"/>
    </w:rPr>
  </w:style>
  <w:style w:type="paragraph" w:styleId="TOC2">
    <w:name w:val="toc 2"/>
    <w:basedOn w:val="Normal"/>
    <w:next w:val="Normal"/>
    <w:autoRedefine/>
    <w:uiPriority w:val="39"/>
    <w:unhideWhenUsed/>
    <w:rsid w:val="005D6F5E"/>
    <w:pPr>
      <w:ind w:left="240"/>
    </w:pPr>
    <w:rPr>
      <w:rFonts w:cs="Mangal"/>
      <w:szCs w:val="21"/>
    </w:rPr>
  </w:style>
  <w:style w:type="character" w:styleId="FollowedHyperlink">
    <w:name w:val="FollowedHyperlink"/>
    <w:uiPriority w:val="99"/>
    <w:semiHidden/>
    <w:unhideWhenUsed/>
    <w:rsid w:val="00555945"/>
    <w:rPr>
      <w:rFonts w:ascii="Verdana" w:hAnsi="Verdana"/>
      <w:color w:val="5EB345"/>
      <w:u w:val="single"/>
    </w:rPr>
  </w:style>
  <w:style w:type="character" w:customStyle="1" w:styleId="Heading2Char">
    <w:name w:val="Heading 2 Char"/>
    <w:link w:val="Heading2"/>
    <w:uiPriority w:val="9"/>
    <w:rsid w:val="0015138B"/>
    <w:rPr>
      <w:rFonts w:ascii="Verdana" w:hAnsi="Verdana" w:cs="Mangal"/>
      <w:b/>
      <w:bCs/>
      <w:iCs/>
      <w:kern w:val="1"/>
      <w:sz w:val="32"/>
      <w:szCs w:val="25"/>
      <w:shd w:val="clear" w:color="auto" w:fill="FFFFFF"/>
      <w:lang w:eastAsia="zh-CN" w:bidi="hi-IN"/>
    </w:rPr>
  </w:style>
  <w:style w:type="character" w:styleId="Strong">
    <w:name w:val="Strong"/>
    <w:uiPriority w:val="22"/>
    <w:rsid w:val="00450FB2"/>
    <w:rPr>
      <w:b/>
      <w:bCs/>
    </w:rPr>
  </w:style>
  <w:style w:type="character" w:customStyle="1" w:styleId="Heading3Char">
    <w:name w:val="Heading 3 Char"/>
    <w:link w:val="Heading3"/>
    <w:uiPriority w:val="9"/>
    <w:rsid w:val="0015138B"/>
    <w:rPr>
      <w:rFonts w:ascii="Verdana" w:hAnsi="Verdana" w:cs="Mangal"/>
      <w:b/>
      <w:bCs/>
      <w:color w:val="000000"/>
      <w:kern w:val="1"/>
      <w:sz w:val="28"/>
      <w:szCs w:val="23"/>
      <w:shd w:val="clear" w:color="auto" w:fill="FFFFFF" w:themeFill="background1"/>
      <w:lang w:eastAsia="zh-CN" w:bidi="hi-IN"/>
    </w:rPr>
  </w:style>
  <w:style w:type="paragraph" w:styleId="TOC3">
    <w:name w:val="toc 3"/>
    <w:basedOn w:val="Normal"/>
    <w:next w:val="Normal"/>
    <w:autoRedefine/>
    <w:uiPriority w:val="39"/>
    <w:unhideWhenUsed/>
    <w:rsid w:val="00257DC5"/>
    <w:pPr>
      <w:ind w:left="560"/>
    </w:pPr>
    <w:rPr>
      <w:rFonts w:cs="Mangal"/>
    </w:rPr>
  </w:style>
  <w:style w:type="paragraph" w:styleId="Quote">
    <w:name w:val="Quote"/>
    <w:basedOn w:val="Normal"/>
    <w:next w:val="Normal"/>
    <w:link w:val="QuoteChar"/>
    <w:uiPriority w:val="29"/>
    <w:rsid w:val="00450FB2"/>
    <w:pPr>
      <w:spacing w:before="200" w:after="160"/>
      <w:ind w:left="864" w:right="864"/>
      <w:jc w:val="center"/>
    </w:pPr>
    <w:rPr>
      <w:rFonts w:cs="Mangal"/>
      <w:i/>
      <w:iCs/>
      <w:color w:val="404040"/>
    </w:rPr>
  </w:style>
  <w:style w:type="character" w:customStyle="1" w:styleId="QuoteChar">
    <w:name w:val="Quote Char"/>
    <w:link w:val="Quote"/>
    <w:uiPriority w:val="29"/>
    <w:rsid w:val="00450FB2"/>
    <w:rPr>
      <w:rFonts w:ascii="Arial" w:eastAsia="Noto Sans CJK SC Regular" w:hAnsi="Arial" w:cs="Mangal"/>
      <w:i/>
      <w:iCs/>
      <w:color w:val="404040"/>
      <w:kern w:val="1"/>
      <w:sz w:val="28"/>
      <w:szCs w:val="24"/>
      <w:lang w:eastAsia="zh-CN" w:bidi="hi-IN"/>
    </w:rPr>
  </w:style>
  <w:style w:type="paragraph" w:customStyle="1" w:styleId="Intro">
    <w:name w:val="Intro"/>
    <w:basedOn w:val="Subtitle"/>
    <w:rsid w:val="00450FB2"/>
    <w:rPr>
      <w:b w:val="0"/>
      <w:color w:val="000000"/>
    </w:rPr>
  </w:style>
  <w:style w:type="paragraph" w:styleId="Header">
    <w:name w:val="header"/>
    <w:basedOn w:val="Normal"/>
    <w:link w:val="HeaderChar"/>
    <w:uiPriority w:val="99"/>
    <w:unhideWhenUsed/>
    <w:rsid w:val="00450FB2"/>
    <w:pPr>
      <w:tabs>
        <w:tab w:val="center" w:pos="4252"/>
        <w:tab w:val="right" w:pos="8504"/>
      </w:tabs>
    </w:pPr>
    <w:rPr>
      <w:rFonts w:cs="Mangal"/>
    </w:rPr>
  </w:style>
  <w:style w:type="character" w:customStyle="1" w:styleId="HeaderChar">
    <w:name w:val="Header Char"/>
    <w:link w:val="Header"/>
    <w:uiPriority w:val="99"/>
    <w:rsid w:val="00450FB2"/>
    <w:rPr>
      <w:rFonts w:ascii="Arial" w:eastAsia="Noto Sans CJK SC Regular" w:hAnsi="Arial" w:cs="Mangal"/>
      <w:kern w:val="1"/>
      <w:sz w:val="28"/>
      <w:szCs w:val="24"/>
      <w:lang w:eastAsia="zh-CN" w:bidi="hi-IN"/>
    </w:rPr>
  </w:style>
  <w:style w:type="paragraph" w:customStyle="1" w:styleId="Lista-2">
    <w:name w:val="Lista-2"/>
    <w:basedOn w:val="Normal"/>
    <w:qFormat/>
    <w:rsid w:val="00077023"/>
    <w:pPr>
      <w:numPr>
        <w:numId w:val="14"/>
      </w:numPr>
    </w:pPr>
    <w:rPr>
      <w:color w:val="000000"/>
    </w:rPr>
  </w:style>
  <w:style w:type="paragraph" w:customStyle="1" w:styleId="Nota">
    <w:name w:val="Nota"/>
    <w:basedOn w:val="Normal"/>
    <w:qFormat/>
    <w:rsid w:val="00C759BB"/>
    <w:pPr>
      <w:pBdr>
        <w:top w:val="outset" w:sz="6" w:space="15" w:color="A6A6A6"/>
        <w:left w:val="outset" w:sz="6" w:space="15" w:color="A6A6A6"/>
        <w:bottom w:val="dotted" w:sz="4" w:space="15" w:color="A6A6A6"/>
        <w:right w:val="outset" w:sz="6" w:space="15" w:color="A6A6A6"/>
      </w:pBdr>
      <w:shd w:val="clear" w:color="auto" w:fill="FFFFFF" w:themeFill="background1"/>
      <w:spacing w:line="240" w:lineRule="auto"/>
    </w:pPr>
    <w:rPr>
      <w:sz w:val="26"/>
      <w:lang w:bidi="ar-SA"/>
    </w:rPr>
  </w:style>
  <w:style w:type="paragraph" w:styleId="ListNumber2">
    <w:name w:val="List Number 2"/>
    <w:basedOn w:val="Normal"/>
    <w:uiPriority w:val="99"/>
    <w:unhideWhenUsed/>
    <w:rsid w:val="00077023"/>
    <w:pPr>
      <w:numPr>
        <w:numId w:val="9"/>
      </w:numPr>
      <w:contextualSpacing/>
    </w:pPr>
    <w:rPr>
      <w:rFonts w:cs="Mangal"/>
    </w:rPr>
  </w:style>
  <w:style w:type="paragraph" w:styleId="List2">
    <w:name w:val="List 2"/>
    <w:basedOn w:val="Normal"/>
    <w:uiPriority w:val="99"/>
    <w:unhideWhenUsed/>
    <w:rsid w:val="00077023"/>
    <w:pPr>
      <w:ind w:left="566" w:hanging="283"/>
      <w:contextualSpacing/>
    </w:pPr>
    <w:rPr>
      <w:rFonts w:cs="Mangal"/>
    </w:rPr>
  </w:style>
  <w:style w:type="paragraph" w:styleId="List3">
    <w:name w:val="List 3"/>
    <w:basedOn w:val="Normal"/>
    <w:uiPriority w:val="99"/>
    <w:unhideWhenUsed/>
    <w:rsid w:val="00077023"/>
    <w:pPr>
      <w:ind w:left="849" w:hanging="283"/>
      <w:contextualSpacing/>
    </w:pPr>
    <w:rPr>
      <w:rFonts w:cs="Mangal"/>
    </w:rPr>
  </w:style>
  <w:style w:type="paragraph" w:styleId="List4">
    <w:name w:val="List 4"/>
    <w:basedOn w:val="Normal"/>
    <w:uiPriority w:val="99"/>
    <w:unhideWhenUsed/>
    <w:rsid w:val="00077023"/>
    <w:pPr>
      <w:ind w:left="1132" w:hanging="283"/>
      <w:contextualSpacing/>
    </w:pPr>
    <w:rPr>
      <w:rFonts w:cs="Mangal"/>
    </w:rPr>
  </w:style>
  <w:style w:type="paragraph" w:styleId="List5">
    <w:name w:val="List 5"/>
    <w:basedOn w:val="Normal"/>
    <w:uiPriority w:val="99"/>
    <w:unhideWhenUsed/>
    <w:rsid w:val="00077023"/>
    <w:pPr>
      <w:ind w:left="1415" w:hanging="283"/>
      <w:contextualSpacing/>
    </w:pPr>
    <w:rPr>
      <w:rFonts w:cs="Mangal"/>
    </w:rPr>
  </w:style>
  <w:style w:type="paragraph" w:customStyle="1" w:styleId="Encabezado1">
    <w:name w:val="Encabezado 1"/>
    <w:basedOn w:val="Normal"/>
    <w:rsid w:val="003413A6"/>
    <w:pPr>
      <w:spacing w:line="240" w:lineRule="auto"/>
    </w:pPr>
    <w:rPr>
      <w:b/>
      <w:bCs/>
      <w:color w:val="FFFFFF"/>
      <w:szCs w:val="28"/>
    </w:rPr>
  </w:style>
  <w:style w:type="paragraph" w:customStyle="1" w:styleId="Encabeza2">
    <w:name w:val="Encabeza 2"/>
    <w:basedOn w:val="Normal"/>
    <w:rsid w:val="003413A6"/>
    <w:rPr>
      <w:rFonts w:cs="Arial"/>
      <w:color w:val="0D0D0D"/>
      <w:sz w:val="20"/>
      <w:szCs w:val="20"/>
    </w:rPr>
  </w:style>
  <w:style w:type="paragraph" w:customStyle="1" w:styleId="Piedepgina2">
    <w:name w:val="Pie de página 2"/>
    <w:basedOn w:val="Epgrafe"/>
    <w:rsid w:val="00B27A37"/>
    <w:rPr>
      <w:sz w:val="20"/>
    </w:rPr>
  </w:style>
  <w:style w:type="paragraph" w:styleId="BalloonText">
    <w:name w:val="Balloon Text"/>
    <w:basedOn w:val="Normal"/>
    <w:link w:val="BalloonTextChar"/>
    <w:uiPriority w:val="99"/>
    <w:semiHidden/>
    <w:unhideWhenUsed/>
    <w:rsid w:val="007B4B54"/>
    <w:pPr>
      <w:spacing w:line="240" w:lineRule="auto"/>
    </w:pPr>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7B4B54"/>
    <w:rPr>
      <w:rFonts w:eastAsia="Noto Sans CJK SC Regular" w:cs="Mangal"/>
      <w:kern w:val="1"/>
      <w:sz w:val="18"/>
      <w:szCs w:val="16"/>
      <w:lang w:eastAsia="zh-CN" w:bidi="hi-IN"/>
    </w:rPr>
  </w:style>
  <w:style w:type="paragraph" w:customStyle="1" w:styleId="Glosa">
    <w:name w:val="Glosa"/>
    <w:basedOn w:val="Normal"/>
    <w:qFormat/>
    <w:rsid w:val="00F74887"/>
    <w:pPr>
      <w:spacing w:before="120" w:line="240" w:lineRule="auto"/>
    </w:pPr>
    <w:rPr>
      <w:sz w:val="26"/>
      <w:lang w:val="en-US"/>
    </w:rPr>
  </w:style>
  <w:style w:type="paragraph" w:customStyle="1" w:styleId="GlosaTtulo">
    <w:name w:val="Glosa Título"/>
    <w:basedOn w:val="Glosa"/>
    <w:qFormat/>
    <w:rsid w:val="00616E7F"/>
    <w:pPr>
      <w:shd w:val="clear" w:color="auto" w:fill="538135" w:themeFill="accent6" w:themeFillShade="BF"/>
    </w:pPr>
    <w:rPr>
      <w:b/>
      <w:color w:val="FFFFFF" w:themeColor="background1"/>
      <w:kern w:val="26"/>
    </w:rPr>
  </w:style>
  <w:style w:type="character" w:customStyle="1" w:styleId="NoSpacingChar">
    <w:name w:val="No Spacing Char"/>
    <w:basedOn w:val="DefaultParagraphFont"/>
    <w:link w:val="NoSpacing"/>
    <w:uiPriority w:val="1"/>
    <w:rsid w:val="00E70AF5"/>
    <w:rPr>
      <w:rFonts w:ascii="Arial" w:eastAsia="Noto Sans CJK SC Regular" w:hAnsi="Arial" w:cs="Mangal"/>
      <w:kern w:val="1"/>
      <w:sz w:val="28"/>
      <w:szCs w:val="24"/>
      <w:lang w:eastAsia="zh-CN" w:bidi="hi-IN"/>
    </w:rPr>
  </w:style>
  <w:style w:type="paragraph" w:customStyle="1" w:styleId="Lista-1">
    <w:name w:val="Lista-1"/>
    <w:basedOn w:val="List"/>
    <w:link w:val="Lista-1Car"/>
    <w:qFormat/>
    <w:rsid w:val="00656A1C"/>
  </w:style>
  <w:style w:type="character" w:customStyle="1" w:styleId="ListChar">
    <w:name w:val="List Char"/>
    <w:basedOn w:val="DefaultParagraphFont"/>
    <w:link w:val="List"/>
    <w:rsid w:val="00656A1C"/>
    <w:rPr>
      <w:rFonts w:ascii="Verdana" w:eastAsia="Noto Sans CJK SC Regular" w:hAnsi="Verdana" w:cs="FreeSans"/>
      <w:kern w:val="1"/>
      <w:sz w:val="28"/>
      <w:szCs w:val="24"/>
      <w:lang w:eastAsia="zh-CN" w:bidi="hi-IN"/>
    </w:rPr>
  </w:style>
  <w:style w:type="character" w:customStyle="1" w:styleId="Lista-1Car">
    <w:name w:val="Lista-1 Car"/>
    <w:basedOn w:val="ListChar"/>
    <w:link w:val="Lista-1"/>
    <w:rsid w:val="00656A1C"/>
    <w:rPr>
      <w:rFonts w:ascii="Verdana" w:eastAsia="Noto Sans CJK SC Regular" w:hAnsi="Verdana" w:cs="FreeSans"/>
      <w:kern w:val="1"/>
      <w:sz w:val="28"/>
      <w:szCs w:val="24"/>
      <w:lang w:eastAsia="zh-CN" w:bidi="hi-IN"/>
    </w:rPr>
  </w:style>
  <w:style w:type="paragraph" w:styleId="ListParagraph">
    <w:name w:val="List Paragraph"/>
    <w:basedOn w:val="Normal"/>
    <w:uiPriority w:val="34"/>
    <w:qFormat/>
    <w:rsid w:val="00B0573C"/>
    <w:pPr>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CommentText">
    <w:name w:val="annotation text"/>
    <w:basedOn w:val="Normal"/>
    <w:link w:val="CommentTextChar"/>
    <w:uiPriority w:val="99"/>
    <w:unhideWhenUsed/>
    <w:rsid w:val="00B0573C"/>
    <w:pPr>
      <w:suppressAutoHyphens w:val="0"/>
      <w:spacing w:after="160" w:line="240" w:lineRule="auto"/>
    </w:pPr>
    <w:rPr>
      <w:rFonts w:asciiTheme="minorHAnsi" w:eastAsiaTheme="minorHAnsi" w:hAnsiTheme="minorHAnsi" w:cstheme="minorBidi"/>
      <w:kern w:val="0"/>
      <w:sz w:val="20"/>
      <w:szCs w:val="20"/>
      <w:lang w:eastAsia="en-US" w:bidi="ar-SA"/>
    </w:rPr>
  </w:style>
  <w:style w:type="character" w:customStyle="1" w:styleId="CommentTextChar">
    <w:name w:val="Comment Text Char"/>
    <w:basedOn w:val="DefaultParagraphFont"/>
    <w:link w:val="CommentText"/>
    <w:uiPriority w:val="99"/>
    <w:rsid w:val="00B0573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B0573C"/>
    <w:pPr>
      <w:suppressAutoHyphens w:val="0"/>
      <w:spacing w:line="240" w:lineRule="auto"/>
    </w:pPr>
    <w:rPr>
      <w:rFonts w:asciiTheme="minorHAnsi" w:eastAsiaTheme="minorHAnsi" w:hAnsiTheme="minorHAnsi" w:cstheme="minorBidi"/>
      <w:kern w:val="0"/>
      <w:sz w:val="20"/>
      <w:szCs w:val="20"/>
      <w:lang w:eastAsia="en-US" w:bidi="ar-SA"/>
    </w:rPr>
  </w:style>
  <w:style w:type="character" w:customStyle="1" w:styleId="EndnoteTextChar">
    <w:name w:val="Endnote Text Char"/>
    <w:basedOn w:val="DefaultParagraphFont"/>
    <w:link w:val="EndnoteText"/>
    <w:uiPriority w:val="99"/>
    <w:semiHidden/>
    <w:rsid w:val="00B0573C"/>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0573C"/>
    <w:rPr>
      <w:vertAlign w:val="superscript"/>
    </w:rPr>
  </w:style>
  <w:style w:type="paragraph" w:customStyle="1" w:styleId="Default">
    <w:name w:val="Default"/>
    <w:rsid w:val="00757F88"/>
    <w:pPr>
      <w:autoSpaceDE w:val="0"/>
      <w:autoSpaceDN w:val="0"/>
      <w:adjustRightInd w:val="0"/>
    </w:pPr>
    <w:rPr>
      <w:rFonts w:ascii="Arial Unicode MS" w:eastAsia="Arial Unicode MS" w:cs="Arial Unicode MS"/>
      <w:color w:val="000000"/>
      <w:sz w:val="24"/>
      <w:szCs w:val="24"/>
    </w:rPr>
  </w:style>
  <w:style w:type="paragraph" w:styleId="FootnoteText">
    <w:name w:val="footnote text"/>
    <w:basedOn w:val="Normal"/>
    <w:link w:val="FootnoteTextChar"/>
    <w:uiPriority w:val="99"/>
    <w:semiHidden/>
    <w:unhideWhenUsed/>
    <w:rsid w:val="00A52AA9"/>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A52AA9"/>
    <w:rPr>
      <w:rFonts w:ascii="Verdana" w:eastAsia="Noto Sans CJK SC Regular" w:hAnsi="Verdana" w:cs="Mangal"/>
      <w:kern w:val="1"/>
      <w:szCs w:val="18"/>
      <w:lang w:eastAsia="zh-CN" w:bidi="hi-IN"/>
    </w:rPr>
  </w:style>
  <w:style w:type="character" w:styleId="FootnoteReference">
    <w:name w:val="footnote reference"/>
    <w:basedOn w:val="DefaultParagraphFont"/>
    <w:uiPriority w:val="99"/>
    <w:semiHidden/>
    <w:unhideWhenUsed/>
    <w:rsid w:val="00A52AA9"/>
    <w:rPr>
      <w:vertAlign w:val="superscript"/>
    </w:rPr>
  </w:style>
  <w:style w:type="character" w:styleId="CommentReference">
    <w:name w:val="annotation reference"/>
    <w:basedOn w:val="DefaultParagraphFont"/>
    <w:uiPriority w:val="99"/>
    <w:semiHidden/>
    <w:unhideWhenUsed/>
    <w:rsid w:val="00A40F67"/>
    <w:rPr>
      <w:sz w:val="16"/>
      <w:szCs w:val="16"/>
    </w:rPr>
  </w:style>
  <w:style w:type="paragraph" w:styleId="CommentSubject">
    <w:name w:val="annotation subject"/>
    <w:basedOn w:val="CommentText"/>
    <w:next w:val="CommentText"/>
    <w:link w:val="CommentSubjectChar"/>
    <w:uiPriority w:val="99"/>
    <w:semiHidden/>
    <w:unhideWhenUsed/>
    <w:rsid w:val="00A40F67"/>
    <w:pPr>
      <w:suppressAutoHyphens/>
      <w:spacing w:after="0"/>
    </w:pPr>
    <w:rPr>
      <w:rFonts w:ascii="Verdana" w:eastAsia="Noto Sans CJK SC Regular" w:hAnsi="Verdana" w:cs="Mangal"/>
      <w:b/>
      <w:bCs/>
      <w:kern w:val="1"/>
      <w:szCs w:val="18"/>
      <w:lang w:eastAsia="zh-CN" w:bidi="hi-IN"/>
    </w:rPr>
  </w:style>
  <w:style w:type="character" w:customStyle="1" w:styleId="CommentSubjectChar">
    <w:name w:val="Comment Subject Char"/>
    <w:basedOn w:val="CommentTextChar"/>
    <w:link w:val="CommentSubject"/>
    <w:uiPriority w:val="99"/>
    <w:semiHidden/>
    <w:rsid w:val="00A40F67"/>
    <w:rPr>
      <w:rFonts w:ascii="Verdana" w:eastAsia="Noto Sans CJK SC Regular" w:hAnsi="Verdana"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0360">
      <w:bodyDiv w:val="1"/>
      <w:marLeft w:val="0"/>
      <w:marRight w:val="0"/>
      <w:marTop w:val="0"/>
      <w:marBottom w:val="0"/>
      <w:divBdr>
        <w:top w:val="none" w:sz="0" w:space="0" w:color="auto"/>
        <w:left w:val="none" w:sz="0" w:space="0" w:color="auto"/>
        <w:bottom w:val="none" w:sz="0" w:space="0" w:color="auto"/>
        <w:right w:val="none" w:sz="0" w:space="0" w:color="auto"/>
      </w:divBdr>
    </w:div>
    <w:div w:id="552229186">
      <w:bodyDiv w:val="1"/>
      <w:marLeft w:val="0"/>
      <w:marRight w:val="0"/>
      <w:marTop w:val="0"/>
      <w:marBottom w:val="0"/>
      <w:divBdr>
        <w:top w:val="none" w:sz="0" w:space="0" w:color="auto"/>
        <w:left w:val="none" w:sz="0" w:space="0" w:color="auto"/>
        <w:bottom w:val="none" w:sz="0" w:space="0" w:color="auto"/>
        <w:right w:val="none" w:sz="0" w:space="0" w:color="auto"/>
      </w:divBdr>
    </w:div>
    <w:div w:id="568468900">
      <w:bodyDiv w:val="1"/>
      <w:marLeft w:val="0"/>
      <w:marRight w:val="0"/>
      <w:marTop w:val="0"/>
      <w:marBottom w:val="0"/>
      <w:divBdr>
        <w:top w:val="none" w:sz="0" w:space="0" w:color="auto"/>
        <w:left w:val="none" w:sz="0" w:space="0" w:color="auto"/>
        <w:bottom w:val="none" w:sz="0" w:space="0" w:color="auto"/>
        <w:right w:val="none" w:sz="0" w:space="0" w:color="auto"/>
      </w:divBdr>
    </w:div>
    <w:div w:id="861892892">
      <w:bodyDiv w:val="1"/>
      <w:marLeft w:val="0"/>
      <w:marRight w:val="0"/>
      <w:marTop w:val="0"/>
      <w:marBottom w:val="0"/>
      <w:divBdr>
        <w:top w:val="none" w:sz="0" w:space="0" w:color="auto"/>
        <w:left w:val="none" w:sz="0" w:space="0" w:color="auto"/>
        <w:bottom w:val="none" w:sz="0" w:space="0" w:color="auto"/>
        <w:right w:val="none" w:sz="0" w:space="0" w:color="auto"/>
      </w:divBdr>
    </w:div>
    <w:div w:id="1143306798">
      <w:bodyDiv w:val="1"/>
      <w:marLeft w:val="0"/>
      <w:marRight w:val="0"/>
      <w:marTop w:val="0"/>
      <w:marBottom w:val="0"/>
      <w:divBdr>
        <w:top w:val="none" w:sz="0" w:space="0" w:color="auto"/>
        <w:left w:val="none" w:sz="0" w:space="0" w:color="auto"/>
        <w:bottom w:val="none" w:sz="0" w:space="0" w:color="auto"/>
        <w:right w:val="none" w:sz="0" w:space="0" w:color="auto"/>
      </w:divBdr>
    </w:div>
    <w:div w:id="1434476179">
      <w:bodyDiv w:val="1"/>
      <w:marLeft w:val="0"/>
      <w:marRight w:val="0"/>
      <w:marTop w:val="0"/>
      <w:marBottom w:val="0"/>
      <w:divBdr>
        <w:top w:val="none" w:sz="0" w:space="0" w:color="auto"/>
        <w:left w:val="none" w:sz="0" w:space="0" w:color="auto"/>
        <w:bottom w:val="none" w:sz="0" w:space="0" w:color="auto"/>
        <w:right w:val="none" w:sz="0" w:space="0" w:color="auto"/>
      </w:divBdr>
    </w:div>
    <w:div w:id="1464888367">
      <w:bodyDiv w:val="1"/>
      <w:marLeft w:val="0"/>
      <w:marRight w:val="0"/>
      <w:marTop w:val="0"/>
      <w:marBottom w:val="0"/>
      <w:divBdr>
        <w:top w:val="none" w:sz="0" w:space="0" w:color="auto"/>
        <w:left w:val="none" w:sz="0" w:space="0" w:color="auto"/>
        <w:bottom w:val="none" w:sz="0" w:space="0" w:color="auto"/>
        <w:right w:val="none" w:sz="0" w:space="0" w:color="auto"/>
      </w:divBdr>
    </w:div>
    <w:div w:id="1835535637">
      <w:bodyDiv w:val="1"/>
      <w:marLeft w:val="0"/>
      <w:marRight w:val="0"/>
      <w:marTop w:val="0"/>
      <w:marBottom w:val="0"/>
      <w:divBdr>
        <w:top w:val="none" w:sz="0" w:space="0" w:color="auto"/>
        <w:left w:val="none" w:sz="0" w:space="0" w:color="auto"/>
        <w:bottom w:val="none" w:sz="0" w:space="0" w:color="auto"/>
        <w:right w:val="none" w:sz="0" w:space="0" w:color="auto"/>
      </w:divBdr>
    </w:div>
    <w:div w:id="19473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ociacionaedis.org/news/la-discapacidad-intelectual-presenta-una-de-las-tasas-de-actividad-y-empleo-mas-bajas-del-colectivo-en-2019/" TargetMode="External"/><Relationship Id="rId18" Type="http://schemas.openxmlformats.org/officeDocument/2006/relationships/hyperlink" Target="https://www.plenainclusion.org/que_hacemos/empleo/empleo-personalizado" TargetMode="External"/><Relationship Id="rId26" Type="http://schemas.openxmlformats.org/officeDocument/2006/relationships/hyperlink" Target="https://www.linkedin.com/company/plena-inclusio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https://www.linkedin.com/company/plena-inclusion" TargetMode="External"/><Relationship Id="rId7" Type="http://schemas.openxmlformats.org/officeDocument/2006/relationships/settings" Target="settings.xml"/><Relationship Id="rId12" Type="http://schemas.openxmlformats.org/officeDocument/2006/relationships/hyperlink" Target="https://www.ine.es/dyngs/INEbase/es/operacion.htm?c=Estadistica_C&amp;cid=1254736055502&amp;menu=ultiDatos&amp;idp=1254735976595" TargetMode="External"/><Relationship Id="rId17" Type="http://schemas.openxmlformats.org/officeDocument/2006/relationships/hyperlink" Target="https://www.boe.es/buscar/doc.php?id=BOE-A-2007-13588" TargetMode="External"/><Relationship Id="rId25" Type="http://schemas.openxmlformats.org/officeDocument/2006/relationships/image" Target="media/image5.emf"/><Relationship Id="rId33" Type="http://schemas.openxmlformats.org/officeDocument/2006/relationships/image" Target="media/image50.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enainclusion.org/informate/publicaciones/informe-covid-19-y-discapacidades-intelectuales-y-del-desarrollo-2020" TargetMode="External"/><Relationship Id="rId20" Type="http://schemas.openxmlformats.org/officeDocument/2006/relationships/hyperlink" Target="http://www.facebook.com/plenainclusion" TargetMode="External"/><Relationship Id="rId29" Type="http://schemas.openxmlformats.org/officeDocument/2006/relationships/image" Target="media/image3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stagram.com/plenainclusion" TargetMode="External"/><Relationship Id="rId32" Type="http://schemas.openxmlformats.org/officeDocument/2006/relationships/hyperlink" Target="https://www.instagram.com/plenainclusion" TargetMode="External"/><Relationship Id="rId37" Type="http://schemas.openxmlformats.org/officeDocument/2006/relationships/image" Target="media/image70.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hyperlink" Target="http://www.facebook.com/plenainclusion" TargetMode="External"/><Relationship Id="rId36" Type="http://schemas.openxmlformats.org/officeDocument/2006/relationships/image" Target="media/image7.png"/><Relationship Id="rId6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boe.es/buscar/act.php?id=BOE-A-2015-11719" TargetMode="External"/><Relationship Id="rId31" Type="http://schemas.openxmlformats.org/officeDocument/2006/relationships/image" Target="media/image40.emf"/><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RPD%2fC%2fESP%2fCO%2f2-3&amp;Lang=en" TargetMode="External"/><Relationship Id="rId22" Type="http://schemas.openxmlformats.org/officeDocument/2006/relationships/hyperlink" Target="http://www.twitter.com/plenainclusion" TargetMode="External"/><Relationship Id="rId27" Type="http://schemas.openxmlformats.org/officeDocument/2006/relationships/image" Target="media/image6.emf"/><Relationship Id="rId30" Type="http://schemas.openxmlformats.org/officeDocument/2006/relationships/hyperlink" Target="http://www.twitter.com/plenainclusion" TargetMode="External"/><Relationship Id="rId35" Type="http://schemas.openxmlformats.org/officeDocument/2006/relationships/image" Target="media/image60.emf"/></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hyperlink" Target="http://www.plenainclusion.org" TargetMode="External"/><Relationship Id="rId1" Type="http://schemas.openxmlformats.org/officeDocument/2006/relationships/hyperlink" Target="http://www.plenainclusion.org" TargetMode="External"/><Relationship Id="rId4" Type="http://schemas.openxmlformats.org/officeDocument/2006/relationships/image" Target="media/image80.emf"/></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DED205-5494-4F44-ABD8-90305EFB2B2B}"/>
</file>

<file path=customXml/itemProps2.xml><?xml version="1.0" encoding="utf-8"?>
<ds:datastoreItem xmlns:ds="http://schemas.openxmlformats.org/officeDocument/2006/customXml" ds:itemID="{CE3EE334-AB0B-457D-8F28-A5EF30F6DE7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F7B318-5DB0-4522-8A27-278D28F7DA20}">
  <ds:schemaRefs>
    <ds:schemaRef ds:uri="http://schemas.microsoft.com/sharepoint/v3/contenttype/forms"/>
  </ds:schemaRefs>
</ds:datastoreItem>
</file>

<file path=customXml/itemProps4.xml><?xml version="1.0" encoding="utf-8"?>
<ds:datastoreItem xmlns:ds="http://schemas.openxmlformats.org/officeDocument/2006/customXml" ds:itemID="{056F8210-B1BE-454F-A0E6-EC53DBC3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2699</Words>
  <Characters>15386</Characters>
  <Application>Microsoft Office Word</Application>
  <DocSecurity>4</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18049</CharactersWithSpaces>
  <SharedDoc>false</SharedDoc>
  <HLinks>
    <vt:vector size="24" baseType="variant">
      <vt:variant>
        <vt:i4>1638448</vt:i4>
      </vt:variant>
      <vt:variant>
        <vt:i4>20</vt:i4>
      </vt:variant>
      <vt:variant>
        <vt:i4>0</vt:i4>
      </vt:variant>
      <vt:variant>
        <vt:i4>5</vt:i4>
      </vt:variant>
      <vt:variant>
        <vt:lpwstr/>
      </vt:variant>
      <vt:variant>
        <vt:lpwstr>_Toc34736029</vt:lpwstr>
      </vt:variant>
      <vt:variant>
        <vt:i4>1572912</vt:i4>
      </vt:variant>
      <vt:variant>
        <vt:i4>14</vt:i4>
      </vt:variant>
      <vt:variant>
        <vt:i4>0</vt:i4>
      </vt:variant>
      <vt:variant>
        <vt:i4>5</vt:i4>
      </vt:variant>
      <vt:variant>
        <vt:lpwstr/>
      </vt:variant>
      <vt:variant>
        <vt:lpwstr>_Toc34736028</vt:lpwstr>
      </vt:variant>
      <vt:variant>
        <vt:i4>1507376</vt:i4>
      </vt:variant>
      <vt:variant>
        <vt:i4>8</vt:i4>
      </vt:variant>
      <vt:variant>
        <vt:i4>0</vt:i4>
      </vt:variant>
      <vt:variant>
        <vt:i4>5</vt:i4>
      </vt:variant>
      <vt:variant>
        <vt:lpwstr/>
      </vt:variant>
      <vt:variant>
        <vt:lpwstr>_Toc34736027</vt:lpwstr>
      </vt:variant>
      <vt:variant>
        <vt:i4>3276834</vt:i4>
      </vt:variant>
      <vt:variant>
        <vt:i4>0</vt:i4>
      </vt:variant>
      <vt:variant>
        <vt:i4>0</vt:i4>
      </vt:variant>
      <vt:variant>
        <vt:i4>5</vt:i4>
      </vt:variant>
      <vt:variant>
        <vt:lpwstr>http://www.plenainclusion.org/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Janna Iskakova</cp:lastModifiedBy>
  <cp:revision>2</cp:revision>
  <cp:lastPrinted>2020-03-11T12:10:00Z</cp:lastPrinted>
  <dcterms:created xsi:type="dcterms:W3CDTF">2021-03-15T12:45:00Z</dcterms:created>
  <dcterms:modified xsi:type="dcterms:W3CDTF">2021-03-15T12:45:00Z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