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C1" w:rsidRDefault="00665EC1" w:rsidP="00665EC1">
      <w:pPr>
        <w:pStyle w:val="NurText"/>
        <w:spacing w:line="360" w:lineRule="auto"/>
        <w:rPr>
          <w:rFonts w:asciiTheme="minorHAnsi" w:hAnsiTheme="minorHAnsi" w:cstheme="minorHAnsi"/>
        </w:rPr>
      </w:pPr>
      <w:bookmarkStart w:id="0" w:name="_GoBack"/>
      <w:bookmarkEnd w:id="0"/>
      <w:r>
        <w:rPr>
          <w:rFonts w:asciiTheme="minorHAnsi" w:hAnsiTheme="minorHAnsi"/>
        </w:rPr>
        <w:t xml:space="preserve">Germany has some concerns regarding </w:t>
      </w:r>
      <w:r w:rsidR="00591A96">
        <w:rPr>
          <w:rFonts w:asciiTheme="minorHAnsi" w:hAnsiTheme="minorHAnsi"/>
        </w:rPr>
        <w:t>some elements</w:t>
      </w:r>
      <w:r>
        <w:rPr>
          <w:rFonts w:asciiTheme="minorHAnsi" w:hAnsiTheme="minorHAnsi"/>
        </w:rPr>
        <w:t xml:space="preserve"> of the Draft </w:t>
      </w:r>
      <w:r w:rsidR="00C0177F">
        <w:rPr>
          <w:rFonts w:asciiTheme="minorHAnsi" w:hAnsiTheme="minorHAnsi"/>
        </w:rPr>
        <w:t>Guidelines</w:t>
      </w:r>
      <w:r>
        <w:rPr>
          <w:rFonts w:asciiTheme="minorHAnsi" w:hAnsiTheme="minorHAnsi"/>
        </w:rPr>
        <w:t xml:space="preserve">. </w:t>
      </w:r>
    </w:p>
    <w:p w:rsidR="00665EC1" w:rsidRDefault="00665EC1" w:rsidP="00665EC1">
      <w:pPr>
        <w:pStyle w:val="NurText"/>
        <w:spacing w:line="360" w:lineRule="auto"/>
        <w:rPr>
          <w:rFonts w:asciiTheme="minorHAnsi" w:hAnsiTheme="minorHAnsi" w:cstheme="minorHAnsi"/>
          <w:lang w:val="en-US"/>
        </w:rPr>
      </w:pPr>
    </w:p>
    <w:p w:rsidR="00591A96" w:rsidRDefault="00591A96" w:rsidP="00591A96">
      <w:pPr>
        <w:rPr>
          <w:lang w:val="en-US"/>
        </w:rPr>
      </w:pPr>
      <w:r w:rsidRPr="002A15A0">
        <w:rPr>
          <w:lang w:val="en-US"/>
        </w:rPr>
        <w:t xml:space="preserve">With regard to No. 21 c, </w:t>
      </w:r>
      <w:r>
        <w:rPr>
          <w:lang w:val="en-US"/>
        </w:rPr>
        <w:t>Germany has doubts as to whether the collection of data at this level of detail, however desirable, is indeed feasible for States Parties. It might be wiser to replace “as well as” with “preferably including”.</w:t>
      </w:r>
    </w:p>
    <w:p w:rsidR="00591A96" w:rsidRDefault="00591A96" w:rsidP="00591A96">
      <w:pPr>
        <w:rPr>
          <w:lang w:val="en-US"/>
        </w:rPr>
      </w:pPr>
    </w:p>
    <w:p w:rsidR="00591A96" w:rsidRDefault="00591A96" w:rsidP="00591A96">
      <w:pPr>
        <w:rPr>
          <w:lang w:val="en-US"/>
        </w:rPr>
      </w:pPr>
      <w:r>
        <w:rPr>
          <w:lang w:val="en-US"/>
        </w:rPr>
        <w:t xml:space="preserve">With regard to No. 66, the recommendation to avoid the term “child pornography” altogether seems to go too far. While acknowledging the discussion mentioned in No. 65, Germany would prefer a recommendation to bear the ongoing discussion mentioned in the preceding paragraph in mind when formulating legislation and policy.  </w:t>
      </w:r>
    </w:p>
    <w:p w:rsidR="00591A96" w:rsidRPr="002A15A0" w:rsidRDefault="00591A96" w:rsidP="00591A96">
      <w:pPr>
        <w:rPr>
          <w:lang w:val="en-US"/>
        </w:rPr>
      </w:pPr>
    </w:p>
    <w:p w:rsidR="00665EC1" w:rsidRPr="00665EC1" w:rsidRDefault="00591A96" w:rsidP="00665EC1">
      <w:pPr>
        <w:pStyle w:val="NurText"/>
        <w:spacing w:line="360" w:lineRule="auto"/>
        <w:rPr>
          <w:rFonts w:asciiTheme="minorHAnsi" w:hAnsiTheme="minorHAnsi" w:cstheme="minorHAnsi"/>
        </w:rPr>
      </w:pPr>
      <w:r>
        <w:rPr>
          <w:rFonts w:asciiTheme="minorHAnsi" w:hAnsiTheme="minorHAnsi"/>
        </w:rPr>
        <w:t xml:space="preserve">In No. 98, </w:t>
      </w:r>
      <w:r w:rsidR="00665EC1">
        <w:rPr>
          <w:rFonts w:asciiTheme="minorHAnsi" w:hAnsiTheme="minorHAnsi"/>
        </w:rPr>
        <w:t xml:space="preserve">the </w:t>
      </w:r>
      <w:r>
        <w:rPr>
          <w:rFonts w:asciiTheme="minorHAnsi" w:hAnsiTheme="minorHAnsi"/>
        </w:rPr>
        <w:t xml:space="preserve">Guidelines </w:t>
      </w:r>
      <w:r w:rsidR="00665EC1">
        <w:rPr>
          <w:rFonts w:asciiTheme="minorHAnsi" w:hAnsiTheme="minorHAnsi"/>
        </w:rPr>
        <w:t>request Member States to implement a formal determination process to identify the best interests of the child. That process is to affect the introduction of criminal investigation proceedings by having the victim first be given a certain period to receive the necessary support before criminal prosecution is initiated. In the view of the German Federal Government, the initiation of investigative measures cannot be made dependent upon whether a victim has already received support. It must be taken into account that the securing of evidence plays an especially significant role in criminal prosecution. If the victims must be given a certain time for recovery before criminal prosecution is initiated, this could make criminal prosecution more difficult or even prevent it completely, which is neither consistent with the interests of the victims nor those of society as a whole. There are other ways to do justice to the children’s justified interests in recovery and well-being. One example of this is the rule in German law (section 48 (3) Code of Criminal Procedure (</w:t>
      </w:r>
      <w:r w:rsidR="00665EC1">
        <w:rPr>
          <w:rFonts w:asciiTheme="minorHAnsi" w:hAnsiTheme="minorHAnsi"/>
          <w:i/>
          <w:iCs/>
        </w:rPr>
        <w:t>Strafprozessordnung</w:t>
      </w:r>
      <w:r w:rsidR="00665EC1">
        <w:rPr>
          <w:rFonts w:asciiTheme="minorHAnsi" w:hAnsiTheme="minorHAnsi"/>
        </w:rPr>
        <w:t xml:space="preserve"> – StPO), which provides that in cases where the witness is also the aggrieved person, the hearings, examinations and other investigation measures are always to be carried out in a manner which takes into account the special need for protection of the witness. Also, many legal orders have numerous provisions to protect victims; and the demand for a formal “determination procedure”</w:t>
      </w:r>
      <w:r w:rsidR="00CA6249">
        <w:rPr>
          <w:rFonts w:asciiTheme="minorHAnsi" w:hAnsiTheme="minorHAnsi"/>
        </w:rPr>
        <w:t xml:space="preserve"> </w:t>
      </w:r>
      <w:r w:rsidR="00665EC1">
        <w:rPr>
          <w:rFonts w:asciiTheme="minorHAnsi" w:hAnsiTheme="minorHAnsi"/>
        </w:rPr>
        <w:t>which goes beyond this does not seem useful.</w:t>
      </w:r>
    </w:p>
    <w:p w:rsidR="00665EC1" w:rsidRPr="00665EC1" w:rsidRDefault="00665EC1" w:rsidP="00665EC1">
      <w:pPr>
        <w:pStyle w:val="NurText"/>
        <w:spacing w:line="360" w:lineRule="auto"/>
        <w:rPr>
          <w:rFonts w:asciiTheme="minorHAnsi" w:hAnsiTheme="minorHAnsi" w:cstheme="minorHAnsi"/>
        </w:rPr>
      </w:pPr>
    </w:p>
    <w:p w:rsidR="00665EC1" w:rsidRPr="00665EC1" w:rsidRDefault="00665EC1" w:rsidP="00665EC1">
      <w:pPr>
        <w:pStyle w:val="NurText"/>
        <w:spacing w:line="360" w:lineRule="auto"/>
        <w:rPr>
          <w:rFonts w:asciiTheme="minorHAnsi" w:hAnsiTheme="minorHAnsi" w:cstheme="minorHAnsi"/>
        </w:rPr>
      </w:pPr>
      <w:r>
        <w:rPr>
          <w:rFonts w:asciiTheme="minorHAnsi" w:hAnsiTheme="minorHAnsi"/>
        </w:rPr>
        <w:t xml:space="preserve">In the view of the Federal Government, what is determinative is that there are sufficient support services available for children in such situations, and that children are also made aware that these services exist. In Germany, this is guaranteed by a multi-faceted infrastructure of assistance and support services for children at the federal and </w:t>
      </w:r>
      <w:r>
        <w:rPr>
          <w:rFonts w:asciiTheme="minorHAnsi" w:hAnsiTheme="minorHAnsi"/>
          <w:i/>
          <w:iCs/>
        </w:rPr>
        <w:t>Land</w:t>
      </w:r>
      <w:r>
        <w:rPr>
          <w:rFonts w:asciiTheme="minorHAnsi" w:hAnsiTheme="minorHAnsi"/>
        </w:rPr>
        <w:t xml:space="preserve"> levels, as well by requiring criminal prosecution authorities to keep aggrieved persons informed during the criminal proceedings. </w:t>
      </w:r>
    </w:p>
    <w:p w:rsidR="00665EC1" w:rsidRPr="00665EC1" w:rsidRDefault="00665EC1" w:rsidP="00665EC1">
      <w:pPr>
        <w:pStyle w:val="NurText"/>
        <w:spacing w:line="360" w:lineRule="auto"/>
        <w:rPr>
          <w:rFonts w:asciiTheme="minorHAnsi" w:hAnsiTheme="minorHAnsi" w:cstheme="minorHAnsi"/>
        </w:rPr>
      </w:pPr>
    </w:p>
    <w:p w:rsidR="00AB7CAC" w:rsidRPr="00665EC1" w:rsidRDefault="00665EC1" w:rsidP="00CA6249">
      <w:pPr>
        <w:pStyle w:val="NurText"/>
        <w:spacing w:line="360" w:lineRule="auto"/>
        <w:rPr>
          <w:rFonts w:asciiTheme="minorHAnsi" w:hAnsiTheme="minorHAnsi" w:cstheme="minorHAnsi"/>
        </w:rPr>
      </w:pPr>
      <w:r>
        <w:rPr>
          <w:rFonts w:asciiTheme="minorHAnsi" w:hAnsiTheme="minorHAnsi"/>
        </w:rPr>
        <w:lastRenderedPageBreak/>
        <w:t>Also, the Federal Government is sceptical about the recommendation stated in number 99 to allow hearsay evidence in order to spare child victim-witnesses from testifying. This would make the quest for the truth in criminal proceedings more difficult because direct evidence should always take precedence over indirect evidence. Other protective measures for children who are victim-witnesses, for example video recording of a judicial examination and the possibility of using that recording at trial, seem better suited to creating a proper balance in the area of tension between the mission of ascertaining the truth and the rights of the accused to a fair trial on the one hand, and the justified interest of the child victims to protection against renewed trauma on the other.</w:t>
      </w:r>
    </w:p>
    <w:sectPr w:rsidR="00AB7CAC" w:rsidRPr="00665EC1" w:rsidSect="0012352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F6" w:rsidRDefault="00F25DF6" w:rsidP="0040383B">
      <w:pPr>
        <w:spacing w:line="240" w:lineRule="auto"/>
      </w:pPr>
      <w:r>
        <w:separator/>
      </w:r>
    </w:p>
  </w:endnote>
  <w:endnote w:type="continuationSeparator" w:id="0">
    <w:p w:rsidR="00F25DF6" w:rsidRDefault="00F25DF6"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F6" w:rsidRDefault="00F25DF6" w:rsidP="0040383B">
      <w:pPr>
        <w:spacing w:line="240" w:lineRule="auto"/>
      </w:pPr>
      <w:r>
        <w:separator/>
      </w:r>
    </w:p>
  </w:footnote>
  <w:footnote w:type="continuationSeparator" w:id="0">
    <w:p w:rsidR="00F25DF6" w:rsidRDefault="00F25DF6" w:rsidP="004038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4">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6">
    <w:nsid w:val="4D451F88"/>
    <w:multiLevelType w:val="multilevel"/>
    <w:tmpl w:val="53C03C46"/>
    <w:numStyleLink w:val="ListeBMJnumerisch"/>
  </w:abstractNum>
  <w:abstractNum w:abstractNumId="7">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7"/>
  </w:num>
  <w:num w:numId="7">
    <w:abstractNumId w:val="2"/>
  </w:num>
  <w:num w:numId="8">
    <w:abstractNumId w:val="9"/>
  </w:num>
  <w:num w:numId="9">
    <w:abstractNumId w:val="1"/>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5EC1"/>
    <w:rsid w:val="00002A86"/>
    <w:rsid w:val="000055F3"/>
    <w:rsid w:val="000426FE"/>
    <w:rsid w:val="00042E1C"/>
    <w:rsid w:val="00055E5D"/>
    <w:rsid w:val="00074EBA"/>
    <w:rsid w:val="00085AF5"/>
    <w:rsid w:val="0009078F"/>
    <w:rsid w:val="000A6E17"/>
    <w:rsid w:val="000E0FEC"/>
    <w:rsid w:val="000E4083"/>
    <w:rsid w:val="000F6198"/>
    <w:rsid w:val="000F66D7"/>
    <w:rsid w:val="00105176"/>
    <w:rsid w:val="00113CDD"/>
    <w:rsid w:val="00123525"/>
    <w:rsid w:val="001542CC"/>
    <w:rsid w:val="00156955"/>
    <w:rsid w:val="00180343"/>
    <w:rsid w:val="00183877"/>
    <w:rsid w:val="00184B7F"/>
    <w:rsid w:val="00197FB0"/>
    <w:rsid w:val="001B1914"/>
    <w:rsid w:val="001D3092"/>
    <w:rsid w:val="001E16EC"/>
    <w:rsid w:val="001E21BA"/>
    <w:rsid w:val="001E2B5E"/>
    <w:rsid w:val="001F428D"/>
    <w:rsid w:val="00215D6F"/>
    <w:rsid w:val="0022007E"/>
    <w:rsid w:val="00222167"/>
    <w:rsid w:val="00243D81"/>
    <w:rsid w:val="00245826"/>
    <w:rsid w:val="002504D5"/>
    <w:rsid w:val="00290132"/>
    <w:rsid w:val="002E0388"/>
    <w:rsid w:val="002F5190"/>
    <w:rsid w:val="00300FA8"/>
    <w:rsid w:val="0032266D"/>
    <w:rsid w:val="00324C1E"/>
    <w:rsid w:val="00356F60"/>
    <w:rsid w:val="00360DE4"/>
    <w:rsid w:val="0037646A"/>
    <w:rsid w:val="00382F92"/>
    <w:rsid w:val="00383B22"/>
    <w:rsid w:val="00387BAE"/>
    <w:rsid w:val="0039683D"/>
    <w:rsid w:val="003B0EA6"/>
    <w:rsid w:val="003C1F8F"/>
    <w:rsid w:val="003C2F13"/>
    <w:rsid w:val="003E783A"/>
    <w:rsid w:val="00402967"/>
    <w:rsid w:val="0040383B"/>
    <w:rsid w:val="004130B6"/>
    <w:rsid w:val="004222D7"/>
    <w:rsid w:val="00427427"/>
    <w:rsid w:val="00452AF0"/>
    <w:rsid w:val="004565D6"/>
    <w:rsid w:val="00475141"/>
    <w:rsid w:val="004768D9"/>
    <w:rsid w:val="0047760D"/>
    <w:rsid w:val="00480133"/>
    <w:rsid w:val="00481F13"/>
    <w:rsid w:val="00484192"/>
    <w:rsid w:val="0049447C"/>
    <w:rsid w:val="004D145A"/>
    <w:rsid w:val="004E0E8D"/>
    <w:rsid w:val="004F5541"/>
    <w:rsid w:val="00512123"/>
    <w:rsid w:val="00517BB7"/>
    <w:rsid w:val="005207CE"/>
    <w:rsid w:val="00523CF8"/>
    <w:rsid w:val="00534D19"/>
    <w:rsid w:val="005443EC"/>
    <w:rsid w:val="00546A5E"/>
    <w:rsid w:val="00547613"/>
    <w:rsid w:val="0059030A"/>
    <w:rsid w:val="00591A96"/>
    <w:rsid w:val="00595DC6"/>
    <w:rsid w:val="005B02E3"/>
    <w:rsid w:val="005F19B5"/>
    <w:rsid w:val="00607DD3"/>
    <w:rsid w:val="006152C4"/>
    <w:rsid w:val="00641773"/>
    <w:rsid w:val="006626D3"/>
    <w:rsid w:val="0066483E"/>
    <w:rsid w:val="00665EC1"/>
    <w:rsid w:val="0066691A"/>
    <w:rsid w:val="00681061"/>
    <w:rsid w:val="006A17B2"/>
    <w:rsid w:val="006A2DF8"/>
    <w:rsid w:val="006C200A"/>
    <w:rsid w:val="006C4498"/>
    <w:rsid w:val="006C5D36"/>
    <w:rsid w:val="006D52AB"/>
    <w:rsid w:val="006E6089"/>
    <w:rsid w:val="006F4213"/>
    <w:rsid w:val="006F66A1"/>
    <w:rsid w:val="00716826"/>
    <w:rsid w:val="00724C69"/>
    <w:rsid w:val="00727E81"/>
    <w:rsid w:val="0073606C"/>
    <w:rsid w:val="00740E12"/>
    <w:rsid w:val="00741987"/>
    <w:rsid w:val="00763534"/>
    <w:rsid w:val="007646AE"/>
    <w:rsid w:val="0076509E"/>
    <w:rsid w:val="00776210"/>
    <w:rsid w:val="00786349"/>
    <w:rsid w:val="00797FFC"/>
    <w:rsid w:val="007B35B4"/>
    <w:rsid w:val="007B7E12"/>
    <w:rsid w:val="007C13E4"/>
    <w:rsid w:val="007D2A8B"/>
    <w:rsid w:val="007E5B62"/>
    <w:rsid w:val="008037AC"/>
    <w:rsid w:val="0083270F"/>
    <w:rsid w:val="0083520F"/>
    <w:rsid w:val="00853C92"/>
    <w:rsid w:val="008778BE"/>
    <w:rsid w:val="00887976"/>
    <w:rsid w:val="008A0038"/>
    <w:rsid w:val="008A4F2C"/>
    <w:rsid w:val="008B35D3"/>
    <w:rsid w:val="008C17DF"/>
    <w:rsid w:val="00901C4C"/>
    <w:rsid w:val="00921664"/>
    <w:rsid w:val="0093456C"/>
    <w:rsid w:val="009345F1"/>
    <w:rsid w:val="0093743B"/>
    <w:rsid w:val="0097163B"/>
    <w:rsid w:val="00971AE5"/>
    <w:rsid w:val="00974B47"/>
    <w:rsid w:val="00983324"/>
    <w:rsid w:val="009907F5"/>
    <w:rsid w:val="009C5474"/>
    <w:rsid w:val="009D3A9D"/>
    <w:rsid w:val="00A16F51"/>
    <w:rsid w:val="00A23808"/>
    <w:rsid w:val="00A26AC6"/>
    <w:rsid w:val="00A31BEC"/>
    <w:rsid w:val="00A350AF"/>
    <w:rsid w:val="00A37412"/>
    <w:rsid w:val="00A51E81"/>
    <w:rsid w:val="00A71F5A"/>
    <w:rsid w:val="00A83A1E"/>
    <w:rsid w:val="00A86D72"/>
    <w:rsid w:val="00AB083E"/>
    <w:rsid w:val="00AB7CAC"/>
    <w:rsid w:val="00AC0482"/>
    <w:rsid w:val="00AD07AD"/>
    <w:rsid w:val="00AD36C9"/>
    <w:rsid w:val="00AD3B10"/>
    <w:rsid w:val="00AD6CC4"/>
    <w:rsid w:val="00AE611B"/>
    <w:rsid w:val="00AF5019"/>
    <w:rsid w:val="00AF6D1C"/>
    <w:rsid w:val="00B155FD"/>
    <w:rsid w:val="00B168DC"/>
    <w:rsid w:val="00B40E62"/>
    <w:rsid w:val="00B478F5"/>
    <w:rsid w:val="00B5194F"/>
    <w:rsid w:val="00B57C27"/>
    <w:rsid w:val="00B679BE"/>
    <w:rsid w:val="00B9269E"/>
    <w:rsid w:val="00BA113C"/>
    <w:rsid w:val="00BB1331"/>
    <w:rsid w:val="00BB60BC"/>
    <w:rsid w:val="00BC64B1"/>
    <w:rsid w:val="00BD3FDD"/>
    <w:rsid w:val="00C0177F"/>
    <w:rsid w:val="00C075F3"/>
    <w:rsid w:val="00C35844"/>
    <w:rsid w:val="00C46F45"/>
    <w:rsid w:val="00C5101D"/>
    <w:rsid w:val="00C60D39"/>
    <w:rsid w:val="00C65EF0"/>
    <w:rsid w:val="00C75610"/>
    <w:rsid w:val="00C82692"/>
    <w:rsid w:val="00C86E93"/>
    <w:rsid w:val="00C91A6F"/>
    <w:rsid w:val="00C9402D"/>
    <w:rsid w:val="00CA2DB2"/>
    <w:rsid w:val="00CA6249"/>
    <w:rsid w:val="00CC5D2F"/>
    <w:rsid w:val="00CD2F51"/>
    <w:rsid w:val="00CD5C0A"/>
    <w:rsid w:val="00CE4C83"/>
    <w:rsid w:val="00CE4E7E"/>
    <w:rsid w:val="00CE4EC1"/>
    <w:rsid w:val="00CF2F75"/>
    <w:rsid w:val="00D024A5"/>
    <w:rsid w:val="00D257C1"/>
    <w:rsid w:val="00D538B0"/>
    <w:rsid w:val="00D6409C"/>
    <w:rsid w:val="00D6644D"/>
    <w:rsid w:val="00D70060"/>
    <w:rsid w:val="00D87011"/>
    <w:rsid w:val="00DC6211"/>
    <w:rsid w:val="00DD5E21"/>
    <w:rsid w:val="00DF7554"/>
    <w:rsid w:val="00E02977"/>
    <w:rsid w:val="00E05339"/>
    <w:rsid w:val="00E10F2A"/>
    <w:rsid w:val="00E158BA"/>
    <w:rsid w:val="00E305B7"/>
    <w:rsid w:val="00E56118"/>
    <w:rsid w:val="00E577F7"/>
    <w:rsid w:val="00E57F67"/>
    <w:rsid w:val="00E6482A"/>
    <w:rsid w:val="00E86426"/>
    <w:rsid w:val="00EA2F6A"/>
    <w:rsid w:val="00EA4095"/>
    <w:rsid w:val="00EA55FE"/>
    <w:rsid w:val="00EA5B81"/>
    <w:rsid w:val="00ED05E5"/>
    <w:rsid w:val="00EE4E87"/>
    <w:rsid w:val="00EF2A7D"/>
    <w:rsid w:val="00F0620F"/>
    <w:rsid w:val="00F06786"/>
    <w:rsid w:val="00F140AA"/>
    <w:rsid w:val="00F14CE1"/>
    <w:rsid w:val="00F15870"/>
    <w:rsid w:val="00F25DF6"/>
    <w:rsid w:val="00F36753"/>
    <w:rsid w:val="00F428C6"/>
    <w:rsid w:val="00F42D34"/>
    <w:rsid w:val="00F43C56"/>
    <w:rsid w:val="00F53075"/>
    <w:rsid w:val="00F670CE"/>
    <w:rsid w:val="00F85D98"/>
    <w:rsid w:val="00F867AF"/>
    <w:rsid w:val="00F87EC4"/>
    <w:rsid w:val="00F929D3"/>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Cs/>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
    <w:qFormat/>
    <w:rsid w:val="004F5541"/>
  </w:style>
  <w:style w:type="paragraph" w:styleId="berschrift1">
    <w:name w:val="heading 1"/>
    <w:basedOn w:val="Standard"/>
    <w:next w:val="Standard"/>
    <w:link w:val="berschrift1Zchn"/>
    <w:uiPriority w:val="9"/>
    <w:qFormat/>
    <w:rsid w:val="00AE611B"/>
    <w:pPr>
      <w:keepNext/>
      <w:keepLines/>
      <w:spacing w:before="480"/>
      <w:outlineLvl w:val="0"/>
    </w:pPr>
    <w:rPr>
      <w:rFonts w:eastAsiaTheme="majorEastAsia"/>
      <w:b/>
      <w:bCs w:val="0"/>
      <w:color w:val="365F91" w:themeColor="accent1" w:themeShade="BF"/>
      <w:sz w:val="28"/>
      <w:szCs w:val="28"/>
    </w:rPr>
  </w:style>
  <w:style w:type="paragraph" w:styleId="berschrift2">
    <w:name w:val="heading 2"/>
    <w:basedOn w:val="Standard"/>
    <w:next w:val="Standard"/>
    <w:link w:val="berschrift2Zchn"/>
    <w:uiPriority w:val="9"/>
    <w:unhideWhenUsed/>
    <w:qFormat/>
    <w:rsid w:val="00AE611B"/>
    <w:pPr>
      <w:keepNext/>
      <w:keepLines/>
      <w:spacing w:before="200"/>
      <w:ind w:left="425" w:hanging="425"/>
      <w:outlineLvl w:val="1"/>
    </w:pPr>
    <w:rPr>
      <w:rFonts w:eastAsiaTheme="majorEastAsia"/>
      <w:b/>
      <w:bCs w:val="0"/>
      <w:color w:val="4F81BD" w:themeColor="accent1"/>
      <w:sz w:val="26"/>
      <w:szCs w:val="26"/>
    </w:rPr>
  </w:style>
  <w:style w:type="paragraph" w:styleId="berschrift3">
    <w:name w:val="heading 3"/>
    <w:basedOn w:val="Standard"/>
    <w:next w:val="Standard"/>
    <w:link w:val="berschrift3Zchn"/>
    <w:uiPriority w:val="9"/>
    <w:unhideWhenUsed/>
    <w:qFormat/>
    <w:rsid w:val="00AE611B"/>
    <w:pPr>
      <w:keepNext/>
      <w:keepLines/>
      <w:spacing w:before="200"/>
      <w:ind w:left="720" w:hanging="432"/>
      <w:outlineLvl w:val="2"/>
    </w:pPr>
    <w:rPr>
      <w:rFonts w:eastAsiaTheme="majorEastAsia"/>
      <w:b/>
      <w:bCs w:val="0"/>
      <w:color w:val="4F81BD" w:themeColor="accent1"/>
    </w:rPr>
  </w:style>
  <w:style w:type="paragraph" w:styleId="berschrift4">
    <w:name w:val="heading 4"/>
    <w:basedOn w:val="Standard"/>
    <w:next w:val="Standard"/>
    <w:link w:val="berschrift4Zchn1"/>
    <w:uiPriority w:val="9"/>
    <w:unhideWhenUsed/>
    <w:qFormat/>
    <w:rsid w:val="00AE611B"/>
    <w:pPr>
      <w:keepNext/>
      <w:keepLines/>
      <w:spacing w:before="200"/>
      <w:outlineLvl w:val="3"/>
    </w:pPr>
    <w:rPr>
      <w:rFonts w:eastAsiaTheme="majorEastAsia"/>
      <w:b/>
      <w:bCs w:val="0"/>
      <w:i/>
      <w:iCs/>
      <w:color w:val="4F81BD" w:themeColor="accent1"/>
    </w:rPr>
  </w:style>
  <w:style w:type="paragraph" w:styleId="berschrift5">
    <w:name w:val="heading 5"/>
    <w:basedOn w:val="Standard"/>
    <w:next w:val="Standard"/>
    <w:link w:val="berschrift5Zchn"/>
    <w:uiPriority w:val="9"/>
    <w:semiHidden/>
    <w:unhideWhenUsed/>
    <w:qFormat/>
    <w:rsid w:val="00AE611B"/>
    <w:pPr>
      <w:keepNext/>
      <w:keepLines/>
      <w:spacing w:before="20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11B"/>
    <w:rPr>
      <w:rFonts w:eastAsiaTheme="majorEastAsia"/>
      <w:b/>
      <w:bCs w:val="0"/>
      <w:color w:val="365F91" w:themeColor="accent1" w:themeShade="BF"/>
      <w:sz w:val="28"/>
      <w:szCs w:val="28"/>
    </w:rPr>
  </w:style>
  <w:style w:type="character" w:customStyle="1" w:styleId="berschrift2Zchn">
    <w:name w:val="Überschrift 2 Zchn"/>
    <w:basedOn w:val="Absatz-Standardschriftart"/>
    <w:link w:val="berschrift2"/>
    <w:uiPriority w:val="9"/>
    <w:rsid w:val="00AE611B"/>
    <w:rPr>
      <w:rFonts w:eastAsiaTheme="majorEastAsia"/>
      <w:b/>
      <w:bCs w:val="0"/>
      <w:color w:val="4F81BD" w:themeColor="accent1"/>
      <w:sz w:val="26"/>
      <w:szCs w:val="26"/>
    </w:rPr>
  </w:style>
  <w:style w:type="paragraph" w:styleId="Listenabsatz">
    <w:name w:val="List Paragraph"/>
    <w:basedOn w:val="Standard"/>
    <w:uiPriority w:val="34"/>
    <w:qFormat/>
    <w:rsid w:val="00AE611B"/>
    <w:pPr>
      <w:ind w:left="720"/>
      <w:contextualSpacing/>
    </w:pPr>
  </w:style>
  <w:style w:type="paragraph" w:styleId="Funotentext">
    <w:name w:val="footnote text"/>
    <w:basedOn w:val="Standard"/>
    <w:link w:val="FunotentextZchn"/>
    <w:uiPriority w:val="99"/>
    <w:semiHidden/>
    <w:unhideWhenUsed/>
    <w:rsid w:val="0040383B"/>
    <w:pPr>
      <w:spacing w:line="240" w:lineRule="auto"/>
    </w:pPr>
    <w:rPr>
      <w:sz w:val="20"/>
      <w:szCs w:val="20"/>
    </w:rPr>
  </w:style>
  <w:style w:type="character" w:customStyle="1" w:styleId="FunotentextZchn">
    <w:name w:val="Fußnotentext Zchn"/>
    <w:basedOn w:val="Absatz-Standardschriftart"/>
    <w:link w:val="Funotentext"/>
    <w:uiPriority w:val="99"/>
    <w:semiHidden/>
    <w:rsid w:val="0040383B"/>
    <w:rPr>
      <w:rFonts w:ascii="Arial" w:hAnsi="Arial"/>
      <w:sz w:val="20"/>
      <w:szCs w:val="20"/>
    </w:rPr>
  </w:style>
  <w:style w:type="character" w:styleId="Funotenzeichen">
    <w:name w:val="footnote reference"/>
    <w:basedOn w:val="Absatz-Standardschriftart"/>
    <w:uiPriority w:val="99"/>
    <w:semiHidden/>
    <w:unhideWhenUsed/>
    <w:rsid w:val="0040383B"/>
    <w:rPr>
      <w:vertAlign w:val="superscript"/>
    </w:rPr>
  </w:style>
  <w:style w:type="character" w:customStyle="1" w:styleId="berschrift3Zchn">
    <w:name w:val="Überschrift 3 Zchn"/>
    <w:basedOn w:val="Absatz-Standardschriftart"/>
    <w:link w:val="berschrift3"/>
    <w:uiPriority w:val="9"/>
    <w:rsid w:val="00AE611B"/>
    <w:rPr>
      <w:rFonts w:eastAsiaTheme="majorEastAsia"/>
      <w:b/>
      <w:bCs w:val="0"/>
      <w:color w:val="4F81BD" w:themeColor="accent1"/>
    </w:rPr>
  </w:style>
  <w:style w:type="paragraph" w:styleId="Sprechblasentext">
    <w:name w:val="Balloon Text"/>
    <w:basedOn w:val="Standard"/>
    <w:link w:val="SprechblasentextZchn"/>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SprechblasentextZchn">
    <w:name w:val="Sprechblasentext Zchn"/>
    <w:basedOn w:val="Absatz-Standardschriftart"/>
    <w:link w:val="Sprechblasentext"/>
    <w:uiPriority w:val="99"/>
    <w:semiHidden/>
    <w:rsid w:val="00681061"/>
    <w:rPr>
      <w:rFonts w:ascii="Tahoma" w:hAnsi="Tahoma" w:cs="Tahoma"/>
      <w:sz w:val="16"/>
      <w:szCs w:val="16"/>
    </w:rPr>
  </w:style>
  <w:style w:type="character" w:customStyle="1" w:styleId="berschrift4Zchn">
    <w:name w:val="Überschrift 4 Zchn"/>
    <w:basedOn w:val="Absatz-Standardschriftart"/>
    <w:uiPriority w:val="9"/>
    <w:rsid w:val="000F66D7"/>
    <w:rPr>
      <w:rFonts w:asciiTheme="majorHAnsi" w:eastAsiaTheme="majorEastAsia" w:hAnsiTheme="majorHAnsi" w:cstheme="majorBidi"/>
      <w:b/>
      <w:bCs w:val="0"/>
      <w:i/>
      <w:iCs/>
      <w:sz w:val="24"/>
      <w:szCs w:val="24"/>
    </w:rPr>
  </w:style>
  <w:style w:type="character" w:customStyle="1" w:styleId="berschrift5Zchn">
    <w:name w:val="Überschrift 5 Zchn"/>
    <w:basedOn w:val="Absatz-Standardschriftart"/>
    <w:link w:val="berschrift5"/>
    <w:uiPriority w:val="9"/>
    <w:semiHidden/>
    <w:rsid w:val="00AE611B"/>
    <w:rPr>
      <w:rFonts w:eastAsiaTheme="majorEastAsia"/>
      <w:color w:val="243F60" w:themeColor="accent1" w:themeShade="7F"/>
    </w:rPr>
  </w:style>
  <w:style w:type="character" w:customStyle="1" w:styleId="berschrift6Zchn">
    <w:name w:val="Überschrift 6 Zchn"/>
    <w:basedOn w:val="Absatz-Standardschriftart"/>
    <w:link w:val="berschrift6"/>
    <w:uiPriority w:val="9"/>
    <w:semiHidden/>
    <w:rsid w:val="00AE611B"/>
    <w:rPr>
      <w:rFonts w:eastAsiaTheme="majorEastAsia"/>
      <w:i/>
      <w:iCs/>
      <w:color w:val="243F60" w:themeColor="accent1" w:themeShade="7F"/>
    </w:rPr>
  </w:style>
  <w:style w:type="character" w:customStyle="1" w:styleId="berschrift7Zchn">
    <w:name w:val="Überschrift 7 Zchn"/>
    <w:basedOn w:val="Absatz-Standardschriftart"/>
    <w:link w:val="berschrift7"/>
    <w:uiPriority w:val="9"/>
    <w:semiHidden/>
    <w:rsid w:val="00AE611B"/>
    <w:rPr>
      <w:rFonts w:eastAsiaTheme="majorEastAsia"/>
      <w:i/>
      <w:iCs/>
      <w:color w:val="404040" w:themeColor="text1" w:themeTint="BF"/>
    </w:rPr>
  </w:style>
  <w:style w:type="character" w:customStyle="1" w:styleId="berschrift8Zchn">
    <w:name w:val="Überschrift 8 Zchn"/>
    <w:basedOn w:val="Absatz-Standardschriftart"/>
    <w:link w:val="berschrift8"/>
    <w:uiPriority w:val="9"/>
    <w:semiHidden/>
    <w:rsid w:val="00AE611B"/>
    <w:rPr>
      <w:rFonts w:eastAsiaTheme="majorEastAsia"/>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Standard"/>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Standard"/>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ellenraster">
    <w:name w:val="Table Grid"/>
    <w:basedOn w:val="NormaleTabelle"/>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Kopfzeile">
    <w:name w:val="header"/>
    <w:basedOn w:val="Standard"/>
    <w:link w:val="KopfzeileZchn"/>
    <w:uiPriority w:val="99"/>
    <w:unhideWhenUsed/>
    <w:rsid w:val="006E6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6089"/>
    <w:rPr>
      <w:rFonts w:ascii="Arial" w:hAnsi="Arial"/>
    </w:rPr>
  </w:style>
  <w:style w:type="paragraph" w:styleId="Fuzeile">
    <w:name w:val="footer"/>
    <w:basedOn w:val="Standard"/>
    <w:link w:val="FuzeileZchn"/>
    <w:uiPriority w:val="99"/>
    <w:unhideWhenUsed/>
    <w:rsid w:val="006E60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6089"/>
    <w:rPr>
      <w:rFonts w:ascii="Arial" w:hAnsi="Arial"/>
    </w:rPr>
  </w:style>
  <w:style w:type="paragraph" w:styleId="Verzeichnis1">
    <w:name w:val="toc 1"/>
    <w:basedOn w:val="Standard"/>
    <w:next w:val="Standard"/>
    <w:autoRedefine/>
    <w:uiPriority w:val="39"/>
    <w:unhideWhenUsed/>
    <w:rsid w:val="0066483E"/>
    <w:pPr>
      <w:spacing w:before="120"/>
    </w:pPr>
    <w:rPr>
      <w:rFonts w:asciiTheme="minorHAnsi" w:hAnsiTheme="minorHAnsi" w:cstheme="minorHAnsi"/>
      <w:b/>
      <w:bCs w:val="0"/>
      <w:i/>
      <w:iCs/>
      <w:sz w:val="24"/>
      <w:szCs w:val="24"/>
    </w:rPr>
  </w:style>
  <w:style w:type="paragraph" w:styleId="Verzeichnis2">
    <w:name w:val="toc 2"/>
    <w:basedOn w:val="Standard"/>
    <w:next w:val="Standard"/>
    <w:autoRedefine/>
    <w:uiPriority w:val="39"/>
    <w:unhideWhenUsed/>
    <w:rsid w:val="0066483E"/>
    <w:pPr>
      <w:spacing w:before="120"/>
      <w:ind w:left="220"/>
    </w:pPr>
    <w:rPr>
      <w:rFonts w:asciiTheme="minorHAnsi" w:hAnsiTheme="minorHAnsi" w:cstheme="minorHAnsi"/>
      <w:b/>
      <w:bCs w:val="0"/>
    </w:rPr>
  </w:style>
  <w:style w:type="paragraph" w:styleId="Verzeichnis3">
    <w:name w:val="toc 3"/>
    <w:basedOn w:val="Standard"/>
    <w:next w:val="Standard"/>
    <w:autoRedefine/>
    <w:uiPriority w:val="39"/>
    <w:unhideWhenUsed/>
    <w:rsid w:val="0066483E"/>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66483E"/>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66483E"/>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66483E"/>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66483E"/>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66483E"/>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66483E"/>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66483E"/>
    <w:rPr>
      <w:color w:val="0000FF" w:themeColor="hyperlink"/>
      <w:u w:val="single"/>
    </w:rPr>
  </w:style>
  <w:style w:type="paragraph" w:styleId="KeinLeerraum">
    <w:name w:val="No Spacing"/>
    <w:uiPriority w:val="9"/>
    <w:qFormat/>
    <w:rsid w:val="00AE611B"/>
    <w:pPr>
      <w:spacing w:line="240" w:lineRule="auto"/>
    </w:pPr>
  </w:style>
  <w:style w:type="paragraph" w:styleId="Inhaltsverzeichnisberschrift">
    <w:name w:val="TOC Heading"/>
    <w:basedOn w:val="berschrift1"/>
    <w:next w:val="Standard"/>
    <w:uiPriority w:val="39"/>
    <w:semiHidden/>
    <w:unhideWhenUsed/>
    <w:qFormat/>
    <w:rsid w:val="00AE611B"/>
    <w:pPr>
      <w:spacing w:line="276" w:lineRule="auto"/>
      <w:outlineLvl w:val="9"/>
    </w:pPr>
    <w:rPr>
      <w:rFonts w:asciiTheme="majorHAnsi" w:hAnsiTheme="majorHAnsi"/>
      <w:lang w:eastAsia="de-DE"/>
    </w:rPr>
  </w:style>
  <w:style w:type="character" w:customStyle="1" w:styleId="berschrift4Zchn1">
    <w:name w:val="Überschrift 4 Zchn1"/>
    <w:basedOn w:val="Absatz-Standardschriftart"/>
    <w:link w:val="berschrift4"/>
    <w:uiPriority w:val="9"/>
    <w:rsid w:val="00AE611B"/>
    <w:rPr>
      <w:rFonts w:eastAsiaTheme="majorEastAsia"/>
      <w:b/>
      <w:bCs w:val="0"/>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Absatz-Standardschriftar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Absatz-Standardschriftar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Absatz-Standardschriftar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Absatz-Standardschriftar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Absatz-Standardschriftart"/>
    <w:uiPriority w:val="9"/>
    <w:semiHidden/>
    <w:rsid w:val="00C91A6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E611B"/>
    <w:pPr>
      <w:spacing w:after="200" w:line="240" w:lineRule="auto"/>
    </w:pPr>
    <w:rPr>
      <w:b/>
      <w:bCs w:val="0"/>
      <w:color w:val="4F81BD" w:themeColor="accent1"/>
      <w:sz w:val="18"/>
      <w:szCs w:val="18"/>
    </w:rPr>
  </w:style>
  <w:style w:type="paragraph" w:styleId="Titel">
    <w:name w:val="Title"/>
    <w:basedOn w:val="Standard"/>
    <w:next w:val="Standard"/>
    <w:link w:val="TitelZchn"/>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AE611B"/>
    <w:rPr>
      <w:rFonts w:eastAsiaTheme="majorEastAsia"/>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611B"/>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AE611B"/>
    <w:rPr>
      <w:rFonts w:eastAsiaTheme="majorEastAsia"/>
      <w:i/>
      <w:iCs/>
      <w:color w:val="4F81BD" w:themeColor="accent1"/>
      <w:spacing w:val="15"/>
      <w:sz w:val="24"/>
      <w:szCs w:val="24"/>
    </w:rPr>
  </w:style>
  <w:style w:type="character" w:styleId="Fett">
    <w:name w:val="Strong"/>
    <w:basedOn w:val="Absatz-Standardschriftart"/>
    <w:uiPriority w:val="22"/>
    <w:qFormat/>
    <w:rsid w:val="00AE611B"/>
    <w:rPr>
      <w:b/>
      <w:bCs w:val="0"/>
    </w:rPr>
  </w:style>
  <w:style w:type="character" w:styleId="Hervorhebung">
    <w:name w:val="Emphasis"/>
    <w:basedOn w:val="Absatz-Standardschriftart"/>
    <w:uiPriority w:val="20"/>
    <w:qFormat/>
    <w:rsid w:val="00AE611B"/>
    <w:rPr>
      <w:i/>
      <w:iCs/>
    </w:rPr>
  </w:style>
  <w:style w:type="paragraph" w:styleId="Zitat">
    <w:name w:val="Quote"/>
    <w:basedOn w:val="Standard"/>
    <w:next w:val="Standard"/>
    <w:link w:val="ZitatZchn"/>
    <w:uiPriority w:val="29"/>
    <w:qFormat/>
    <w:rsid w:val="00AE611B"/>
    <w:rPr>
      <w:i/>
      <w:iCs/>
      <w:color w:val="000000" w:themeColor="text1"/>
    </w:rPr>
  </w:style>
  <w:style w:type="character" w:customStyle="1" w:styleId="ZitatZchn">
    <w:name w:val="Zitat Zchn"/>
    <w:basedOn w:val="Absatz-Standardschriftart"/>
    <w:link w:val="Zitat"/>
    <w:uiPriority w:val="29"/>
    <w:rsid w:val="00AE611B"/>
    <w:rPr>
      <w:i/>
      <w:iCs/>
      <w:color w:val="000000" w:themeColor="text1"/>
    </w:rPr>
  </w:style>
  <w:style w:type="paragraph" w:styleId="IntensivesZitat">
    <w:name w:val="Intense Quote"/>
    <w:basedOn w:val="Standard"/>
    <w:next w:val="Standard"/>
    <w:link w:val="IntensivesZitatZchn"/>
    <w:uiPriority w:val="30"/>
    <w:qFormat/>
    <w:rsid w:val="00AE611B"/>
    <w:pPr>
      <w:pBdr>
        <w:bottom w:val="single" w:sz="4" w:space="4" w:color="4F81BD" w:themeColor="accent1"/>
      </w:pBdr>
      <w:spacing w:before="200" w:after="280"/>
      <w:ind w:left="936" w:right="936"/>
    </w:pPr>
    <w:rPr>
      <w:b/>
      <w:bCs w:val="0"/>
      <w:i/>
      <w:iCs/>
      <w:color w:val="4F81BD" w:themeColor="accent1"/>
    </w:rPr>
  </w:style>
  <w:style w:type="character" w:customStyle="1" w:styleId="IntensivesZitatZchn">
    <w:name w:val="Intensives Zitat Zchn"/>
    <w:basedOn w:val="Absatz-Standardschriftart"/>
    <w:link w:val="IntensivesZitat"/>
    <w:uiPriority w:val="30"/>
    <w:rsid w:val="00AE611B"/>
    <w:rPr>
      <w:b/>
      <w:bCs w:val="0"/>
      <w:i/>
      <w:iCs/>
      <w:color w:val="4F81BD" w:themeColor="accent1"/>
    </w:rPr>
  </w:style>
  <w:style w:type="character" w:styleId="SchwacheHervorhebung">
    <w:name w:val="Subtle Emphasis"/>
    <w:basedOn w:val="Absatz-Standardschriftart"/>
    <w:uiPriority w:val="19"/>
    <w:qFormat/>
    <w:rsid w:val="00AE611B"/>
    <w:rPr>
      <w:i/>
      <w:iCs/>
      <w:color w:val="808080" w:themeColor="text1" w:themeTint="7F"/>
    </w:rPr>
  </w:style>
  <w:style w:type="character" w:styleId="IntensiveHervorhebung">
    <w:name w:val="Intense Emphasis"/>
    <w:basedOn w:val="Absatz-Standardschriftart"/>
    <w:uiPriority w:val="21"/>
    <w:qFormat/>
    <w:rsid w:val="00AE611B"/>
    <w:rPr>
      <w:b/>
      <w:bCs w:val="0"/>
      <w:i/>
      <w:iCs/>
      <w:color w:val="4F81BD" w:themeColor="accent1"/>
    </w:rPr>
  </w:style>
  <w:style w:type="character" w:styleId="SchwacherVerweis">
    <w:name w:val="Subtle Reference"/>
    <w:basedOn w:val="Absatz-Standardschriftart"/>
    <w:uiPriority w:val="31"/>
    <w:qFormat/>
    <w:rsid w:val="00AE611B"/>
    <w:rPr>
      <w:smallCaps/>
      <w:color w:val="C0504D" w:themeColor="accent2"/>
      <w:u w:val="single"/>
    </w:rPr>
  </w:style>
  <w:style w:type="character" w:styleId="IntensiverVerweis">
    <w:name w:val="Intense Reference"/>
    <w:basedOn w:val="Absatz-Standardschriftart"/>
    <w:uiPriority w:val="32"/>
    <w:qFormat/>
    <w:rsid w:val="00AE611B"/>
    <w:rPr>
      <w:b/>
      <w:bCs w:val="0"/>
      <w:smallCaps/>
      <w:color w:val="C0504D" w:themeColor="accent2"/>
      <w:spacing w:val="5"/>
      <w:u w:val="single"/>
    </w:rPr>
  </w:style>
  <w:style w:type="character" w:styleId="Buchtitel">
    <w:name w:val="Book Title"/>
    <w:basedOn w:val="Absatz-Standardschriftart"/>
    <w:uiPriority w:val="33"/>
    <w:qFormat/>
    <w:rsid w:val="00AE611B"/>
    <w:rPr>
      <w:b/>
      <w:bCs w:val="0"/>
      <w:smallCaps/>
      <w:spacing w:val="5"/>
    </w:rPr>
  </w:style>
  <w:style w:type="paragraph" w:styleId="Textkrper">
    <w:name w:val="Body Text"/>
    <w:basedOn w:val="Standard"/>
    <w:link w:val="TextkrperZchn"/>
    <w:uiPriority w:val="99"/>
    <w:semiHidden/>
    <w:unhideWhenUsed/>
    <w:rsid w:val="00DC6211"/>
    <w:pPr>
      <w:spacing w:after="120"/>
    </w:pPr>
  </w:style>
  <w:style w:type="character" w:customStyle="1" w:styleId="TextkrperZchn">
    <w:name w:val="Textkörper Zchn"/>
    <w:basedOn w:val="Absatz-Standardschriftart"/>
    <w:link w:val="Textkrper"/>
    <w:uiPriority w:val="99"/>
    <w:semiHidden/>
    <w:rsid w:val="00DC6211"/>
  </w:style>
  <w:style w:type="paragraph" w:styleId="NurText">
    <w:name w:val="Plain Text"/>
    <w:basedOn w:val="Standard"/>
    <w:link w:val="NurTextZchn"/>
    <w:uiPriority w:val="99"/>
    <w:unhideWhenUsed/>
    <w:rsid w:val="00665EC1"/>
    <w:pPr>
      <w:spacing w:line="240" w:lineRule="auto"/>
    </w:pPr>
    <w:rPr>
      <w:rFonts w:ascii="Calibri" w:hAnsi="Calibri" w:cstheme="minorBidi"/>
      <w:bCs w:val="0"/>
      <w:szCs w:val="21"/>
    </w:rPr>
  </w:style>
  <w:style w:type="character" w:customStyle="1" w:styleId="NurTextZchn">
    <w:name w:val="Nur Text Zchn"/>
    <w:basedOn w:val="Absatz-Standardschriftart"/>
    <w:link w:val="NurText"/>
    <w:uiPriority w:val="99"/>
    <w:rsid w:val="00665EC1"/>
    <w:rPr>
      <w:rFonts w:ascii="Calibri" w:hAnsi="Calibri" w:cstheme="minorBidi"/>
      <w:bCs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Cs/>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
    <w:qFormat/>
    <w:rsid w:val="004F5541"/>
  </w:style>
  <w:style w:type="paragraph" w:styleId="berschrift1">
    <w:name w:val="heading 1"/>
    <w:basedOn w:val="Standard"/>
    <w:next w:val="Standard"/>
    <w:link w:val="berschrift1Zchn"/>
    <w:uiPriority w:val="9"/>
    <w:qFormat/>
    <w:rsid w:val="00AE611B"/>
    <w:pPr>
      <w:keepNext/>
      <w:keepLines/>
      <w:spacing w:before="480"/>
      <w:outlineLvl w:val="0"/>
    </w:pPr>
    <w:rPr>
      <w:rFonts w:eastAsiaTheme="majorEastAsia"/>
      <w:b/>
      <w:bCs w:val="0"/>
      <w:color w:val="365F91" w:themeColor="accent1" w:themeShade="BF"/>
      <w:sz w:val="28"/>
      <w:szCs w:val="28"/>
    </w:rPr>
  </w:style>
  <w:style w:type="paragraph" w:styleId="berschrift2">
    <w:name w:val="heading 2"/>
    <w:basedOn w:val="Standard"/>
    <w:next w:val="Standard"/>
    <w:link w:val="berschrift2Zchn"/>
    <w:uiPriority w:val="9"/>
    <w:unhideWhenUsed/>
    <w:qFormat/>
    <w:rsid w:val="00AE611B"/>
    <w:pPr>
      <w:keepNext/>
      <w:keepLines/>
      <w:spacing w:before="200"/>
      <w:ind w:left="425" w:hanging="425"/>
      <w:outlineLvl w:val="1"/>
    </w:pPr>
    <w:rPr>
      <w:rFonts w:eastAsiaTheme="majorEastAsia"/>
      <w:b/>
      <w:bCs w:val="0"/>
      <w:color w:val="4F81BD" w:themeColor="accent1"/>
      <w:sz w:val="26"/>
      <w:szCs w:val="26"/>
    </w:rPr>
  </w:style>
  <w:style w:type="paragraph" w:styleId="berschrift3">
    <w:name w:val="heading 3"/>
    <w:basedOn w:val="Standard"/>
    <w:next w:val="Standard"/>
    <w:link w:val="berschrift3Zchn"/>
    <w:uiPriority w:val="9"/>
    <w:unhideWhenUsed/>
    <w:qFormat/>
    <w:rsid w:val="00AE611B"/>
    <w:pPr>
      <w:keepNext/>
      <w:keepLines/>
      <w:spacing w:before="200"/>
      <w:ind w:left="720" w:hanging="432"/>
      <w:outlineLvl w:val="2"/>
    </w:pPr>
    <w:rPr>
      <w:rFonts w:eastAsiaTheme="majorEastAsia"/>
      <w:b/>
      <w:bCs w:val="0"/>
      <w:color w:val="4F81BD" w:themeColor="accent1"/>
    </w:rPr>
  </w:style>
  <w:style w:type="paragraph" w:styleId="berschrift4">
    <w:name w:val="heading 4"/>
    <w:basedOn w:val="Standard"/>
    <w:next w:val="Standard"/>
    <w:link w:val="berschrift4Zchn1"/>
    <w:uiPriority w:val="9"/>
    <w:unhideWhenUsed/>
    <w:qFormat/>
    <w:rsid w:val="00AE611B"/>
    <w:pPr>
      <w:keepNext/>
      <w:keepLines/>
      <w:spacing w:before="200"/>
      <w:outlineLvl w:val="3"/>
    </w:pPr>
    <w:rPr>
      <w:rFonts w:eastAsiaTheme="majorEastAsia"/>
      <w:b/>
      <w:bCs w:val="0"/>
      <w:i/>
      <w:iCs/>
      <w:color w:val="4F81BD" w:themeColor="accent1"/>
    </w:rPr>
  </w:style>
  <w:style w:type="paragraph" w:styleId="berschrift5">
    <w:name w:val="heading 5"/>
    <w:basedOn w:val="Standard"/>
    <w:next w:val="Standard"/>
    <w:link w:val="berschrift5Zchn"/>
    <w:uiPriority w:val="9"/>
    <w:semiHidden/>
    <w:unhideWhenUsed/>
    <w:qFormat/>
    <w:rsid w:val="00AE611B"/>
    <w:pPr>
      <w:keepNext/>
      <w:keepLines/>
      <w:spacing w:before="20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11B"/>
    <w:rPr>
      <w:rFonts w:eastAsiaTheme="majorEastAsia"/>
      <w:b/>
      <w:bCs w:val="0"/>
      <w:color w:val="365F91" w:themeColor="accent1" w:themeShade="BF"/>
      <w:sz w:val="28"/>
      <w:szCs w:val="28"/>
    </w:rPr>
  </w:style>
  <w:style w:type="character" w:customStyle="1" w:styleId="berschrift2Zchn">
    <w:name w:val="Überschrift 2 Zchn"/>
    <w:basedOn w:val="Absatz-Standardschriftart"/>
    <w:link w:val="berschrift2"/>
    <w:uiPriority w:val="9"/>
    <w:rsid w:val="00AE611B"/>
    <w:rPr>
      <w:rFonts w:eastAsiaTheme="majorEastAsia"/>
      <w:b/>
      <w:bCs w:val="0"/>
      <w:color w:val="4F81BD" w:themeColor="accent1"/>
      <w:sz w:val="26"/>
      <w:szCs w:val="26"/>
    </w:rPr>
  </w:style>
  <w:style w:type="paragraph" w:styleId="Listenabsatz">
    <w:name w:val="List Paragraph"/>
    <w:basedOn w:val="Standard"/>
    <w:uiPriority w:val="34"/>
    <w:qFormat/>
    <w:rsid w:val="00AE611B"/>
    <w:pPr>
      <w:ind w:left="720"/>
      <w:contextualSpacing/>
    </w:pPr>
  </w:style>
  <w:style w:type="paragraph" w:styleId="Funotentext">
    <w:name w:val="footnote text"/>
    <w:basedOn w:val="Standard"/>
    <w:link w:val="FunotentextZchn"/>
    <w:uiPriority w:val="99"/>
    <w:semiHidden/>
    <w:unhideWhenUsed/>
    <w:rsid w:val="0040383B"/>
    <w:pPr>
      <w:spacing w:line="240" w:lineRule="auto"/>
    </w:pPr>
    <w:rPr>
      <w:sz w:val="20"/>
      <w:szCs w:val="20"/>
    </w:rPr>
  </w:style>
  <w:style w:type="character" w:customStyle="1" w:styleId="FunotentextZchn">
    <w:name w:val="Fußnotentext Zchn"/>
    <w:basedOn w:val="Absatz-Standardschriftart"/>
    <w:link w:val="Funotentext"/>
    <w:uiPriority w:val="99"/>
    <w:semiHidden/>
    <w:rsid w:val="0040383B"/>
    <w:rPr>
      <w:rFonts w:ascii="Arial" w:hAnsi="Arial"/>
      <w:sz w:val="20"/>
      <w:szCs w:val="20"/>
    </w:rPr>
  </w:style>
  <w:style w:type="character" w:styleId="Funotenzeichen">
    <w:name w:val="footnote reference"/>
    <w:basedOn w:val="Absatz-Standardschriftart"/>
    <w:uiPriority w:val="99"/>
    <w:semiHidden/>
    <w:unhideWhenUsed/>
    <w:rsid w:val="0040383B"/>
    <w:rPr>
      <w:vertAlign w:val="superscript"/>
    </w:rPr>
  </w:style>
  <w:style w:type="character" w:customStyle="1" w:styleId="berschrift3Zchn">
    <w:name w:val="Überschrift 3 Zchn"/>
    <w:basedOn w:val="Absatz-Standardschriftart"/>
    <w:link w:val="berschrift3"/>
    <w:uiPriority w:val="9"/>
    <w:rsid w:val="00AE611B"/>
    <w:rPr>
      <w:rFonts w:eastAsiaTheme="majorEastAsia"/>
      <w:b/>
      <w:bCs w:val="0"/>
      <w:color w:val="4F81BD" w:themeColor="accent1"/>
    </w:rPr>
  </w:style>
  <w:style w:type="paragraph" w:styleId="Sprechblasentext">
    <w:name w:val="Balloon Text"/>
    <w:basedOn w:val="Standard"/>
    <w:link w:val="SprechblasentextZchn"/>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SprechblasentextZchn">
    <w:name w:val="Sprechblasentext Zchn"/>
    <w:basedOn w:val="Absatz-Standardschriftart"/>
    <w:link w:val="Sprechblasentext"/>
    <w:uiPriority w:val="99"/>
    <w:semiHidden/>
    <w:rsid w:val="00681061"/>
    <w:rPr>
      <w:rFonts w:ascii="Tahoma" w:hAnsi="Tahoma" w:cs="Tahoma"/>
      <w:sz w:val="16"/>
      <w:szCs w:val="16"/>
    </w:rPr>
  </w:style>
  <w:style w:type="character" w:customStyle="1" w:styleId="berschrift4Zchn">
    <w:name w:val="Überschrift 4 Zchn"/>
    <w:basedOn w:val="Absatz-Standardschriftart"/>
    <w:uiPriority w:val="9"/>
    <w:rsid w:val="000F66D7"/>
    <w:rPr>
      <w:rFonts w:asciiTheme="majorHAnsi" w:eastAsiaTheme="majorEastAsia" w:hAnsiTheme="majorHAnsi" w:cstheme="majorBidi"/>
      <w:b/>
      <w:bCs w:val="0"/>
      <w:i/>
      <w:iCs/>
      <w:sz w:val="24"/>
      <w:szCs w:val="24"/>
    </w:rPr>
  </w:style>
  <w:style w:type="character" w:customStyle="1" w:styleId="berschrift5Zchn">
    <w:name w:val="Überschrift 5 Zchn"/>
    <w:basedOn w:val="Absatz-Standardschriftart"/>
    <w:link w:val="berschrift5"/>
    <w:uiPriority w:val="9"/>
    <w:semiHidden/>
    <w:rsid w:val="00AE611B"/>
    <w:rPr>
      <w:rFonts w:eastAsiaTheme="majorEastAsia"/>
      <w:color w:val="243F60" w:themeColor="accent1" w:themeShade="7F"/>
    </w:rPr>
  </w:style>
  <w:style w:type="character" w:customStyle="1" w:styleId="berschrift6Zchn">
    <w:name w:val="Überschrift 6 Zchn"/>
    <w:basedOn w:val="Absatz-Standardschriftart"/>
    <w:link w:val="berschrift6"/>
    <w:uiPriority w:val="9"/>
    <w:semiHidden/>
    <w:rsid w:val="00AE611B"/>
    <w:rPr>
      <w:rFonts w:eastAsiaTheme="majorEastAsia"/>
      <w:i/>
      <w:iCs/>
      <w:color w:val="243F60" w:themeColor="accent1" w:themeShade="7F"/>
    </w:rPr>
  </w:style>
  <w:style w:type="character" w:customStyle="1" w:styleId="berschrift7Zchn">
    <w:name w:val="Überschrift 7 Zchn"/>
    <w:basedOn w:val="Absatz-Standardschriftart"/>
    <w:link w:val="berschrift7"/>
    <w:uiPriority w:val="9"/>
    <w:semiHidden/>
    <w:rsid w:val="00AE611B"/>
    <w:rPr>
      <w:rFonts w:eastAsiaTheme="majorEastAsia"/>
      <w:i/>
      <w:iCs/>
      <w:color w:val="404040" w:themeColor="text1" w:themeTint="BF"/>
    </w:rPr>
  </w:style>
  <w:style w:type="character" w:customStyle="1" w:styleId="berschrift8Zchn">
    <w:name w:val="Überschrift 8 Zchn"/>
    <w:basedOn w:val="Absatz-Standardschriftart"/>
    <w:link w:val="berschrift8"/>
    <w:uiPriority w:val="9"/>
    <w:semiHidden/>
    <w:rsid w:val="00AE611B"/>
    <w:rPr>
      <w:rFonts w:eastAsiaTheme="majorEastAsia"/>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Standard"/>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Standard"/>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ellenraster">
    <w:name w:val="Table Grid"/>
    <w:basedOn w:val="NormaleTabelle"/>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Kopfzeile">
    <w:name w:val="header"/>
    <w:basedOn w:val="Standard"/>
    <w:link w:val="KopfzeileZchn"/>
    <w:uiPriority w:val="99"/>
    <w:unhideWhenUsed/>
    <w:rsid w:val="006E6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6089"/>
    <w:rPr>
      <w:rFonts w:ascii="Arial" w:hAnsi="Arial"/>
    </w:rPr>
  </w:style>
  <w:style w:type="paragraph" w:styleId="Fuzeile">
    <w:name w:val="footer"/>
    <w:basedOn w:val="Standard"/>
    <w:link w:val="FuzeileZchn"/>
    <w:uiPriority w:val="99"/>
    <w:unhideWhenUsed/>
    <w:rsid w:val="006E60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6089"/>
    <w:rPr>
      <w:rFonts w:ascii="Arial" w:hAnsi="Arial"/>
    </w:rPr>
  </w:style>
  <w:style w:type="paragraph" w:styleId="Verzeichnis1">
    <w:name w:val="toc 1"/>
    <w:basedOn w:val="Standard"/>
    <w:next w:val="Standard"/>
    <w:autoRedefine/>
    <w:uiPriority w:val="39"/>
    <w:unhideWhenUsed/>
    <w:rsid w:val="0066483E"/>
    <w:pPr>
      <w:spacing w:before="120"/>
    </w:pPr>
    <w:rPr>
      <w:rFonts w:asciiTheme="minorHAnsi" w:hAnsiTheme="minorHAnsi" w:cstheme="minorHAnsi"/>
      <w:b/>
      <w:bCs w:val="0"/>
      <w:i/>
      <w:iCs/>
      <w:sz w:val="24"/>
      <w:szCs w:val="24"/>
    </w:rPr>
  </w:style>
  <w:style w:type="paragraph" w:styleId="Verzeichnis2">
    <w:name w:val="toc 2"/>
    <w:basedOn w:val="Standard"/>
    <w:next w:val="Standard"/>
    <w:autoRedefine/>
    <w:uiPriority w:val="39"/>
    <w:unhideWhenUsed/>
    <w:rsid w:val="0066483E"/>
    <w:pPr>
      <w:spacing w:before="120"/>
      <w:ind w:left="220"/>
    </w:pPr>
    <w:rPr>
      <w:rFonts w:asciiTheme="minorHAnsi" w:hAnsiTheme="minorHAnsi" w:cstheme="minorHAnsi"/>
      <w:b/>
      <w:bCs w:val="0"/>
    </w:rPr>
  </w:style>
  <w:style w:type="paragraph" w:styleId="Verzeichnis3">
    <w:name w:val="toc 3"/>
    <w:basedOn w:val="Standard"/>
    <w:next w:val="Standard"/>
    <w:autoRedefine/>
    <w:uiPriority w:val="39"/>
    <w:unhideWhenUsed/>
    <w:rsid w:val="0066483E"/>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66483E"/>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66483E"/>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66483E"/>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66483E"/>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66483E"/>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66483E"/>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66483E"/>
    <w:rPr>
      <w:color w:val="0000FF" w:themeColor="hyperlink"/>
      <w:u w:val="single"/>
    </w:rPr>
  </w:style>
  <w:style w:type="paragraph" w:styleId="KeinLeerraum">
    <w:name w:val="No Spacing"/>
    <w:uiPriority w:val="9"/>
    <w:qFormat/>
    <w:rsid w:val="00AE611B"/>
    <w:pPr>
      <w:spacing w:line="240" w:lineRule="auto"/>
    </w:pPr>
  </w:style>
  <w:style w:type="paragraph" w:styleId="Inhaltsverzeichnisberschrift">
    <w:name w:val="TOC Heading"/>
    <w:basedOn w:val="berschrift1"/>
    <w:next w:val="Standard"/>
    <w:uiPriority w:val="39"/>
    <w:semiHidden/>
    <w:unhideWhenUsed/>
    <w:qFormat/>
    <w:rsid w:val="00AE611B"/>
    <w:pPr>
      <w:spacing w:line="276" w:lineRule="auto"/>
      <w:outlineLvl w:val="9"/>
    </w:pPr>
    <w:rPr>
      <w:rFonts w:asciiTheme="majorHAnsi" w:hAnsiTheme="majorHAnsi"/>
      <w:lang w:eastAsia="de-DE"/>
    </w:rPr>
  </w:style>
  <w:style w:type="character" w:customStyle="1" w:styleId="berschrift4Zchn1">
    <w:name w:val="Überschrift 4 Zchn1"/>
    <w:basedOn w:val="Absatz-Standardschriftart"/>
    <w:link w:val="berschrift4"/>
    <w:uiPriority w:val="9"/>
    <w:rsid w:val="00AE611B"/>
    <w:rPr>
      <w:rFonts w:eastAsiaTheme="majorEastAsia"/>
      <w:b/>
      <w:bCs w:val="0"/>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Absatz-Standardschriftar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Absatz-Standardschriftar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Absatz-Standardschriftar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Absatz-Standardschriftar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Absatz-Standardschriftart"/>
    <w:uiPriority w:val="9"/>
    <w:semiHidden/>
    <w:rsid w:val="00C91A6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E611B"/>
    <w:pPr>
      <w:spacing w:after="200" w:line="240" w:lineRule="auto"/>
    </w:pPr>
    <w:rPr>
      <w:b/>
      <w:bCs w:val="0"/>
      <w:color w:val="4F81BD" w:themeColor="accent1"/>
      <w:sz w:val="18"/>
      <w:szCs w:val="18"/>
    </w:rPr>
  </w:style>
  <w:style w:type="paragraph" w:styleId="Titel">
    <w:name w:val="Title"/>
    <w:basedOn w:val="Standard"/>
    <w:next w:val="Standard"/>
    <w:link w:val="TitelZchn"/>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AE611B"/>
    <w:rPr>
      <w:rFonts w:eastAsiaTheme="majorEastAsia"/>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611B"/>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AE611B"/>
    <w:rPr>
      <w:rFonts w:eastAsiaTheme="majorEastAsia"/>
      <w:i/>
      <w:iCs/>
      <w:color w:val="4F81BD" w:themeColor="accent1"/>
      <w:spacing w:val="15"/>
      <w:sz w:val="24"/>
      <w:szCs w:val="24"/>
    </w:rPr>
  </w:style>
  <w:style w:type="character" w:styleId="Fett">
    <w:name w:val="Strong"/>
    <w:basedOn w:val="Absatz-Standardschriftart"/>
    <w:uiPriority w:val="22"/>
    <w:qFormat/>
    <w:rsid w:val="00AE611B"/>
    <w:rPr>
      <w:b/>
      <w:bCs w:val="0"/>
    </w:rPr>
  </w:style>
  <w:style w:type="character" w:styleId="Hervorhebung">
    <w:name w:val="Emphasis"/>
    <w:basedOn w:val="Absatz-Standardschriftart"/>
    <w:uiPriority w:val="20"/>
    <w:qFormat/>
    <w:rsid w:val="00AE611B"/>
    <w:rPr>
      <w:i/>
      <w:iCs/>
    </w:rPr>
  </w:style>
  <w:style w:type="paragraph" w:styleId="Zitat">
    <w:name w:val="Quote"/>
    <w:basedOn w:val="Standard"/>
    <w:next w:val="Standard"/>
    <w:link w:val="ZitatZchn"/>
    <w:uiPriority w:val="29"/>
    <w:qFormat/>
    <w:rsid w:val="00AE611B"/>
    <w:rPr>
      <w:i/>
      <w:iCs/>
      <w:color w:val="000000" w:themeColor="text1"/>
    </w:rPr>
  </w:style>
  <w:style w:type="character" w:customStyle="1" w:styleId="ZitatZchn">
    <w:name w:val="Zitat Zchn"/>
    <w:basedOn w:val="Absatz-Standardschriftart"/>
    <w:link w:val="Zitat"/>
    <w:uiPriority w:val="29"/>
    <w:rsid w:val="00AE611B"/>
    <w:rPr>
      <w:i/>
      <w:iCs/>
      <w:color w:val="000000" w:themeColor="text1"/>
    </w:rPr>
  </w:style>
  <w:style w:type="paragraph" w:styleId="IntensivesZitat">
    <w:name w:val="Intense Quote"/>
    <w:basedOn w:val="Standard"/>
    <w:next w:val="Standard"/>
    <w:link w:val="IntensivesZitatZchn"/>
    <w:uiPriority w:val="30"/>
    <w:qFormat/>
    <w:rsid w:val="00AE611B"/>
    <w:pPr>
      <w:pBdr>
        <w:bottom w:val="single" w:sz="4" w:space="4" w:color="4F81BD" w:themeColor="accent1"/>
      </w:pBdr>
      <w:spacing w:before="200" w:after="280"/>
      <w:ind w:left="936" w:right="936"/>
    </w:pPr>
    <w:rPr>
      <w:b/>
      <w:bCs w:val="0"/>
      <w:i/>
      <w:iCs/>
      <w:color w:val="4F81BD" w:themeColor="accent1"/>
    </w:rPr>
  </w:style>
  <w:style w:type="character" w:customStyle="1" w:styleId="IntensivesZitatZchn">
    <w:name w:val="Intensives Zitat Zchn"/>
    <w:basedOn w:val="Absatz-Standardschriftart"/>
    <w:link w:val="IntensivesZitat"/>
    <w:uiPriority w:val="30"/>
    <w:rsid w:val="00AE611B"/>
    <w:rPr>
      <w:b/>
      <w:bCs w:val="0"/>
      <w:i/>
      <w:iCs/>
      <w:color w:val="4F81BD" w:themeColor="accent1"/>
    </w:rPr>
  </w:style>
  <w:style w:type="character" w:styleId="SchwacheHervorhebung">
    <w:name w:val="Subtle Emphasis"/>
    <w:basedOn w:val="Absatz-Standardschriftart"/>
    <w:uiPriority w:val="19"/>
    <w:qFormat/>
    <w:rsid w:val="00AE611B"/>
    <w:rPr>
      <w:i/>
      <w:iCs/>
      <w:color w:val="808080" w:themeColor="text1" w:themeTint="7F"/>
    </w:rPr>
  </w:style>
  <w:style w:type="character" w:styleId="IntensiveHervorhebung">
    <w:name w:val="Intense Emphasis"/>
    <w:basedOn w:val="Absatz-Standardschriftart"/>
    <w:uiPriority w:val="21"/>
    <w:qFormat/>
    <w:rsid w:val="00AE611B"/>
    <w:rPr>
      <w:b/>
      <w:bCs w:val="0"/>
      <w:i/>
      <w:iCs/>
      <w:color w:val="4F81BD" w:themeColor="accent1"/>
    </w:rPr>
  </w:style>
  <w:style w:type="character" w:styleId="SchwacherVerweis">
    <w:name w:val="Subtle Reference"/>
    <w:basedOn w:val="Absatz-Standardschriftart"/>
    <w:uiPriority w:val="31"/>
    <w:qFormat/>
    <w:rsid w:val="00AE611B"/>
    <w:rPr>
      <w:smallCaps/>
      <w:color w:val="C0504D" w:themeColor="accent2"/>
      <w:u w:val="single"/>
    </w:rPr>
  </w:style>
  <w:style w:type="character" w:styleId="IntensiverVerweis">
    <w:name w:val="Intense Reference"/>
    <w:basedOn w:val="Absatz-Standardschriftart"/>
    <w:uiPriority w:val="32"/>
    <w:qFormat/>
    <w:rsid w:val="00AE611B"/>
    <w:rPr>
      <w:b/>
      <w:bCs w:val="0"/>
      <w:smallCaps/>
      <w:color w:val="C0504D" w:themeColor="accent2"/>
      <w:spacing w:val="5"/>
      <w:u w:val="single"/>
    </w:rPr>
  </w:style>
  <w:style w:type="character" w:styleId="Buchtitel">
    <w:name w:val="Book Title"/>
    <w:basedOn w:val="Absatz-Standardschriftart"/>
    <w:uiPriority w:val="33"/>
    <w:qFormat/>
    <w:rsid w:val="00AE611B"/>
    <w:rPr>
      <w:b/>
      <w:bCs w:val="0"/>
      <w:smallCaps/>
      <w:spacing w:val="5"/>
    </w:rPr>
  </w:style>
  <w:style w:type="paragraph" w:styleId="Textkrper">
    <w:name w:val="Body Text"/>
    <w:basedOn w:val="Standard"/>
    <w:link w:val="TextkrperZchn"/>
    <w:uiPriority w:val="99"/>
    <w:semiHidden/>
    <w:unhideWhenUsed/>
    <w:rsid w:val="00DC6211"/>
    <w:pPr>
      <w:spacing w:after="120"/>
    </w:pPr>
  </w:style>
  <w:style w:type="character" w:customStyle="1" w:styleId="TextkrperZchn">
    <w:name w:val="Textkörper Zchn"/>
    <w:basedOn w:val="Absatz-Standardschriftart"/>
    <w:link w:val="Textkrper"/>
    <w:uiPriority w:val="99"/>
    <w:semiHidden/>
    <w:rsid w:val="00DC6211"/>
  </w:style>
  <w:style w:type="paragraph" w:styleId="NurText">
    <w:name w:val="Plain Text"/>
    <w:basedOn w:val="Standard"/>
    <w:link w:val="NurTextZchn"/>
    <w:uiPriority w:val="99"/>
    <w:unhideWhenUsed/>
    <w:rsid w:val="00665EC1"/>
    <w:pPr>
      <w:spacing w:line="240" w:lineRule="auto"/>
    </w:pPr>
    <w:rPr>
      <w:rFonts w:ascii="Calibri" w:hAnsi="Calibri" w:cstheme="minorBidi"/>
      <w:bCs w:val="0"/>
      <w:szCs w:val="21"/>
    </w:rPr>
  </w:style>
  <w:style w:type="character" w:customStyle="1" w:styleId="NurTextZchn">
    <w:name w:val="Nur Text Zchn"/>
    <w:basedOn w:val="Absatz-Standardschriftart"/>
    <w:link w:val="NurText"/>
    <w:uiPriority w:val="99"/>
    <w:rsid w:val="00665EC1"/>
    <w:rPr>
      <w:rFonts w:ascii="Calibri" w:hAnsi="Calibri" w:cstheme="minorBidi"/>
      <w:bCs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 w:id="15658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EE8C20-5F4D-4DC9-8D2B-2F03B94C482C}"/>
</file>

<file path=customXml/itemProps2.xml><?xml version="1.0" encoding="utf-8"?>
<ds:datastoreItem xmlns:ds="http://schemas.openxmlformats.org/officeDocument/2006/customXml" ds:itemID="{E4E4E732-DED7-4921-AFBC-CF5B8A18EBA7}"/>
</file>

<file path=customXml/itemProps3.xml><?xml version="1.0" encoding="utf-8"?>
<ds:datastoreItem xmlns:ds="http://schemas.openxmlformats.org/officeDocument/2006/customXml" ds:itemID="{33EF7986-F0AE-4F91-84E6-9C61233BDF2C}"/>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2019-03-28T14:45:00Z</dcterms:created>
  <dcterms:modified xsi:type="dcterms:W3CDTF">2019-03-28T14:45:00Z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