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DC9CC" w14:textId="77777777" w:rsidR="0007201F" w:rsidRPr="00F7322D" w:rsidRDefault="0007201F" w:rsidP="0007201F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7322D">
        <w:rPr>
          <w:rFonts w:ascii="Arial" w:hAnsi="Arial" w:cs="Arial"/>
          <w:b/>
          <w:bCs/>
          <w:sz w:val="24"/>
          <w:szCs w:val="24"/>
          <w:lang w:val="fr-FR"/>
        </w:rPr>
        <w:t>CURRICULUM VITAE</w:t>
      </w:r>
    </w:p>
    <w:p w14:paraId="34BDC9CD" w14:textId="77777777" w:rsidR="00330592" w:rsidRPr="00F7322D" w:rsidRDefault="00330592" w:rsidP="00035091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CE" w14:textId="77777777" w:rsidR="00330592" w:rsidRPr="00F7322D" w:rsidRDefault="00330592" w:rsidP="0007201F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CF" w14:textId="77777777" w:rsidR="00330592" w:rsidRPr="00F7322D" w:rsidRDefault="00330592">
      <w:pPr>
        <w:tabs>
          <w:tab w:val="left" w:leader="dot" w:pos="9360"/>
        </w:tabs>
        <w:ind w:right="81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Name and first name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  <w:r w:rsidR="008C6B17" w:rsidRPr="00F7322D">
        <w:rPr>
          <w:rFonts w:ascii="Arial" w:hAnsi="Arial" w:cs="Arial"/>
          <w:sz w:val="24"/>
          <w:szCs w:val="24"/>
        </w:rPr>
        <w:t xml:space="preserve"> </w:t>
      </w:r>
      <w:r w:rsidR="008C6B17" w:rsidRPr="00F7322D">
        <w:rPr>
          <w:rFonts w:ascii="Arial" w:hAnsi="Arial" w:cs="Arial"/>
          <w:sz w:val="24"/>
          <w:szCs w:val="24"/>
          <w:lang w:val="en-GB"/>
        </w:rPr>
        <w:t>Madame Sidikou Aïssatou Alassane Moulaye.</w:t>
      </w:r>
    </w:p>
    <w:p w14:paraId="34BDC9D0" w14:textId="77777777" w:rsidR="00330592" w:rsidRPr="00F7322D" w:rsidRDefault="00330592">
      <w:pPr>
        <w:tabs>
          <w:tab w:val="left" w:leader="dot" w:pos="8640"/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D1" w14:textId="77777777" w:rsidR="00330592" w:rsidRDefault="00330592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Date and place of birth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  <w:r w:rsidR="008C6B17" w:rsidRPr="00F7322D">
        <w:rPr>
          <w:rFonts w:ascii="Arial" w:hAnsi="Arial" w:cs="Arial"/>
          <w:sz w:val="24"/>
          <w:szCs w:val="24"/>
        </w:rPr>
        <w:t xml:space="preserve"> </w:t>
      </w:r>
      <w:r w:rsidR="00EC696D" w:rsidRPr="00F7322D">
        <w:rPr>
          <w:rFonts w:ascii="Arial" w:hAnsi="Arial" w:cs="Arial"/>
          <w:sz w:val="24"/>
          <w:szCs w:val="24"/>
          <w:lang w:val="en-GB"/>
        </w:rPr>
        <w:t>January, 26</w:t>
      </w:r>
      <w:r w:rsidR="00EC696D" w:rsidRPr="00F7322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C696D" w:rsidRPr="00F7322D">
        <w:rPr>
          <w:rFonts w:ascii="Arial" w:hAnsi="Arial" w:cs="Arial"/>
          <w:sz w:val="24"/>
          <w:szCs w:val="24"/>
          <w:lang w:val="en-GB"/>
        </w:rPr>
        <w:t xml:space="preserve"> 1965 at Niamey</w:t>
      </w:r>
      <w:r w:rsidR="008C6B17" w:rsidRPr="00F7322D">
        <w:rPr>
          <w:rFonts w:ascii="Arial" w:hAnsi="Arial" w:cs="Arial"/>
          <w:sz w:val="24"/>
          <w:szCs w:val="24"/>
          <w:lang w:val="en-GB"/>
        </w:rPr>
        <w:t>.</w:t>
      </w:r>
    </w:p>
    <w:p w14:paraId="34BDC9D2" w14:textId="77777777" w:rsidR="009460DC" w:rsidRDefault="009460D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D3" w14:textId="77777777" w:rsidR="009460DC" w:rsidRPr="009460DC" w:rsidRDefault="009460DC" w:rsidP="009460D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9460DC">
        <w:rPr>
          <w:rFonts w:ascii="Arial" w:hAnsi="Arial" w:cs="Arial"/>
          <w:b/>
          <w:sz w:val="24"/>
          <w:szCs w:val="24"/>
          <w:u w:val="single"/>
          <w:lang w:val="en-GB"/>
        </w:rPr>
        <w:t>Contacts</w:t>
      </w:r>
      <w:r w:rsidRPr="009460DC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34BDC9D4" w14:textId="611E5B7F" w:rsidR="009460DC" w:rsidRPr="009460DC" w:rsidRDefault="009460DC" w:rsidP="009460D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9460DC">
        <w:rPr>
          <w:rFonts w:ascii="Arial" w:hAnsi="Arial" w:cs="Arial"/>
          <w:b/>
          <w:sz w:val="24"/>
          <w:szCs w:val="24"/>
          <w:u w:val="single"/>
          <w:lang w:val="en-GB"/>
        </w:rPr>
        <w:t>Email</w:t>
      </w:r>
      <w:r w:rsidRPr="009460DC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34BDC9D5" w14:textId="64A8F9E4" w:rsidR="009460DC" w:rsidRPr="00F7322D" w:rsidRDefault="009460DC" w:rsidP="009460D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9460DC">
        <w:rPr>
          <w:rFonts w:ascii="Arial" w:hAnsi="Arial" w:cs="Arial"/>
          <w:b/>
          <w:sz w:val="24"/>
          <w:szCs w:val="24"/>
          <w:u w:val="single"/>
          <w:lang w:val="en-GB"/>
        </w:rPr>
        <w:t>Tel</w:t>
      </w:r>
      <w:r w:rsidRPr="009460DC">
        <w:rPr>
          <w:rFonts w:ascii="Arial" w:hAnsi="Arial" w:cs="Arial"/>
          <w:sz w:val="24"/>
          <w:szCs w:val="24"/>
          <w:lang w:val="en-GB"/>
        </w:rPr>
        <w:t xml:space="preserve">: </w:t>
      </w:r>
      <w:bookmarkStart w:id="0" w:name="_GoBack"/>
      <w:bookmarkEnd w:id="0"/>
    </w:p>
    <w:p w14:paraId="34BDC9D6" w14:textId="77777777" w:rsidR="00EC696D" w:rsidRPr="00F7322D" w:rsidRDefault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D7" w14:textId="77777777" w:rsidR="00BA49FC" w:rsidRPr="00F7322D" w:rsidRDefault="00330592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Working </w:t>
      </w:r>
      <w:r w:rsidR="00253732" w:rsidRPr="00F7322D">
        <w:rPr>
          <w:rFonts w:ascii="Arial" w:hAnsi="Arial" w:cs="Arial"/>
          <w:b/>
          <w:sz w:val="24"/>
          <w:szCs w:val="24"/>
          <w:u w:val="single"/>
          <w:lang w:val="en-GB"/>
        </w:rPr>
        <w:t>languages</w:t>
      </w:r>
      <w:r w:rsidR="00253732">
        <w:rPr>
          <w:rFonts w:ascii="Arial" w:hAnsi="Arial" w:cs="Arial"/>
          <w:sz w:val="24"/>
          <w:szCs w:val="24"/>
          <w:lang w:val="en-GB"/>
        </w:rPr>
        <w:t>:</w:t>
      </w:r>
      <w:r w:rsidR="00253732" w:rsidRPr="00F7322D">
        <w:rPr>
          <w:rFonts w:ascii="Arial" w:hAnsi="Arial" w:cs="Arial"/>
          <w:sz w:val="24"/>
          <w:szCs w:val="24"/>
          <w:lang w:val="en-GB"/>
        </w:rPr>
        <w:t>French</w:t>
      </w:r>
      <w:r w:rsidR="00BA49FC">
        <w:rPr>
          <w:rFonts w:ascii="Arial" w:hAnsi="Arial" w:cs="Arial"/>
          <w:sz w:val="24"/>
          <w:szCs w:val="24"/>
          <w:lang w:val="en-GB"/>
        </w:rPr>
        <w:t>.</w:t>
      </w:r>
    </w:p>
    <w:p w14:paraId="34BDC9D8" w14:textId="77777777" w:rsidR="00330592" w:rsidRPr="00F7322D" w:rsidRDefault="00330592" w:rsidP="004F468B">
      <w:pPr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Current position/function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</w:p>
    <w:p w14:paraId="34BDC9D9" w14:textId="77777777" w:rsidR="00330592" w:rsidRDefault="00BA49FC" w:rsidP="004F468B">
      <w:pPr>
        <w:tabs>
          <w:tab w:val="left" w:leader="dot" w:pos="9360"/>
        </w:tabs>
        <w:spacing w:before="2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Member of African Committee of </w:t>
      </w:r>
      <w:r w:rsidR="0007201F" w:rsidRPr="00F7322D">
        <w:rPr>
          <w:rFonts w:ascii="Arial" w:hAnsi="Arial" w:cs="Arial"/>
          <w:b/>
          <w:sz w:val="24"/>
          <w:szCs w:val="24"/>
          <w:lang w:val="en-GB"/>
        </w:rPr>
        <w:t>Experts</w:t>
      </w:r>
      <w:r w:rsidR="008C6B17" w:rsidRPr="00F7322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7201F" w:rsidRPr="00F7322D">
        <w:rPr>
          <w:rFonts w:ascii="Arial" w:hAnsi="Arial" w:cs="Arial"/>
          <w:b/>
          <w:sz w:val="24"/>
          <w:szCs w:val="24"/>
          <w:lang w:val="en-GB"/>
        </w:rPr>
        <w:t>on R</w:t>
      </w:r>
      <w:r w:rsidR="008C6B17" w:rsidRPr="00F7322D">
        <w:rPr>
          <w:rFonts w:ascii="Arial" w:hAnsi="Arial" w:cs="Arial"/>
          <w:b/>
          <w:sz w:val="24"/>
          <w:szCs w:val="24"/>
          <w:lang w:val="en-GB"/>
        </w:rPr>
        <w:t xml:space="preserve">ights and </w:t>
      </w:r>
      <w:r w:rsidR="0007201F" w:rsidRPr="00F7322D">
        <w:rPr>
          <w:rFonts w:ascii="Arial" w:hAnsi="Arial" w:cs="Arial"/>
          <w:b/>
          <w:sz w:val="24"/>
          <w:szCs w:val="24"/>
          <w:lang w:val="en-GB"/>
        </w:rPr>
        <w:t>Welfare</w:t>
      </w:r>
      <w:r w:rsidR="008C6B17" w:rsidRPr="00F7322D">
        <w:rPr>
          <w:rFonts w:ascii="Arial" w:hAnsi="Arial" w:cs="Arial"/>
          <w:b/>
          <w:sz w:val="24"/>
          <w:szCs w:val="24"/>
          <w:lang w:val="en-GB"/>
        </w:rPr>
        <w:t xml:space="preserve"> of the Child</w:t>
      </w:r>
      <w:r w:rsidR="008C6B17" w:rsidRPr="00F7322D">
        <w:rPr>
          <w:rFonts w:ascii="Arial" w:hAnsi="Arial" w:cs="Arial"/>
          <w:sz w:val="24"/>
          <w:szCs w:val="24"/>
          <w:lang w:val="en-GB"/>
        </w:rPr>
        <w:t xml:space="preserve">; asked to participate in the mission of the Committee which consists in Promoting and in protecting the rights dedicated in the African Charter of rights and the </w:t>
      </w:r>
      <w:r w:rsidR="0007201F" w:rsidRPr="00F7322D">
        <w:rPr>
          <w:rFonts w:ascii="Arial" w:hAnsi="Arial" w:cs="Arial"/>
          <w:sz w:val="24"/>
          <w:szCs w:val="24"/>
          <w:lang w:val="en-GB"/>
        </w:rPr>
        <w:t xml:space="preserve">Welfare </w:t>
      </w:r>
      <w:r w:rsidR="008C6B17" w:rsidRPr="00F7322D">
        <w:rPr>
          <w:rFonts w:ascii="Arial" w:hAnsi="Arial" w:cs="Arial"/>
          <w:sz w:val="24"/>
          <w:szCs w:val="24"/>
          <w:lang w:val="en-GB"/>
        </w:rPr>
        <w:t>of the Child</w:t>
      </w:r>
      <w:r w:rsidR="0007201F" w:rsidRPr="00F7322D">
        <w:rPr>
          <w:rFonts w:ascii="Arial" w:hAnsi="Arial" w:cs="Arial"/>
          <w:sz w:val="24"/>
          <w:szCs w:val="24"/>
          <w:lang w:val="en-GB"/>
        </w:rPr>
        <w:t>;</w:t>
      </w:r>
    </w:p>
    <w:p w14:paraId="34BDC9DA" w14:textId="77777777" w:rsidR="004F468B" w:rsidRPr="00F7322D" w:rsidRDefault="004F468B" w:rsidP="004F468B">
      <w:pPr>
        <w:tabs>
          <w:tab w:val="left" w:leader="do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34BDC9DB" w14:textId="77777777" w:rsidR="008C6B17" w:rsidRDefault="0007201F" w:rsidP="004F468B">
      <w:pPr>
        <w:tabs>
          <w:tab w:val="left" w:leader="dot" w:pos="936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lang w:val="en-GB"/>
        </w:rPr>
        <w:t xml:space="preserve">Executive secretary of Tattali Iyali </w:t>
      </w:r>
      <w:r w:rsidR="008C6B17" w:rsidRPr="00F7322D">
        <w:rPr>
          <w:rFonts w:ascii="Arial" w:hAnsi="Arial" w:cs="Arial"/>
          <w:b/>
          <w:sz w:val="24"/>
          <w:szCs w:val="24"/>
          <w:lang w:val="en-GB"/>
        </w:rPr>
        <w:t>Foundation</w:t>
      </w:r>
      <w:r w:rsidR="008C6B17" w:rsidRPr="00F7322D">
        <w:rPr>
          <w:rFonts w:ascii="Arial" w:hAnsi="Arial" w:cs="Arial"/>
          <w:sz w:val="24"/>
          <w:szCs w:val="24"/>
          <w:lang w:val="en-GB"/>
        </w:rPr>
        <w:t>, asked to plan and to coordinate the implementation of the actions of this Foundation which has for mission the improvement of the well-being of the populations of Niger generally</w:t>
      </w:r>
      <w:r w:rsidR="00444DAE" w:rsidRPr="00F7322D">
        <w:rPr>
          <w:rFonts w:ascii="Arial" w:hAnsi="Arial" w:cs="Arial"/>
          <w:sz w:val="24"/>
          <w:szCs w:val="24"/>
          <w:lang w:val="en-GB"/>
        </w:rPr>
        <w:t>,</w:t>
      </w:r>
      <w:r w:rsidR="008C6B17" w:rsidRPr="00F7322D">
        <w:rPr>
          <w:rFonts w:ascii="Arial" w:hAnsi="Arial" w:cs="Arial"/>
          <w:sz w:val="24"/>
          <w:szCs w:val="24"/>
          <w:lang w:val="en-GB"/>
        </w:rPr>
        <w:t xml:space="preserve"> and the children in particular.</w:t>
      </w:r>
    </w:p>
    <w:p w14:paraId="34BDC9DC" w14:textId="77777777" w:rsidR="004F468B" w:rsidRPr="00F7322D" w:rsidRDefault="004F468B" w:rsidP="004F468B">
      <w:pPr>
        <w:tabs>
          <w:tab w:val="left" w:leader="do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34BDC9DD" w14:textId="77777777" w:rsidR="00330592" w:rsidRPr="00F7322D" w:rsidRDefault="00330592" w:rsidP="004F468B">
      <w:pPr>
        <w:tabs>
          <w:tab w:val="left" w:leader="dot" w:pos="9360"/>
        </w:tabs>
        <w:spacing w:after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Main professional activities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</w:p>
    <w:p w14:paraId="34BDC9DE" w14:textId="77777777" w:rsidR="00EC696D" w:rsidRPr="00F7322D" w:rsidRDefault="00444DAE" w:rsidP="00BA49FC">
      <w:pPr>
        <w:tabs>
          <w:tab w:val="left" w:leader="dot" w:pos="9360"/>
        </w:tabs>
        <w:spacing w:after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>From</w:t>
      </w:r>
      <w:r w:rsidR="00EC696D" w:rsidRPr="00F7322D">
        <w:rPr>
          <w:rFonts w:ascii="Arial" w:hAnsi="Arial" w:cs="Arial"/>
          <w:sz w:val="24"/>
          <w:szCs w:val="24"/>
          <w:lang w:val="en-GB"/>
        </w:rPr>
        <w:t xml:space="preserve"> December 08th, 2016 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to </w:t>
      </w:r>
      <w:r w:rsidR="00EC696D" w:rsidRPr="00F7322D">
        <w:rPr>
          <w:rFonts w:ascii="Arial" w:hAnsi="Arial" w:cs="Arial"/>
          <w:sz w:val="24"/>
          <w:szCs w:val="24"/>
          <w:lang w:val="en-GB"/>
        </w:rPr>
        <w:t>t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his day: </w:t>
      </w:r>
      <w:r w:rsidRPr="00F7322D">
        <w:rPr>
          <w:rFonts w:ascii="Arial" w:hAnsi="Arial" w:cs="Arial"/>
          <w:b/>
          <w:sz w:val="24"/>
          <w:szCs w:val="24"/>
          <w:lang w:val="en-GB"/>
        </w:rPr>
        <w:t>Executive Secretary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of Tattali Iyali </w:t>
      </w:r>
      <w:r w:rsidR="00EC696D" w:rsidRPr="00F7322D">
        <w:rPr>
          <w:rFonts w:ascii="Arial" w:hAnsi="Arial" w:cs="Arial"/>
          <w:sz w:val="24"/>
          <w:szCs w:val="24"/>
          <w:lang w:val="en-GB"/>
        </w:rPr>
        <w:t xml:space="preserve">Foundation, asked to develop the annual action plans and to coordinate the implementation of the actions of the </w:t>
      </w:r>
      <w:r w:rsidRPr="00F7322D">
        <w:rPr>
          <w:rFonts w:ascii="Arial" w:hAnsi="Arial" w:cs="Arial"/>
          <w:sz w:val="24"/>
          <w:szCs w:val="24"/>
          <w:lang w:val="en-GB"/>
        </w:rPr>
        <w:t>Foundation</w:t>
      </w:r>
      <w:r w:rsidR="00BA49FC">
        <w:rPr>
          <w:rFonts w:ascii="Arial" w:hAnsi="Arial" w:cs="Arial"/>
          <w:sz w:val="24"/>
          <w:szCs w:val="24"/>
          <w:lang w:val="en-GB"/>
        </w:rPr>
        <w:t>.</w:t>
      </w:r>
    </w:p>
    <w:p w14:paraId="34BDC9DF" w14:textId="77777777" w:rsidR="00330592" w:rsidRPr="00F7322D" w:rsidRDefault="00330592" w:rsidP="00602820">
      <w:pPr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Educational background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</w:p>
    <w:p w14:paraId="34BDC9E0" w14:textId="77777777" w:rsidR="00EC696D" w:rsidRPr="00F7322D" w:rsidRDefault="00EC696D" w:rsidP="00602820">
      <w:pPr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October 2006-June 2008: 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Diploma of 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>Expert in Local Development Engineering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(Master 2) at the 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International Study Centre for Local Development, Catholic University </w:t>
      </w:r>
      <w:r w:rsidR="00A573EF" w:rsidRPr="00F7322D">
        <w:rPr>
          <w:rFonts w:ascii="Arial" w:hAnsi="Arial" w:cs="Arial"/>
          <w:sz w:val="24"/>
          <w:szCs w:val="24"/>
          <w:lang w:val="en-GB"/>
        </w:rPr>
        <w:t>of Lyon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(France)</w:t>
      </w:r>
      <w:r w:rsidR="00A573EF" w:rsidRPr="00F7322D">
        <w:rPr>
          <w:rFonts w:ascii="Arial" w:hAnsi="Arial" w:cs="Arial"/>
          <w:sz w:val="24"/>
          <w:szCs w:val="24"/>
          <w:lang w:val="en-GB"/>
        </w:rPr>
        <w:t>;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4BDC9E1" w14:textId="77777777" w:rsidR="00997694" w:rsidRPr="00F7322D" w:rsidRDefault="00EC696D" w:rsidP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September 2007-juillet 2008: 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Diploma of 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>Master 2 in Engineering Cooperation Projects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at </w:t>
      </w:r>
      <w:r w:rsidRPr="00F7322D">
        <w:rPr>
          <w:rFonts w:ascii="Arial" w:hAnsi="Arial" w:cs="Arial"/>
          <w:sz w:val="24"/>
          <w:szCs w:val="24"/>
          <w:lang w:val="en-GB"/>
        </w:rPr>
        <w:t>University of Sciences and Technologies of Lille (France)</w:t>
      </w:r>
      <w:r w:rsidR="00997694" w:rsidRPr="00F7322D">
        <w:rPr>
          <w:rFonts w:ascii="Arial" w:hAnsi="Arial" w:cs="Arial"/>
          <w:sz w:val="24"/>
          <w:szCs w:val="24"/>
          <w:lang w:val="en-GB"/>
        </w:rPr>
        <w:t>;</w:t>
      </w:r>
    </w:p>
    <w:p w14:paraId="34BDC9E2" w14:textId="77777777" w:rsidR="00EC696D" w:rsidRPr="00F7322D" w:rsidRDefault="00EC696D" w:rsidP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4BDC9E3" w14:textId="77777777" w:rsidR="00EC696D" w:rsidRPr="00F7322D" w:rsidRDefault="00EC696D" w:rsidP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October 1989-Juillet 1992: 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Diploma of 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>Technician in Social Action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at the </w:t>
      </w:r>
      <w:r w:rsidRPr="00F7322D">
        <w:rPr>
          <w:rFonts w:ascii="Arial" w:hAnsi="Arial" w:cs="Arial"/>
          <w:sz w:val="24"/>
          <w:szCs w:val="24"/>
          <w:lang w:val="en-GB"/>
        </w:rPr>
        <w:t>National School of Public Health, Niamey, Niger</w:t>
      </w:r>
      <w:r w:rsidR="00997694" w:rsidRPr="00F7322D">
        <w:rPr>
          <w:rFonts w:ascii="Arial" w:hAnsi="Arial" w:cs="Arial"/>
          <w:sz w:val="24"/>
          <w:szCs w:val="24"/>
          <w:lang w:val="en-GB"/>
        </w:rPr>
        <w:t>;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4BDC9E4" w14:textId="77777777" w:rsidR="00997694" w:rsidRPr="00F7322D" w:rsidRDefault="00997694" w:rsidP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E5" w14:textId="77777777" w:rsidR="00481D7C" w:rsidRPr="00F7322D" w:rsidRDefault="00EC696D" w:rsidP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October 1983- June 1987: 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Diploma of 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>Baccalaureates D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at </w:t>
      </w:r>
      <w:r w:rsidRPr="00F7322D">
        <w:rPr>
          <w:rFonts w:ascii="Arial" w:hAnsi="Arial" w:cs="Arial"/>
          <w:sz w:val="24"/>
          <w:szCs w:val="24"/>
          <w:lang w:val="en-GB"/>
        </w:rPr>
        <w:t>Ecole Normale Tanimoune de Tillabéry</w:t>
      </w:r>
      <w:r w:rsidR="00A573EF" w:rsidRPr="00F7322D">
        <w:rPr>
          <w:rFonts w:ascii="Arial" w:hAnsi="Arial" w:cs="Arial"/>
          <w:sz w:val="24"/>
          <w:szCs w:val="24"/>
          <w:lang w:val="en-GB"/>
        </w:rPr>
        <w:t>, Niger</w:t>
      </w:r>
      <w:r w:rsidRPr="00F7322D">
        <w:rPr>
          <w:rFonts w:ascii="Arial" w:hAnsi="Arial" w:cs="Arial"/>
          <w:sz w:val="24"/>
          <w:szCs w:val="24"/>
          <w:lang w:val="en-GB"/>
        </w:rPr>
        <w:t>.</w:t>
      </w:r>
    </w:p>
    <w:p w14:paraId="34BDC9E6" w14:textId="77777777" w:rsidR="00997694" w:rsidRPr="00F7322D" w:rsidRDefault="00997694" w:rsidP="00EC696D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E7" w14:textId="77777777" w:rsidR="00330592" w:rsidRPr="00F7322D" w:rsidRDefault="00330592" w:rsidP="00602820">
      <w:pPr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Other main activities in the field relevant to the mandate of the treaty body concerned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</w:p>
    <w:p w14:paraId="34BDC9E8" w14:textId="77777777" w:rsidR="00764776" w:rsidRPr="00F7322D" w:rsidRDefault="00481D7C" w:rsidP="00602820">
      <w:pPr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>From May</w:t>
      </w:r>
      <w:r w:rsidR="00764776" w:rsidRPr="00F7322D">
        <w:rPr>
          <w:rFonts w:ascii="Arial" w:hAnsi="Arial" w:cs="Arial"/>
          <w:sz w:val="24"/>
          <w:szCs w:val="24"/>
          <w:lang w:val="en-GB"/>
        </w:rPr>
        <w:t xml:space="preserve"> 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2013 </w:t>
      </w:r>
      <w:r w:rsidR="00997694" w:rsidRPr="00F7322D">
        <w:rPr>
          <w:rFonts w:ascii="Arial" w:hAnsi="Arial" w:cs="Arial"/>
          <w:sz w:val="24"/>
          <w:szCs w:val="24"/>
          <w:lang w:val="en-GB"/>
        </w:rPr>
        <w:t>to May 2018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: 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 xml:space="preserve">member </w:t>
      </w:r>
      <w:r w:rsidR="00764776" w:rsidRPr="00F7322D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 xml:space="preserve">African </w:t>
      </w:r>
      <w:r w:rsidR="007F37D7" w:rsidRPr="00F7322D">
        <w:rPr>
          <w:rFonts w:ascii="Arial" w:hAnsi="Arial" w:cs="Arial"/>
          <w:b/>
          <w:sz w:val="24"/>
          <w:szCs w:val="24"/>
          <w:lang w:val="en-GB"/>
        </w:rPr>
        <w:t>C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 xml:space="preserve">ommittee </w:t>
      </w:r>
      <w:r w:rsidR="007F37D7" w:rsidRPr="00F7322D">
        <w:rPr>
          <w:rFonts w:ascii="Arial" w:hAnsi="Arial" w:cs="Arial"/>
          <w:b/>
          <w:sz w:val="24"/>
          <w:szCs w:val="24"/>
          <w:lang w:val="en-GB"/>
        </w:rPr>
        <w:t>of Experts on Rights and the Welfare</w:t>
      </w:r>
      <w:r w:rsidR="00A573EF" w:rsidRPr="00F7322D">
        <w:rPr>
          <w:rFonts w:ascii="Arial" w:hAnsi="Arial" w:cs="Arial"/>
          <w:b/>
          <w:sz w:val="24"/>
          <w:szCs w:val="24"/>
          <w:lang w:val="en-GB"/>
        </w:rPr>
        <w:t xml:space="preserve"> of the Child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; asked to participate in the mission of the Committee which </w:t>
      </w:r>
      <w:r w:rsidR="00A573EF" w:rsidRPr="00F7322D">
        <w:rPr>
          <w:rFonts w:ascii="Arial" w:hAnsi="Arial" w:cs="Arial"/>
          <w:sz w:val="24"/>
          <w:szCs w:val="24"/>
          <w:lang w:val="en-GB"/>
        </w:rPr>
        <w:lastRenderedPageBreak/>
        <w:t>consists in promoting and in protecting the rights dedicated in the African Charter of rights and the Wel</w:t>
      </w:r>
      <w:r w:rsidR="007F37D7" w:rsidRPr="00F7322D">
        <w:rPr>
          <w:rFonts w:ascii="Arial" w:hAnsi="Arial" w:cs="Arial"/>
          <w:sz w:val="24"/>
          <w:szCs w:val="24"/>
          <w:lang w:val="en-GB"/>
        </w:rPr>
        <w:t>fare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of the Child</w:t>
      </w:r>
      <w:r w:rsidR="007F37D7" w:rsidRPr="00F7322D">
        <w:rPr>
          <w:rFonts w:ascii="Arial" w:hAnsi="Arial" w:cs="Arial"/>
          <w:sz w:val="24"/>
          <w:szCs w:val="24"/>
          <w:lang w:val="en-GB"/>
        </w:rPr>
        <w:t>,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in particular: </w:t>
      </w:r>
    </w:p>
    <w:p w14:paraId="34BDC9E9" w14:textId="77777777" w:rsidR="00764776" w:rsidRPr="00F7322D" w:rsidRDefault="00A573EF" w:rsidP="00764776">
      <w:pPr>
        <w:pStyle w:val="ListParagraph"/>
        <w:numPr>
          <w:ilvl w:val="0"/>
          <w:numId w:val="1"/>
        </w:numPr>
        <w:tabs>
          <w:tab w:val="left" w:leader="dot" w:pos="9360"/>
        </w:tabs>
        <w:rPr>
          <w:rFonts w:ascii="Arial" w:hAnsi="Arial" w:cs="Arial"/>
          <w:sz w:val="24"/>
          <w:szCs w:val="24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Follow the application of the rights dedicated in the African Charter of rights and the </w:t>
      </w:r>
      <w:r w:rsidR="007F37D7" w:rsidRPr="00F7322D">
        <w:rPr>
          <w:rFonts w:ascii="Arial" w:hAnsi="Arial" w:cs="Arial"/>
          <w:sz w:val="24"/>
          <w:szCs w:val="24"/>
          <w:lang w:val="en-GB"/>
        </w:rPr>
        <w:t xml:space="preserve">Welfare </w:t>
      </w:r>
      <w:r w:rsidRPr="00F7322D">
        <w:rPr>
          <w:rFonts w:ascii="Arial" w:hAnsi="Arial" w:cs="Arial"/>
          <w:sz w:val="24"/>
          <w:szCs w:val="24"/>
          <w:lang w:val="en-GB"/>
        </w:rPr>
        <w:t>of the Child and watch their respect;</w:t>
      </w:r>
      <w:r w:rsidRPr="00F7322D">
        <w:rPr>
          <w:rFonts w:ascii="Arial" w:hAnsi="Arial" w:cs="Arial"/>
          <w:sz w:val="24"/>
          <w:szCs w:val="24"/>
        </w:rPr>
        <w:t xml:space="preserve"> </w:t>
      </w:r>
    </w:p>
    <w:p w14:paraId="34BDC9EA" w14:textId="77777777" w:rsidR="00764776" w:rsidRPr="00F7322D" w:rsidRDefault="007F37D7" w:rsidP="00764776">
      <w:pPr>
        <w:pStyle w:val="ListParagraph"/>
        <w:numPr>
          <w:ilvl w:val="0"/>
          <w:numId w:val="1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>Comment</w:t>
      </w:r>
      <w:r w:rsidR="00A573EF" w:rsidRPr="00F7322D">
        <w:rPr>
          <w:rFonts w:ascii="Arial" w:hAnsi="Arial" w:cs="Arial"/>
          <w:sz w:val="24"/>
          <w:szCs w:val="24"/>
          <w:lang w:val="en-GB"/>
        </w:rPr>
        <w:t xml:space="preserve"> the capacities of the present charter at the request of States parts, institutions of the African Union or quite different institution recognized by this organization or by a member state; </w:t>
      </w:r>
    </w:p>
    <w:p w14:paraId="34BDC9EB" w14:textId="77777777" w:rsidR="00764776" w:rsidRPr="00F7322D" w:rsidRDefault="00A573EF" w:rsidP="00764776">
      <w:pPr>
        <w:pStyle w:val="ListParagraph"/>
        <w:numPr>
          <w:ilvl w:val="0"/>
          <w:numId w:val="1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proceed to interdisciplinary evaluations concerning the African problems in the field of the rights and in the field of </w:t>
      </w:r>
      <w:r w:rsidR="007F37D7" w:rsidRPr="00F7322D">
        <w:rPr>
          <w:rFonts w:ascii="Arial" w:hAnsi="Arial" w:cs="Arial"/>
          <w:sz w:val="24"/>
          <w:szCs w:val="24"/>
          <w:lang w:val="en-GB"/>
        </w:rPr>
        <w:t>child protection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; </w:t>
      </w:r>
    </w:p>
    <w:p w14:paraId="34BDC9EC" w14:textId="77777777" w:rsidR="00481D7C" w:rsidRPr="00F7322D" w:rsidRDefault="00A573EF" w:rsidP="007F37D7">
      <w:pPr>
        <w:pStyle w:val="ListParagraph"/>
        <w:numPr>
          <w:ilvl w:val="0"/>
          <w:numId w:val="1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Develop and formulate principles and </w:t>
      </w:r>
      <w:r w:rsidR="007F37D7" w:rsidRPr="00F7322D">
        <w:rPr>
          <w:rFonts w:ascii="Arial" w:hAnsi="Arial" w:cs="Arial"/>
          <w:sz w:val="24"/>
          <w:szCs w:val="24"/>
          <w:lang w:val="en-GB"/>
        </w:rPr>
        <w:t>rulers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to protect the rights and the wel</w:t>
      </w:r>
      <w:r w:rsidR="007F37D7" w:rsidRPr="00F7322D">
        <w:rPr>
          <w:rFonts w:ascii="Arial" w:hAnsi="Arial" w:cs="Arial"/>
          <w:sz w:val="24"/>
          <w:szCs w:val="24"/>
          <w:lang w:val="en-GB"/>
        </w:rPr>
        <w:t>fare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of the child in Africa</w:t>
      </w:r>
      <w:r w:rsidR="007F37D7" w:rsidRPr="00F7322D">
        <w:rPr>
          <w:rFonts w:ascii="Arial" w:hAnsi="Arial" w:cs="Arial"/>
          <w:sz w:val="24"/>
          <w:szCs w:val="24"/>
          <w:lang w:val="en-GB"/>
        </w:rPr>
        <w:t>.</w:t>
      </w:r>
    </w:p>
    <w:p w14:paraId="34BDC9ED" w14:textId="77777777" w:rsidR="007F37D7" w:rsidRPr="00F7322D" w:rsidRDefault="00A573EF" w:rsidP="00481D7C">
      <w:pPr>
        <w:pStyle w:val="ListParagraph"/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4BDC9EE" w14:textId="77777777" w:rsidR="00481D7C" w:rsidRPr="00F7322D" w:rsidRDefault="00481D7C" w:rsidP="00481D7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From August 25th, 2011 </w:t>
      </w:r>
      <w:r w:rsidR="00997694" w:rsidRPr="00F7322D">
        <w:rPr>
          <w:rFonts w:ascii="Arial" w:hAnsi="Arial" w:cs="Arial"/>
          <w:sz w:val="24"/>
          <w:szCs w:val="24"/>
          <w:lang w:val="en-GB"/>
        </w:rPr>
        <w:t>to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December 08th, 2016:</w:t>
      </w:r>
      <w:r w:rsidR="00997694" w:rsidRPr="00F7322D">
        <w:rPr>
          <w:rFonts w:ascii="Arial" w:hAnsi="Arial" w:cs="Arial"/>
          <w:sz w:val="24"/>
          <w:szCs w:val="24"/>
          <w:lang w:val="en-GB"/>
        </w:rPr>
        <w:t xml:space="preserve"> </w:t>
      </w:r>
      <w:r w:rsidR="00997694" w:rsidRPr="00F7322D">
        <w:rPr>
          <w:rFonts w:ascii="Arial" w:hAnsi="Arial" w:cs="Arial"/>
          <w:b/>
          <w:sz w:val="24"/>
          <w:szCs w:val="24"/>
          <w:lang w:val="en-GB"/>
        </w:rPr>
        <w:t xml:space="preserve">Chief of Executive Officer of child </w:t>
      </w:r>
      <w:r w:rsidRPr="00F7322D">
        <w:rPr>
          <w:rFonts w:ascii="Arial" w:hAnsi="Arial" w:cs="Arial"/>
          <w:b/>
          <w:sz w:val="24"/>
          <w:szCs w:val="24"/>
          <w:lang w:val="en-GB"/>
        </w:rPr>
        <w:t>Protection</w:t>
      </w:r>
      <w:r w:rsidR="00997694" w:rsidRPr="00F7322D">
        <w:rPr>
          <w:rFonts w:ascii="Arial" w:hAnsi="Arial" w:cs="Arial"/>
          <w:sz w:val="24"/>
          <w:szCs w:val="24"/>
          <w:lang w:val="en-GB"/>
        </w:rPr>
        <w:t xml:space="preserve">, 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Social welfare and </w:t>
      </w:r>
      <w:r w:rsidR="004F468B">
        <w:rPr>
          <w:rFonts w:ascii="Arial" w:hAnsi="Arial" w:cs="Arial"/>
          <w:sz w:val="24"/>
          <w:szCs w:val="24"/>
          <w:lang w:val="en-GB"/>
        </w:rPr>
        <w:t>Humanitary action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; in charge of: </w:t>
      </w:r>
    </w:p>
    <w:p w14:paraId="34BDC9EF" w14:textId="77777777" w:rsidR="00481D7C" w:rsidRPr="00F7322D" w:rsidRDefault="00481D7C" w:rsidP="00481D7C">
      <w:pPr>
        <w:pStyle w:val="ListParagraph"/>
        <w:numPr>
          <w:ilvl w:val="0"/>
          <w:numId w:val="4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>coordinate the elaboration and the implementation of the annual action plans of the directions placed under my responsibility;</w:t>
      </w:r>
    </w:p>
    <w:p w14:paraId="34BDC9F0" w14:textId="77777777" w:rsidR="00481D7C" w:rsidRPr="00F7322D" w:rsidRDefault="00481D7C" w:rsidP="00997694">
      <w:pPr>
        <w:pStyle w:val="ListParagraph"/>
        <w:numPr>
          <w:ilvl w:val="0"/>
          <w:numId w:val="4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undertake actions, studies and searches on the questions of protection of the child, the social welfare and the humanitarian aid; </w:t>
      </w:r>
    </w:p>
    <w:p w14:paraId="34BDC9F1" w14:textId="77777777" w:rsidR="00481D7C" w:rsidRPr="00F7322D" w:rsidRDefault="00481D7C" w:rsidP="00997694">
      <w:pPr>
        <w:pStyle w:val="ListParagraph"/>
        <w:numPr>
          <w:ilvl w:val="0"/>
          <w:numId w:val="4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sz w:val="24"/>
          <w:szCs w:val="24"/>
          <w:lang w:val="en-GB"/>
        </w:rPr>
        <w:t xml:space="preserve">assure the coordination of the mechanisms of follow-up of the implementation of the national politics of protection of the child, the social welfare and </w:t>
      </w:r>
      <w:r w:rsidR="004F468B">
        <w:rPr>
          <w:rFonts w:ascii="Arial" w:hAnsi="Arial" w:cs="Arial"/>
          <w:sz w:val="24"/>
          <w:szCs w:val="24"/>
          <w:lang w:val="en-GB"/>
        </w:rPr>
        <w:t>Humanitary action</w:t>
      </w:r>
      <w:r w:rsidRPr="00F7322D">
        <w:rPr>
          <w:rFonts w:ascii="Arial" w:hAnsi="Arial" w:cs="Arial"/>
          <w:sz w:val="24"/>
          <w:szCs w:val="24"/>
          <w:lang w:val="en-GB"/>
        </w:rPr>
        <w:t>.</w:t>
      </w:r>
    </w:p>
    <w:p w14:paraId="34BDC9F2" w14:textId="77777777" w:rsidR="007F37D7" w:rsidRPr="00F7322D" w:rsidRDefault="007F37D7" w:rsidP="00602820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F3" w14:textId="77777777" w:rsidR="005E003B" w:rsidRPr="00F7322D" w:rsidRDefault="005E003B" w:rsidP="00602820">
      <w:pPr>
        <w:tabs>
          <w:tab w:val="left" w:leader="dot" w:pos="9360"/>
        </w:tabs>
        <w:spacing w:before="240"/>
        <w:ind w:left="36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u w:val="single"/>
          <w:lang w:val="en-GB"/>
        </w:rPr>
        <w:t>Honorary titles</w:t>
      </w:r>
      <w:r w:rsidRPr="00F7322D">
        <w:rPr>
          <w:rFonts w:ascii="Arial" w:hAnsi="Arial" w:cs="Arial"/>
          <w:sz w:val="24"/>
          <w:szCs w:val="24"/>
          <w:lang w:val="en-GB"/>
        </w:rPr>
        <w:t>:</w:t>
      </w:r>
    </w:p>
    <w:p w14:paraId="34BDC9F4" w14:textId="77777777" w:rsidR="00035091" w:rsidRDefault="005E003B" w:rsidP="00602820">
      <w:pPr>
        <w:pStyle w:val="ListParagraph"/>
        <w:numPr>
          <w:ilvl w:val="0"/>
          <w:numId w:val="2"/>
        </w:numPr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lang w:val="en-GB"/>
        </w:rPr>
        <w:t>Official Testimony of satisfaction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awarded by the Governor of the Region of Niamey for services provided to the region, on July 02nd, 2010;</w:t>
      </w:r>
    </w:p>
    <w:p w14:paraId="34BDC9F5" w14:textId="77777777" w:rsidR="009460DC" w:rsidRPr="00602820" w:rsidRDefault="009460DC" w:rsidP="009460DC">
      <w:pPr>
        <w:pStyle w:val="ListParagraph"/>
        <w:tabs>
          <w:tab w:val="left" w:leader="dot" w:pos="9360"/>
        </w:tabs>
        <w:spacing w:before="240"/>
        <w:rPr>
          <w:rFonts w:ascii="Arial" w:hAnsi="Arial" w:cs="Arial"/>
          <w:sz w:val="24"/>
          <w:szCs w:val="24"/>
          <w:lang w:val="en-GB"/>
        </w:rPr>
      </w:pPr>
    </w:p>
    <w:p w14:paraId="34BDC9F6" w14:textId="77777777" w:rsidR="00E90102" w:rsidRDefault="00035091" w:rsidP="00E90102">
      <w:pPr>
        <w:pStyle w:val="ListParagraph"/>
        <w:numPr>
          <w:ilvl w:val="0"/>
          <w:numId w:val="2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lang w:val="en-GB"/>
        </w:rPr>
        <w:t>Elected as African Expert on rights and the Well-being of the Child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, from </w:t>
      </w:r>
      <w:r w:rsidR="0082416D" w:rsidRPr="00F7322D">
        <w:rPr>
          <w:rFonts w:ascii="Arial" w:hAnsi="Arial" w:cs="Arial"/>
          <w:sz w:val="24"/>
          <w:szCs w:val="24"/>
          <w:lang w:val="en-GB"/>
        </w:rPr>
        <w:t xml:space="preserve">May 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2013 to </w:t>
      </w:r>
      <w:r w:rsidR="0082416D" w:rsidRPr="00F7322D">
        <w:rPr>
          <w:rFonts w:ascii="Arial" w:hAnsi="Arial" w:cs="Arial"/>
          <w:sz w:val="24"/>
          <w:szCs w:val="24"/>
          <w:lang w:val="en-GB"/>
        </w:rPr>
        <w:t xml:space="preserve">May </w:t>
      </w:r>
      <w:r w:rsidRPr="00F7322D">
        <w:rPr>
          <w:rFonts w:ascii="Arial" w:hAnsi="Arial" w:cs="Arial"/>
          <w:sz w:val="24"/>
          <w:szCs w:val="24"/>
          <w:lang w:val="en-GB"/>
        </w:rPr>
        <w:t>2018;</w:t>
      </w:r>
    </w:p>
    <w:p w14:paraId="34BDC9F7" w14:textId="77777777" w:rsidR="009460DC" w:rsidRPr="009460DC" w:rsidRDefault="009460DC" w:rsidP="009460D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F8" w14:textId="77777777" w:rsidR="005E003B" w:rsidRDefault="005E003B" w:rsidP="00602820">
      <w:pPr>
        <w:pStyle w:val="ListParagraph"/>
        <w:numPr>
          <w:ilvl w:val="0"/>
          <w:numId w:val="2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lang w:val="en-GB"/>
        </w:rPr>
        <w:t>Officer of the order of the merit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</w:t>
      </w:r>
      <w:r w:rsidRPr="00F7322D">
        <w:rPr>
          <w:rFonts w:ascii="Arial" w:hAnsi="Arial" w:cs="Arial"/>
          <w:b/>
          <w:sz w:val="24"/>
          <w:szCs w:val="24"/>
          <w:lang w:val="en-GB"/>
        </w:rPr>
        <w:t>of Niger</w:t>
      </w:r>
      <w:r w:rsidRPr="00F7322D">
        <w:rPr>
          <w:rFonts w:ascii="Arial" w:hAnsi="Arial" w:cs="Arial"/>
          <w:sz w:val="24"/>
          <w:szCs w:val="24"/>
          <w:lang w:val="en-GB"/>
        </w:rPr>
        <w:t xml:space="preserve"> awarded by ISSOUFOU MAHAMADOU, President of the Republic of Niger, Great master of the National Orders by decree n°2013-526 / PRN / CHAN of December 10th, 2013;</w:t>
      </w:r>
    </w:p>
    <w:p w14:paraId="34BDC9F9" w14:textId="77777777" w:rsidR="009460DC" w:rsidRPr="009460DC" w:rsidRDefault="009460DC" w:rsidP="009460DC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FA" w14:textId="77777777" w:rsidR="00330592" w:rsidRDefault="00035091" w:rsidP="00035091">
      <w:pPr>
        <w:pStyle w:val="ListParagraph"/>
        <w:numPr>
          <w:ilvl w:val="0"/>
          <w:numId w:val="2"/>
        </w:num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  <w:r w:rsidRPr="00F7322D">
        <w:rPr>
          <w:rFonts w:ascii="Arial" w:hAnsi="Arial" w:cs="Arial"/>
          <w:b/>
          <w:sz w:val="24"/>
          <w:szCs w:val="24"/>
          <w:lang w:val="en-GB"/>
        </w:rPr>
        <w:t>K</w:t>
      </w:r>
      <w:r w:rsidR="007F37D7" w:rsidRPr="00F7322D">
        <w:rPr>
          <w:rFonts w:ascii="Arial" w:hAnsi="Arial" w:cs="Arial"/>
          <w:b/>
          <w:sz w:val="24"/>
          <w:szCs w:val="24"/>
          <w:lang w:val="en-GB"/>
        </w:rPr>
        <w:t xml:space="preserve">night </w:t>
      </w:r>
      <w:r w:rsidR="005E003B" w:rsidRPr="00F7322D">
        <w:rPr>
          <w:rFonts w:ascii="Arial" w:hAnsi="Arial" w:cs="Arial"/>
          <w:b/>
          <w:sz w:val="24"/>
          <w:szCs w:val="24"/>
          <w:lang w:val="en-GB"/>
        </w:rPr>
        <w:t>of the National Order of Niger</w:t>
      </w:r>
      <w:r w:rsidR="005E003B" w:rsidRPr="00F7322D">
        <w:rPr>
          <w:rFonts w:ascii="Arial" w:hAnsi="Arial" w:cs="Arial"/>
          <w:sz w:val="24"/>
          <w:szCs w:val="24"/>
          <w:lang w:val="en-GB"/>
        </w:rPr>
        <w:t xml:space="preserve"> awarded by ISSOUFOU MAHAMADOU, President of the Republic of Niger, Great master of the National Orders by decree n°2014-519 / PRN / CHAN of August 1st, 2014</w:t>
      </w:r>
      <w:r w:rsidRPr="00F7322D">
        <w:rPr>
          <w:rFonts w:ascii="Arial" w:hAnsi="Arial" w:cs="Arial"/>
          <w:sz w:val="24"/>
          <w:szCs w:val="24"/>
          <w:lang w:val="en-GB"/>
        </w:rPr>
        <w:t>.</w:t>
      </w:r>
    </w:p>
    <w:p w14:paraId="34BDC9FB" w14:textId="77777777" w:rsidR="00602820" w:rsidRDefault="00602820" w:rsidP="00602820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FC" w14:textId="77777777" w:rsidR="00602820" w:rsidRPr="00602820" w:rsidRDefault="00602820" w:rsidP="00602820">
      <w:pPr>
        <w:tabs>
          <w:tab w:val="left" w:leader="dot" w:pos="9360"/>
        </w:tabs>
        <w:rPr>
          <w:rFonts w:ascii="Arial" w:hAnsi="Arial" w:cs="Arial"/>
          <w:sz w:val="24"/>
          <w:szCs w:val="24"/>
          <w:lang w:val="en-GB"/>
        </w:rPr>
      </w:pPr>
    </w:p>
    <w:p w14:paraId="34BDC9FD" w14:textId="77777777" w:rsidR="00F7322D" w:rsidRPr="00F7322D" w:rsidRDefault="00F7322D" w:rsidP="00602820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F7322D">
        <w:rPr>
          <w:rFonts w:ascii="Arial" w:hAnsi="Arial" w:cs="Arial"/>
          <w:sz w:val="24"/>
          <w:szCs w:val="24"/>
          <w:lang w:val="fr-FR"/>
        </w:rPr>
        <w:t>----------------------------------</w:t>
      </w:r>
    </w:p>
    <w:sectPr w:rsidR="00F7322D" w:rsidRPr="00F7322D">
      <w:footerReference w:type="default" r:id="rId11"/>
      <w:footerReference w:type="first" r:id="rId12"/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CA00" w14:textId="77777777" w:rsidR="00706B27" w:rsidRDefault="00706B27">
      <w:r>
        <w:separator/>
      </w:r>
    </w:p>
  </w:endnote>
  <w:endnote w:type="continuationSeparator" w:id="0">
    <w:p w14:paraId="34BDCA01" w14:textId="77777777" w:rsidR="00706B27" w:rsidRDefault="007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12041"/>
      <w:docPartObj>
        <w:docPartGallery w:val="Page Numbers (Bottom of Page)"/>
        <w:docPartUnique/>
      </w:docPartObj>
    </w:sdtPr>
    <w:sdtEndPr/>
    <w:sdtContent>
      <w:p w14:paraId="34BDCA02" w14:textId="77777777" w:rsidR="00602820" w:rsidRDefault="006028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D4" w:rsidRPr="00C830D4">
          <w:rPr>
            <w:noProof/>
            <w:lang w:val="fr-FR"/>
          </w:rPr>
          <w:t>2</w:t>
        </w:r>
        <w:r>
          <w:fldChar w:fldCharType="end"/>
        </w:r>
      </w:p>
    </w:sdtContent>
  </w:sdt>
  <w:p w14:paraId="34BDCA03" w14:textId="77777777" w:rsidR="00602820" w:rsidRDefault="00602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7769"/>
      <w:docPartObj>
        <w:docPartGallery w:val="Page Numbers (Bottom of Page)"/>
        <w:docPartUnique/>
      </w:docPartObj>
    </w:sdtPr>
    <w:sdtEndPr/>
    <w:sdtContent>
      <w:p w14:paraId="34BDCA04" w14:textId="77777777" w:rsidR="00602820" w:rsidRDefault="006028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D4" w:rsidRPr="00C830D4">
          <w:rPr>
            <w:noProof/>
            <w:lang w:val="fr-FR"/>
          </w:rPr>
          <w:t>1</w:t>
        </w:r>
        <w:r>
          <w:fldChar w:fldCharType="end"/>
        </w:r>
      </w:p>
    </w:sdtContent>
  </w:sdt>
  <w:p w14:paraId="34BDCA05" w14:textId="77777777" w:rsidR="00602820" w:rsidRDefault="00602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C9FE" w14:textId="77777777" w:rsidR="00706B27" w:rsidRDefault="00706B27">
      <w:r>
        <w:separator/>
      </w:r>
    </w:p>
  </w:footnote>
  <w:footnote w:type="continuationSeparator" w:id="0">
    <w:p w14:paraId="34BDC9FF" w14:textId="77777777" w:rsidR="00706B27" w:rsidRDefault="0070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69C3"/>
    <w:multiLevelType w:val="hybridMultilevel"/>
    <w:tmpl w:val="6BB8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75C"/>
    <w:multiLevelType w:val="hybridMultilevel"/>
    <w:tmpl w:val="7DC2E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61F6"/>
    <w:multiLevelType w:val="hybridMultilevel"/>
    <w:tmpl w:val="675C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44AC"/>
    <w:multiLevelType w:val="hybridMultilevel"/>
    <w:tmpl w:val="6CAA1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0"/>
    <w:rsid w:val="00006F0C"/>
    <w:rsid w:val="00035091"/>
    <w:rsid w:val="0007201F"/>
    <w:rsid w:val="001D59BD"/>
    <w:rsid w:val="00253732"/>
    <w:rsid w:val="00265467"/>
    <w:rsid w:val="00330592"/>
    <w:rsid w:val="003609D0"/>
    <w:rsid w:val="00380042"/>
    <w:rsid w:val="003F171C"/>
    <w:rsid w:val="004106C0"/>
    <w:rsid w:val="00441EE0"/>
    <w:rsid w:val="00444DAE"/>
    <w:rsid w:val="00481D7C"/>
    <w:rsid w:val="004824D4"/>
    <w:rsid w:val="004B5588"/>
    <w:rsid w:val="004D3ACE"/>
    <w:rsid w:val="004F468B"/>
    <w:rsid w:val="00560494"/>
    <w:rsid w:val="00580A1A"/>
    <w:rsid w:val="00580D8B"/>
    <w:rsid w:val="005945FC"/>
    <w:rsid w:val="005E003B"/>
    <w:rsid w:val="00602820"/>
    <w:rsid w:val="006F3549"/>
    <w:rsid w:val="00706B27"/>
    <w:rsid w:val="00764776"/>
    <w:rsid w:val="007F37D7"/>
    <w:rsid w:val="0082416D"/>
    <w:rsid w:val="008C6B17"/>
    <w:rsid w:val="009255F9"/>
    <w:rsid w:val="009434BA"/>
    <w:rsid w:val="009460DC"/>
    <w:rsid w:val="00997694"/>
    <w:rsid w:val="009F4B29"/>
    <w:rsid w:val="00A40A29"/>
    <w:rsid w:val="00A573EF"/>
    <w:rsid w:val="00B10CFE"/>
    <w:rsid w:val="00B17722"/>
    <w:rsid w:val="00BA49FC"/>
    <w:rsid w:val="00BE6555"/>
    <w:rsid w:val="00C24E0D"/>
    <w:rsid w:val="00C830D4"/>
    <w:rsid w:val="00CA1CA2"/>
    <w:rsid w:val="00DB691A"/>
    <w:rsid w:val="00DF265B"/>
    <w:rsid w:val="00E3593D"/>
    <w:rsid w:val="00E404BF"/>
    <w:rsid w:val="00E57566"/>
    <w:rsid w:val="00E90102"/>
    <w:rsid w:val="00EA07E9"/>
    <w:rsid w:val="00EC696D"/>
    <w:rsid w:val="00EF66F3"/>
    <w:rsid w:val="00F7322D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DC9CC"/>
  <w15:docId w15:val="{BE0892A3-135D-412D-8539-BF35E88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4776"/>
    <w:pPr>
      <w:ind w:left="720"/>
      <w:contextualSpacing/>
    </w:pPr>
  </w:style>
  <w:style w:type="paragraph" w:styleId="Header">
    <w:name w:val="header"/>
    <w:basedOn w:val="Normal"/>
    <w:link w:val="HeaderChar"/>
    <w:rsid w:val="00602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02820"/>
    <w:rPr>
      <w:rFonts w:ascii="Courier New" w:hAnsi="Courier New"/>
      <w:lang w:val="en-US" w:eastAsia="en-US"/>
    </w:rPr>
  </w:style>
  <w:style w:type="paragraph" w:styleId="Footer">
    <w:name w:val="footer"/>
    <w:basedOn w:val="Normal"/>
    <w:link w:val="FooterChar"/>
    <w:uiPriority w:val="99"/>
    <w:rsid w:val="00602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820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C4C9-36B9-46BC-92A0-43F41BB0644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7A265B-F431-4B58-8DC2-64E40E59F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3203</Characters>
  <Application>Microsoft Office Word</Application>
  <DocSecurity>0</DocSecurity>
  <Lines>80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BOIT James</cp:lastModifiedBy>
  <cp:revision>2</cp:revision>
  <cp:lastPrinted>2017-08-02T14:24:00Z</cp:lastPrinted>
  <dcterms:created xsi:type="dcterms:W3CDTF">2018-03-12T14:19:00Z</dcterms:created>
  <dcterms:modified xsi:type="dcterms:W3CDTF">2018-03-12T14:19:00Z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  <property fmtid="{D5CDD505-2E9C-101B-9397-08002B2CF9AE}" pid="9" name="Order">
    <vt:r8>3428900</vt:r8>
  </property>
</Properties>
</file>