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D1" w:rsidRPr="007A66B0" w:rsidRDefault="0020717A" w:rsidP="007A66B0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</w:pPr>
      <w:r w:rsidRPr="007A66B0"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  <w:t xml:space="preserve"> هند أيوبي ادريسي</w:t>
      </w:r>
    </w:p>
    <w:p w:rsidR="0020717A" w:rsidRPr="00AC5382" w:rsidRDefault="0020717A" w:rsidP="007A66B0">
      <w:pPr>
        <w:bidi/>
        <w:jc w:val="center"/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MA"/>
        </w:rPr>
      </w:pPr>
      <w:r w:rsidRPr="007A66B0"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ar-MA"/>
        </w:rPr>
        <w:t>السي</w:t>
      </w:r>
      <w:r w:rsidR="00B90DD1" w:rsidRPr="007A66B0"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ar-MA"/>
        </w:rPr>
        <w:t>ـ</w:t>
      </w:r>
      <w:r w:rsidRPr="007A66B0"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ar-MA"/>
        </w:rPr>
        <w:t>رة الذاتي</w:t>
      </w:r>
      <w:r w:rsidR="00B90DD1" w:rsidRPr="007A66B0"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ar-MA"/>
        </w:rPr>
        <w:t>ـ</w:t>
      </w:r>
      <w:r w:rsidRPr="007A66B0"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ar-MA"/>
        </w:rPr>
        <w:t>ة</w:t>
      </w:r>
    </w:p>
    <w:p w:rsidR="00B90DD1" w:rsidRPr="00AC5382" w:rsidRDefault="00B90DD1" w:rsidP="007A66B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A175B8" w:rsidRPr="00AC5382" w:rsidRDefault="00A175B8" w:rsidP="007A66B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دكتوراه في القانون، تخصص حقوق الإنسان.أطروحة تحت عنوان: </w:t>
      </w:r>
      <w:r w:rsidR="004A4635" w:rsidRPr="00AC5382">
        <w:rPr>
          <w:rFonts w:asciiTheme="majorBidi" w:hAnsiTheme="majorBidi" w:cstheme="majorBidi"/>
          <w:sz w:val="32"/>
          <w:szCs w:val="32"/>
          <w:rtl/>
          <w:lang w:bidi="ar-MA"/>
        </w:rPr>
        <w:t>"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حماية حقوق الطفل في المغرب ثوابت </w:t>
      </w:r>
      <w:r w:rsidR="00AC5382">
        <w:rPr>
          <w:rFonts w:asciiTheme="majorBidi" w:hAnsiTheme="majorBidi" w:cstheme="majorBidi" w:hint="cs"/>
          <w:sz w:val="32"/>
          <w:szCs w:val="32"/>
          <w:rtl/>
          <w:lang w:bidi="ar-MA"/>
        </w:rPr>
        <w:t>وتحديات"</w:t>
      </w:r>
    </w:p>
    <w:p w:rsidR="00A175B8" w:rsidRPr="00AC5382" w:rsidRDefault="00A175B8" w:rsidP="007A66B0">
      <w:pPr>
        <w:bidi/>
        <w:ind w:right="-851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جامعة بيير </w:t>
      </w:r>
      <w:proofErr w:type="spell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مانداس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ـ </w:t>
      </w:r>
      <w:proofErr w:type="spellStart"/>
      <w:r w:rsidR="00AC5382" w:rsidRPr="00AC5382">
        <w:rPr>
          <w:rFonts w:asciiTheme="majorBidi" w:hAnsiTheme="majorBidi" w:cstheme="majorBidi" w:hint="cs"/>
          <w:sz w:val="32"/>
          <w:szCs w:val="32"/>
          <w:rtl/>
          <w:lang w:bidi="ar-MA"/>
        </w:rPr>
        <w:t>فرانس</w:t>
      </w:r>
      <w:proofErr w:type="spellEnd"/>
      <w:r w:rsidR="00AC5382" w:rsidRPr="00AC5382">
        <w:rPr>
          <w:rFonts w:asciiTheme="majorBidi" w:hAnsiTheme="majorBidi" w:cstheme="majorBidi" w:hint="cs"/>
          <w:sz w:val="32"/>
          <w:szCs w:val="32"/>
          <w:rtl/>
          <w:lang w:bidi="ar-MA"/>
        </w:rPr>
        <w:t>-</w:t>
      </w:r>
      <w:proofErr w:type="spellStart"/>
      <w:r w:rsidR="00AC5382" w:rsidRPr="00AC5382">
        <w:rPr>
          <w:rFonts w:asciiTheme="majorBidi" w:hAnsiTheme="majorBidi" w:cstheme="majorBidi" w:hint="cs"/>
          <w:sz w:val="32"/>
          <w:szCs w:val="32"/>
          <w:rtl/>
          <w:lang w:bidi="ar-MA"/>
        </w:rPr>
        <w:t>كرونوبل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ـ فرنسا </w:t>
      </w:r>
      <w:r w:rsidR="00AC5382" w:rsidRPr="00AC5382">
        <w:rPr>
          <w:rFonts w:asciiTheme="majorBidi" w:hAnsiTheme="majorBidi" w:cstheme="majorBidi" w:hint="cs"/>
          <w:sz w:val="32"/>
          <w:szCs w:val="32"/>
          <w:rtl/>
          <w:lang w:bidi="ar-MA"/>
        </w:rPr>
        <w:t>-،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1998.</w:t>
      </w:r>
    </w:p>
    <w:p w:rsidR="00A175B8" w:rsidRPr="00AC5382" w:rsidRDefault="00A175B8" w:rsidP="007A66B0">
      <w:pPr>
        <w:bidi/>
        <w:ind w:right="-851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أستاذة القانون، كلية العلوم القانونية والاقتصادية والاجتماعية، جامعة محمد الخامس بالرباط.</w:t>
      </w:r>
    </w:p>
    <w:p w:rsidR="00A175B8" w:rsidRPr="00AC5382" w:rsidRDefault="00A175B8" w:rsidP="007A66B0">
      <w:pPr>
        <w:bidi/>
        <w:ind w:right="-851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عضوة المجلس الأعلى للسلطة القضائية </w:t>
      </w:r>
    </w:p>
    <w:p w:rsidR="00A175B8" w:rsidRPr="00AC5382" w:rsidRDefault="00A175B8" w:rsidP="007A66B0">
      <w:pPr>
        <w:bidi/>
        <w:ind w:right="-851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عضوة لجنة الأمم المتحدة لحقوق الطفل</w:t>
      </w:r>
    </w:p>
    <w:p w:rsidR="00A175B8" w:rsidRPr="00AC5382" w:rsidRDefault="00A175B8" w:rsidP="007A66B0">
      <w:pPr>
        <w:bidi/>
        <w:ind w:right="-851"/>
        <w:jc w:val="both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  <w:t xml:space="preserve">التجارب المهنية </w:t>
      </w:r>
    </w:p>
    <w:p w:rsidR="00EF266D" w:rsidRPr="00AC5382" w:rsidRDefault="00AC5382" w:rsidP="007A66B0">
      <w:pPr>
        <w:bidi/>
        <w:ind w:right="-851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 w:hint="cs"/>
          <w:sz w:val="32"/>
          <w:szCs w:val="32"/>
          <w:rtl/>
          <w:lang w:bidi="ar-MA"/>
        </w:rPr>
        <w:t>شتنبـر 2005</w:t>
      </w:r>
      <w:r w:rsidR="00A175B8" w:rsidRPr="00AC5382">
        <w:rPr>
          <w:rFonts w:asciiTheme="majorBidi" w:hAnsiTheme="majorBidi" w:cstheme="majorBidi"/>
          <w:sz w:val="32"/>
          <w:szCs w:val="32"/>
          <w:rtl/>
          <w:lang w:bidi="ar-MA"/>
        </w:rPr>
        <w:t>-</w:t>
      </w:r>
      <w:r w:rsidRPr="00AC5382">
        <w:rPr>
          <w:rFonts w:asciiTheme="majorBidi" w:hAnsiTheme="majorBidi" w:cstheme="majorBidi" w:hint="cs"/>
          <w:sz w:val="32"/>
          <w:szCs w:val="32"/>
          <w:rtl/>
          <w:lang w:bidi="ar-MA"/>
        </w:rPr>
        <w:t>2009:</w:t>
      </w:r>
      <w:r w:rsidR="00EF266D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نائبة العميد مكلف بال</w:t>
      </w:r>
      <w:r w:rsidR="00E85ECC"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>ب</w:t>
      </w:r>
      <w:r w:rsidR="00EF266D" w:rsidRPr="00AC5382">
        <w:rPr>
          <w:rFonts w:asciiTheme="majorBidi" w:hAnsiTheme="majorBidi" w:cstheme="majorBidi"/>
          <w:sz w:val="32"/>
          <w:szCs w:val="32"/>
          <w:rtl/>
          <w:lang w:bidi="ar-MA"/>
        </w:rPr>
        <w:t>حث العلمي والتعاون</w:t>
      </w:r>
      <w:r w:rsidR="00E85ECC" w:rsidRPr="00AC5382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EF266D" w:rsidRPr="00AC5382" w:rsidRDefault="00DB215B" w:rsidP="007A66B0">
      <w:pPr>
        <w:bidi/>
        <w:ind w:right="-851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2002 </w:t>
      </w:r>
      <w:r w:rsidR="00AC5382" w:rsidRPr="00AC5382">
        <w:rPr>
          <w:rFonts w:asciiTheme="majorBidi" w:hAnsiTheme="majorBidi" w:cstheme="majorBidi" w:hint="cs"/>
          <w:sz w:val="32"/>
          <w:szCs w:val="32"/>
          <w:rtl/>
          <w:lang w:bidi="ar-MA"/>
        </w:rPr>
        <w:t>-2004</w:t>
      </w:r>
      <w:r w:rsidR="00695CCF" w:rsidRPr="00AC5382">
        <w:rPr>
          <w:rFonts w:asciiTheme="majorBidi" w:hAnsiTheme="majorBidi" w:cstheme="majorBidi"/>
          <w:sz w:val="32"/>
          <w:szCs w:val="32"/>
          <w:rtl/>
          <w:lang w:bidi="ar-MA"/>
        </w:rPr>
        <w:t>:</w:t>
      </w:r>
      <w:r w:rsidR="006C0236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مديرة العلا قات </w:t>
      </w:r>
      <w:r w:rsidR="009E3D82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الدولية،</w:t>
      </w:r>
      <w:r w:rsidR="006C0236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بوزارة حقوق </w:t>
      </w:r>
      <w:r w:rsidR="009E3D82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الإنسان.</w:t>
      </w:r>
    </w:p>
    <w:p w:rsidR="002E3C03" w:rsidRPr="00AC5382" w:rsidRDefault="00A175B8" w:rsidP="007A66B0">
      <w:pPr>
        <w:bidi/>
        <w:ind w:right="-851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  <w:t>أنشطة وانجازات داخل لجنة الأمم المتحدة لحقوق الطفل</w:t>
      </w:r>
    </w:p>
    <w:p w:rsidR="001D0054" w:rsidRPr="00AC5382" w:rsidRDefault="001D0054" w:rsidP="007A66B0">
      <w:pPr>
        <w:pStyle w:val="Paragraphedeliste"/>
        <w:numPr>
          <w:ilvl w:val="0"/>
          <w:numId w:val="3"/>
        </w:numPr>
        <w:bidi/>
        <w:ind w:right="-851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مقررة لعدة دول من بينها </w:t>
      </w:r>
      <w:proofErr w:type="spell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اثيوبيا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فرنسا، البرازيل، </w:t>
      </w:r>
      <w:proofErr w:type="spell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الايكوادور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</w:t>
      </w:r>
      <w:proofErr w:type="spell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الهندوراس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</w:t>
      </w:r>
      <w:proofErr w:type="spell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تادجيكستان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جزر ساموا، </w:t>
      </w:r>
      <w:proofErr w:type="spell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السيشيل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البنين، الكامرون، الجمهورية الديمقراطية </w:t>
      </w:r>
      <w:proofErr w:type="spell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للكونكو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. </w:t>
      </w:r>
    </w:p>
    <w:p w:rsidR="001D0054" w:rsidRPr="00AC5382" w:rsidRDefault="001D0054" w:rsidP="007A66B0">
      <w:pPr>
        <w:pStyle w:val="Paragraphedeliste"/>
        <w:numPr>
          <w:ilvl w:val="0"/>
          <w:numId w:val="3"/>
        </w:numPr>
        <w:bidi/>
        <w:ind w:right="-851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عضوة عدة مجموعات عمل لإعداد: </w:t>
      </w:r>
    </w:p>
    <w:p w:rsidR="001D0054" w:rsidRPr="00AC5382" w:rsidRDefault="001D0054" w:rsidP="007A66B0">
      <w:pPr>
        <w:pStyle w:val="Paragraphedeliste"/>
        <w:numPr>
          <w:ilvl w:val="0"/>
          <w:numId w:val="4"/>
        </w:numPr>
        <w:bidi/>
        <w:ind w:right="-851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التعليق العام رقم 19 الخاص بصياغة الميزانيات العمومية من أجل تفعيل حقوق الطفل،</w:t>
      </w:r>
    </w:p>
    <w:p w:rsidR="001D0054" w:rsidRPr="00AC5382" w:rsidRDefault="001D0054" w:rsidP="007A66B0">
      <w:pPr>
        <w:pStyle w:val="Paragraphedeliste"/>
        <w:numPr>
          <w:ilvl w:val="0"/>
          <w:numId w:val="4"/>
        </w:numPr>
        <w:bidi/>
        <w:ind w:right="-851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التعليق العام رقم 20 الخاص بتفعيل حقوق الطفل خلال مرحلة المراهقة،</w:t>
      </w:r>
    </w:p>
    <w:p w:rsidR="001D0054" w:rsidRDefault="001D0054" w:rsidP="007A66B0">
      <w:pPr>
        <w:pStyle w:val="Paragraphedeliste"/>
        <w:numPr>
          <w:ilvl w:val="0"/>
          <w:numId w:val="4"/>
        </w:numPr>
        <w:bidi/>
        <w:ind w:right="-851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التعليق العام رقم 21 الخاص بحقوق الأطفال في وضعية الشارع،</w:t>
      </w:r>
    </w:p>
    <w:p w:rsidR="00AC5382" w:rsidRPr="00AC5382" w:rsidRDefault="00AC5382" w:rsidP="007A66B0">
      <w:pPr>
        <w:pStyle w:val="Paragraphedeliste"/>
        <w:bidi/>
        <w:ind w:left="1080" w:right="-851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1D0054" w:rsidRPr="00AC5382" w:rsidRDefault="001D0054" w:rsidP="007A66B0">
      <w:pPr>
        <w:pStyle w:val="Paragraphedeliste"/>
        <w:numPr>
          <w:ilvl w:val="0"/>
          <w:numId w:val="6"/>
        </w:numPr>
        <w:bidi/>
        <w:ind w:right="-851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عضوة مجموعة العمل المكلفة بإجراء تقديم البلاغات،</w:t>
      </w:r>
    </w:p>
    <w:p w:rsidR="001D0054" w:rsidRPr="00AC5382" w:rsidRDefault="001D0054" w:rsidP="007A66B0">
      <w:pPr>
        <w:pStyle w:val="Paragraphedeliste"/>
        <w:numPr>
          <w:ilvl w:val="0"/>
          <w:numId w:val="6"/>
        </w:numPr>
        <w:bidi/>
        <w:ind w:right="-851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عضوة مجموعة العمل المكلفة بأهداف التنمية المستدامة،</w:t>
      </w:r>
    </w:p>
    <w:p w:rsidR="001D0054" w:rsidRPr="00AC5382" w:rsidRDefault="001D0054" w:rsidP="007A66B0">
      <w:pPr>
        <w:pStyle w:val="Paragraphedeliste"/>
        <w:numPr>
          <w:ilvl w:val="0"/>
          <w:numId w:val="6"/>
        </w:numPr>
        <w:bidi/>
        <w:ind w:right="-851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عضوة مجموعة العمل المكلفة بمراجعة التعليق العام رقم 10 المتعلق بعدالة الأحداث،</w:t>
      </w:r>
    </w:p>
    <w:p w:rsidR="001D0054" w:rsidRPr="00AC5382" w:rsidRDefault="001D0054" w:rsidP="007A66B0">
      <w:pPr>
        <w:pStyle w:val="Paragraphedeliste"/>
        <w:numPr>
          <w:ilvl w:val="0"/>
          <w:numId w:val="6"/>
        </w:numPr>
        <w:bidi/>
        <w:ind w:right="-851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عضوة لجنة متابعة اللقاءات الدورية مع صندوق الأمم المتحدة للطفولة،</w:t>
      </w:r>
    </w:p>
    <w:p w:rsidR="001D0054" w:rsidRPr="00AC5382" w:rsidRDefault="001D0054" w:rsidP="007A66B0">
      <w:pPr>
        <w:pStyle w:val="Paragraphedeliste"/>
        <w:numPr>
          <w:ilvl w:val="0"/>
          <w:numId w:val="6"/>
        </w:numPr>
        <w:bidi/>
        <w:ind w:right="-851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proofErr w:type="gram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ممثلة</w:t>
      </w:r>
      <w:proofErr w:type="gram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لجنة الأمم المتحدة </w:t>
      </w:r>
      <w:r w:rsidR="000258D0" w:rsidRPr="00AC5382">
        <w:rPr>
          <w:rFonts w:asciiTheme="majorBidi" w:hAnsiTheme="majorBidi" w:cstheme="majorBidi"/>
          <w:sz w:val="32"/>
          <w:szCs w:val="32"/>
          <w:rtl/>
          <w:lang w:bidi="ar-MA"/>
        </w:rPr>
        <w:t>في عدة أنشطة من أهمها نقاش مع الأطفال داخل الجمعية العامة لفرنسا حول متابعة توصيات و ملاحظات لجنة حقوق الطفل، اجتماع مع الصحفيين الشباب بجنيف، الخ.،</w:t>
      </w:r>
    </w:p>
    <w:p w:rsidR="006D0256" w:rsidRPr="00AC5382" w:rsidRDefault="006D0256" w:rsidP="007A66B0">
      <w:pPr>
        <w:bidi/>
        <w:ind w:right="-851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  <w:lastRenderedPageBreak/>
        <w:t>أنشط</w:t>
      </w:r>
      <w:r w:rsidR="009A1A77" w:rsidRPr="00AC5382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  <w:t>ـ</w:t>
      </w:r>
      <w:r w:rsidRPr="00AC5382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  <w:t xml:space="preserve">ة </w:t>
      </w:r>
      <w:r w:rsidR="00AC5382" w:rsidRPr="00AC5382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MA"/>
        </w:rPr>
        <w:t>البحث: مقالات</w:t>
      </w:r>
      <w:bookmarkStart w:id="0" w:name="_GoBack"/>
      <w:bookmarkEnd w:id="0"/>
      <w:r w:rsidR="00AC5382" w:rsidRPr="00AC5382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MA"/>
        </w:rPr>
        <w:t>ومشاركات في</w:t>
      </w:r>
      <w:r w:rsidR="000258D0" w:rsidRPr="00AC5382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  <w:t xml:space="preserve"> ندوات دولية </w:t>
      </w:r>
    </w:p>
    <w:p w:rsidR="00A447BD" w:rsidRPr="00AC5382" w:rsidRDefault="002E3C03" w:rsidP="007A66B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-</w:t>
      </w:r>
      <w:r w:rsidR="00A447BD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الاستثمار في حقوق الطفل، منظمة التعاون والتنمية الأوروبية، باريس نونبر 2017</w:t>
      </w:r>
    </w:p>
    <w:p w:rsidR="00A447BD" w:rsidRPr="00AC5382" w:rsidRDefault="00A447BD" w:rsidP="007A66B0">
      <w:p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- نظام الكفالة في المغرب والعالم الإسلامي، مؤتمر دولي، جامعية نابل وجامعة محمد الخامس، روما أكتوبر 2017،</w:t>
      </w:r>
    </w:p>
    <w:p w:rsidR="00A447BD" w:rsidRPr="00AC5382" w:rsidRDefault="00A447BD" w:rsidP="007A66B0">
      <w:p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- الطفال في وضعية إعاقة في سياق الهجرة، </w:t>
      </w:r>
      <w:proofErr w:type="spell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سيون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، سويسرا، </w:t>
      </w:r>
      <w:proofErr w:type="spell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نونبر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2015،</w:t>
      </w:r>
    </w:p>
    <w:p w:rsidR="00A447BD" w:rsidRPr="00AC5382" w:rsidRDefault="00A447BD" w:rsidP="007A66B0">
      <w:p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- كفالة الأطفال في القانون المغربي، موناكو، نونبر 2015،</w:t>
      </w:r>
    </w:p>
    <w:p w:rsidR="00A447BD" w:rsidRPr="000F634C" w:rsidRDefault="00A447BD" w:rsidP="007A66B0">
      <w:p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- </w:t>
      </w:r>
      <w:r w:rsidRPr="000F634C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تأثير المذهب على قرارات 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المحاكم العليا: حالة الطلاق وفسخ</w:t>
      </w:r>
      <w:r w:rsidRPr="000F634C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الزواج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مؤتمر دولي حول القانون المقارن، الرباط، دجنبر، 2015. </w:t>
      </w:r>
    </w:p>
    <w:p w:rsidR="000258D0" w:rsidRPr="00AC5382" w:rsidRDefault="000258D0" w:rsidP="007A66B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- "القانون و الثقافة أي حكامة لحقوق المرأة بالمغرب </w:t>
      </w:r>
      <w:r w:rsidR="000437F9" w:rsidRPr="00AC5382">
        <w:rPr>
          <w:rFonts w:asciiTheme="majorBidi" w:hAnsiTheme="majorBidi" w:cstheme="majorBidi" w:hint="cs"/>
          <w:sz w:val="32"/>
          <w:szCs w:val="32"/>
          <w:rtl/>
          <w:lang w:bidi="ar-MA"/>
        </w:rPr>
        <w:t>«، دجنبر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2013، مؤتمر للجمعية الدولية للبحوث ما بين الثقافات ، جامعة محمد الخامس السويس و جامعة </w:t>
      </w:r>
      <w:proofErr w:type="spell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شربروك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– كندا.</w:t>
      </w:r>
    </w:p>
    <w:p w:rsidR="000258D0" w:rsidRPr="00AC5382" w:rsidRDefault="000258D0" w:rsidP="007A66B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-" آليات متابعة اتفاقية حقوق الطفل </w:t>
      </w:r>
      <w:r w:rsidR="000437F9" w:rsidRPr="00AC5382">
        <w:rPr>
          <w:rFonts w:asciiTheme="majorBidi" w:hAnsiTheme="majorBidi" w:cstheme="majorBidi" w:hint="cs"/>
          <w:sz w:val="32"/>
          <w:szCs w:val="32"/>
          <w:rtl/>
          <w:lang w:bidi="ar-MA"/>
        </w:rPr>
        <w:t>بالمغرب: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نحو آلية مستقلة " ، ندوة دولية، وزارة شؤون المرأة و الأسرة و اليونيسيف، تونس ، 28-29 شتنبر2012.</w:t>
      </w:r>
    </w:p>
    <w:p w:rsidR="000258D0" w:rsidRPr="00AC5382" w:rsidRDefault="000258D0" w:rsidP="007A66B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-" الأطفال المهاجرون غير المرافقون في القانون الدولي لحقوق الإنسان " ،          مايو 2012 ، جامعة محمد الخامس السويسي .</w:t>
      </w:r>
    </w:p>
    <w:p w:rsidR="000258D0" w:rsidRPr="00AC5382" w:rsidRDefault="000258D0" w:rsidP="007A66B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-" بناء السلم </w:t>
      </w:r>
      <w:r w:rsidR="000437F9" w:rsidRPr="00AC5382">
        <w:rPr>
          <w:rFonts w:asciiTheme="majorBidi" w:hAnsiTheme="majorBidi" w:cstheme="majorBidi" w:hint="cs"/>
          <w:sz w:val="32"/>
          <w:szCs w:val="32"/>
          <w:rtl/>
          <w:lang w:bidi="ar-MA"/>
        </w:rPr>
        <w:t>بأفريقيا وحقوق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النساء " أبريل </w:t>
      </w:r>
      <w:r w:rsidR="000437F9" w:rsidRPr="00AC5382">
        <w:rPr>
          <w:rFonts w:asciiTheme="majorBidi" w:hAnsiTheme="majorBidi" w:cstheme="majorBidi" w:hint="cs"/>
          <w:sz w:val="32"/>
          <w:szCs w:val="32"/>
          <w:rtl/>
          <w:lang w:bidi="ar-MA"/>
        </w:rPr>
        <w:t>2010،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معهد الدراسات الإفريقية، جامعة محمد الخامس السويسي .</w:t>
      </w:r>
    </w:p>
    <w:p w:rsidR="000258D0" w:rsidRPr="00AC5382" w:rsidRDefault="000258D0" w:rsidP="007A66B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- دور البرلمان في النهوض بالمرأة </w:t>
      </w:r>
      <w:r w:rsidR="000437F9" w:rsidRPr="00AC5382">
        <w:rPr>
          <w:rFonts w:asciiTheme="majorBidi" w:hAnsiTheme="majorBidi" w:cstheme="majorBidi" w:hint="cs"/>
          <w:sz w:val="32"/>
          <w:szCs w:val="32"/>
          <w:rtl/>
          <w:lang w:bidi="ar-MA"/>
        </w:rPr>
        <w:t>في مراكز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القرار "، المجلة المغربية  لقانون الأعمال  والمقاولات ، رقم 16 ، مايو 2009 ( باللغة العربية ).</w:t>
      </w:r>
    </w:p>
    <w:p w:rsidR="000258D0" w:rsidRPr="00AC5382" w:rsidRDefault="000258D0" w:rsidP="007A66B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- توسيع آليات إثبات النسب في القانون المغربي "مارس 2007، بمناسبة الذكرى الخمسون لإحداث المجلس الأعلى.</w:t>
      </w:r>
    </w:p>
    <w:p w:rsidR="000258D0" w:rsidRPr="00AC5382" w:rsidRDefault="000258D0" w:rsidP="007A66B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-  "استغلال النساء والأطفال من أجل الربح" </w:t>
      </w:r>
      <w:r w:rsidR="000437F9" w:rsidRPr="00AC5382">
        <w:rPr>
          <w:rFonts w:asciiTheme="majorBidi" w:hAnsiTheme="majorBidi" w:cstheme="majorBidi"/>
          <w:sz w:val="32"/>
          <w:szCs w:val="32"/>
          <w:lang w:bidi="ar-MA"/>
        </w:rPr>
        <w:t>REMALD</w:t>
      </w:r>
      <w:r w:rsidR="000437F9" w:rsidRPr="00AC5382">
        <w:rPr>
          <w:rFonts w:asciiTheme="majorBidi" w:hAnsiTheme="majorBidi" w:cstheme="majorBidi" w:hint="cs"/>
          <w:sz w:val="32"/>
          <w:szCs w:val="32"/>
          <w:rtl/>
          <w:lang w:bidi="ar-MA"/>
        </w:rPr>
        <w:t>، رقم 70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، 2006 .</w:t>
      </w:r>
    </w:p>
    <w:p w:rsidR="000258D0" w:rsidRPr="00AC5382" w:rsidRDefault="000258D0" w:rsidP="007A66B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- نحو تفعيل أكبر لاتفاقية القضاء على جميع أشكال التمييز ضد المرأة "</w:t>
      </w:r>
      <w:r w:rsidR="000437F9" w:rsidRPr="00AC5382">
        <w:rPr>
          <w:rFonts w:asciiTheme="majorBidi" w:hAnsiTheme="majorBidi" w:cstheme="majorBidi"/>
          <w:sz w:val="32"/>
          <w:szCs w:val="32"/>
          <w:lang w:bidi="ar-MA"/>
        </w:rPr>
        <w:t>REMALD</w:t>
      </w:r>
      <w:r w:rsidR="000437F9" w:rsidRPr="00AC538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،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رقم  2006.68 .</w:t>
      </w:r>
    </w:p>
    <w:p w:rsidR="000258D0" w:rsidRPr="00AC5382" w:rsidRDefault="000258D0" w:rsidP="007A66B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- حقوق النساء وتطور حقوق الإنسان في المغرب"، في كتاب "المؤنث في مرآة: ما بين الشرق والغرب "</w:t>
      </w:r>
      <w:r w:rsidRPr="00AC5382">
        <w:rPr>
          <w:rFonts w:asciiTheme="majorBidi" w:hAnsiTheme="majorBidi" w:cstheme="majorBidi"/>
          <w:sz w:val="32"/>
          <w:szCs w:val="32"/>
          <w:lang w:bidi="ar-MA"/>
        </w:rPr>
        <w:t xml:space="preserve"> Le Fennec 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، مطابع ،     2005 .</w:t>
      </w:r>
    </w:p>
    <w:p w:rsidR="000258D0" w:rsidRPr="00AC5382" w:rsidRDefault="000258D0" w:rsidP="007A66B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81042C" w:rsidRPr="007A66B0" w:rsidRDefault="00D34BA7" w:rsidP="007A66B0">
      <w:pPr>
        <w:bidi/>
        <w:ind w:right="-851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</w:pPr>
      <w:r w:rsidRPr="007A66B0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  <w:lastRenderedPageBreak/>
        <w:t>إنتاج أدوات التعريف بالحقوق:</w:t>
      </w:r>
    </w:p>
    <w:p w:rsidR="00D34BA7" w:rsidRPr="00AC5382" w:rsidRDefault="00D34BA7" w:rsidP="007A66B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مشاركة في إعداد نسخة مبسطة لمدونة 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الأسرة،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تحت عنوان " المدونة بشكل 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bidi="ar-MA"/>
        </w:rPr>
        <w:t>مختلف"،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إعداد كتابة الدولة المكلفة </w:t>
      </w:r>
      <w:r w:rsidR="009E3D82" w:rsidRPr="00AC5382">
        <w:rPr>
          <w:rFonts w:asciiTheme="majorBidi" w:hAnsiTheme="majorBidi" w:cstheme="majorBidi"/>
          <w:sz w:val="32"/>
          <w:szCs w:val="32"/>
          <w:rtl/>
          <w:lang w:bidi="ar-MA"/>
        </w:rPr>
        <w:t>بالأسرة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 الطفولة و إدماج 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المعاقين،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 </w:t>
      </w:r>
      <w:r w:rsidR="00CC4A64" w:rsidRPr="00AC5382">
        <w:rPr>
          <w:rFonts w:asciiTheme="majorBidi" w:hAnsiTheme="majorBidi" w:cstheme="majorBidi"/>
          <w:sz w:val="32"/>
          <w:szCs w:val="32"/>
          <w:lang w:bidi="ar-MA"/>
        </w:rPr>
        <w:t>GTZ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>،2005.</w:t>
      </w:r>
    </w:p>
    <w:p w:rsidR="00D34BA7" w:rsidRPr="00AC5382" w:rsidRDefault="00D34BA7" w:rsidP="007A66B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المساهمة في ترجمة مدونة 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الأسرة،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يناير 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bidi="ar-MA"/>
        </w:rPr>
        <w:t>2005.</w:t>
      </w:r>
    </w:p>
    <w:p w:rsidR="00D34BA7" w:rsidRPr="007A66B0" w:rsidRDefault="00D34BA7" w:rsidP="007A66B0">
      <w:pPr>
        <w:bidi/>
        <w:ind w:right="-851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</w:pPr>
      <w:r w:rsidRPr="007A66B0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  <w:t>المسؤوليات العلمية :</w:t>
      </w:r>
    </w:p>
    <w:p w:rsidR="00F318BD" w:rsidRPr="00AC5382" w:rsidRDefault="00F318BD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عضوة مؤسسة لكرسي اليونسكو للمرأة و حقوقها، كلية الحقوق الرباط، السويسي.</w:t>
      </w:r>
    </w:p>
    <w:p w:rsidR="00A447BD" w:rsidRPr="00AC5382" w:rsidRDefault="00A447BD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عضوة مركز البحث " الأداء الاقتصادي والقانوني، كلية العلوم القانونية والاقتصادية والاجتماعية، جامعة محمد الخامس بالرباط، </w:t>
      </w:r>
    </w:p>
    <w:p w:rsidR="00F318BD" w:rsidRPr="00AC5382" w:rsidRDefault="00F318BD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خبيرة</w:t>
      </w:r>
      <w:r w:rsidR="00A447BD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مهمات مختلفة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لدى منظمات وطنية و 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bidi="ar-MA"/>
        </w:rPr>
        <w:t>دولية،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اللجنة الدولية للصليب </w:t>
      </w:r>
      <w:r w:rsidR="00116282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الأحمر</w:t>
      </w:r>
      <w:r w:rsidRPr="00AC5382">
        <w:rPr>
          <w:rFonts w:asciiTheme="majorBidi" w:hAnsiTheme="majorBidi" w:cstheme="majorBidi"/>
          <w:sz w:val="32"/>
          <w:szCs w:val="32"/>
          <w:lang w:bidi="ar-MA"/>
        </w:rPr>
        <w:t xml:space="preserve"> CICR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</w:t>
      </w:r>
      <w:r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 xml:space="preserve">اللجنة 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>الاقتصادية</w:t>
      </w:r>
      <w:r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 xml:space="preserve"> و 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>الاجتماعية</w:t>
      </w:r>
      <w:r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 xml:space="preserve">  لغرب آسيا </w:t>
      </w:r>
      <w:r w:rsidRPr="004A4635">
        <w:rPr>
          <w:rFonts w:asciiTheme="majorBidi" w:hAnsiTheme="majorBidi" w:cstheme="majorBidi"/>
          <w:sz w:val="32"/>
          <w:szCs w:val="32"/>
          <w:lang w:bidi="ar-MA"/>
        </w:rPr>
        <w:t>ESCWA</w:t>
      </w:r>
      <w:r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 xml:space="preserve"> ، </w:t>
      </w:r>
      <w:proofErr w:type="spellStart"/>
      <w:r w:rsidRPr="00AC5382">
        <w:rPr>
          <w:rFonts w:asciiTheme="majorBidi" w:hAnsiTheme="majorBidi" w:cstheme="majorBidi"/>
          <w:sz w:val="32"/>
          <w:szCs w:val="32"/>
          <w:lang w:bidi="ar-MA"/>
        </w:rPr>
        <w:t>UNWomen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، </w:t>
      </w:r>
      <w:r w:rsidRPr="00AC5382">
        <w:rPr>
          <w:rFonts w:asciiTheme="majorBidi" w:hAnsiTheme="majorBidi" w:cstheme="majorBidi"/>
          <w:sz w:val="32"/>
          <w:szCs w:val="32"/>
          <w:lang w:bidi="ar-MA"/>
        </w:rPr>
        <w:t>Terre des Hommes</w:t>
      </w:r>
      <w:r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 xml:space="preserve"> ، الشبكة </w:t>
      </w:r>
      <w:proofErr w:type="spellStart"/>
      <w:r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>الأور</w:t>
      </w:r>
      <w:r w:rsidR="006729BC"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>ومتوسطية</w:t>
      </w:r>
      <w:proofErr w:type="spellEnd"/>
      <w:r w:rsidR="006729BC"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 xml:space="preserve"> لحقوق 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>الإنسان</w:t>
      </w:r>
      <w:r w:rsidR="006729BC"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 xml:space="preserve"> ، </w:t>
      </w:r>
      <w:r w:rsidR="006729BC" w:rsidRPr="00AC5382">
        <w:rPr>
          <w:rFonts w:asciiTheme="majorBidi" w:hAnsiTheme="majorBidi" w:cstheme="majorBidi"/>
          <w:sz w:val="32"/>
          <w:szCs w:val="32"/>
          <w:lang w:bidi="ar-MA"/>
        </w:rPr>
        <w:t>UNICEF</w:t>
      </w:r>
      <w:r w:rsidR="006729BC"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 xml:space="preserve"> ، المجلس الوطني لحقوق الإنسان بالمغرب </w:t>
      </w:r>
      <w:r w:rsidR="006729BC" w:rsidRPr="004A4635">
        <w:rPr>
          <w:rFonts w:asciiTheme="majorBidi" w:hAnsiTheme="majorBidi" w:cstheme="majorBidi"/>
          <w:sz w:val="32"/>
          <w:szCs w:val="32"/>
          <w:lang w:bidi="ar-MA"/>
        </w:rPr>
        <w:t xml:space="preserve">CNDH </w:t>
      </w:r>
      <w:r w:rsidR="001070D7"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>.</w:t>
      </w:r>
    </w:p>
    <w:p w:rsidR="006729BC" w:rsidRPr="007A66B0" w:rsidRDefault="006729BC" w:rsidP="007A66B0">
      <w:pPr>
        <w:bidi/>
        <w:ind w:right="-851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MA"/>
        </w:rPr>
      </w:pPr>
      <w:r w:rsidRPr="007A66B0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  <w:t xml:space="preserve">إنتاجات في مجال حقوق </w:t>
      </w:r>
      <w:r w:rsidR="00CC4A64" w:rsidRPr="007A66B0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  <w:t>الإنسان</w:t>
      </w:r>
      <w:r w:rsidRPr="007A66B0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  <w:t>:</w:t>
      </w:r>
    </w:p>
    <w:p w:rsidR="006729BC" w:rsidRPr="00AC5382" w:rsidRDefault="00A447BD" w:rsidP="007A66B0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دراسة</w:t>
      </w:r>
      <w:r w:rsidR="006729BC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حول "العنف الجنسي تجاه </w:t>
      </w:r>
      <w:r w:rsidR="001070D7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الأطفال</w:t>
      </w:r>
      <w:r w:rsidR="006729BC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بالمغرب 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«، </w:t>
      </w:r>
      <w:r w:rsidR="006729BC" w:rsidRPr="00AC5382">
        <w:rPr>
          <w:rFonts w:asciiTheme="majorBidi" w:hAnsiTheme="majorBidi" w:cstheme="majorBidi"/>
          <w:sz w:val="32"/>
          <w:szCs w:val="32"/>
          <w:rtl/>
          <w:lang w:bidi="ar-MA"/>
        </w:rPr>
        <w:t>تحت إشراف جمعية آمان، و اليونيسيف 2013-2014</w:t>
      </w:r>
      <w:r w:rsidR="00175DD5" w:rsidRPr="00AC5382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2E3C03" w:rsidRPr="00AC5382" w:rsidRDefault="005B6683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إعداد التقرير الوطني الثاني في إطار الاستعراض الدوري الشامل</w:t>
      </w:r>
      <w:proofErr w:type="gramStart"/>
      <w:r w:rsidR="00CC4A64" w:rsidRPr="00AC5382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يناير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bidi="ar-MA"/>
        </w:rPr>
        <w:t>2012</w:t>
      </w:r>
      <w:proofErr w:type="gramEnd"/>
      <w:r w:rsidR="00CC4A64" w:rsidRPr="00AC5382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تحت </w:t>
      </w:r>
      <w:r w:rsidR="001070D7" w:rsidRPr="00AC5382">
        <w:rPr>
          <w:rFonts w:asciiTheme="majorBidi" w:hAnsiTheme="majorBidi" w:cstheme="majorBidi"/>
          <w:sz w:val="32"/>
          <w:szCs w:val="32"/>
          <w:rtl/>
          <w:lang w:bidi="ar-MA"/>
        </w:rPr>
        <w:t>إشراف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المندوبية الوزارية لحقوق 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الإنسان.</w:t>
      </w:r>
    </w:p>
    <w:p w:rsidR="005B6683" w:rsidRPr="00AC5382" w:rsidRDefault="001070D7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إعداد</w:t>
      </w:r>
      <w:r w:rsidR="005B6683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دراسة حول " إحداث آلية وطنية للتظلم  لفائدة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الأطفال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bidi="ar-MA"/>
        </w:rPr>
        <w:t>"</w:t>
      </w:r>
      <w:r w:rsidR="005B6683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، تحت إشراف المجلس 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الاستشاري</w:t>
      </w:r>
      <w:r w:rsidR="005B6683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لحقوق 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الإنسان</w:t>
      </w:r>
      <w:r w:rsidR="005B6683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اليونيسيف والمنظمة الدولية 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bidi="ar-MA"/>
        </w:rPr>
        <w:t>للفرانكفونية</w:t>
      </w:r>
      <w:r w:rsidR="005B6683" w:rsidRPr="00AC5382">
        <w:rPr>
          <w:rFonts w:asciiTheme="majorBidi" w:hAnsiTheme="majorBidi" w:cstheme="majorBidi"/>
          <w:sz w:val="32"/>
          <w:szCs w:val="32"/>
          <w:rtl/>
          <w:lang w:bidi="ar-MA"/>
        </w:rPr>
        <w:t>، مايو 2010 .</w:t>
      </w:r>
    </w:p>
    <w:p w:rsidR="00CC4A64" w:rsidRPr="00AC5382" w:rsidRDefault="005B6683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إعداد التقرير الوطني "بيجين + 15" وزارة التنمية 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الاجتماعية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، الأسرة و التضامن ، 2009</w:t>
      </w:r>
      <w:r w:rsidR="00CC4A64" w:rsidRPr="00AC5382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5B6683" w:rsidRPr="00AC5382" w:rsidRDefault="00CC4A64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إعداد دراسة حول"السياسات القطاعية</w:t>
      </w:r>
      <w:r w:rsidR="005B6683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مجال الديمقراطية و حقوق </w:t>
      </w:r>
      <w:r w:rsidR="001070D7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الإنسان</w:t>
      </w:r>
      <w:r w:rsidR="005B6683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"،ـ المجلس الاستشاري لحقوق </w:t>
      </w:r>
      <w:r w:rsidR="001070D7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الإنسان</w:t>
      </w:r>
      <w:r w:rsidR="005B6683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</w:t>
      </w:r>
      <w:proofErr w:type="spellStart"/>
      <w:r w:rsidR="001070D7" w:rsidRPr="00AC5382">
        <w:rPr>
          <w:rFonts w:asciiTheme="majorBidi" w:hAnsiTheme="majorBidi" w:cstheme="majorBidi"/>
          <w:sz w:val="32"/>
          <w:szCs w:val="32"/>
          <w:rtl/>
          <w:lang w:bidi="ar-MA"/>
        </w:rPr>
        <w:t>إطارإعداد</w:t>
      </w:r>
      <w:proofErr w:type="spellEnd"/>
      <w:r w:rsidR="005B6683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خطة العمل الوطنية في مجال الديمقراطية و حقوق </w:t>
      </w:r>
      <w:r w:rsidR="001070D7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الإنسان</w:t>
      </w:r>
      <w:r w:rsidR="005B6683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، دجنبر 2008 .</w:t>
      </w:r>
    </w:p>
    <w:p w:rsidR="005B6683" w:rsidRPr="00AC5382" w:rsidRDefault="005B6683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المساهمة في إعداد التقرير الوطني الأول في إطار الاستعراض الدوري الشامل، وزارة </w:t>
      </w:r>
      <w:r w:rsidR="00682CF1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العدل،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فبراير </w:t>
      </w:r>
      <w:r w:rsidR="00682CF1" w:rsidRPr="00AC5382">
        <w:rPr>
          <w:rFonts w:asciiTheme="majorBidi" w:hAnsiTheme="majorBidi" w:cstheme="majorBidi"/>
          <w:sz w:val="32"/>
          <w:szCs w:val="32"/>
          <w:rtl/>
          <w:lang w:bidi="ar-MA"/>
        </w:rPr>
        <w:t>2007.</w:t>
      </w:r>
    </w:p>
    <w:p w:rsidR="00175DD5" w:rsidRPr="00AC5382" w:rsidRDefault="005B6683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إعداد التقرير الدوري الثاني للمغرب المتعلق بتطبيق اتفاقية </w:t>
      </w:r>
      <w:proofErr w:type="spell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السيداو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، يونيو1999</w:t>
      </w:r>
      <w:r w:rsidR="00AC2891" w:rsidRPr="00AC5382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  <w:r w:rsidR="0055174D" w:rsidRPr="00AC5382">
        <w:rPr>
          <w:rFonts w:asciiTheme="majorBidi" w:hAnsiTheme="majorBidi" w:cstheme="majorBidi"/>
          <w:sz w:val="32"/>
          <w:szCs w:val="32"/>
          <w:rtl/>
          <w:lang w:bidi="ar-MA"/>
        </w:rPr>
        <w:br/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- إعداد التقريرين الدوريين الثالث و الرابع في إطار تطبيق اتفاقية </w:t>
      </w:r>
      <w:proofErr w:type="spell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السيداو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، مارس 2006 .</w:t>
      </w:r>
    </w:p>
    <w:p w:rsidR="005B6683" w:rsidRPr="00AC5382" w:rsidRDefault="005B6683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lastRenderedPageBreak/>
        <w:t xml:space="preserve">إعداد التقرير الدوري الثاني </w:t>
      </w:r>
      <w:proofErr w:type="gram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للمغرب ،</w:t>
      </w:r>
      <w:proofErr w:type="gram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حول تطبيق الاتفاقية المتعلقة بحقوق الطفل، يونيو 2000.</w:t>
      </w:r>
    </w:p>
    <w:p w:rsidR="005B6683" w:rsidRPr="00AC5382" w:rsidRDefault="005B6683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إعداد التقرير الدوري الثالث للمغرب حول تطبيق اتفاقية مناهضة التعذيب، 2002  .</w:t>
      </w:r>
    </w:p>
    <w:p w:rsidR="005B6683" w:rsidRPr="00AC5382" w:rsidRDefault="005B6683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إعداد التقرير الدوري الخامس للمغرب حول تطبيق العهد الدولي المتعلق بالحقوق المدنية والسياسية ، 2004 .</w:t>
      </w:r>
    </w:p>
    <w:p w:rsidR="005B6683" w:rsidRPr="00AC5382" w:rsidRDefault="005B6683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إعداد التقرير الدوري الثالث للمغرب حول تطبيق العهد الدولي المتعلق بالحقوق </w:t>
      </w:r>
      <w:r w:rsidR="00682CF1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الاقتصادية</w:t>
      </w:r>
      <w:proofErr w:type="gramStart"/>
      <w:r w:rsidR="00682CF1" w:rsidRPr="00AC5382">
        <w:rPr>
          <w:rFonts w:asciiTheme="majorBidi" w:hAnsiTheme="majorBidi" w:cstheme="majorBidi"/>
          <w:sz w:val="32"/>
          <w:szCs w:val="32"/>
          <w:rtl/>
          <w:lang w:bidi="ar-MA"/>
        </w:rPr>
        <w:t>،الاجتماعية</w:t>
      </w:r>
      <w:proofErr w:type="gram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والثقافية 2004 .</w:t>
      </w:r>
    </w:p>
    <w:p w:rsidR="005B6683" w:rsidRPr="00AC5382" w:rsidRDefault="005B6683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إعداد التقرير الأولي </w:t>
      </w:r>
      <w:r w:rsidR="00682CF1" w:rsidRPr="00AC5382">
        <w:rPr>
          <w:rFonts w:asciiTheme="majorBidi" w:hAnsiTheme="majorBidi" w:cstheme="majorBidi"/>
          <w:sz w:val="32"/>
          <w:szCs w:val="32"/>
          <w:rtl/>
          <w:lang w:bidi="ar-MA"/>
        </w:rPr>
        <w:t>للمغرب،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حول تطبيق </w:t>
      </w:r>
      <w:r w:rsidR="00682CF1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البروتوكول الملحق</w:t>
      </w:r>
      <w:r w:rsidR="00DE417E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بالاتفاقية المعلقة بحقوق </w:t>
      </w:r>
      <w:r w:rsidR="00682CF1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الطفل،</w:t>
      </w:r>
      <w:r w:rsidR="00DE417E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حول " بيع </w:t>
      </w:r>
      <w:r w:rsidR="00682CF1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الأطفال</w:t>
      </w:r>
      <w:proofErr w:type="gramStart"/>
      <w:r w:rsidR="00682CF1" w:rsidRPr="00AC5382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DE417E" w:rsidRPr="00AC5382">
        <w:rPr>
          <w:rFonts w:asciiTheme="majorBidi" w:hAnsiTheme="majorBidi" w:cstheme="majorBidi"/>
          <w:sz w:val="32"/>
          <w:szCs w:val="32"/>
          <w:rtl/>
          <w:lang w:bidi="ar-MA"/>
        </w:rPr>
        <w:t>و</w:t>
      </w:r>
      <w:proofErr w:type="gramEnd"/>
      <w:r w:rsidR="00DE417E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بغاء الأطفال و المواد </w:t>
      </w:r>
      <w:r w:rsidR="00AC2891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الإباحية</w:t>
      </w:r>
      <w:r w:rsidR="00DE417E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المتعلقة بالأطفال "، </w:t>
      </w:r>
      <w:r w:rsidR="00682CF1" w:rsidRPr="00AC5382">
        <w:rPr>
          <w:rFonts w:asciiTheme="majorBidi" w:hAnsiTheme="majorBidi" w:cstheme="majorBidi"/>
          <w:sz w:val="32"/>
          <w:szCs w:val="32"/>
          <w:rtl/>
          <w:lang w:bidi="ar-MA"/>
        </w:rPr>
        <w:t>2004.</w:t>
      </w:r>
    </w:p>
    <w:p w:rsidR="00DE417E" w:rsidRPr="00AC5382" w:rsidRDefault="00DE417E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عضوة الوفد الرسمي لتقديم التقارير أمام </w:t>
      </w:r>
      <w:proofErr w:type="spellStart"/>
      <w:r w:rsidR="00682CF1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اللجن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المعاهداتية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:</w:t>
      </w:r>
      <w:proofErr w:type="spell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السيداو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، حقوق الطفل ،</w:t>
      </w:r>
      <w:r w:rsidRPr="00AC5382">
        <w:rPr>
          <w:rFonts w:asciiTheme="majorBidi" w:hAnsiTheme="majorBidi" w:cstheme="majorBidi"/>
          <w:sz w:val="32"/>
          <w:szCs w:val="32"/>
          <w:lang w:bidi="ar-MA"/>
        </w:rPr>
        <w:t xml:space="preserve">(CRC)   </w:t>
      </w:r>
      <w:r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 xml:space="preserve"> مناهضة التعذيب </w:t>
      </w:r>
      <w:r w:rsidRPr="00AC5382">
        <w:rPr>
          <w:rFonts w:asciiTheme="majorBidi" w:hAnsiTheme="majorBidi" w:cstheme="majorBidi"/>
          <w:sz w:val="32"/>
          <w:szCs w:val="32"/>
          <w:lang w:bidi="ar-MA"/>
        </w:rPr>
        <w:t>« CAT »</w:t>
      </w:r>
      <w:r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 xml:space="preserve"> ،  الحقوق </w:t>
      </w:r>
      <w:proofErr w:type="spellStart"/>
      <w:r w:rsidR="00682CF1"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>الاقتصادية</w:t>
      </w:r>
      <w:r w:rsidR="00116282"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>و</w:t>
      </w:r>
      <w:r w:rsidR="00682CF1"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>الاجتماعية</w:t>
      </w:r>
      <w:proofErr w:type="spellEnd"/>
      <w:r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 xml:space="preserve"> و الثقافية ، و لجنة مناهضة </w:t>
      </w:r>
      <w:r w:rsidR="001070D7"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>التمييز</w:t>
      </w:r>
      <w:r w:rsidRPr="00AC5382">
        <w:rPr>
          <w:rFonts w:asciiTheme="majorBidi" w:hAnsiTheme="majorBidi" w:cstheme="majorBidi"/>
          <w:sz w:val="32"/>
          <w:szCs w:val="32"/>
          <w:rtl/>
          <w:lang w:val="en-US" w:bidi="ar-MA"/>
        </w:rPr>
        <w:t xml:space="preserve"> العنصري .</w:t>
      </w:r>
    </w:p>
    <w:p w:rsidR="00DE417E" w:rsidRPr="00AC5382" w:rsidRDefault="00DE417E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تنسيق عملية </w:t>
      </w:r>
      <w:r w:rsidR="00EE62F1" w:rsidRPr="00AC5382">
        <w:rPr>
          <w:rFonts w:asciiTheme="majorBidi" w:hAnsiTheme="majorBidi" w:cstheme="majorBidi"/>
          <w:sz w:val="32"/>
          <w:szCs w:val="32"/>
          <w:rtl/>
          <w:lang w:bidi="ar-MA"/>
        </w:rPr>
        <w:t>ملائمة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التشريعات الوطنية مع الاتفاقية المتعلقة بحقوق الطفل 200</w:t>
      </w:r>
      <w:r w:rsidR="002F5752" w:rsidRPr="00AC5382">
        <w:rPr>
          <w:rFonts w:asciiTheme="majorBidi" w:hAnsiTheme="majorBidi" w:cstheme="majorBidi"/>
          <w:sz w:val="32"/>
          <w:szCs w:val="32"/>
          <w:rtl/>
          <w:lang w:bidi="ar-MA"/>
        </w:rPr>
        <w:t>0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-2002 .</w:t>
      </w:r>
    </w:p>
    <w:p w:rsidR="00DE417E" w:rsidRPr="00AC5382" w:rsidRDefault="00DE417E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إعداد و تنسيق أنشطة الوزارة المكلفة بحقوق ا</w:t>
      </w:r>
      <w:r w:rsidR="002E3C03" w:rsidRPr="00AC5382">
        <w:rPr>
          <w:rFonts w:asciiTheme="majorBidi" w:hAnsiTheme="majorBidi" w:cstheme="majorBidi"/>
          <w:sz w:val="32"/>
          <w:szCs w:val="32"/>
          <w:rtl/>
          <w:lang w:bidi="ar-MA"/>
        </w:rPr>
        <w:t>لإ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نسان في</w:t>
      </w:r>
      <w:r w:rsidR="002E3C03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إ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طار الذكرى العاشرة للاتفاقية المتعلقة بحقوق الطفل ، نونبر1999.</w:t>
      </w:r>
    </w:p>
    <w:p w:rsidR="00DE417E" w:rsidRPr="00AC5382" w:rsidRDefault="00DE417E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تنسيق عمل اللجنة التقنية المحدثة من طرف الوزير </w:t>
      </w:r>
      <w:r w:rsidR="002F5752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الأول،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لتقديم مقترحات لرفع تحفظات المغرب حول الآليات الدولية المصادق عليها في مجال حقوق </w:t>
      </w:r>
      <w:r w:rsidR="002F5752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الإنسان،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أكتوبر </w:t>
      </w:r>
      <w:r w:rsidR="002F5752" w:rsidRPr="00AC5382">
        <w:rPr>
          <w:rFonts w:asciiTheme="majorBidi" w:hAnsiTheme="majorBidi" w:cstheme="majorBidi"/>
          <w:sz w:val="32"/>
          <w:szCs w:val="32"/>
          <w:rtl/>
          <w:lang w:bidi="ar-MA"/>
        </w:rPr>
        <w:t>2003 -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يونيو </w:t>
      </w:r>
      <w:r w:rsidR="002F5752" w:rsidRPr="00AC5382">
        <w:rPr>
          <w:rFonts w:asciiTheme="majorBidi" w:hAnsiTheme="majorBidi" w:cstheme="majorBidi"/>
          <w:sz w:val="32"/>
          <w:szCs w:val="32"/>
          <w:rtl/>
          <w:lang w:bidi="ar-MA"/>
        </w:rPr>
        <w:t>2004.</w:t>
      </w:r>
    </w:p>
    <w:p w:rsidR="00DE417E" w:rsidRPr="00AC5382" w:rsidRDefault="00DE417E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إعداد و تنسيق التقرير الوطني</w:t>
      </w:r>
      <w:r w:rsidR="002F5752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حول متابعة القمة الدولية للطفل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، 200</w:t>
      </w:r>
      <w:r w:rsidR="002F5752" w:rsidRPr="00AC5382">
        <w:rPr>
          <w:rFonts w:asciiTheme="majorBidi" w:hAnsiTheme="majorBidi" w:cstheme="majorBidi"/>
          <w:sz w:val="32"/>
          <w:szCs w:val="32"/>
          <w:rtl/>
          <w:lang w:bidi="ar-MA"/>
        </w:rPr>
        <w:t>0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DE417E" w:rsidRPr="00AC5382" w:rsidRDefault="00DE417E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المشاركة في الدورات </w:t>
      </w:r>
      <w:r w:rsidR="002F5752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التحضيرية،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للدورة الاستثنائية للجمعية </w:t>
      </w:r>
      <w:r w:rsidR="002F5752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العامة للأمم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المتحدة المخصصة للطفل " من أجل عالم جدير بالطفولة" نيويورك 2002.</w:t>
      </w:r>
    </w:p>
    <w:p w:rsidR="00DE417E" w:rsidRPr="00AC5382" w:rsidRDefault="00DE417E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عضوة الوفد المغربي في مؤتمر يوكوهاما حول " مناهضة </w:t>
      </w:r>
      <w:r w:rsidR="002F5752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الاستغلال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الجنسي للأطفال" دجنبر 2001.</w:t>
      </w:r>
    </w:p>
    <w:p w:rsidR="00DE417E" w:rsidRPr="00AC5382" w:rsidRDefault="00DE417E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تنسيق عمل اللجنة الوطنية للقانون الدولي و </w:t>
      </w:r>
      <w:r w:rsidR="002F5752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الإنساني،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proofErr w:type="gram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أكتوبر</w:t>
      </w:r>
      <w:proofErr w:type="gram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2F5752" w:rsidRPr="00AC5382">
        <w:rPr>
          <w:rFonts w:asciiTheme="majorBidi" w:hAnsiTheme="majorBidi" w:cstheme="majorBidi"/>
          <w:sz w:val="32"/>
          <w:szCs w:val="32"/>
          <w:rtl/>
          <w:lang w:bidi="ar-MA"/>
        </w:rPr>
        <w:t>2003-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يونيو 2004.</w:t>
      </w:r>
    </w:p>
    <w:p w:rsidR="00DE417E" w:rsidRPr="00AC5382" w:rsidRDefault="00DE417E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إعداد الندوة الوطنية من أجل </w:t>
      </w:r>
      <w:r w:rsidR="001070D7" w:rsidRPr="00AC5382">
        <w:rPr>
          <w:rFonts w:asciiTheme="majorBidi" w:hAnsiTheme="majorBidi" w:cstheme="majorBidi"/>
          <w:sz w:val="32"/>
          <w:szCs w:val="32"/>
          <w:rtl/>
          <w:lang w:bidi="ar-MA"/>
        </w:rPr>
        <w:t>إعداد</w:t>
      </w:r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خطة </w:t>
      </w:r>
      <w:r w:rsidR="00AC2891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العمل الوطنية ، لتطبيق </w:t>
      </w:r>
      <w:proofErr w:type="spellStart"/>
      <w:r w:rsidR="001070D7" w:rsidRPr="00AC5382">
        <w:rPr>
          <w:rFonts w:asciiTheme="majorBidi" w:hAnsiTheme="majorBidi" w:cstheme="majorBidi"/>
          <w:sz w:val="32"/>
          <w:szCs w:val="32"/>
          <w:rtl/>
          <w:lang w:bidi="ar-MA"/>
        </w:rPr>
        <w:t>إعلان</w:t>
      </w:r>
      <w:r w:rsidR="00AC2891" w:rsidRPr="00AC5382">
        <w:rPr>
          <w:rFonts w:asciiTheme="majorBidi" w:hAnsiTheme="majorBidi" w:cstheme="majorBidi"/>
          <w:sz w:val="32"/>
          <w:szCs w:val="32"/>
          <w:rtl/>
          <w:lang w:bidi="ar-MA"/>
        </w:rPr>
        <w:t>و</w:t>
      </w:r>
      <w:proofErr w:type="spellEnd"/>
      <w:r w:rsidR="00AC2891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خطة عمل الدورة </w:t>
      </w:r>
      <w:r w:rsidR="002F5752"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الاستثنائية</w:t>
      </w:r>
      <w:r w:rsidR="00AC2891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للجمعية العامة للأمم المتحدة،"عالم جدير بالطفولة " ، 6-7 مايو 2004 .</w:t>
      </w:r>
    </w:p>
    <w:p w:rsidR="002E3C03" w:rsidRPr="00AC5382" w:rsidRDefault="00AC2891" w:rsidP="007A66B0">
      <w:pPr>
        <w:pStyle w:val="Paragraphedeliste"/>
        <w:numPr>
          <w:ilvl w:val="0"/>
          <w:numId w:val="1"/>
        </w:numPr>
        <w:bidi/>
        <w:ind w:right="142"/>
        <w:jc w:val="both"/>
        <w:rPr>
          <w:rFonts w:asciiTheme="majorBidi" w:hAnsiTheme="majorBidi" w:cstheme="majorBidi"/>
          <w:sz w:val="32"/>
          <w:szCs w:val="32"/>
          <w:lang w:bidi="ar-MA"/>
        </w:rPr>
      </w:pPr>
      <w:proofErr w:type="gram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مقررة</w:t>
      </w:r>
      <w:proofErr w:type="gram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عدة أنشطة وطنية و دولية.</w:t>
      </w:r>
    </w:p>
    <w:p w:rsidR="00AC2891" w:rsidRPr="007A66B0" w:rsidRDefault="00AC2891" w:rsidP="000437F9">
      <w:pPr>
        <w:bidi/>
        <w:spacing w:line="240" w:lineRule="auto"/>
        <w:ind w:right="-851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</w:pPr>
      <w:r w:rsidRPr="007A66B0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MA"/>
        </w:rPr>
        <w:t xml:space="preserve">معلومات </w:t>
      </w:r>
      <w:r w:rsidR="007A66B0" w:rsidRPr="007A66B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MA"/>
        </w:rPr>
        <w:t>خاصة:</w:t>
      </w:r>
    </w:p>
    <w:p w:rsidR="00AC2891" w:rsidRPr="00AC5382" w:rsidRDefault="00BE28D8" w:rsidP="000437F9">
      <w:pPr>
        <w:bidi/>
        <w:spacing w:line="240" w:lineRule="auto"/>
        <w:ind w:right="-851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proofErr w:type="gramStart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الهاتف</w:t>
      </w:r>
      <w:proofErr w:type="gramEnd"/>
      <w:r w:rsidRPr="00AC5382">
        <w:rPr>
          <w:rFonts w:asciiTheme="majorBidi" w:hAnsiTheme="majorBidi" w:cstheme="majorBidi"/>
          <w:sz w:val="32"/>
          <w:szCs w:val="32"/>
          <w:rtl/>
          <w:lang w:bidi="ar-MA"/>
        </w:rPr>
        <w:t>:</w:t>
      </w:r>
      <w:r w:rsidR="00AC2891" w:rsidRPr="00AC5382">
        <w:rPr>
          <w:rFonts w:asciiTheme="majorBidi" w:hAnsiTheme="majorBidi" w:cstheme="majorBidi"/>
          <w:sz w:val="32"/>
          <w:szCs w:val="32"/>
          <w:rtl/>
          <w:lang w:bidi="ar-MA"/>
        </w:rPr>
        <w:t xml:space="preserve"> 10-26-04-65-6(0)-212-00 </w:t>
      </w:r>
    </w:p>
    <w:p w:rsidR="00AC2891" w:rsidRPr="00AC5382" w:rsidRDefault="00BE28D8" w:rsidP="000437F9">
      <w:pPr>
        <w:bidi/>
        <w:spacing w:line="240" w:lineRule="auto"/>
        <w:ind w:right="-851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AC5382">
        <w:rPr>
          <w:rFonts w:asciiTheme="majorBidi" w:hAnsiTheme="majorBidi" w:cstheme="majorBidi"/>
          <w:sz w:val="32"/>
          <w:szCs w:val="32"/>
          <w:lang w:bidi="ar-MA"/>
        </w:rPr>
        <w:t>h.</w:t>
      </w:r>
      <w:r w:rsidR="00AC2891" w:rsidRPr="00AC5382">
        <w:rPr>
          <w:rFonts w:asciiTheme="majorBidi" w:hAnsiTheme="majorBidi" w:cstheme="majorBidi"/>
          <w:sz w:val="32"/>
          <w:szCs w:val="32"/>
          <w:lang w:bidi="ar-MA"/>
        </w:rPr>
        <w:t>ayoubi-idrissi</w:t>
      </w:r>
      <w:r w:rsidRPr="00AC5382">
        <w:rPr>
          <w:rFonts w:asciiTheme="majorBidi" w:hAnsiTheme="majorBidi" w:cstheme="majorBidi"/>
          <w:sz w:val="32"/>
          <w:szCs w:val="32"/>
          <w:lang w:bidi="ar-MA"/>
        </w:rPr>
        <w:t>@um5s.net.</w:t>
      </w:r>
      <w:r w:rsidR="00AC2891" w:rsidRPr="00AC5382">
        <w:rPr>
          <w:rFonts w:asciiTheme="majorBidi" w:hAnsiTheme="majorBidi" w:cstheme="majorBidi"/>
          <w:sz w:val="32"/>
          <w:szCs w:val="32"/>
          <w:lang w:bidi="ar-MA"/>
        </w:rPr>
        <w:t>ma</w:t>
      </w:r>
    </w:p>
    <w:p w:rsidR="00AC2891" w:rsidRPr="00AC5382" w:rsidRDefault="00AC2891" w:rsidP="007A66B0">
      <w:pPr>
        <w:bidi/>
        <w:ind w:right="-851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sectPr w:rsidR="00AC2891" w:rsidRPr="00AC5382" w:rsidSect="002E3C0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EED" w:rsidRDefault="007C5EED" w:rsidP="004F69D8">
      <w:pPr>
        <w:spacing w:after="0" w:line="240" w:lineRule="auto"/>
      </w:pPr>
      <w:r>
        <w:separator/>
      </w:r>
    </w:p>
  </w:endnote>
  <w:endnote w:type="continuationSeparator" w:id="1">
    <w:p w:rsidR="007C5EED" w:rsidRDefault="007C5EED" w:rsidP="004F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6251"/>
      <w:docPartObj>
        <w:docPartGallery w:val="Page Numbers (Bottom of Page)"/>
        <w:docPartUnique/>
      </w:docPartObj>
    </w:sdtPr>
    <w:sdtContent>
      <w:p w:rsidR="004F69D8" w:rsidRDefault="00294CDD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4097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<v:textbox>
                <w:txbxContent>
                  <w:p w:rsidR="004F69D8" w:rsidRDefault="00294CDD">
                    <w:pPr>
                      <w:jc w:val="center"/>
                    </w:pPr>
                    <w:r w:rsidRPr="00294CDD">
                      <w:fldChar w:fldCharType="begin"/>
                    </w:r>
                    <w:r w:rsidR="0042292C">
                      <w:instrText xml:space="preserve"> PAGE    \* MERGEFORMAT </w:instrText>
                    </w:r>
                    <w:r w:rsidRPr="00294CDD">
                      <w:fldChar w:fldCharType="separate"/>
                    </w:r>
                    <w:r w:rsidR="00312CD5" w:rsidRPr="00312CD5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EED" w:rsidRDefault="007C5EED" w:rsidP="004F69D8">
      <w:pPr>
        <w:spacing w:after="0" w:line="240" w:lineRule="auto"/>
      </w:pPr>
      <w:r>
        <w:separator/>
      </w:r>
    </w:p>
  </w:footnote>
  <w:footnote w:type="continuationSeparator" w:id="1">
    <w:p w:rsidR="007C5EED" w:rsidRDefault="007C5EED" w:rsidP="004F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2CB"/>
    <w:multiLevelType w:val="hybridMultilevel"/>
    <w:tmpl w:val="84BA4C58"/>
    <w:lvl w:ilvl="0" w:tplc="CF3008CA">
      <w:start w:val="200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503D28"/>
    <w:multiLevelType w:val="hybridMultilevel"/>
    <w:tmpl w:val="78F0F340"/>
    <w:lvl w:ilvl="0" w:tplc="5FEA07AA">
      <w:start w:val="200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5067"/>
    <w:multiLevelType w:val="hybridMultilevel"/>
    <w:tmpl w:val="A7307BBA"/>
    <w:lvl w:ilvl="0" w:tplc="01BCF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E05736"/>
    <w:multiLevelType w:val="hybridMultilevel"/>
    <w:tmpl w:val="7100A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D1165"/>
    <w:multiLevelType w:val="hybridMultilevel"/>
    <w:tmpl w:val="E5A0BA90"/>
    <w:lvl w:ilvl="0" w:tplc="363AA6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30760"/>
    <w:multiLevelType w:val="hybridMultilevel"/>
    <w:tmpl w:val="211CA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0717A"/>
    <w:rsid w:val="000258D0"/>
    <w:rsid w:val="000437F9"/>
    <w:rsid w:val="001070D7"/>
    <w:rsid w:val="00116282"/>
    <w:rsid w:val="001545DC"/>
    <w:rsid w:val="00175DD5"/>
    <w:rsid w:val="001D0054"/>
    <w:rsid w:val="00205D2B"/>
    <w:rsid w:val="0020717A"/>
    <w:rsid w:val="00294CDD"/>
    <w:rsid w:val="002972DD"/>
    <w:rsid w:val="002A4D89"/>
    <w:rsid w:val="002E3C03"/>
    <w:rsid w:val="002F5752"/>
    <w:rsid w:val="00312CD5"/>
    <w:rsid w:val="003A7878"/>
    <w:rsid w:val="0042292C"/>
    <w:rsid w:val="004A4635"/>
    <w:rsid w:val="004F69D8"/>
    <w:rsid w:val="00516A56"/>
    <w:rsid w:val="0055174D"/>
    <w:rsid w:val="005B6683"/>
    <w:rsid w:val="005C575C"/>
    <w:rsid w:val="006070BE"/>
    <w:rsid w:val="00613843"/>
    <w:rsid w:val="0063352B"/>
    <w:rsid w:val="006729BC"/>
    <w:rsid w:val="00682CF1"/>
    <w:rsid w:val="00695CCF"/>
    <w:rsid w:val="006C0236"/>
    <w:rsid w:val="006D0256"/>
    <w:rsid w:val="006E210E"/>
    <w:rsid w:val="00746CBC"/>
    <w:rsid w:val="00747CA7"/>
    <w:rsid w:val="007A66B0"/>
    <w:rsid w:val="007C5EED"/>
    <w:rsid w:val="0081042C"/>
    <w:rsid w:val="009A1A77"/>
    <w:rsid w:val="009E3D82"/>
    <w:rsid w:val="00A175B8"/>
    <w:rsid w:val="00A447BD"/>
    <w:rsid w:val="00AC2891"/>
    <w:rsid w:val="00AC5382"/>
    <w:rsid w:val="00AF40D5"/>
    <w:rsid w:val="00B90DD1"/>
    <w:rsid w:val="00BE28D8"/>
    <w:rsid w:val="00C23590"/>
    <w:rsid w:val="00C32444"/>
    <w:rsid w:val="00CC4A64"/>
    <w:rsid w:val="00CE5AC6"/>
    <w:rsid w:val="00D34BA7"/>
    <w:rsid w:val="00DA72AA"/>
    <w:rsid w:val="00DB215B"/>
    <w:rsid w:val="00DE417E"/>
    <w:rsid w:val="00E31E02"/>
    <w:rsid w:val="00E7565C"/>
    <w:rsid w:val="00E85ECC"/>
    <w:rsid w:val="00ED02E2"/>
    <w:rsid w:val="00EE62F1"/>
    <w:rsid w:val="00EF266D"/>
    <w:rsid w:val="00F318BD"/>
    <w:rsid w:val="00F6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B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69D8"/>
  </w:style>
  <w:style w:type="paragraph" w:styleId="Pieddepage">
    <w:name w:val="footer"/>
    <w:basedOn w:val="Normal"/>
    <w:link w:val="PieddepageCar"/>
    <w:uiPriority w:val="99"/>
    <w:semiHidden/>
    <w:unhideWhenUsed/>
    <w:rsid w:val="004F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69D8"/>
  </w:style>
  <w:style w:type="character" w:styleId="Marquedecommentaire">
    <w:name w:val="annotation reference"/>
    <w:basedOn w:val="Policepardfaut"/>
    <w:uiPriority w:val="99"/>
    <w:semiHidden/>
    <w:unhideWhenUsed/>
    <w:rsid w:val="00CE5A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5A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5A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5A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5AC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11207A-66A2-46B1-AC17-E4F35F583D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9D5DA-55D5-4237-998D-AAE71D038EBA}"/>
</file>

<file path=customXml/itemProps3.xml><?xml version="1.0" encoding="utf-8"?>
<ds:datastoreItem xmlns:ds="http://schemas.openxmlformats.org/officeDocument/2006/customXml" ds:itemID="{3159FC9F-1DA0-44BC-8F4C-E5DCF51071F3}"/>
</file>

<file path=customXml/itemProps4.xml><?xml version="1.0" encoding="utf-8"?>
<ds:datastoreItem xmlns:ds="http://schemas.openxmlformats.org/officeDocument/2006/customXml" ds:itemID="{58C78902-AAFC-4A69-9962-F32359682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CV_Hynd Ayoubi Idrissi_AR</dc:title>
  <dc:creator>ABS</dc:creator>
  <cp:lastModifiedBy>MPG</cp:lastModifiedBy>
  <cp:revision>2</cp:revision>
  <cp:lastPrinted>2014-01-13T13:52:00Z</cp:lastPrinted>
  <dcterms:created xsi:type="dcterms:W3CDTF">2018-03-21T08:10:00Z</dcterms:created>
  <dcterms:modified xsi:type="dcterms:W3CDTF">2018-03-21T08:10:00Z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