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EFDDC" w14:textId="4CB6613F" w:rsidR="006442E6" w:rsidRDefault="006442E6" w:rsidP="0047219C">
      <w:pPr>
        <w:jc w:val="center"/>
        <w:rPr>
          <w:rFonts w:ascii="Times New Roman" w:hAnsi="Times New Roman" w:cs="Times New Roman"/>
          <w:b/>
          <w:bCs/>
          <w:sz w:val="28"/>
          <w:szCs w:val="28"/>
        </w:rPr>
      </w:pPr>
      <w:r>
        <w:rPr>
          <w:noProof/>
        </w:rPr>
        <w:drawing>
          <wp:inline distT="0" distB="0" distL="0" distR="0" wp14:anchorId="0BBD9272" wp14:editId="02A7C9C1">
            <wp:extent cx="2487295" cy="658495"/>
            <wp:effectExtent l="0" t="0" r="0" b="0"/>
            <wp:docPr id="1" name="Picture 1" descr="Letterhead_header_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header_fix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658495"/>
                    </a:xfrm>
                    <a:prstGeom prst="rect">
                      <a:avLst/>
                    </a:prstGeom>
                    <a:noFill/>
                    <a:ln>
                      <a:noFill/>
                    </a:ln>
                  </pic:spPr>
                </pic:pic>
              </a:graphicData>
            </a:graphic>
          </wp:inline>
        </w:drawing>
      </w:r>
    </w:p>
    <w:p w14:paraId="79F39646" w14:textId="77777777" w:rsidR="006442E6" w:rsidRDefault="006442E6" w:rsidP="0047219C">
      <w:pPr>
        <w:jc w:val="center"/>
        <w:rPr>
          <w:rFonts w:ascii="Times New Roman" w:hAnsi="Times New Roman" w:cs="Times New Roman"/>
          <w:b/>
          <w:bCs/>
          <w:sz w:val="28"/>
          <w:szCs w:val="28"/>
        </w:rPr>
      </w:pPr>
    </w:p>
    <w:p w14:paraId="6DD7C826" w14:textId="77777777" w:rsidR="00DE1123" w:rsidRDefault="00961927" w:rsidP="006442E6">
      <w:pPr>
        <w:spacing w:line="360" w:lineRule="auto"/>
        <w:jc w:val="center"/>
        <w:rPr>
          <w:rFonts w:ascii="Times New Roman" w:hAnsi="Times New Roman" w:cs="Times New Roman"/>
          <w:b/>
          <w:bCs/>
          <w:sz w:val="28"/>
          <w:szCs w:val="28"/>
        </w:rPr>
      </w:pPr>
      <w:bookmarkStart w:id="0" w:name="OLE_LINK1"/>
      <w:bookmarkStart w:id="1" w:name="OLE_LINK2"/>
      <w:r w:rsidRPr="00283260">
        <w:rPr>
          <w:rFonts w:ascii="Times New Roman" w:hAnsi="Times New Roman" w:cs="Times New Roman"/>
          <w:b/>
          <w:bCs/>
          <w:sz w:val="28"/>
          <w:szCs w:val="28"/>
        </w:rPr>
        <w:t xml:space="preserve">Statement of the Special Rapporteur on the implications for human rights of the environmentally sound management and disposal of hazardous substances and wastes at the </w:t>
      </w:r>
    </w:p>
    <w:p w14:paraId="7891FBEC" w14:textId="77777777" w:rsidR="00DE1123" w:rsidRDefault="00DE1123" w:rsidP="006442E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UN Committee on the Rights of the Child, </w:t>
      </w:r>
    </w:p>
    <w:p w14:paraId="44417034" w14:textId="137A970E" w:rsidR="00961927" w:rsidRPr="00283260" w:rsidRDefault="00DE1123" w:rsidP="006442E6">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2017 Day of General Discussion </w:t>
      </w:r>
    </w:p>
    <w:p w14:paraId="1D7A47D8" w14:textId="77777777" w:rsidR="00961927" w:rsidRPr="00283260" w:rsidRDefault="00961927" w:rsidP="00961927">
      <w:pPr>
        <w:rPr>
          <w:rFonts w:ascii="Times New Roman" w:hAnsi="Times New Roman" w:cs="Times New Roman"/>
          <w:sz w:val="28"/>
          <w:szCs w:val="28"/>
        </w:rPr>
      </w:pPr>
    </w:p>
    <w:p w14:paraId="7722F1D9" w14:textId="1951FC4B" w:rsidR="00961927" w:rsidRPr="00283260" w:rsidRDefault="00DE1123" w:rsidP="00283260">
      <w:pPr>
        <w:jc w:val="center"/>
        <w:rPr>
          <w:rFonts w:ascii="Times New Roman" w:hAnsi="Times New Roman" w:cs="Times New Roman"/>
          <w:sz w:val="28"/>
          <w:szCs w:val="28"/>
        </w:rPr>
      </w:pPr>
      <w:r>
        <w:rPr>
          <w:rFonts w:ascii="Times New Roman" w:hAnsi="Times New Roman" w:cs="Times New Roman"/>
          <w:sz w:val="28"/>
          <w:szCs w:val="28"/>
        </w:rPr>
        <w:t>24</w:t>
      </w:r>
      <w:r w:rsidR="00F3090E">
        <w:rPr>
          <w:rFonts w:ascii="Times New Roman" w:hAnsi="Times New Roman" w:cs="Times New Roman"/>
          <w:sz w:val="28"/>
          <w:szCs w:val="28"/>
        </w:rPr>
        <w:t xml:space="preserve"> </w:t>
      </w:r>
      <w:r w:rsidR="00A10A17" w:rsidRPr="00283260">
        <w:rPr>
          <w:rFonts w:ascii="Times New Roman" w:hAnsi="Times New Roman" w:cs="Times New Roman"/>
          <w:sz w:val="28"/>
          <w:szCs w:val="28"/>
        </w:rPr>
        <w:t>September 2016</w:t>
      </w:r>
    </w:p>
    <w:p w14:paraId="12A4FD82" w14:textId="77777777" w:rsidR="00961927" w:rsidRPr="00283260" w:rsidRDefault="00961927" w:rsidP="00961927">
      <w:pPr>
        <w:rPr>
          <w:rFonts w:ascii="Times New Roman" w:hAnsi="Times New Roman" w:cs="Times New Roman"/>
          <w:sz w:val="28"/>
          <w:szCs w:val="28"/>
        </w:rPr>
      </w:pPr>
    </w:p>
    <w:p w14:paraId="080A5620" w14:textId="77777777" w:rsidR="00F3090E" w:rsidRDefault="00F3090E" w:rsidP="00283260">
      <w:pPr>
        <w:spacing w:line="360" w:lineRule="auto"/>
        <w:jc w:val="both"/>
        <w:rPr>
          <w:rFonts w:ascii="Times New Roman" w:hAnsi="Times New Roman" w:cs="Times New Roman"/>
          <w:sz w:val="28"/>
          <w:szCs w:val="28"/>
        </w:rPr>
      </w:pPr>
    </w:p>
    <w:p w14:paraId="5E9E1873" w14:textId="0D606B20" w:rsidR="00961927" w:rsidRPr="00283260" w:rsidRDefault="00961927"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Excellencies, distinguished delegates, </w:t>
      </w:r>
      <w:r w:rsidR="005C1C45" w:rsidRPr="00283260">
        <w:rPr>
          <w:rFonts w:ascii="Times New Roman" w:hAnsi="Times New Roman" w:cs="Times New Roman"/>
          <w:sz w:val="28"/>
          <w:szCs w:val="28"/>
        </w:rPr>
        <w:t xml:space="preserve">friends and colleagues: </w:t>
      </w:r>
    </w:p>
    <w:p w14:paraId="0BCEF5D4" w14:textId="77777777" w:rsidR="00575529" w:rsidRPr="00283260" w:rsidRDefault="00575529" w:rsidP="00283260">
      <w:pPr>
        <w:spacing w:line="360" w:lineRule="auto"/>
        <w:jc w:val="both"/>
        <w:rPr>
          <w:rFonts w:ascii="Times New Roman" w:hAnsi="Times New Roman" w:cs="Times New Roman"/>
          <w:sz w:val="28"/>
          <w:szCs w:val="28"/>
        </w:rPr>
      </w:pPr>
    </w:p>
    <w:p w14:paraId="5981301B" w14:textId="76815F81" w:rsidR="00961927" w:rsidRPr="00283260" w:rsidRDefault="00DE1123" w:rsidP="00283260">
      <w:pPr>
        <w:spacing w:line="360" w:lineRule="auto"/>
        <w:jc w:val="both"/>
        <w:rPr>
          <w:rFonts w:ascii="Times New Roman" w:hAnsi="Times New Roman" w:cs="Times New Roman"/>
          <w:sz w:val="28"/>
          <w:szCs w:val="28"/>
        </w:rPr>
      </w:pPr>
      <w:r>
        <w:rPr>
          <w:rFonts w:ascii="Times New Roman" w:hAnsi="Times New Roman" w:cs="Times New Roman"/>
          <w:sz w:val="28"/>
          <w:szCs w:val="28"/>
        </w:rPr>
        <w:t>It’s a pleasure to be here with you today.  As some of you are aware, last week I presented my</w:t>
      </w:r>
      <w:r w:rsidR="00961927" w:rsidRPr="00283260">
        <w:rPr>
          <w:rFonts w:ascii="Times New Roman" w:hAnsi="Times New Roman" w:cs="Times New Roman"/>
          <w:sz w:val="28"/>
          <w:szCs w:val="28"/>
        </w:rPr>
        <w:t xml:space="preserve"> </w:t>
      </w:r>
      <w:r w:rsidR="007E31EE" w:rsidRPr="00283260">
        <w:rPr>
          <w:rFonts w:ascii="Times New Roman" w:hAnsi="Times New Roman" w:cs="Times New Roman"/>
          <w:sz w:val="28"/>
          <w:szCs w:val="28"/>
        </w:rPr>
        <w:t>second</w:t>
      </w:r>
      <w:r w:rsidR="00961927" w:rsidRPr="00283260">
        <w:rPr>
          <w:rFonts w:ascii="Times New Roman" w:hAnsi="Times New Roman" w:cs="Times New Roman"/>
          <w:sz w:val="28"/>
          <w:szCs w:val="28"/>
        </w:rPr>
        <w:t xml:space="preserve"> </w:t>
      </w:r>
      <w:r w:rsidR="00221024" w:rsidRPr="00283260">
        <w:rPr>
          <w:rFonts w:ascii="Times New Roman" w:hAnsi="Times New Roman" w:cs="Times New Roman"/>
          <w:sz w:val="28"/>
          <w:szCs w:val="28"/>
        </w:rPr>
        <w:t>thematic</w:t>
      </w:r>
      <w:r w:rsidR="00961927" w:rsidRPr="00283260">
        <w:rPr>
          <w:rFonts w:ascii="Times New Roman" w:hAnsi="Times New Roman" w:cs="Times New Roman"/>
          <w:sz w:val="28"/>
          <w:szCs w:val="28"/>
        </w:rPr>
        <w:t xml:space="preserve"> report to </w:t>
      </w:r>
      <w:r w:rsidR="007E31EE" w:rsidRPr="00283260">
        <w:rPr>
          <w:rFonts w:ascii="Times New Roman" w:hAnsi="Times New Roman" w:cs="Times New Roman"/>
          <w:sz w:val="28"/>
          <w:szCs w:val="28"/>
        </w:rPr>
        <w:t>the Human Rights Council, which examines the rights of child implicated by toxics and pollution.</w:t>
      </w:r>
      <w:r w:rsidR="00961927" w:rsidRPr="00283260">
        <w:rPr>
          <w:rFonts w:ascii="Times New Roman" w:hAnsi="Times New Roman" w:cs="Times New Roman"/>
          <w:sz w:val="28"/>
          <w:szCs w:val="28"/>
        </w:rPr>
        <w:t xml:space="preserve"> </w:t>
      </w:r>
    </w:p>
    <w:p w14:paraId="1E2EED4D" w14:textId="77777777" w:rsidR="000D03EF" w:rsidRPr="00283260" w:rsidRDefault="000D03EF" w:rsidP="00283260">
      <w:pPr>
        <w:spacing w:line="360" w:lineRule="auto"/>
        <w:jc w:val="both"/>
        <w:rPr>
          <w:rFonts w:ascii="Times New Roman" w:hAnsi="Times New Roman" w:cs="Times New Roman"/>
          <w:sz w:val="28"/>
          <w:szCs w:val="28"/>
        </w:rPr>
      </w:pPr>
    </w:p>
    <w:p w14:paraId="74A82198" w14:textId="3017601D" w:rsidR="004A5248" w:rsidRPr="00283260" w:rsidRDefault="000D03EF"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In my thematic report, I argue that States have an obligation to prevent children from being exposed to toxics and pollution. </w:t>
      </w:r>
      <w:r w:rsidR="000F40FE" w:rsidRPr="00283260">
        <w:rPr>
          <w:rFonts w:ascii="Times New Roman" w:hAnsi="Times New Roman" w:cs="Times New Roman"/>
          <w:sz w:val="28"/>
          <w:szCs w:val="28"/>
        </w:rPr>
        <w:t>C</w:t>
      </w:r>
      <w:r w:rsidR="00E915B8" w:rsidRPr="00283260">
        <w:rPr>
          <w:rFonts w:ascii="Times New Roman" w:hAnsi="Times New Roman" w:cs="Times New Roman"/>
          <w:sz w:val="28"/>
          <w:szCs w:val="28"/>
        </w:rPr>
        <w:t xml:space="preserve">ase after case has illustrated the myriad of rights violated when </w:t>
      </w:r>
      <w:r w:rsidR="003169C8" w:rsidRPr="00283260">
        <w:rPr>
          <w:rFonts w:ascii="Times New Roman" w:hAnsi="Times New Roman" w:cs="Times New Roman"/>
          <w:sz w:val="28"/>
          <w:szCs w:val="28"/>
        </w:rPr>
        <w:t xml:space="preserve">States and businesses fail to prevent </w:t>
      </w:r>
      <w:r w:rsidR="00942361" w:rsidRPr="00283260">
        <w:rPr>
          <w:rFonts w:ascii="Times New Roman" w:hAnsi="Times New Roman" w:cs="Times New Roman"/>
          <w:sz w:val="28"/>
          <w:szCs w:val="28"/>
        </w:rPr>
        <w:t>the</w:t>
      </w:r>
      <w:r w:rsidR="003169C8" w:rsidRPr="00283260">
        <w:rPr>
          <w:rFonts w:ascii="Times New Roman" w:hAnsi="Times New Roman" w:cs="Times New Roman"/>
          <w:sz w:val="28"/>
          <w:szCs w:val="28"/>
        </w:rPr>
        <w:t xml:space="preserve"> exposure </w:t>
      </w:r>
      <w:r w:rsidR="00942361" w:rsidRPr="00283260">
        <w:rPr>
          <w:rFonts w:ascii="Times New Roman" w:hAnsi="Times New Roman" w:cs="Times New Roman"/>
          <w:sz w:val="28"/>
          <w:szCs w:val="28"/>
        </w:rPr>
        <w:t xml:space="preserve">of </w:t>
      </w:r>
      <w:r w:rsidR="00E915B8" w:rsidRPr="00283260">
        <w:rPr>
          <w:rFonts w:ascii="Times New Roman" w:hAnsi="Times New Roman" w:cs="Times New Roman"/>
          <w:sz w:val="28"/>
          <w:szCs w:val="28"/>
        </w:rPr>
        <w:t xml:space="preserve">children to toxics and pollution. </w:t>
      </w:r>
    </w:p>
    <w:p w14:paraId="14411F45" w14:textId="77777777" w:rsidR="00E723A5" w:rsidRPr="00283260" w:rsidRDefault="00E723A5" w:rsidP="00283260">
      <w:pPr>
        <w:spacing w:line="360" w:lineRule="auto"/>
        <w:jc w:val="both"/>
        <w:rPr>
          <w:rFonts w:ascii="Times New Roman" w:hAnsi="Times New Roman" w:cs="Times New Roman"/>
          <w:sz w:val="28"/>
          <w:szCs w:val="28"/>
        </w:rPr>
      </w:pPr>
    </w:p>
    <w:p w14:paraId="2159544A" w14:textId="0EC21411" w:rsidR="00E723A5" w:rsidRPr="00283260" w:rsidRDefault="00E723A5"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Article 24 of the </w:t>
      </w:r>
      <w:r w:rsidR="00C11DC2" w:rsidRPr="00283260">
        <w:rPr>
          <w:rFonts w:ascii="Times New Roman" w:hAnsi="Times New Roman" w:cs="Times New Roman"/>
          <w:sz w:val="28"/>
          <w:szCs w:val="28"/>
        </w:rPr>
        <w:t xml:space="preserve">Convention of the Rights of the Child (CRC) </w:t>
      </w:r>
      <w:r w:rsidRPr="00283260">
        <w:rPr>
          <w:rFonts w:ascii="Times New Roman" w:hAnsi="Times New Roman" w:cs="Times New Roman"/>
          <w:sz w:val="28"/>
          <w:szCs w:val="28"/>
        </w:rPr>
        <w:t xml:space="preserve">recognizes the right of the child to the </w:t>
      </w:r>
      <w:r w:rsidRPr="00283260">
        <w:rPr>
          <w:rFonts w:ascii="Times New Roman" w:hAnsi="Times New Roman" w:cs="Times New Roman"/>
          <w:i/>
          <w:sz w:val="28"/>
          <w:szCs w:val="28"/>
        </w:rPr>
        <w:t>highest</w:t>
      </w:r>
      <w:r w:rsidRPr="00283260">
        <w:rPr>
          <w:rFonts w:ascii="Times New Roman" w:hAnsi="Times New Roman" w:cs="Times New Roman"/>
          <w:sz w:val="28"/>
          <w:szCs w:val="28"/>
        </w:rPr>
        <w:t xml:space="preserve"> attainable standard of h</w:t>
      </w:r>
      <w:r w:rsidR="00DB06AB" w:rsidRPr="00283260">
        <w:rPr>
          <w:rFonts w:ascii="Times New Roman" w:hAnsi="Times New Roman" w:cs="Times New Roman"/>
          <w:sz w:val="28"/>
          <w:szCs w:val="28"/>
        </w:rPr>
        <w:t>ealth.  It explicitly requires S</w:t>
      </w:r>
      <w:r w:rsidRPr="00283260">
        <w:rPr>
          <w:rFonts w:ascii="Times New Roman" w:hAnsi="Times New Roman" w:cs="Times New Roman"/>
          <w:sz w:val="28"/>
          <w:szCs w:val="28"/>
        </w:rPr>
        <w:t xml:space="preserve">tates to take into account the risks of contaminated food and water as well as pollution in the realization of the right to health.    </w:t>
      </w:r>
    </w:p>
    <w:p w14:paraId="7B035386" w14:textId="77777777" w:rsidR="00E723A5" w:rsidRPr="00283260" w:rsidRDefault="00E723A5" w:rsidP="00283260">
      <w:pPr>
        <w:spacing w:line="360" w:lineRule="auto"/>
        <w:jc w:val="both"/>
        <w:rPr>
          <w:rFonts w:ascii="Times New Roman" w:hAnsi="Times New Roman" w:cs="Times New Roman"/>
          <w:sz w:val="28"/>
          <w:szCs w:val="28"/>
        </w:rPr>
      </w:pPr>
    </w:p>
    <w:p w14:paraId="49A8482C" w14:textId="22C45E1F" w:rsidR="00E723A5" w:rsidRPr="00283260" w:rsidRDefault="00E723A5"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lastRenderedPageBreak/>
        <w:t xml:space="preserve">This explicit linkage between children’s rights, health, contamination and pollution in the CRC is powerful.  And appropriately so. </w:t>
      </w:r>
    </w:p>
    <w:p w14:paraId="57E589A3" w14:textId="77777777" w:rsidR="00E723A5" w:rsidRPr="00283260" w:rsidRDefault="00E723A5" w:rsidP="00283260">
      <w:pPr>
        <w:spacing w:line="360" w:lineRule="auto"/>
        <w:jc w:val="both"/>
        <w:rPr>
          <w:rFonts w:ascii="Times New Roman" w:hAnsi="Times New Roman" w:cs="Times New Roman"/>
          <w:sz w:val="28"/>
          <w:szCs w:val="28"/>
        </w:rPr>
      </w:pPr>
    </w:p>
    <w:p w14:paraId="1BDE2143" w14:textId="72F88D3A" w:rsidR="00E723A5" w:rsidRPr="00283260" w:rsidRDefault="00E723A5"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Children are arguably the most vulnerable to toxics and pollution</w:t>
      </w:r>
      <w:r w:rsidR="00575529" w:rsidRPr="00283260">
        <w:rPr>
          <w:rFonts w:ascii="Times New Roman" w:hAnsi="Times New Roman" w:cs="Times New Roman"/>
          <w:sz w:val="28"/>
          <w:szCs w:val="28"/>
        </w:rPr>
        <w:t>.</w:t>
      </w:r>
      <w:r w:rsidR="00AF3F43" w:rsidRPr="00283260">
        <w:rPr>
          <w:rFonts w:ascii="Times New Roman" w:hAnsi="Times New Roman" w:cs="Times New Roman"/>
          <w:sz w:val="28"/>
          <w:szCs w:val="28"/>
        </w:rPr>
        <w:t xml:space="preserve"> </w:t>
      </w:r>
      <w:r w:rsidR="0035168B" w:rsidRPr="00283260">
        <w:rPr>
          <w:rFonts w:ascii="Times New Roman" w:hAnsi="Times New Roman" w:cs="Times New Roman"/>
          <w:sz w:val="28"/>
          <w:szCs w:val="28"/>
        </w:rPr>
        <w:t xml:space="preserve"> For years, they</w:t>
      </w:r>
      <w:r w:rsidRPr="00283260">
        <w:rPr>
          <w:rFonts w:ascii="Times New Roman" w:hAnsi="Times New Roman" w:cs="Times New Roman"/>
          <w:sz w:val="28"/>
          <w:szCs w:val="28"/>
        </w:rPr>
        <w:t xml:space="preserve"> are </w:t>
      </w:r>
      <w:r w:rsidR="00AF3F43" w:rsidRPr="00283260">
        <w:rPr>
          <w:rFonts w:ascii="Times New Roman" w:hAnsi="Times New Roman" w:cs="Times New Roman"/>
          <w:sz w:val="28"/>
          <w:szCs w:val="28"/>
        </w:rPr>
        <w:t xml:space="preserve">completely </w:t>
      </w:r>
      <w:r w:rsidRPr="00283260">
        <w:rPr>
          <w:rFonts w:ascii="Times New Roman" w:hAnsi="Times New Roman" w:cs="Times New Roman"/>
          <w:sz w:val="28"/>
          <w:szCs w:val="28"/>
        </w:rPr>
        <w:t xml:space="preserve">defenseless.  They are impacted in ways in which adults are not. </w:t>
      </w:r>
      <w:r w:rsidR="00CC3DEE" w:rsidRPr="00283260">
        <w:rPr>
          <w:rFonts w:ascii="Times New Roman" w:hAnsi="Times New Roman" w:cs="Times New Roman"/>
          <w:sz w:val="28"/>
          <w:szCs w:val="28"/>
        </w:rPr>
        <w:t xml:space="preserve"> </w:t>
      </w:r>
      <w:r w:rsidR="0035168B" w:rsidRPr="00283260">
        <w:rPr>
          <w:rFonts w:ascii="Times New Roman" w:hAnsi="Times New Roman" w:cs="Times New Roman"/>
          <w:sz w:val="28"/>
          <w:szCs w:val="28"/>
        </w:rPr>
        <w:t xml:space="preserve">They are exposed at higher levels than adults, including to toxic chemicals found in their mother’s body. </w:t>
      </w:r>
      <w:r w:rsidRPr="00283260">
        <w:rPr>
          <w:rFonts w:ascii="Times New Roman" w:hAnsi="Times New Roman" w:cs="Times New Roman"/>
          <w:sz w:val="28"/>
          <w:szCs w:val="28"/>
        </w:rPr>
        <w:t>Numerous health impacts are linked to childhood exposure</w:t>
      </w:r>
      <w:r w:rsidR="003169C8" w:rsidRPr="00283260">
        <w:rPr>
          <w:rFonts w:ascii="Times New Roman" w:hAnsi="Times New Roman" w:cs="Times New Roman"/>
          <w:sz w:val="28"/>
          <w:szCs w:val="28"/>
        </w:rPr>
        <w:t xml:space="preserve"> to toxics</w:t>
      </w:r>
      <w:r w:rsidRPr="00283260">
        <w:rPr>
          <w:rFonts w:ascii="Times New Roman" w:hAnsi="Times New Roman" w:cs="Times New Roman"/>
          <w:sz w:val="28"/>
          <w:szCs w:val="28"/>
        </w:rPr>
        <w:t xml:space="preserve">, such as cancer, developmental disorders, learning disabilities, </w:t>
      </w:r>
      <w:r w:rsidR="00BF19DF" w:rsidRPr="00283260">
        <w:rPr>
          <w:rFonts w:ascii="Times New Roman" w:hAnsi="Times New Roman" w:cs="Times New Roman"/>
          <w:sz w:val="28"/>
          <w:szCs w:val="28"/>
        </w:rPr>
        <w:t xml:space="preserve">and </w:t>
      </w:r>
      <w:r w:rsidRPr="00283260">
        <w:rPr>
          <w:rFonts w:ascii="Times New Roman" w:hAnsi="Times New Roman" w:cs="Times New Roman"/>
          <w:sz w:val="28"/>
          <w:szCs w:val="28"/>
        </w:rPr>
        <w:t>respiratory illnesses. Many of these diseases</w:t>
      </w:r>
      <w:r w:rsidR="000F40FE" w:rsidRPr="00283260">
        <w:rPr>
          <w:rFonts w:ascii="Times New Roman" w:hAnsi="Times New Roman" w:cs="Times New Roman"/>
          <w:sz w:val="28"/>
          <w:szCs w:val="28"/>
        </w:rPr>
        <w:t xml:space="preserve"> and disabilities</w:t>
      </w:r>
      <w:r w:rsidRPr="00283260">
        <w:rPr>
          <w:rFonts w:ascii="Times New Roman" w:hAnsi="Times New Roman" w:cs="Times New Roman"/>
          <w:sz w:val="28"/>
          <w:szCs w:val="28"/>
        </w:rPr>
        <w:t xml:space="preserve"> do not manifest for years or decades after exposure. </w:t>
      </w:r>
    </w:p>
    <w:p w14:paraId="444ED9A3" w14:textId="77777777" w:rsidR="00575529" w:rsidRPr="00283260" w:rsidRDefault="00575529" w:rsidP="00283260">
      <w:pPr>
        <w:spacing w:line="360" w:lineRule="auto"/>
        <w:jc w:val="both"/>
        <w:rPr>
          <w:rFonts w:ascii="Times New Roman" w:hAnsi="Times New Roman" w:cs="Times New Roman"/>
          <w:sz w:val="28"/>
          <w:szCs w:val="28"/>
        </w:rPr>
      </w:pPr>
    </w:p>
    <w:p w14:paraId="7E1AD432" w14:textId="4296ACA9" w:rsidR="00DB06AB" w:rsidRPr="00283260" w:rsidRDefault="00DB06AB"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Doctors refer to the present state of </w:t>
      </w:r>
      <w:r w:rsidR="00B73BD1">
        <w:rPr>
          <w:rFonts w:ascii="Times New Roman" w:hAnsi="Times New Roman" w:cs="Times New Roman"/>
          <w:sz w:val="28"/>
          <w:szCs w:val="28"/>
        </w:rPr>
        <w:t xml:space="preserve">impacts on </w:t>
      </w:r>
      <w:r w:rsidR="00942361" w:rsidRPr="00283260">
        <w:rPr>
          <w:rFonts w:ascii="Times New Roman" w:hAnsi="Times New Roman" w:cs="Times New Roman"/>
          <w:sz w:val="28"/>
          <w:szCs w:val="28"/>
        </w:rPr>
        <w:t>children’s health</w:t>
      </w:r>
      <w:r w:rsidRPr="00283260">
        <w:rPr>
          <w:rFonts w:ascii="Times New Roman" w:hAnsi="Times New Roman" w:cs="Times New Roman"/>
          <w:sz w:val="28"/>
          <w:szCs w:val="28"/>
        </w:rPr>
        <w:t xml:space="preserve"> as a “silent pandemic.”  </w:t>
      </w:r>
    </w:p>
    <w:p w14:paraId="33AEC229" w14:textId="77777777" w:rsidR="00E723A5" w:rsidRPr="00283260" w:rsidRDefault="00E723A5" w:rsidP="00283260">
      <w:pPr>
        <w:spacing w:line="360" w:lineRule="auto"/>
        <w:jc w:val="both"/>
        <w:rPr>
          <w:rFonts w:ascii="Times New Roman" w:hAnsi="Times New Roman" w:cs="Times New Roman"/>
          <w:sz w:val="28"/>
          <w:szCs w:val="28"/>
        </w:rPr>
      </w:pPr>
    </w:p>
    <w:p w14:paraId="525B68EC" w14:textId="23F6ACDB" w:rsidR="00E723A5" w:rsidRPr="00283260" w:rsidRDefault="00E723A5"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I</w:t>
      </w:r>
      <w:r w:rsidR="00BC57C9" w:rsidRPr="00283260">
        <w:rPr>
          <w:rFonts w:ascii="Times New Roman" w:hAnsi="Times New Roman" w:cs="Times New Roman"/>
          <w:sz w:val="28"/>
          <w:szCs w:val="28"/>
        </w:rPr>
        <w:t>n one country, childhood cancer</w:t>
      </w:r>
      <w:r w:rsidRPr="00283260">
        <w:rPr>
          <w:rFonts w:ascii="Times New Roman" w:hAnsi="Times New Roman" w:cs="Times New Roman"/>
          <w:sz w:val="28"/>
          <w:szCs w:val="28"/>
        </w:rPr>
        <w:t xml:space="preserve"> rates</w:t>
      </w:r>
      <w:r w:rsidR="00B92A8E" w:rsidRPr="00283260">
        <w:rPr>
          <w:rFonts w:ascii="Times New Roman" w:hAnsi="Times New Roman" w:cs="Times New Roman"/>
          <w:sz w:val="28"/>
          <w:szCs w:val="28"/>
        </w:rPr>
        <w:t xml:space="preserve"> have</w:t>
      </w:r>
      <w:r w:rsidRPr="00283260">
        <w:rPr>
          <w:rFonts w:ascii="Times New Roman" w:hAnsi="Times New Roman" w:cs="Times New Roman"/>
          <w:sz w:val="28"/>
          <w:szCs w:val="28"/>
        </w:rPr>
        <w:t xml:space="preserve"> increased nearl</w:t>
      </w:r>
      <w:r w:rsidR="000A2A3E" w:rsidRPr="00283260">
        <w:rPr>
          <w:rFonts w:ascii="Times New Roman" w:hAnsi="Times New Roman" w:cs="Times New Roman"/>
          <w:sz w:val="28"/>
          <w:szCs w:val="28"/>
        </w:rPr>
        <w:t>y 20 percent over a twenty-year</w:t>
      </w:r>
      <w:r w:rsidRPr="00283260">
        <w:rPr>
          <w:rFonts w:ascii="Times New Roman" w:hAnsi="Times New Roman" w:cs="Times New Roman"/>
          <w:sz w:val="28"/>
          <w:szCs w:val="28"/>
        </w:rPr>
        <w:t xml:space="preserve"> span. Types of diabetes are now seen in children that were previously only observed in adults. </w:t>
      </w:r>
      <w:r w:rsidR="000A2A3E" w:rsidRPr="00283260">
        <w:rPr>
          <w:rFonts w:ascii="Times New Roman" w:hAnsi="Times New Roman" w:cs="Times New Roman"/>
          <w:sz w:val="28"/>
          <w:szCs w:val="28"/>
        </w:rPr>
        <w:t>R</w:t>
      </w:r>
      <w:r w:rsidRPr="00283260">
        <w:rPr>
          <w:rFonts w:ascii="Times New Roman" w:hAnsi="Times New Roman" w:cs="Times New Roman"/>
          <w:sz w:val="28"/>
          <w:szCs w:val="28"/>
        </w:rPr>
        <w:t>ates</w:t>
      </w:r>
      <w:r w:rsidR="00942361" w:rsidRPr="00283260">
        <w:rPr>
          <w:rFonts w:ascii="Times New Roman" w:hAnsi="Times New Roman" w:cs="Times New Roman"/>
          <w:sz w:val="28"/>
          <w:szCs w:val="28"/>
        </w:rPr>
        <w:t xml:space="preserve"> of</w:t>
      </w:r>
      <w:r w:rsidR="002C2241" w:rsidRPr="00283260">
        <w:rPr>
          <w:rFonts w:ascii="Times New Roman" w:hAnsi="Times New Roman" w:cs="Times New Roman"/>
          <w:sz w:val="28"/>
          <w:szCs w:val="28"/>
        </w:rPr>
        <w:t xml:space="preserve"> asthma,</w:t>
      </w:r>
      <w:r w:rsidRPr="00283260">
        <w:rPr>
          <w:rFonts w:ascii="Times New Roman" w:hAnsi="Times New Roman" w:cs="Times New Roman"/>
          <w:sz w:val="28"/>
          <w:szCs w:val="28"/>
        </w:rPr>
        <w:t xml:space="preserve"> early puberty and birth defects have also increased</w:t>
      </w:r>
      <w:r w:rsidR="000A2A3E" w:rsidRPr="00283260">
        <w:rPr>
          <w:rFonts w:ascii="Times New Roman" w:hAnsi="Times New Roman" w:cs="Times New Roman"/>
          <w:sz w:val="28"/>
          <w:szCs w:val="28"/>
        </w:rPr>
        <w:t xml:space="preserve"> dramatically</w:t>
      </w:r>
      <w:r w:rsidRPr="00283260">
        <w:rPr>
          <w:rFonts w:ascii="Times New Roman" w:hAnsi="Times New Roman" w:cs="Times New Roman"/>
          <w:sz w:val="28"/>
          <w:szCs w:val="28"/>
        </w:rPr>
        <w:t xml:space="preserve">.  Most of these </w:t>
      </w:r>
      <w:r w:rsidR="00BC57C9" w:rsidRPr="00283260">
        <w:rPr>
          <w:rFonts w:ascii="Times New Roman" w:hAnsi="Times New Roman" w:cs="Times New Roman"/>
          <w:sz w:val="28"/>
          <w:szCs w:val="28"/>
        </w:rPr>
        <w:t xml:space="preserve">and other </w:t>
      </w:r>
      <w:r w:rsidRPr="00283260">
        <w:rPr>
          <w:rFonts w:ascii="Times New Roman" w:hAnsi="Times New Roman" w:cs="Times New Roman"/>
          <w:sz w:val="28"/>
          <w:szCs w:val="28"/>
        </w:rPr>
        <w:t xml:space="preserve">increases cannot be explained by lifestyle choices or genetics alone, and have come during periods of rapid industrialization. </w:t>
      </w:r>
      <w:r w:rsidR="002C2241" w:rsidRPr="00283260">
        <w:rPr>
          <w:rFonts w:ascii="Times New Roman" w:hAnsi="Times New Roman" w:cs="Times New Roman"/>
          <w:sz w:val="28"/>
          <w:szCs w:val="28"/>
        </w:rPr>
        <w:t xml:space="preserve"> </w:t>
      </w:r>
    </w:p>
    <w:p w14:paraId="17D51142" w14:textId="77777777" w:rsidR="00E723A5" w:rsidRPr="00283260" w:rsidRDefault="00E723A5" w:rsidP="00283260">
      <w:pPr>
        <w:spacing w:line="360" w:lineRule="auto"/>
        <w:jc w:val="both"/>
        <w:rPr>
          <w:rFonts w:ascii="Times New Roman" w:hAnsi="Times New Roman" w:cs="Times New Roman"/>
          <w:sz w:val="28"/>
          <w:szCs w:val="28"/>
        </w:rPr>
      </w:pPr>
    </w:p>
    <w:p w14:paraId="36008560" w14:textId="00BCF3E7" w:rsidR="00221171" w:rsidRPr="00283260" w:rsidRDefault="00E723A5"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Human rights are indivisible, interlinked and interdependent.  </w:t>
      </w:r>
      <w:r w:rsidR="00BF5CC9" w:rsidRPr="00283260">
        <w:rPr>
          <w:rFonts w:ascii="Times New Roman" w:hAnsi="Times New Roman" w:cs="Times New Roman"/>
          <w:sz w:val="28"/>
          <w:szCs w:val="28"/>
        </w:rPr>
        <w:t xml:space="preserve">A </w:t>
      </w:r>
      <w:r w:rsidRPr="00283260">
        <w:rPr>
          <w:rFonts w:ascii="Times New Roman" w:hAnsi="Times New Roman" w:cs="Times New Roman"/>
          <w:sz w:val="28"/>
          <w:szCs w:val="28"/>
        </w:rPr>
        <w:t xml:space="preserve">child’s right to health is closely linked to </w:t>
      </w:r>
      <w:r w:rsidR="00BF5CC9" w:rsidRPr="00283260">
        <w:rPr>
          <w:rFonts w:ascii="Times New Roman" w:hAnsi="Times New Roman" w:cs="Times New Roman"/>
          <w:sz w:val="28"/>
          <w:szCs w:val="28"/>
        </w:rPr>
        <w:t xml:space="preserve">a </w:t>
      </w:r>
      <w:r w:rsidRPr="00283260">
        <w:rPr>
          <w:rFonts w:ascii="Times New Roman" w:hAnsi="Times New Roman" w:cs="Times New Roman"/>
          <w:sz w:val="28"/>
          <w:szCs w:val="28"/>
        </w:rPr>
        <w:t>child’s right to life</w:t>
      </w:r>
      <w:r w:rsidR="000A2A3E" w:rsidRPr="00283260">
        <w:rPr>
          <w:rFonts w:ascii="Times New Roman" w:hAnsi="Times New Roman" w:cs="Times New Roman"/>
          <w:sz w:val="28"/>
          <w:szCs w:val="28"/>
        </w:rPr>
        <w:t>, survival</w:t>
      </w:r>
      <w:r w:rsidRPr="00283260">
        <w:rPr>
          <w:rFonts w:ascii="Times New Roman" w:hAnsi="Times New Roman" w:cs="Times New Roman"/>
          <w:sz w:val="28"/>
          <w:szCs w:val="28"/>
        </w:rPr>
        <w:t xml:space="preserve"> and development, and numerous other rights.  </w:t>
      </w:r>
    </w:p>
    <w:p w14:paraId="577864CC" w14:textId="77777777" w:rsidR="007423B8" w:rsidRPr="00283260" w:rsidRDefault="007423B8" w:rsidP="00283260">
      <w:pPr>
        <w:spacing w:line="360" w:lineRule="auto"/>
        <w:jc w:val="both"/>
        <w:rPr>
          <w:rFonts w:ascii="Times New Roman" w:hAnsi="Times New Roman" w:cs="Times New Roman"/>
          <w:sz w:val="28"/>
          <w:szCs w:val="28"/>
        </w:rPr>
      </w:pPr>
    </w:p>
    <w:p w14:paraId="4D098FBD" w14:textId="5B82F5DA" w:rsidR="00221171" w:rsidRPr="00283260" w:rsidRDefault="00221171"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Latest figures from the World Healt</w:t>
      </w:r>
      <w:r w:rsidR="00806336">
        <w:rPr>
          <w:rFonts w:ascii="Times New Roman" w:hAnsi="Times New Roman" w:cs="Times New Roman"/>
          <w:sz w:val="28"/>
          <w:szCs w:val="28"/>
        </w:rPr>
        <w:t>h Organization estimate over 1.7</w:t>
      </w:r>
      <w:r w:rsidRPr="00283260">
        <w:rPr>
          <w:rFonts w:ascii="Times New Roman" w:hAnsi="Times New Roman" w:cs="Times New Roman"/>
          <w:sz w:val="28"/>
          <w:szCs w:val="28"/>
        </w:rPr>
        <w:t xml:space="preserve"> million children under the age of five</w:t>
      </w:r>
      <w:r w:rsidR="00AF3F43" w:rsidRPr="00283260">
        <w:rPr>
          <w:rFonts w:ascii="Times New Roman" w:hAnsi="Times New Roman" w:cs="Times New Roman"/>
          <w:sz w:val="28"/>
          <w:szCs w:val="28"/>
        </w:rPr>
        <w:t>,</w:t>
      </w:r>
      <w:r w:rsidRPr="00283260">
        <w:rPr>
          <w:rFonts w:ascii="Times New Roman" w:hAnsi="Times New Roman" w:cs="Times New Roman"/>
          <w:sz w:val="28"/>
          <w:szCs w:val="28"/>
        </w:rPr>
        <w:t xml:space="preserve"> died prematurely from toxics,</w:t>
      </w:r>
      <w:r w:rsidR="00DC535C" w:rsidRPr="00283260">
        <w:rPr>
          <w:rFonts w:ascii="Times New Roman" w:hAnsi="Times New Roman" w:cs="Times New Roman"/>
          <w:sz w:val="28"/>
          <w:szCs w:val="28"/>
        </w:rPr>
        <w:t xml:space="preserve"> pollution and other exposures.  This does not account for children who died after the age of </w:t>
      </w:r>
      <w:r w:rsidR="00AF3F43" w:rsidRPr="00283260">
        <w:rPr>
          <w:rFonts w:ascii="Times New Roman" w:hAnsi="Times New Roman" w:cs="Times New Roman"/>
          <w:sz w:val="28"/>
          <w:szCs w:val="28"/>
        </w:rPr>
        <w:t>five</w:t>
      </w:r>
      <w:r w:rsidR="00DC535C" w:rsidRPr="00283260">
        <w:rPr>
          <w:rFonts w:ascii="Times New Roman" w:hAnsi="Times New Roman" w:cs="Times New Roman"/>
          <w:sz w:val="28"/>
          <w:szCs w:val="28"/>
        </w:rPr>
        <w:t xml:space="preserve">, or those who suffer from non-fatal diseases or disabilities. </w:t>
      </w:r>
    </w:p>
    <w:p w14:paraId="71C7920D" w14:textId="77777777" w:rsidR="00E723A5" w:rsidRPr="00283260" w:rsidRDefault="00E723A5" w:rsidP="00283260">
      <w:pPr>
        <w:spacing w:line="360" w:lineRule="auto"/>
        <w:jc w:val="both"/>
        <w:rPr>
          <w:rFonts w:ascii="Times New Roman" w:hAnsi="Times New Roman" w:cs="Times New Roman"/>
          <w:sz w:val="28"/>
          <w:szCs w:val="28"/>
        </w:rPr>
      </w:pPr>
    </w:p>
    <w:p w14:paraId="6F858E66" w14:textId="75715354" w:rsidR="002C2241" w:rsidRPr="00283260" w:rsidRDefault="00DC535C"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The right to safe food</w:t>
      </w:r>
      <w:r w:rsidR="0035168B" w:rsidRPr="00283260">
        <w:rPr>
          <w:rFonts w:ascii="Times New Roman" w:hAnsi="Times New Roman" w:cs="Times New Roman"/>
          <w:sz w:val="28"/>
          <w:szCs w:val="28"/>
        </w:rPr>
        <w:t>, the right to</w:t>
      </w:r>
      <w:r w:rsidRPr="00283260">
        <w:rPr>
          <w:rFonts w:ascii="Times New Roman" w:hAnsi="Times New Roman" w:cs="Times New Roman"/>
          <w:sz w:val="28"/>
          <w:szCs w:val="28"/>
        </w:rPr>
        <w:t xml:space="preserve"> safe water</w:t>
      </w:r>
      <w:r w:rsidR="00AF3F43" w:rsidRPr="00283260">
        <w:rPr>
          <w:rFonts w:ascii="Times New Roman" w:hAnsi="Times New Roman" w:cs="Times New Roman"/>
          <w:sz w:val="28"/>
          <w:szCs w:val="28"/>
        </w:rPr>
        <w:t xml:space="preserve"> and sanitation</w:t>
      </w:r>
      <w:r w:rsidRPr="00283260">
        <w:rPr>
          <w:rFonts w:ascii="Times New Roman" w:hAnsi="Times New Roman" w:cs="Times New Roman"/>
          <w:sz w:val="28"/>
          <w:szCs w:val="28"/>
        </w:rPr>
        <w:t>, the right to adequate housing, the right to be free from the worst forms of child labor, have all been</w:t>
      </w:r>
      <w:r w:rsidR="00E915B8" w:rsidRPr="00283260">
        <w:rPr>
          <w:rFonts w:ascii="Times New Roman" w:hAnsi="Times New Roman" w:cs="Times New Roman"/>
          <w:sz w:val="28"/>
          <w:szCs w:val="28"/>
        </w:rPr>
        <w:t xml:space="preserve"> interpreted </w:t>
      </w:r>
      <w:r w:rsidRPr="00283260">
        <w:rPr>
          <w:rFonts w:ascii="Times New Roman" w:hAnsi="Times New Roman" w:cs="Times New Roman"/>
          <w:sz w:val="28"/>
          <w:szCs w:val="28"/>
        </w:rPr>
        <w:t xml:space="preserve">to require </w:t>
      </w:r>
      <w:r w:rsidR="00B72EF2">
        <w:rPr>
          <w:rFonts w:ascii="Times New Roman" w:hAnsi="Times New Roman" w:cs="Times New Roman"/>
          <w:sz w:val="28"/>
          <w:szCs w:val="28"/>
        </w:rPr>
        <w:t xml:space="preserve">that </w:t>
      </w:r>
      <w:r w:rsidRPr="00283260">
        <w:rPr>
          <w:rFonts w:ascii="Times New Roman" w:hAnsi="Times New Roman" w:cs="Times New Roman"/>
          <w:sz w:val="28"/>
          <w:szCs w:val="28"/>
        </w:rPr>
        <w:t xml:space="preserve">States </w:t>
      </w:r>
      <w:r w:rsidR="002C2241" w:rsidRPr="00283260">
        <w:rPr>
          <w:rFonts w:ascii="Times New Roman" w:hAnsi="Times New Roman" w:cs="Times New Roman"/>
          <w:sz w:val="28"/>
          <w:szCs w:val="28"/>
        </w:rPr>
        <w:t>prevent exposure</w:t>
      </w:r>
      <w:r w:rsidR="00E915B8" w:rsidRPr="00283260">
        <w:rPr>
          <w:rFonts w:ascii="Times New Roman" w:hAnsi="Times New Roman" w:cs="Times New Roman"/>
          <w:sz w:val="28"/>
          <w:szCs w:val="28"/>
        </w:rPr>
        <w:t xml:space="preserve"> to hazardous substances</w:t>
      </w:r>
      <w:r w:rsidR="002C2241" w:rsidRPr="00283260">
        <w:rPr>
          <w:rFonts w:ascii="Times New Roman" w:hAnsi="Times New Roman" w:cs="Times New Roman"/>
          <w:sz w:val="28"/>
          <w:szCs w:val="28"/>
        </w:rPr>
        <w:t xml:space="preserve">. </w:t>
      </w:r>
    </w:p>
    <w:p w14:paraId="415D8DDB" w14:textId="77777777" w:rsidR="002C2241" w:rsidRPr="00283260" w:rsidRDefault="002C2241" w:rsidP="00283260">
      <w:pPr>
        <w:spacing w:line="360" w:lineRule="auto"/>
        <w:jc w:val="both"/>
        <w:rPr>
          <w:rFonts w:ascii="Times New Roman" w:hAnsi="Times New Roman" w:cs="Times New Roman"/>
          <w:sz w:val="28"/>
          <w:szCs w:val="28"/>
        </w:rPr>
      </w:pPr>
    </w:p>
    <w:p w14:paraId="3D17E705" w14:textId="53632A5E" w:rsidR="002C2241" w:rsidRPr="00283260" w:rsidRDefault="003169C8"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A</w:t>
      </w:r>
      <w:r w:rsidR="002C2241" w:rsidRPr="00283260">
        <w:rPr>
          <w:rFonts w:ascii="Times New Roman" w:hAnsi="Times New Roman" w:cs="Times New Roman"/>
          <w:sz w:val="28"/>
          <w:szCs w:val="28"/>
        </w:rPr>
        <w:t xml:space="preserve"> child’s best interests should </w:t>
      </w:r>
      <w:r w:rsidRPr="00283260">
        <w:rPr>
          <w:rFonts w:ascii="Times New Roman" w:hAnsi="Times New Roman" w:cs="Times New Roman"/>
          <w:sz w:val="28"/>
          <w:szCs w:val="28"/>
        </w:rPr>
        <w:t>guide the interpretation and implementation of the Convention on the Rights of the Child</w:t>
      </w:r>
      <w:r w:rsidR="002C2241" w:rsidRPr="00283260">
        <w:rPr>
          <w:rFonts w:ascii="Times New Roman" w:hAnsi="Times New Roman" w:cs="Times New Roman"/>
          <w:sz w:val="28"/>
          <w:szCs w:val="28"/>
        </w:rPr>
        <w:t xml:space="preserve">.  </w:t>
      </w:r>
      <w:r w:rsidR="00F47324" w:rsidRPr="00283260">
        <w:rPr>
          <w:rFonts w:ascii="Times New Roman" w:hAnsi="Times New Roman" w:cs="Times New Roman"/>
          <w:sz w:val="28"/>
          <w:szCs w:val="28"/>
        </w:rPr>
        <w:t>The child’s best interests are best served through the</w:t>
      </w:r>
      <w:r w:rsidR="002C2241" w:rsidRPr="00283260">
        <w:rPr>
          <w:rFonts w:ascii="Times New Roman" w:hAnsi="Times New Roman" w:cs="Times New Roman"/>
          <w:sz w:val="28"/>
          <w:szCs w:val="28"/>
        </w:rPr>
        <w:t xml:space="preserve"> prevention of exposure.  </w:t>
      </w:r>
      <w:r w:rsidR="00942361" w:rsidRPr="00283260">
        <w:rPr>
          <w:rFonts w:ascii="Times New Roman" w:hAnsi="Times New Roman" w:cs="Times New Roman"/>
          <w:sz w:val="28"/>
          <w:szCs w:val="28"/>
        </w:rPr>
        <w:t xml:space="preserve">Today, however, laws and polices around the world essentially permit </w:t>
      </w:r>
      <w:r w:rsidR="00F47324" w:rsidRPr="00283260">
        <w:rPr>
          <w:rFonts w:ascii="Times New Roman" w:hAnsi="Times New Roman" w:cs="Times New Roman"/>
          <w:sz w:val="28"/>
          <w:szCs w:val="28"/>
        </w:rPr>
        <w:t>children to be exposed to toxic chemicals and pollution.</w:t>
      </w:r>
    </w:p>
    <w:p w14:paraId="7636AC4F" w14:textId="77777777" w:rsidR="00E915B8" w:rsidRPr="00283260" w:rsidRDefault="00E915B8" w:rsidP="00283260">
      <w:pPr>
        <w:spacing w:line="360" w:lineRule="auto"/>
        <w:jc w:val="both"/>
        <w:rPr>
          <w:rFonts w:ascii="Times New Roman" w:hAnsi="Times New Roman" w:cs="Times New Roman"/>
          <w:sz w:val="28"/>
          <w:szCs w:val="28"/>
        </w:rPr>
      </w:pPr>
    </w:p>
    <w:p w14:paraId="6DC80F5D" w14:textId="7A9DC378" w:rsidR="003169C8" w:rsidRPr="00283260" w:rsidRDefault="00DC535C"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Every child has a </w:t>
      </w:r>
      <w:r w:rsidR="002C2241" w:rsidRPr="00283260">
        <w:rPr>
          <w:rFonts w:ascii="Times New Roman" w:hAnsi="Times New Roman" w:cs="Times New Roman"/>
          <w:sz w:val="28"/>
          <w:szCs w:val="28"/>
        </w:rPr>
        <w:t xml:space="preserve">right to bodily integrity, which recognizes the autonomy of the individual, to be free from unwanted invasions of </w:t>
      </w:r>
      <w:r w:rsidR="00B73BD1">
        <w:rPr>
          <w:rFonts w:ascii="Times New Roman" w:hAnsi="Times New Roman" w:cs="Times New Roman"/>
          <w:sz w:val="28"/>
          <w:szCs w:val="28"/>
        </w:rPr>
        <w:t>its</w:t>
      </w:r>
      <w:r w:rsidR="002C2241" w:rsidRPr="00283260">
        <w:rPr>
          <w:rFonts w:ascii="Times New Roman" w:hAnsi="Times New Roman" w:cs="Times New Roman"/>
          <w:sz w:val="28"/>
          <w:szCs w:val="28"/>
        </w:rPr>
        <w:t xml:space="preserve"> body. </w:t>
      </w:r>
    </w:p>
    <w:p w14:paraId="08128774" w14:textId="77777777" w:rsidR="003169C8" w:rsidRPr="00283260" w:rsidRDefault="003169C8" w:rsidP="00283260">
      <w:pPr>
        <w:spacing w:line="360" w:lineRule="auto"/>
        <w:jc w:val="both"/>
        <w:rPr>
          <w:rFonts w:ascii="Times New Roman" w:hAnsi="Times New Roman" w:cs="Times New Roman"/>
          <w:sz w:val="28"/>
          <w:szCs w:val="28"/>
        </w:rPr>
      </w:pPr>
    </w:p>
    <w:p w14:paraId="29CBBA8C" w14:textId="6A69D732" w:rsidR="003169C8" w:rsidRPr="00283260" w:rsidRDefault="00352033"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Yet</w:t>
      </w:r>
      <w:r w:rsidR="002C2241" w:rsidRPr="00283260">
        <w:rPr>
          <w:rFonts w:ascii="Times New Roman" w:hAnsi="Times New Roman" w:cs="Times New Roman"/>
          <w:sz w:val="28"/>
          <w:szCs w:val="28"/>
        </w:rPr>
        <w:t xml:space="preserve">, the child’s right to physical integrity is abused by </w:t>
      </w:r>
      <w:r w:rsidR="00BF5CC9" w:rsidRPr="00283260">
        <w:rPr>
          <w:rFonts w:ascii="Times New Roman" w:hAnsi="Times New Roman" w:cs="Times New Roman"/>
          <w:sz w:val="28"/>
          <w:szCs w:val="28"/>
        </w:rPr>
        <w:t xml:space="preserve">an </w:t>
      </w:r>
      <w:r w:rsidR="002C2241" w:rsidRPr="00283260">
        <w:rPr>
          <w:rFonts w:ascii="Times New Roman" w:hAnsi="Times New Roman" w:cs="Times New Roman"/>
          <w:sz w:val="28"/>
          <w:szCs w:val="28"/>
        </w:rPr>
        <w:t xml:space="preserve">endless </w:t>
      </w:r>
      <w:r w:rsidR="00DC535C" w:rsidRPr="00283260">
        <w:rPr>
          <w:rFonts w:ascii="Times New Roman" w:hAnsi="Times New Roman" w:cs="Times New Roman"/>
          <w:sz w:val="28"/>
          <w:szCs w:val="28"/>
        </w:rPr>
        <w:t xml:space="preserve">stream of </w:t>
      </w:r>
      <w:r w:rsidR="002C2241" w:rsidRPr="00283260">
        <w:rPr>
          <w:rFonts w:ascii="Times New Roman" w:hAnsi="Times New Roman" w:cs="Times New Roman"/>
          <w:sz w:val="28"/>
          <w:szCs w:val="28"/>
        </w:rPr>
        <w:t>exposure</w:t>
      </w:r>
      <w:r w:rsidR="00DC535C" w:rsidRPr="00283260">
        <w:rPr>
          <w:rFonts w:ascii="Times New Roman" w:hAnsi="Times New Roman" w:cs="Times New Roman"/>
          <w:sz w:val="28"/>
          <w:szCs w:val="28"/>
        </w:rPr>
        <w:t>,</w:t>
      </w:r>
      <w:r w:rsidR="002C2241" w:rsidRPr="00283260">
        <w:rPr>
          <w:rFonts w:ascii="Times New Roman" w:hAnsi="Times New Roman" w:cs="Times New Roman"/>
          <w:sz w:val="28"/>
          <w:szCs w:val="28"/>
        </w:rPr>
        <w:t xml:space="preserve"> </w:t>
      </w:r>
      <w:r w:rsidR="00DC535C" w:rsidRPr="00283260">
        <w:rPr>
          <w:rFonts w:ascii="Times New Roman" w:hAnsi="Times New Roman" w:cs="Times New Roman"/>
          <w:sz w:val="28"/>
          <w:szCs w:val="28"/>
        </w:rPr>
        <w:t>by</w:t>
      </w:r>
      <w:r w:rsidR="002C2241" w:rsidRPr="00283260">
        <w:rPr>
          <w:rFonts w:ascii="Times New Roman" w:hAnsi="Times New Roman" w:cs="Times New Roman"/>
          <w:sz w:val="28"/>
          <w:szCs w:val="28"/>
        </w:rPr>
        <w:t xml:space="preserve"> an invisible cocktail of dozens if not hundreds of hazardous substances</w:t>
      </w:r>
      <w:r w:rsidR="00DC535C" w:rsidRPr="00283260">
        <w:rPr>
          <w:rFonts w:ascii="Times New Roman" w:hAnsi="Times New Roman" w:cs="Times New Roman"/>
          <w:sz w:val="28"/>
          <w:szCs w:val="28"/>
        </w:rPr>
        <w:t>,</w:t>
      </w:r>
      <w:r w:rsidR="002C2241" w:rsidRPr="00283260">
        <w:rPr>
          <w:rFonts w:ascii="Times New Roman" w:hAnsi="Times New Roman" w:cs="Times New Roman"/>
          <w:sz w:val="28"/>
          <w:szCs w:val="28"/>
        </w:rPr>
        <w:t xml:space="preserve"> to which </w:t>
      </w:r>
      <w:r w:rsidR="00DC535C" w:rsidRPr="00283260">
        <w:rPr>
          <w:rFonts w:ascii="Times New Roman" w:hAnsi="Times New Roman" w:cs="Times New Roman"/>
          <w:sz w:val="28"/>
          <w:szCs w:val="28"/>
        </w:rPr>
        <w:t>they</w:t>
      </w:r>
      <w:r w:rsidR="002C2241" w:rsidRPr="00283260">
        <w:rPr>
          <w:rFonts w:ascii="Times New Roman" w:hAnsi="Times New Roman" w:cs="Times New Roman"/>
          <w:sz w:val="28"/>
          <w:szCs w:val="28"/>
        </w:rPr>
        <w:t xml:space="preserve"> are exposed before and after birth.  </w:t>
      </w:r>
    </w:p>
    <w:p w14:paraId="76C145C8" w14:textId="77777777" w:rsidR="003169C8" w:rsidRPr="00283260" w:rsidRDefault="003169C8" w:rsidP="00283260">
      <w:pPr>
        <w:spacing w:line="360" w:lineRule="auto"/>
        <w:jc w:val="both"/>
        <w:rPr>
          <w:rFonts w:ascii="Times New Roman" w:hAnsi="Times New Roman" w:cs="Times New Roman"/>
          <w:sz w:val="28"/>
          <w:szCs w:val="28"/>
        </w:rPr>
      </w:pPr>
    </w:p>
    <w:p w14:paraId="05EB33A6" w14:textId="0AFB9FD0" w:rsidR="002C2241" w:rsidRPr="00283260" w:rsidRDefault="000A2A3E"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Sadly, p</w:t>
      </w:r>
      <w:r w:rsidR="002C2241" w:rsidRPr="00283260">
        <w:rPr>
          <w:rFonts w:ascii="Times New Roman" w:hAnsi="Times New Roman" w:cs="Times New Roman"/>
          <w:sz w:val="28"/>
          <w:szCs w:val="28"/>
        </w:rPr>
        <w:t>ediatricians now refer to children as being born “pre-polluted.”</w:t>
      </w:r>
    </w:p>
    <w:p w14:paraId="4E81E58C" w14:textId="77777777" w:rsidR="000A2A3E" w:rsidRPr="00283260" w:rsidRDefault="000A2A3E" w:rsidP="00283260">
      <w:pPr>
        <w:spacing w:line="360" w:lineRule="auto"/>
        <w:jc w:val="both"/>
        <w:rPr>
          <w:rFonts w:ascii="Times New Roman" w:hAnsi="Times New Roman" w:cs="Times New Roman"/>
          <w:sz w:val="28"/>
          <w:szCs w:val="28"/>
        </w:rPr>
      </w:pPr>
    </w:p>
    <w:p w14:paraId="6850052C" w14:textId="1160BDAB" w:rsidR="000A2A3E" w:rsidRPr="00283260" w:rsidRDefault="000A2A3E"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The </w:t>
      </w:r>
      <w:r w:rsidR="00B92A8E" w:rsidRPr="00283260">
        <w:rPr>
          <w:rFonts w:ascii="Times New Roman" w:hAnsi="Times New Roman" w:cs="Times New Roman"/>
          <w:sz w:val="28"/>
          <w:szCs w:val="28"/>
        </w:rPr>
        <w:t>inability</w:t>
      </w:r>
      <w:r w:rsidRPr="00283260">
        <w:rPr>
          <w:rFonts w:ascii="Times New Roman" w:hAnsi="Times New Roman" w:cs="Times New Roman"/>
          <w:sz w:val="28"/>
          <w:szCs w:val="28"/>
        </w:rPr>
        <w:t xml:space="preserve"> to ensure </w:t>
      </w:r>
      <w:r w:rsidR="00E915B8" w:rsidRPr="00283260">
        <w:rPr>
          <w:rFonts w:ascii="Times New Roman" w:hAnsi="Times New Roman" w:cs="Times New Roman"/>
          <w:sz w:val="28"/>
          <w:szCs w:val="28"/>
        </w:rPr>
        <w:t>a child’s</w:t>
      </w:r>
      <w:r w:rsidRPr="00283260">
        <w:rPr>
          <w:rFonts w:ascii="Times New Roman" w:hAnsi="Times New Roman" w:cs="Times New Roman"/>
          <w:sz w:val="28"/>
          <w:szCs w:val="28"/>
        </w:rPr>
        <w:t xml:space="preserve"> views are heard before they are exposed</w:t>
      </w:r>
      <w:r w:rsidR="00BF5CC9" w:rsidRPr="00283260">
        <w:rPr>
          <w:rFonts w:ascii="Times New Roman" w:hAnsi="Times New Roman" w:cs="Times New Roman"/>
          <w:sz w:val="28"/>
          <w:szCs w:val="28"/>
        </w:rPr>
        <w:t xml:space="preserve"> to hazardous substances</w:t>
      </w:r>
      <w:r w:rsidRPr="00283260">
        <w:rPr>
          <w:rFonts w:ascii="Times New Roman" w:hAnsi="Times New Roman" w:cs="Times New Roman"/>
          <w:sz w:val="28"/>
          <w:szCs w:val="28"/>
        </w:rPr>
        <w:t xml:space="preserve">, and the </w:t>
      </w:r>
      <w:r w:rsidR="00B92A8E" w:rsidRPr="00283260">
        <w:rPr>
          <w:rFonts w:ascii="Times New Roman" w:hAnsi="Times New Roman" w:cs="Times New Roman"/>
          <w:sz w:val="28"/>
          <w:szCs w:val="28"/>
        </w:rPr>
        <w:t>impossibility to realize a truly</w:t>
      </w:r>
      <w:r w:rsidRPr="00283260">
        <w:rPr>
          <w:rFonts w:ascii="Times New Roman" w:hAnsi="Times New Roman" w:cs="Times New Roman"/>
          <w:sz w:val="28"/>
          <w:szCs w:val="28"/>
        </w:rPr>
        <w:t xml:space="preserve"> effective remedy after exposure, strongly imply that States prevent exposure.  </w:t>
      </w:r>
    </w:p>
    <w:p w14:paraId="3F626029" w14:textId="77777777" w:rsidR="00E723A5" w:rsidRPr="00283260" w:rsidRDefault="00E723A5" w:rsidP="00283260">
      <w:pPr>
        <w:spacing w:line="360" w:lineRule="auto"/>
        <w:jc w:val="both"/>
        <w:rPr>
          <w:rFonts w:ascii="Times New Roman" w:hAnsi="Times New Roman" w:cs="Times New Roman"/>
          <w:sz w:val="28"/>
          <w:szCs w:val="28"/>
        </w:rPr>
      </w:pPr>
    </w:p>
    <w:p w14:paraId="3C0FE7A7" w14:textId="47591253" w:rsidR="00E723A5" w:rsidRPr="00283260" w:rsidRDefault="00E723A5"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Children in low-income, indigenous, minority or otherwise marginalized communities bear a disproportionate burden of our inaction on toxic chemicals, implicating the human rights principles of dignity, equality and non-discrimination. </w:t>
      </w:r>
      <w:r w:rsidR="002C2241" w:rsidRPr="00283260">
        <w:rPr>
          <w:rFonts w:ascii="Times New Roman" w:hAnsi="Times New Roman" w:cs="Times New Roman"/>
          <w:sz w:val="28"/>
          <w:szCs w:val="28"/>
        </w:rPr>
        <w:t xml:space="preserve"> </w:t>
      </w:r>
      <w:r w:rsidR="00352033" w:rsidRPr="00283260">
        <w:rPr>
          <w:rFonts w:ascii="Times New Roman" w:hAnsi="Times New Roman" w:cs="Times New Roman"/>
          <w:sz w:val="28"/>
          <w:szCs w:val="28"/>
        </w:rPr>
        <w:t>In my view, t</w:t>
      </w:r>
      <w:r w:rsidR="002C2241" w:rsidRPr="00283260">
        <w:rPr>
          <w:rFonts w:ascii="Times New Roman" w:hAnsi="Times New Roman" w:cs="Times New Roman"/>
          <w:sz w:val="28"/>
          <w:szCs w:val="28"/>
        </w:rPr>
        <w:t xml:space="preserve">he only solution to this injustice is the prevention of exposure. </w:t>
      </w:r>
    </w:p>
    <w:p w14:paraId="2F1CE279" w14:textId="77777777" w:rsidR="000A2A3E" w:rsidRPr="00283260" w:rsidRDefault="000A2A3E" w:rsidP="00283260">
      <w:pPr>
        <w:spacing w:line="360" w:lineRule="auto"/>
        <w:jc w:val="both"/>
        <w:rPr>
          <w:rFonts w:ascii="Times New Roman" w:hAnsi="Times New Roman" w:cs="Times New Roman"/>
          <w:sz w:val="28"/>
          <w:szCs w:val="28"/>
        </w:rPr>
      </w:pPr>
    </w:p>
    <w:p w14:paraId="66F052EA" w14:textId="7F8BA3E8" w:rsidR="00E723A5" w:rsidRPr="00283260" w:rsidRDefault="00352033"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T</w:t>
      </w:r>
      <w:r w:rsidR="007E63A3" w:rsidRPr="00283260">
        <w:rPr>
          <w:rFonts w:ascii="Times New Roman" w:hAnsi="Times New Roman" w:cs="Times New Roman"/>
          <w:sz w:val="28"/>
          <w:szCs w:val="28"/>
        </w:rPr>
        <w:t>he obligation of</w:t>
      </w:r>
      <w:r w:rsidR="000A2A3E" w:rsidRPr="00283260">
        <w:rPr>
          <w:rFonts w:ascii="Times New Roman" w:hAnsi="Times New Roman" w:cs="Times New Roman"/>
          <w:sz w:val="28"/>
          <w:szCs w:val="28"/>
        </w:rPr>
        <w:t xml:space="preserve"> States to prevent childhood exposure to toxics</w:t>
      </w:r>
      <w:r w:rsidRPr="00283260">
        <w:rPr>
          <w:rFonts w:ascii="Times New Roman" w:hAnsi="Times New Roman" w:cs="Times New Roman"/>
          <w:sz w:val="28"/>
          <w:szCs w:val="28"/>
        </w:rPr>
        <w:t xml:space="preserve"> and pollution lies at the nexus of these rights and freedoms. There too lies</w:t>
      </w:r>
      <w:r w:rsidR="000A2A3E" w:rsidRPr="00283260">
        <w:rPr>
          <w:rFonts w:ascii="Times New Roman" w:hAnsi="Times New Roman" w:cs="Times New Roman"/>
          <w:sz w:val="28"/>
          <w:szCs w:val="28"/>
        </w:rPr>
        <w:t xml:space="preserve"> a corresponding responsibility on businesses.</w:t>
      </w:r>
    </w:p>
    <w:p w14:paraId="7FC4772C" w14:textId="77777777" w:rsidR="000A2A3E" w:rsidRPr="00283260" w:rsidRDefault="000A2A3E" w:rsidP="00283260">
      <w:pPr>
        <w:spacing w:line="360" w:lineRule="auto"/>
        <w:jc w:val="both"/>
        <w:rPr>
          <w:rFonts w:ascii="Times New Roman" w:hAnsi="Times New Roman" w:cs="Times New Roman"/>
          <w:sz w:val="28"/>
          <w:szCs w:val="28"/>
        </w:rPr>
      </w:pPr>
    </w:p>
    <w:p w14:paraId="0B4BA5A5" w14:textId="3BDAB798" w:rsidR="000A2A3E" w:rsidRPr="00283260" w:rsidRDefault="002C2241"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Toxic</w:t>
      </w:r>
      <w:r w:rsidR="000A2A3E" w:rsidRPr="00283260">
        <w:rPr>
          <w:rFonts w:ascii="Times New Roman" w:hAnsi="Times New Roman" w:cs="Times New Roman"/>
          <w:sz w:val="28"/>
          <w:szCs w:val="28"/>
        </w:rPr>
        <w:t>s and pollution are an insidious</w:t>
      </w:r>
      <w:r w:rsidRPr="00283260">
        <w:rPr>
          <w:rFonts w:ascii="Times New Roman" w:hAnsi="Times New Roman" w:cs="Times New Roman"/>
          <w:sz w:val="28"/>
          <w:szCs w:val="28"/>
        </w:rPr>
        <w:t xml:space="preserve"> </w:t>
      </w:r>
      <w:r w:rsidR="000A2A3E" w:rsidRPr="00283260">
        <w:rPr>
          <w:rFonts w:ascii="Times New Roman" w:hAnsi="Times New Roman" w:cs="Times New Roman"/>
          <w:sz w:val="28"/>
          <w:szCs w:val="28"/>
        </w:rPr>
        <w:t>threat to human rights</w:t>
      </w:r>
      <w:r w:rsidRPr="00283260">
        <w:rPr>
          <w:rFonts w:ascii="Times New Roman" w:hAnsi="Times New Roman" w:cs="Times New Roman"/>
          <w:sz w:val="28"/>
          <w:szCs w:val="28"/>
        </w:rPr>
        <w:t xml:space="preserve">, with some of the gravest impacts on children.  </w:t>
      </w:r>
    </w:p>
    <w:p w14:paraId="5A43C795" w14:textId="77777777" w:rsidR="000A2A3E" w:rsidRPr="00283260" w:rsidRDefault="000A2A3E" w:rsidP="00283260">
      <w:pPr>
        <w:spacing w:line="360" w:lineRule="auto"/>
        <w:jc w:val="both"/>
        <w:rPr>
          <w:rFonts w:ascii="Times New Roman" w:hAnsi="Times New Roman" w:cs="Times New Roman"/>
          <w:sz w:val="28"/>
          <w:szCs w:val="28"/>
        </w:rPr>
      </w:pPr>
    </w:p>
    <w:p w14:paraId="2CA9DB10" w14:textId="5C39BE10" w:rsidR="00E723A5" w:rsidRPr="00283260" w:rsidRDefault="002C2241"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However, this is a human rights issue where solutions are available to prevent violations.   </w:t>
      </w:r>
      <w:r w:rsidR="00E723A5" w:rsidRPr="00283260">
        <w:rPr>
          <w:rFonts w:ascii="Times New Roman" w:hAnsi="Times New Roman" w:cs="Times New Roman"/>
          <w:sz w:val="28"/>
          <w:szCs w:val="28"/>
        </w:rPr>
        <w:t xml:space="preserve">While considerable progress has been made by States </w:t>
      </w:r>
      <w:r w:rsidR="00DB06AB" w:rsidRPr="00283260">
        <w:rPr>
          <w:rFonts w:ascii="Times New Roman" w:hAnsi="Times New Roman" w:cs="Times New Roman"/>
          <w:sz w:val="28"/>
          <w:szCs w:val="28"/>
        </w:rPr>
        <w:t>to prevent exposure</w:t>
      </w:r>
      <w:r w:rsidR="00E723A5" w:rsidRPr="00283260">
        <w:rPr>
          <w:rFonts w:ascii="Times New Roman" w:hAnsi="Times New Roman" w:cs="Times New Roman"/>
          <w:sz w:val="28"/>
          <w:szCs w:val="28"/>
        </w:rPr>
        <w:t xml:space="preserve">, </w:t>
      </w:r>
      <w:r w:rsidR="00080286" w:rsidRPr="00283260">
        <w:rPr>
          <w:rFonts w:ascii="Times New Roman" w:hAnsi="Times New Roman" w:cs="Times New Roman"/>
          <w:sz w:val="28"/>
          <w:szCs w:val="28"/>
        </w:rPr>
        <w:t xml:space="preserve">some of which are described in the reports from visits to </w:t>
      </w:r>
      <w:r w:rsidR="00DE1123">
        <w:rPr>
          <w:rFonts w:ascii="Times New Roman" w:hAnsi="Times New Roman" w:cs="Times New Roman"/>
          <w:sz w:val="28"/>
          <w:szCs w:val="28"/>
        </w:rPr>
        <w:t xml:space="preserve">Kazakhstan, </w:t>
      </w:r>
      <w:r w:rsidR="00080286" w:rsidRPr="00283260">
        <w:rPr>
          <w:rFonts w:ascii="Times New Roman" w:hAnsi="Times New Roman" w:cs="Times New Roman"/>
          <w:sz w:val="28"/>
          <w:szCs w:val="28"/>
        </w:rPr>
        <w:t>Germany and South Korea</w:t>
      </w:r>
      <w:r w:rsidR="00E723A5" w:rsidRPr="00283260">
        <w:rPr>
          <w:rFonts w:ascii="Times New Roman" w:hAnsi="Times New Roman" w:cs="Times New Roman"/>
          <w:sz w:val="28"/>
          <w:szCs w:val="28"/>
        </w:rPr>
        <w:t>, much work remains to be done</w:t>
      </w:r>
      <w:r w:rsidR="00BB00EC" w:rsidRPr="00283260">
        <w:rPr>
          <w:rFonts w:ascii="Times New Roman" w:hAnsi="Times New Roman" w:cs="Times New Roman"/>
          <w:sz w:val="28"/>
          <w:szCs w:val="28"/>
        </w:rPr>
        <w:t>, which is also described in those reports</w:t>
      </w:r>
      <w:r w:rsidR="00E723A5" w:rsidRPr="00283260">
        <w:rPr>
          <w:rFonts w:ascii="Times New Roman" w:hAnsi="Times New Roman" w:cs="Times New Roman"/>
          <w:sz w:val="28"/>
          <w:szCs w:val="28"/>
        </w:rPr>
        <w:t xml:space="preserve">.  </w:t>
      </w:r>
    </w:p>
    <w:p w14:paraId="2E02A1EE" w14:textId="77777777" w:rsidR="00E723A5" w:rsidRPr="00283260" w:rsidRDefault="00E723A5" w:rsidP="00283260">
      <w:pPr>
        <w:spacing w:line="360" w:lineRule="auto"/>
        <w:jc w:val="both"/>
        <w:rPr>
          <w:rFonts w:ascii="Times New Roman" w:hAnsi="Times New Roman" w:cs="Times New Roman"/>
          <w:sz w:val="28"/>
          <w:szCs w:val="28"/>
        </w:rPr>
      </w:pPr>
    </w:p>
    <w:p w14:paraId="3A1A7CB7" w14:textId="70F6A8C7" w:rsidR="007E63A3" w:rsidRPr="00283260" w:rsidRDefault="00352033"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To defend the most defenseless, our future generations</w:t>
      </w:r>
      <w:r w:rsidR="00E723A5" w:rsidRPr="00283260">
        <w:rPr>
          <w:rFonts w:ascii="Times New Roman" w:hAnsi="Times New Roman" w:cs="Times New Roman"/>
          <w:sz w:val="28"/>
          <w:szCs w:val="28"/>
        </w:rPr>
        <w:t xml:space="preserve">, an effective framework is required.  This consists of effective legislation, regulation and enforcement; ensuring businesses conduct human rights due diligence; realization of an effective remedy for violations; and international cooperation to address what is unquestionably a global problem. </w:t>
      </w:r>
      <w:r w:rsidR="007E63A3" w:rsidRPr="00283260">
        <w:rPr>
          <w:rFonts w:ascii="Times New Roman" w:hAnsi="Times New Roman" w:cs="Times New Roman"/>
          <w:sz w:val="28"/>
          <w:szCs w:val="28"/>
        </w:rPr>
        <w:t xml:space="preserve"> </w:t>
      </w:r>
    </w:p>
    <w:p w14:paraId="235646E3" w14:textId="77777777" w:rsidR="007E63A3" w:rsidRPr="00283260" w:rsidRDefault="007E63A3" w:rsidP="00283260">
      <w:pPr>
        <w:spacing w:line="360" w:lineRule="auto"/>
        <w:jc w:val="both"/>
        <w:rPr>
          <w:rFonts w:ascii="Times New Roman" w:hAnsi="Times New Roman" w:cs="Times New Roman"/>
          <w:sz w:val="28"/>
          <w:szCs w:val="28"/>
        </w:rPr>
      </w:pPr>
    </w:p>
    <w:p w14:paraId="3D400B0C" w14:textId="0401372A" w:rsidR="00027EF6" w:rsidRPr="00283260" w:rsidRDefault="00DE1123" w:rsidP="00283260">
      <w:pPr>
        <w:spacing w:line="360" w:lineRule="auto"/>
        <w:jc w:val="both"/>
        <w:rPr>
          <w:rFonts w:ascii="Times New Roman" w:hAnsi="Times New Roman" w:cs="Times New Roman"/>
          <w:sz w:val="28"/>
          <w:szCs w:val="28"/>
        </w:rPr>
      </w:pPr>
      <w:r>
        <w:rPr>
          <w:rFonts w:ascii="Times New Roman" w:hAnsi="Times New Roman" w:cs="Times New Roman"/>
          <w:sz w:val="28"/>
          <w:szCs w:val="28"/>
        </w:rPr>
        <w:t>Chair</w:t>
      </w:r>
      <w:r w:rsidR="00027EF6" w:rsidRPr="00283260">
        <w:rPr>
          <w:rFonts w:ascii="Times New Roman" w:hAnsi="Times New Roman" w:cs="Times New Roman"/>
          <w:sz w:val="28"/>
          <w:szCs w:val="28"/>
        </w:rPr>
        <w:t xml:space="preserve">, </w:t>
      </w:r>
    </w:p>
    <w:p w14:paraId="319D59C0" w14:textId="77777777" w:rsidR="00027EF6" w:rsidRPr="00283260" w:rsidRDefault="00027EF6" w:rsidP="00283260">
      <w:pPr>
        <w:spacing w:line="360" w:lineRule="auto"/>
        <w:jc w:val="both"/>
        <w:rPr>
          <w:rFonts w:ascii="Times New Roman" w:hAnsi="Times New Roman" w:cs="Times New Roman"/>
          <w:sz w:val="28"/>
          <w:szCs w:val="28"/>
        </w:rPr>
      </w:pPr>
    </w:p>
    <w:p w14:paraId="360AE0A2" w14:textId="4DFD11F3" w:rsidR="00E723A5" w:rsidRPr="00283260" w:rsidRDefault="007E63A3"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Over the past two years under this mandate, </w:t>
      </w:r>
      <w:r w:rsidR="00886494" w:rsidRPr="00283260">
        <w:rPr>
          <w:rFonts w:ascii="Times New Roman" w:hAnsi="Times New Roman" w:cs="Times New Roman"/>
          <w:sz w:val="28"/>
          <w:szCs w:val="28"/>
        </w:rPr>
        <w:t xml:space="preserve">I have </w:t>
      </w:r>
      <w:r w:rsidRPr="00283260">
        <w:rPr>
          <w:rFonts w:ascii="Times New Roman" w:hAnsi="Times New Roman" w:cs="Times New Roman"/>
          <w:sz w:val="28"/>
          <w:szCs w:val="28"/>
        </w:rPr>
        <w:t>witness</w:t>
      </w:r>
      <w:r w:rsidR="00BF19DF" w:rsidRPr="00283260">
        <w:rPr>
          <w:rFonts w:ascii="Times New Roman" w:hAnsi="Times New Roman" w:cs="Times New Roman"/>
          <w:sz w:val="28"/>
          <w:szCs w:val="28"/>
        </w:rPr>
        <w:t xml:space="preserve">ed </w:t>
      </w:r>
      <w:r w:rsidRPr="00283260">
        <w:rPr>
          <w:rFonts w:ascii="Times New Roman" w:hAnsi="Times New Roman" w:cs="Times New Roman"/>
          <w:sz w:val="28"/>
          <w:szCs w:val="28"/>
        </w:rPr>
        <w:t xml:space="preserve">grave deficiencies </w:t>
      </w:r>
      <w:r w:rsidR="00E915B8" w:rsidRPr="00283260">
        <w:rPr>
          <w:rFonts w:ascii="Times New Roman" w:hAnsi="Times New Roman" w:cs="Times New Roman"/>
          <w:sz w:val="28"/>
          <w:szCs w:val="28"/>
        </w:rPr>
        <w:t xml:space="preserve">in all of these aspects, in all regions and </w:t>
      </w:r>
      <w:r w:rsidRPr="00283260">
        <w:rPr>
          <w:rFonts w:ascii="Times New Roman" w:hAnsi="Times New Roman" w:cs="Times New Roman"/>
          <w:sz w:val="28"/>
          <w:szCs w:val="28"/>
        </w:rPr>
        <w:t>countries</w:t>
      </w:r>
      <w:r w:rsidR="00E915B8" w:rsidRPr="00283260">
        <w:rPr>
          <w:rFonts w:ascii="Times New Roman" w:hAnsi="Times New Roman" w:cs="Times New Roman"/>
          <w:sz w:val="28"/>
          <w:szCs w:val="28"/>
        </w:rPr>
        <w:t xml:space="preserve"> both rich and poor</w:t>
      </w:r>
      <w:r w:rsidRPr="00283260">
        <w:rPr>
          <w:rFonts w:ascii="Times New Roman" w:hAnsi="Times New Roman" w:cs="Times New Roman"/>
          <w:sz w:val="28"/>
          <w:szCs w:val="28"/>
        </w:rPr>
        <w:t xml:space="preserve">. </w:t>
      </w:r>
    </w:p>
    <w:p w14:paraId="794A3221" w14:textId="77777777" w:rsidR="007E63A3" w:rsidRPr="00283260" w:rsidRDefault="007E63A3" w:rsidP="00283260">
      <w:pPr>
        <w:spacing w:line="360" w:lineRule="auto"/>
        <w:jc w:val="both"/>
        <w:rPr>
          <w:rFonts w:ascii="Times New Roman" w:hAnsi="Times New Roman" w:cs="Times New Roman"/>
          <w:sz w:val="28"/>
          <w:szCs w:val="28"/>
        </w:rPr>
      </w:pPr>
    </w:p>
    <w:p w14:paraId="2E720EDB" w14:textId="060AA111" w:rsidR="007E63A3" w:rsidRPr="00283260" w:rsidRDefault="007E63A3"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In </w:t>
      </w:r>
      <w:r w:rsidR="00352033" w:rsidRPr="00283260">
        <w:rPr>
          <w:rFonts w:ascii="Times New Roman" w:hAnsi="Times New Roman" w:cs="Times New Roman"/>
          <w:sz w:val="28"/>
          <w:szCs w:val="28"/>
        </w:rPr>
        <w:t xml:space="preserve">one of the </w:t>
      </w:r>
      <w:r w:rsidR="0031680D" w:rsidRPr="00283260">
        <w:rPr>
          <w:rFonts w:ascii="Times New Roman" w:hAnsi="Times New Roman" w:cs="Times New Roman"/>
          <w:sz w:val="28"/>
          <w:szCs w:val="28"/>
        </w:rPr>
        <w:t>world’s</w:t>
      </w:r>
      <w:r w:rsidR="00352033" w:rsidRPr="00283260">
        <w:rPr>
          <w:rFonts w:ascii="Times New Roman" w:hAnsi="Times New Roman" w:cs="Times New Roman"/>
          <w:sz w:val="28"/>
          <w:szCs w:val="28"/>
        </w:rPr>
        <w:t xml:space="preserve"> wealthiest countries, </w:t>
      </w:r>
      <w:r w:rsidR="00B92A8E" w:rsidRPr="00283260">
        <w:rPr>
          <w:rFonts w:ascii="Times New Roman" w:hAnsi="Times New Roman" w:cs="Times New Roman"/>
          <w:sz w:val="28"/>
          <w:szCs w:val="28"/>
        </w:rPr>
        <w:t>6</w:t>
      </w:r>
      <w:r w:rsidR="0031680D" w:rsidRPr="00283260">
        <w:rPr>
          <w:rFonts w:ascii="Times New Roman" w:hAnsi="Times New Roman" w:cs="Times New Roman"/>
          <w:sz w:val="28"/>
          <w:szCs w:val="28"/>
        </w:rPr>
        <w:t>,000-12,000</w:t>
      </w:r>
      <w:r w:rsidR="00B92A8E" w:rsidRPr="00283260">
        <w:rPr>
          <w:rFonts w:ascii="Times New Roman" w:hAnsi="Times New Roman" w:cs="Times New Roman"/>
          <w:sz w:val="28"/>
          <w:szCs w:val="28"/>
        </w:rPr>
        <w:t xml:space="preserve"> children were exposed to high levels of lead in their drinking water.  The community </w:t>
      </w:r>
      <w:r w:rsidR="00352033" w:rsidRPr="00283260">
        <w:rPr>
          <w:rFonts w:ascii="Times New Roman" w:hAnsi="Times New Roman" w:cs="Times New Roman"/>
          <w:sz w:val="28"/>
          <w:szCs w:val="28"/>
        </w:rPr>
        <w:t xml:space="preserve">of Flint Michigan </w:t>
      </w:r>
      <w:r w:rsidR="00B92A8E" w:rsidRPr="00283260">
        <w:rPr>
          <w:rFonts w:ascii="Times New Roman" w:hAnsi="Times New Roman" w:cs="Times New Roman"/>
          <w:sz w:val="28"/>
          <w:szCs w:val="28"/>
        </w:rPr>
        <w:t xml:space="preserve">is predominantly African-American, and nearly 30% live below the poverty line.  </w:t>
      </w:r>
      <w:r w:rsidR="00B73BD1">
        <w:rPr>
          <w:rFonts w:ascii="Times New Roman" w:hAnsi="Times New Roman" w:cs="Times New Roman"/>
          <w:sz w:val="28"/>
          <w:szCs w:val="28"/>
        </w:rPr>
        <w:t>Moreover, Flint is not an isolated case</w:t>
      </w:r>
      <w:r w:rsidR="00B92A8E" w:rsidRPr="00283260">
        <w:rPr>
          <w:rFonts w:ascii="Times New Roman" w:hAnsi="Times New Roman" w:cs="Times New Roman"/>
          <w:sz w:val="28"/>
          <w:szCs w:val="28"/>
        </w:rPr>
        <w:t xml:space="preserve">. </w:t>
      </w:r>
      <w:r w:rsidR="0031680D" w:rsidRPr="00283260">
        <w:rPr>
          <w:rFonts w:ascii="Times New Roman" w:hAnsi="Times New Roman" w:cs="Times New Roman"/>
          <w:sz w:val="28"/>
          <w:szCs w:val="28"/>
        </w:rPr>
        <w:t xml:space="preserve">Children in </w:t>
      </w:r>
      <w:r w:rsidR="00B92A8E" w:rsidRPr="00283260">
        <w:rPr>
          <w:rFonts w:ascii="Times New Roman" w:hAnsi="Times New Roman" w:cs="Times New Roman"/>
          <w:sz w:val="28"/>
          <w:szCs w:val="28"/>
        </w:rPr>
        <w:t xml:space="preserve">other minority, indigenous and low income communities </w:t>
      </w:r>
      <w:r w:rsidR="00CD2F3F" w:rsidRPr="00283260">
        <w:rPr>
          <w:rFonts w:ascii="Times New Roman" w:hAnsi="Times New Roman" w:cs="Times New Roman"/>
          <w:sz w:val="28"/>
          <w:szCs w:val="28"/>
        </w:rPr>
        <w:t xml:space="preserve">around the </w:t>
      </w:r>
      <w:r w:rsidR="00CC3DEE" w:rsidRPr="00283260">
        <w:rPr>
          <w:rFonts w:ascii="Times New Roman" w:hAnsi="Times New Roman" w:cs="Times New Roman"/>
          <w:sz w:val="28"/>
          <w:szCs w:val="28"/>
        </w:rPr>
        <w:t xml:space="preserve">United States </w:t>
      </w:r>
      <w:r w:rsidR="00B73BD1">
        <w:rPr>
          <w:rFonts w:ascii="Times New Roman" w:hAnsi="Times New Roman" w:cs="Times New Roman"/>
          <w:sz w:val="28"/>
          <w:szCs w:val="28"/>
        </w:rPr>
        <w:t xml:space="preserve">&amp; elsewhere </w:t>
      </w:r>
      <w:r w:rsidR="00B92A8E" w:rsidRPr="00283260">
        <w:rPr>
          <w:rFonts w:ascii="Times New Roman" w:hAnsi="Times New Roman" w:cs="Times New Roman"/>
          <w:sz w:val="28"/>
          <w:szCs w:val="28"/>
        </w:rPr>
        <w:t>also</w:t>
      </w:r>
      <w:r w:rsidR="0031680D" w:rsidRPr="00283260">
        <w:rPr>
          <w:rFonts w:ascii="Times New Roman" w:hAnsi="Times New Roman" w:cs="Times New Roman"/>
          <w:sz w:val="28"/>
          <w:szCs w:val="28"/>
        </w:rPr>
        <w:t xml:space="preserve"> have</w:t>
      </w:r>
      <w:r w:rsidR="00CC3DEE" w:rsidRPr="00283260">
        <w:rPr>
          <w:rFonts w:ascii="Times New Roman" w:hAnsi="Times New Roman" w:cs="Times New Roman"/>
          <w:sz w:val="28"/>
          <w:szCs w:val="28"/>
        </w:rPr>
        <w:t>,</w:t>
      </w:r>
      <w:r w:rsidR="0031680D" w:rsidRPr="00283260">
        <w:rPr>
          <w:rFonts w:ascii="Times New Roman" w:hAnsi="Times New Roman" w:cs="Times New Roman"/>
          <w:sz w:val="28"/>
          <w:szCs w:val="28"/>
        </w:rPr>
        <w:t xml:space="preserve"> and continue to</w:t>
      </w:r>
      <w:r w:rsidR="00B92A8E" w:rsidRPr="00283260">
        <w:rPr>
          <w:rFonts w:ascii="Times New Roman" w:hAnsi="Times New Roman" w:cs="Times New Roman"/>
          <w:sz w:val="28"/>
          <w:szCs w:val="28"/>
        </w:rPr>
        <w:t xml:space="preserve"> face</w:t>
      </w:r>
      <w:r w:rsidR="00CC3DEE" w:rsidRPr="00283260">
        <w:rPr>
          <w:rFonts w:ascii="Times New Roman" w:hAnsi="Times New Roman" w:cs="Times New Roman"/>
          <w:sz w:val="28"/>
          <w:szCs w:val="28"/>
        </w:rPr>
        <w:t>,</w:t>
      </w:r>
      <w:r w:rsidR="00B92A8E" w:rsidRPr="00283260">
        <w:rPr>
          <w:rFonts w:ascii="Times New Roman" w:hAnsi="Times New Roman" w:cs="Times New Roman"/>
          <w:sz w:val="28"/>
          <w:szCs w:val="28"/>
        </w:rPr>
        <w:t xml:space="preserve"> similar </w:t>
      </w:r>
      <w:r w:rsidR="00080286" w:rsidRPr="00283260">
        <w:rPr>
          <w:rFonts w:ascii="Times New Roman" w:hAnsi="Times New Roman" w:cs="Times New Roman"/>
          <w:sz w:val="28"/>
          <w:szCs w:val="28"/>
        </w:rPr>
        <w:t xml:space="preserve">toxic </w:t>
      </w:r>
      <w:r w:rsidR="00B92A8E" w:rsidRPr="00283260">
        <w:rPr>
          <w:rFonts w:ascii="Times New Roman" w:hAnsi="Times New Roman" w:cs="Times New Roman"/>
          <w:sz w:val="28"/>
          <w:szCs w:val="28"/>
        </w:rPr>
        <w:t xml:space="preserve">threats from lead and </w:t>
      </w:r>
      <w:r w:rsidR="00B73BD1">
        <w:rPr>
          <w:rFonts w:ascii="Times New Roman" w:hAnsi="Times New Roman" w:cs="Times New Roman"/>
          <w:sz w:val="28"/>
          <w:szCs w:val="28"/>
        </w:rPr>
        <w:t xml:space="preserve">other hazardous </w:t>
      </w:r>
      <w:r w:rsidR="00080286" w:rsidRPr="00283260">
        <w:rPr>
          <w:rFonts w:ascii="Times New Roman" w:hAnsi="Times New Roman" w:cs="Times New Roman"/>
          <w:sz w:val="28"/>
          <w:szCs w:val="28"/>
        </w:rPr>
        <w:t>substances</w:t>
      </w:r>
      <w:r w:rsidR="00F8401D" w:rsidRPr="00283260">
        <w:rPr>
          <w:rFonts w:ascii="Times New Roman" w:hAnsi="Times New Roman" w:cs="Times New Roman"/>
          <w:sz w:val="28"/>
          <w:szCs w:val="28"/>
        </w:rPr>
        <w:t xml:space="preserve"> in </w:t>
      </w:r>
      <w:r w:rsidR="00080286" w:rsidRPr="00283260">
        <w:rPr>
          <w:rFonts w:ascii="Times New Roman" w:hAnsi="Times New Roman" w:cs="Times New Roman"/>
          <w:sz w:val="28"/>
          <w:szCs w:val="28"/>
        </w:rPr>
        <w:t>the water they drink</w:t>
      </w:r>
      <w:r w:rsidR="00F8401D" w:rsidRPr="00283260">
        <w:rPr>
          <w:rFonts w:ascii="Times New Roman" w:hAnsi="Times New Roman" w:cs="Times New Roman"/>
          <w:sz w:val="28"/>
          <w:szCs w:val="28"/>
        </w:rPr>
        <w:t xml:space="preserve">, food </w:t>
      </w:r>
      <w:r w:rsidR="00080286" w:rsidRPr="00283260">
        <w:rPr>
          <w:rFonts w:ascii="Times New Roman" w:hAnsi="Times New Roman" w:cs="Times New Roman"/>
          <w:sz w:val="28"/>
          <w:szCs w:val="28"/>
        </w:rPr>
        <w:t>they eat, air they breathe, as well as their homes, schools and playgrounds</w:t>
      </w:r>
      <w:r w:rsidR="00B92A8E" w:rsidRPr="00283260">
        <w:rPr>
          <w:rFonts w:ascii="Times New Roman" w:hAnsi="Times New Roman" w:cs="Times New Roman"/>
          <w:sz w:val="28"/>
          <w:szCs w:val="28"/>
        </w:rPr>
        <w:t xml:space="preserve">. </w:t>
      </w:r>
    </w:p>
    <w:p w14:paraId="30BA5B8B" w14:textId="77777777" w:rsidR="007E63A3" w:rsidRPr="00283260" w:rsidRDefault="007E63A3" w:rsidP="00283260">
      <w:pPr>
        <w:spacing w:line="360" w:lineRule="auto"/>
        <w:jc w:val="both"/>
        <w:rPr>
          <w:rFonts w:ascii="Times New Roman" w:hAnsi="Times New Roman" w:cs="Times New Roman"/>
          <w:sz w:val="28"/>
          <w:szCs w:val="28"/>
        </w:rPr>
      </w:pPr>
    </w:p>
    <w:p w14:paraId="34FD13F1" w14:textId="3DAE0593" w:rsidR="008A40AD" w:rsidRPr="00283260" w:rsidRDefault="002033C7"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During my visit to </w:t>
      </w:r>
      <w:r w:rsidR="00886494" w:rsidRPr="00283260">
        <w:rPr>
          <w:rFonts w:ascii="Times New Roman" w:hAnsi="Times New Roman" w:cs="Times New Roman"/>
          <w:sz w:val="28"/>
          <w:szCs w:val="28"/>
        </w:rPr>
        <w:t>the Republic of</w:t>
      </w:r>
      <w:r w:rsidR="00CC3DEE" w:rsidRPr="00283260">
        <w:rPr>
          <w:rFonts w:ascii="Times New Roman" w:hAnsi="Times New Roman" w:cs="Times New Roman"/>
          <w:sz w:val="28"/>
          <w:szCs w:val="28"/>
        </w:rPr>
        <w:t xml:space="preserve"> </w:t>
      </w:r>
      <w:r w:rsidRPr="00283260">
        <w:rPr>
          <w:rFonts w:ascii="Times New Roman" w:hAnsi="Times New Roman" w:cs="Times New Roman"/>
          <w:sz w:val="28"/>
          <w:szCs w:val="28"/>
        </w:rPr>
        <w:t xml:space="preserve">Korea, </w:t>
      </w:r>
      <w:r w:rsidR="00F8401D" w:rsidRPr="00283260">
        <w:rPr>
          <w:rFonts w:ascii="Times New Roman" w:hAnsi="Times New Roman" w:cs="Times New Roman"/>
          <w:sz w:val="28"/>
          <w:szCs w:val="28"/>
        </w:rPr>
        <w:t xml:space="preserve">the plight of </w:t>
      </w:r>
      <w:r w:rsidR="007E63A3" w:rsidRPr="00283260">
        <w:rPr>
          <w:rFonts w:ascii="Times New Roman" w:hAnsi="Times New Roman" w:cs="Times New Roman"/>
          <w:sz w:val="28"/>
          <w:szCs w:val="28"/>
        </w:rPr>
        <w:t>over 1000 victims</w:t>
      </w:r>
      <w:r w:rsidR="00F8401D" w:rsidRPr="00283260">
        <w:rPr>
          <w:rFonts w:ascii="Times New Roman" w:hAnsi="Times New Roman" w:cs="Times New Roman"/>
          <w:sz w:val="28"/>
          <w:szCs w:val="28"/>
        </w:rPr>
        <w:t xml:space="preserve"> of an untested, under-regulated consumer product loomed large</w:t>
      </w:r>
      <w:r w:rsidR="007E63A3" w:rsidRPr="00283260">
        <w:rPr>
          <w:rFonts w:ascii="Times New Roman" w:hAnsi="Times New Roman" w:cs="Times New Roman"/>
          <w:sz w:val="28"/>
          <w:szCs w:val="28"/>
        </w:rPr>
        <w:t xml:space="preserve">. </w:t>
      </w:r>
      <w:r w:rsidR="00F8401D" w:rsidRPr="00283260">
        <w:rPr>
          <w:rFonts w:ascii="Times New Roman" w:hAnsi="Times New Roman" w:cs="Times New Roman"/>
          <w:sz w:val="28"/>
          <w:szCs w:val="28"/>
        </w:rPr>
        <w:t xml:space="preserve">Unknowingly, consumers added the toxic product to </w:t>
      </w:r>
      <w:r w:rsidR="00B72EF2">
        <w:rPr>
          <w:rFonts w:ascii="Times New Roman" w:hAnsi="Times New Roman" w:cs="Times New Roman"/>
          <w:sz w:val="28"/>
          <w:szCs w:val="28"/>
        </w:rPr>
        <w:t xml:space="preserve">water tanks of humidifiers, </w:t>
      </w:r>
      <w:r w:rsidR="00CC3DEE" w:rsidRPr="00283260">
        <w:rPr>
          <w:rFonts w:ascii="Times New Roman" w:hAnsi="Times New Roman" w:cs="Times New Roman"/>
          <w:sz w:val="28"/>
          <w:szCs w:val="28"/>
        </w:rPr>
        <w:t xml:space="preserve">hugely popular in Korea, </w:t>
      </w:r>
      <w:r w:rsidR="00F8401D" w:rsidRPr="00283260">
        <w:rPr>
          <w:rFonts w:ascii="Times New Roman" w:hAnsi="Times New Roman" w:cs="Times New Roman"/>
          <w:sz w:val="28"/>
          <w:szCs w:val="28"/>
        </w:rPr>
        <w:t>w</w:t>
      </w:r>
      <w:r w:rsidR="00DC535C" w:rsidRPr="00283260">
        <w:rPr>
          <w:rFonts w:ascii="Times New Roman" w:hAnsi="Times New Roman" w:cs="Times New Roman"/>
          <w:sz w:val="28"/>
          <w:szCs w:val="28"/>
        </w:rPr>
        <w:t xml:space="preserve">hich led to over 90 deaths.  Among the dead, </w:t>
      </w:r>
      <w:r w:rsidR="00DE1123">
        <w:rPr>
          <w:rFonts w:ascii="Times New Roman" w:hAnsi="Times New Roman" w:cs="Times New Roman"/>
          <w:sz w:val="28"/>
          <w:szCs w:val="28"/>
        </w:rPr>
        <w:t xml:space="preserve">dozens of </w:t>
      </w:r>
      <w:r w:rsidR="00F8401D" w:rsidRPr="00283260">
        <w:rPr>
          <w:rFonts w:ascii="Times New Roman" w:hAnsi="Times New Roman" w:cs="Times New Roman"/>
          <w:sz w:val="28"/>
          <w:szCs w:val="28"/>
        </w:rPr>
        <w:t>young babies and pregnant women</w:t>
      </w:r>
      <w:r w:rsidR="00352033" w:rsidRPr="00283260">
        <w:rPr>
          <w:rFonts w:ascii="Times New Roman" w:hAnsi="Times New Roman" w:cs="Times New Roman"/>
          <w:sz w:val="28"/>
          <w:szCs w:val="28"/>
        </w:rPr>
        <w:t xml:space="preserve"> whose bodies were especially vulnerable</w:t>
      </w:r>
      <w:r w:rsidR="00F8401D" w:rsidRPr="00283260">
        <w:rPr>
          <w:rFonts w:ascii="Times New Roman" w:hAnsi="Times New Roman" w:cs="Times New Roman"/>
          <w:sz w:val="28"/>
          <w:szCs w:val="28"/>
        </w:rPr>
        <w:t xml:space="preserve">. The </w:t>
      </w:r>
      <w:r w:rsidR="00886494" w:rsidRPr="00283260">
        <w:rPr>
          <w:rFonts w:ascii="Times New Roman" w:hAnsi="Times New Roman" w:cs="Times New Roman"/>
          <w:sz w:val="28"/>
          <w:szCs w:val="28"/>
        </w:rPr>
        <w:t xml:space="preserve">vast majority of the </w:t>
      </w:r>
      <w:r w:rsidR="00F8401D" w:rsidRPr="00283260">
        <w:rPr>
          <w:rFonts w:ascii="Times New Roman" w:hAnsi="Times New Roman" w:cs="Times New Roman"/>
          <w:sz w:val="28"/>
          <w:szCs w:val="28"/>
        </w:rPr>
        <w:t xml:space="preserve">product was sold by the </w:t>
      </w:r>
      <w:r w:rsidR="008A40AD" w:rsidRPr="00283260">
        <w:rPr>
          <w:rFonts w:ascii="Times New Roman" w:hAnsi="Times New Roman" w:cs="Times New Roman"/>
          <w:sz w:val="28"/>
          <w:szCs w:val="28"/>
        </w:rPr>
        <w:t xml:space="preserve">Korean subsidiary </w:t>
      </w:r>
      <w:r w:rsidR="00B73BD1">
        <w:rPr>
          <w:rFonts w:ascii="Times New Roman" w:hAnsi="Times New Roman" w:cs="Times New Roman"/>
          <w:sz w:val="28"/>
          <w:szCs w:val="28"/>
        </w:rPr>
        <w:t>(</w:t>
      </w:r>
      <w:r w:rsidR="00B73BD1">
        <w:rPr>
          <w:rFonts w:ascii="Times New Roman" w:eastAsia="휴먼명조,한컴돋움" w:hAnsi="Times New Roman" w:cs="Times New Roman"/>
          <w:sz w:val="28"/>
          <w:szCs w:val="28"/>
        </w:rPr>
        <w:t xml:space="preserve">Oxy) </w:t>
      </w:r>
      <w:r w:rsidR="008A40AD" w:rsidRPr="00283260">
        <w:rPr>
          <w:rFonts w:ascii="Times New Roman" w:hAnsi="Times New Roman" w:cs="Times New Roman"/>
          <w:sz w:val="28"/>
          <w:szCs w:val="28"/>
        </w:rPr>
        <w:t xml:space="preserve">of </w:t>
      </w:r>
      <w:r w:rsidR="00886494" w:rsidRPr="00283260">
        <w:rPr>
          <w:rFonts w:ascii="Times New Roman" w:hAnsi="Times New Roman" w:cs="Times New Roman"/>
          <w:sz w:val="28"/>
          <w:szCs w:val="28"/>
        </w:rPr>
        <w:t>a</w:t>
      </w:r>
      <w:r w:rsidR="008A40AD" w:rsidRPr="00283260">
        <w:rPr>
          <w:rFonts w:ascii="Times New Roman" w:hAnsi="Times New Roman" w:cs="Times New Roman"/>
          <w:sz w:val="28"/>
          <w:szCs w:val="28"/>
        </w:rPr>
        <w:t>n</w:t>
      </w:r>
      <w:r w:rsidR="00886494" w:rsidRPr="00283260">
        <w:rPr>
          <w:rFonts w:ascii="Times New Roman" w:hAnsi="Times New Roman" w:cs="Times New Roman"/>
          <w:sz w:val="28"/>
          <w:szCs w:val="28"/>
        </w:rPr>
        <w:t xml:space="preserve"> </w:t>
      </w:r>
      <w:r w:rsidR="008A40AD" w:rsidRPr="00283260">
        <w:rPr>
          <w:rFonts w:ascii="Times New Roman" w:hAnsi="Times New Roman" w:cs="Times New Roman"/>
          <w:sz w:val="28"/>
          <w:szCs w:val="28"/>
        </w:rPr>
        <w:t xml:space="preserve">UK </w:t>
      </w:r>
      <w:r w:rsidR="00F8401D" w:rsidRPr="00283260">
        <w:rPr>
          <w:rFonts w:ascii="Times New Roman" w:hAnsi="Times New Roman" w:cs="Times New Roman"/>
          <w:sz w:val="28"/>
          <w:szCs w:val="28"/>
        </w:rPr>
        <w:t xml:space="preserve">pharmaceutical company </w:t>
      </w:r>
      <w:r w:rsidR="00B73BD1">
        <w:rPr>
          <w:rFonts w:ascii="Times New Roman" w:hAnsi="Times New Roman" w:cs="Times New Roman"/>
          <w:sz w:val="28"/>
          <w:szCs w:val="28"/>
        </w:rPr>
        <w:t>(</w:t>
      </w:r>
      <w:r w:rsidR="008A40AD" w:rsidRPr="00283260">
        <w:rPr>
          <w:rFonts w:ascii="Times New Roman" w:eastAsia="휴먼명조,한컴돋움" w:hAnsi="Times New Roman" w:cs="Times New Roman"/>
          <w:sz w:val="28"/>
          <w:szCs w:val="28"/>
        </w:rPr>
        <w:t>Reckitt Benckiser</w:t>
      </w:r>
      <w:r w:rsidR="00B73BD1">
        <w:rPr>
          <w:rFonts w:ascii="Times New Roman" w:eastAsia="휴먼명조,한컴돋움" w:hAnsi="Times New Roman" w:cs="Times New Roman"/>
          <w:sz w:val="28"/>
          <w:szCs w:val="28"/>
        </w:rPr>
        <w:t>)</w:t>
      </w:r>
      <w:r w:rsidR="00220640">
        <w:rPr>
          <w:rFonts w:ascii="Times New Roman" w:hAnsi="Times New Roman" w:cs="Times New Roman"/>
          <w:sz w:val="28"/>
          <w:szCs w:val="28"/>
        </w:rPr>
        <w:t xml:space="preserve"> </w:t>
      </w:r>
      <w:r w:rsidR="00F8401D" w:rsidRPr="00283260">
        <w:rPr>
          <w:rFonts w:ascii="Times New Roman" w:hAnsi="Times New Roman" w:cs="Times New Roman"/>
          <w:sz w:val="28"/>
          <w:szCs w:val="28"/>
        </w:rPr>
        <w:t xml:space="preserve">that certainly should have known the risks, regardless of the fact that it was </w:t>
      </w:r>
      <w:r w:rsidR="00352033" w:rsidRPr="00283260">
        <w:rPr>
          <w:rFonts w:ascii="Times New Roman" w:hAnsi="Times New Roman" w:cs="Times New Roman"/>
          <w:sz w:val="28"/>
          <w:szCs w:val="28"/>
        </w:rPr>
        <w:t>in compliance with</w:t>
      </w:r>
      <w:r w:rsidR="00F8401D" w:rsidRPr="00283260">
        <w:rPr>
          <w:rFonts w:ascii="Times New Roman" w:hAnsi="Times New Roman" w:cs="Times New Roman"/>
          <w:sz w:val="28"/>
          <w:szCs w:val="28"/>
        </w:rPr>
        <w:t xml:space="preserve"> </w:t>
      </w:r>
      <w:r w:rsidR="00352033" w:rsidRPr="00283260">
        <w:rPr>
          <w:rFonts w:ascii="Times New Roman" w:hAnsi="Times New Roman" w:cs="Times New Roman"/>
          <w:sz w:val="28"/>
          <w:szCs w:val="28"/>
        </w:rPr>
        <w:t>certain</w:t>
      </w:r>
      <w:r w:rsidR="00F8401D" w:rsidRPr="00283260">
        <w:rPr>
          <w:rFonts w:ascii="Times New Roman" w:hAnsi="Times New Roman" w:cs="Times New Roman"/>
          <w:sz w:val="28"/>
          <w:szCs w:val="28"/>
        </w:rPr>
        <w:t xml:space="preserve"> laws at the time.  </w:t>
      </w:r>
    </w:p>
    <w:p w14:paraId="30D8B2DE" w14:textId="77777777" w:rsidR="007E63A3" w:rsidRPr="00283260" w:rsidRDefault="007E63A3" w:rsidP="00283260">
      <w:pPr>
        <w:spacing w:line="360" w:lineRule="auto"/>
        <w:jc w:val="both"/>
        <w:rPr>
          <w:rFonts w:ascii="Times New Roman" w:hAnsi="Times New Roman" w:cs="Times New Roman"/>
          <w:sz w:val="28"/>
          <w:szCs w:val="28"/>
        </w:rPr>
      </w:pPr>
    </w:p>
    <w:p w14:paraId="0452B11D" w14:textId="4B190B36" w:rsidR="007E63A3" w:rsidRPr="00283260" w:rsidRDefault="007E63A3" w:rsidP="00283260">
      <w:pPr>
        <w:spacing w:line="360" w:lineRule="auto"/>
        <w:jc w:val="both"/>
        <w:rPr>
          <w:rFonts w:ascii="Times New Roman" w:hAnsi="Times New Roman" w:cs="Times New Roman"/>
          <w:sz w:val="28"/>
          <w:szCs w:val="28"/>
        </w:rPr>
      </w:pPr>
      <w:r w:rsidRPr="00283260">
        <w:rPr>
          <w:rFonts w:ascii="Times New Roman" w:hAnsi="Times New Roman" w:cs="Times New Roman"/>
          <w:sz w:val="28"/>
          <w:szCs w:val="28"/>
        </w:rPr>
        <w:t xml:space="preserve">During my visit to Germany, </w:t>
      </w:r>
      <w:r w:rsidR="00F8401D" w:rsidRPr="00283260">
        <w:rPr>
          <w:rFonts w:ascii="Times New Roman" w:hAnsi="Times New Roman" w:cs="Times New Roman"/>
          <w:sz w:val="28"/>
          <w:szCs w:val="28"/>
        </w:rPr>
        <w:t>I learned of the case of a</w:t>
      </w:r>
      <w:r w:rsidRPr="00283260">
        <w:rPr>
          <w:rFonts w:ascii="Times New Roman" w:hAnsi="Times New Roman" w:cs="Times New Roman"/>
          <w:sz w:val="28"/>
          <w:szCs w:val="28"/>
        </w:rPr>
        <w:t xml:space="preserve"> highly hazardous pesticide</w:t>
      </w:r>
      <w:r w:rsidR="00F8401D" w:rsidRPr="00283260">
        <w:rPr>
          <w:rFonts w:ascii="Times New Roman" w:hAnsi="Times New Roman" w:cs="Times New Roman"/>
          <w:sz w:val="28"/>
          <w:szCs w:val="28"/>
        </w:rPr>
        <w:t>, which was</w:t>
      </w:r>
      <w:r w:rsidRPr="00283260">
        <w:rPr>
          <w:rFonts w:ascii="Times New Roman" w:hAnsi="Times New Roman" w:cs="Times New Roman"/>
          <w:sz w:val="28"/>
          <w:szCs w:val="28"/>
        </w:rPr>
        <w:t xml:space="preserve"> banned in Germany </w:t>
      </w:r>
      <w:r w:rsidR="00F8401D" w:rsidRPr="00283260">
        <w:rPr>
          <w:rFonts w:ascii="Times New Roman" w:hAnsi="Times New Roman" w:cs="Times New Roman"/>
          <w:sz w:val="28"/>
          <w:szCs w:val="28"/>
        </w:rPr>
        <w:t>but</w:t>
      </w:r>
      <w:r w:rsidRPr="00283260">
        <w:rPr>
          <w:rFonts w:ascii="Times New Roman" w:hAnsi="Times New Roman" w:cs="Times New Roman"/>
          <w:sz w:val="28"/>
          <w:szCs w:val="28"/>
        </w:rPr>
        <w:t xml:space="preserve"> allegedly s</w:t>
      </w:r>
      <w:r w:rsidR="00F8401D" w:rsidRPr="00283260">
        <w:rPr>
          <w:rFonts w:ascii="Times New Roman" w:hAnsi="Times New Roman" w:cs="Times New Roman"/>
          <w:sz w:val="28"/>
          <w:szCs w:val="28"/>
        </w:rPr>
        <w:t xml:space="preserve">old by </w:t>
      </w:r>
      <w:r w:rsidR="00886494" w:rsidRPr="00283260">
        <w:rPr>
          <w:rFonts w:ascii="Times New Roman" w:hAnsi="Times New Roman" w:cs="Times New Roman"/>
          <w:sz w:val="28"/>
          <w:szCs w:val="28"/>
        </w:rPr>
        <w:t>a</w:t>
      </w:r>
      <w:r w:rsidR="00342C47" w:rsidRPr="00283260">
        <w:rPr>
          <w:rFonts w:ascii="Times New Roman" w:hAnsi="Times New Roman" w:cs="Times New Roman"/>
          <w:sz w:val="28"/>
          <w:szCs w:val="28"/>
        </w:rPr>
        <w:t xml:space="preserve"> </w:t>
      </w:r>
      <w:r w:rsidR="00F8401D" w:rsidRPr="00283260">
        <w:rPr>
          <w:rFonts w:ascii="Times New Roman" w:hAnsi="Times New Roman" w:cs="Times New Roman"/>
          <w:sz w:val="28"/>
          <w:szCs w:val="28"/>
        </w:rPr>
        <w:t>German company</w:t>
      </w:r>
      <w:r w:rsidR="008A40AD" w:rsidRPr="00283260">
        <w:rPr>
          <w:rFonts w:ascii="Times New Roman" w:hAnsi="Times New Roman" w:cs="Times New Roman"/>
          <w:sz w:val="28"/>
          <w:szCs w:val="28"/>
        </w:rPr>
        <w:t xml:space="preserve">, Bayer, </w:t>
      </w:r>
      <w:r w:rsidR="00F8401D" w:rsidRPr="00283260">
        <w:rPr>
          <w:rFonts w:ascii="Times New Roman" w:hAnsi="Times New Roman" w:cs="Times New Roman"/>
          <w:sz w:val="28"/>
          <w:szCs w:val="28"/>
        </w:rPr>
        <w:t xml:space="preserve"> in Peru.</w:t>
      </w:r>
      <w:r w:rsidRPr="00283260">
        <w:rPr>
          <w:rFonts w:ascii="Times New Roman" w:hAnsi="Times New Roman" w:cs="Times New Roman"/>
          <w:sz w:val="28"/>
          <w:szCs w:val="28"/>
        </w:rPr>
        <w:t xml:space="preserve"> </w:t>
      </w:r>
      <w:r w:rsidR="00F8401D" w:rsidRPr="00283260">
        <w:rPr>
          <w:rFonts w:ascii="Times New Roman" w:hAnsi="Times New Roman" w:cs="Times New Roman"/>
          <w:sz w:val="28"/>
          <w:szCs w:val="28"/>
        </w:rPr>
        <w:t xml:space="preserve">The pesticide killed </w:t>
      </w:r>
      <w:r w:rsidRPr="00283260">
        <w:rPr>
          <w:rFonts w:ascii="Times New Roman" w:hAnsi="Times New Roman" w:cs="Times New Roman"/>
          <w:sz w:val="28"/>
          <w:szCs w:val="28"/>
        </w:rPr>
        <w:t xml:space="preserve">24 </w:t>
      </w:r>
      <w:r w:rsidR="00F8401D" w:rsidRPr="00283260">
        <w:rPr>
          <w:rFonts w:ascii="Times New Roman" w:hAnsi="Times New Roman" w:cs="Times New Roman"/>
          <w:sz w:val="28"/>
          <w:szCs w:val="28"/>
        </w:rPr>
        <w:t>school children and injured</w:t>
      </w:r>
      <w:r w:rsidRPr="00283260">
        <w:rPr>
          <w:rFonts w:ascii="Times New Roman" w:hAnsi="Times New Roman" w:cs="Times New Roman"/>
          <w:sz w:val="28"/>
          <w:szCs w:val="28"/>
        </w:rPr>
        <w:t xml:space="preserve"> 26 others </w:t>
      </w:r>
      <w:r w:rsidR="00F8401D" w:rsidRPr="00283260">
        <w:rPr>
          <w:rFonts w:ascii="Times New Roman" w:hAnsi="Times New Roman" w:cs="Times New Roman"/>
          <w:sz w:val="28"/>
          <w:szCs w:val="28"/>
        </w:rPr>
        <w:t>when they</w:t>
      </w:r>
      <w:r w:rsidRPr="00283260">
        <w:rPr>
          <w:rFonts w:ascii="Times New Roman" w:hAnsi="Times New Roman" w:cs="Times New Roman"/>
          <w:sz w:val="28"/>
          <w:szCs w:val="28"/>
        </w:rPr>
        <w:t xml:space="preserve"> mistakenly consumed it as powdered milk.  The victims and their families have had no semblance of a remedy for nearly 20 years.  </w:t>
      </w:r>
      <w:r w:rsidR="00F8401D" w:rsidRPr="00283260">
        <w:rPr>
          <w:rFonts w:ascii="Times New Roman" w:hAnsi="Times New Roman" w:cs="Times New Roman"/>
          <w:sz w:val="28"/>
          <w:szCs w:val="28"/>
        </w:rPr>
        <w:t xml:space="preserve">The case is emblematic of children </w:t>
      </w:r>
      <w:r w:rsidR="0031680D" w:rsidRPr="00283260">
        <w:rPr>
          <w:rFonts w:ascii="Times New Roman" w:hAnsi="Times New Roman" w:cs="Times New Roman"/>
          <w:sz w:val="28"/>
          <w:szCs w:val="28"/>
        </w:rPr>
        <w:t xml:space="preserve">regularly </w:t>
      </w:r>
      <w:r w:rsidR="00F8401D" w:rsidRPr="00283260">
        <w:rPr>
          <w:rFonts w:ascii="Times New Roman" w:hAnsi="Times New Roman" w:cs="Times New Roman"/>
          <w:sz w:val="28"/>
          <w:szCs w:val="28"/>
        </w:rPr>
        <w:t>killed and injured by highly hazardous pesticides around the world.</w:t>
      </w:r>
      <w:r w:rsidR="00BF19DF" w:rsidRPr="00283260">
        <w:rPr>
          <w:rFonts w:ascii="Times New Roman" w:hAnsi="Times New Roman" w:cs="Times New Roman"/>
          <w:sz w:val="28"/>
          <w:szCs w:val="28"/>
        </w:rPr>
        <w:t xml:space="preserve"> </w:t>
      </w:r>
    </w:p>
    <w:p w14:paraId="73615D6E" w14:textId="77777777" w:rsidR="007E63A3" w:rsidRPr="00283260" w:rsidRDefault="007E63A3" w:rsidP="00283260">
      <w:pPr>
        <w:spacing w:line="360" w:lineRule="auto"/>
        <w:jc w:val="both"/>
        <w:rPr>
          <w:rFonts w:ascii="Times New Roman" w:hAnsi="Times New Roman" w:cs="Times New Roman"/>
          <w:sz w:val="28"/>
          <w:szCs w:val="28"/>
        </w:rPr>
      </w:pPr>
    </w:p>
    <w:p w14:paraId="58189E89" w14:textId="5A9345FE" w:rsidR="00DE1123" w:rsidRPr="00283260" w:rsidRDefault="00DE1123" w:rsidP="0028326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These are but a few of the cases where the rights of children to life, survival, development, health, and other have been violated by the failure of States to prevent childhood exposure.  However, the issue is not simply limited to these cases of </w:t>
      </w:r>
      <w:r w:rsidR="005C5104">
        <w:rPr>
          <w:rFonts w:ascii="Times New Roman" w:hAnsi="Times New Roman" w:cs="Times New Roman"/>
          <w:sz w:val="28"/>
          <w:szCs w:val="28"/>
        </w:rPr>
        <w:t>poisonings</w:t>
      </w:r>
      <w:r>
        <w:rPr>
          <w:rFonts w:ascii="Times New Roman" w:hAnsi="Times New Roman" w:cs="Times New Roman"/>
          <w:sz w:val="28"/>
          <w:szCs w:val="28"/>
        </w:rPr>
        <w:t>.  As I mentioned before, children are born pre-</w:t>
      </w:r>
      <w:r w:rsidR="005C5104">
        <w:rPr>
          <w:rFonts w:ascii="Times New Roman" w:hAnsi="Times New Roman" w:cs="Times New Roman"/>
          <w:sz w:val="28"/>
          <w:szCs w:val="28"/>
        </w:rPr>
        <w:t>polluted in all countries</w:t>
      </w:r>
      <w:bookmarkStart w:id="2" w:name="_GoBack"/>
      <w:bookmarkEnd w:id="2"/>
      <w:r w:rsidR="005C5104">
        <w:rPr>
          <w:rFonts w:ascii="Times New Roman" w:hAnsi="Times New Roman" w:cs="Times New Roman"/>
          <w:sz w:val="28"/>
          <w:szCs w:val="28"/>
        </w:rPr>
        <w:t xml:space="preserve">, an abuse of the child’s right to physical integrity, and leading to the silent pandemic observed by pediatricians.  States have a duty to prevent childhood exposure, and businesses a corresponding responsibility. </w:t>
      </w:r>
    </w:p>
    <w:p w14:paraId="597F8766" w14:textId="1B386C72" w:rsidR="00A92764" w:rsidRPr="00283260" w:rsidRDefault="00027EF6" w:rsidP="00283260">
      <w:pPr>
        <w:spacing w:line="360" w:lineRule="auto"/>
        <w:jc w:val="center"/>
        <w:rPr>
          <w:rFonts w:ascii="Times New Roman" w:hAnsi="Times New Roman" w:cs="Times New Roman"/>
          <w:sz w:val="28"/>
          <w:szCs w:val="28"/>
        </w:rPr>
      </w:pPr>
      <w:r w:rsidRPr="00283260">
        <w:rPr>
          <w:rFonts w:ascii="Times New Roman" w:hAnsi="Times New Roman" w:cs="Times New Roman"/>
          <w:sz w:val="28"/>
          <w:szCs w:val="28"/>
        </w:rPr>
        <w:t>Thank you</w:t>
      </w:r>
      <w:r w:rsidR="00CB3E86" w:rsidRPr="00283260">
        <w:rPr>
          <w:rFonts w:ascii="Times New Roman" w:hAnsi="Times New Roman" w:cs="Times New Roman"/>
          <w:sz w:val="28"/>
          <w:szCs w:val="28"/>
        </w:rPr>
        <w:t>,</w:t>
      </w:r>
      <w:r w:rsidR="007423B8" w:rsidRPr="00283260">
        <w:rPr>
          <w:rFonts w:ascii="Times New Roman" w:hAnsi="Times New Roman" w:cs="Times New Roman"/>
          <w:sz w:val="28"/>
          <w:szCs w:val="28"/>
        </w:rPr>
        <w:t xml:space="preserve"> </w:t>
      </w:r>
      <w:bookmarkEnd w:id="0"/>
      <w:bookmarkEnd w:id="1"/>
      <w:r w:rsidR="005C5104">
        <w:rPr>
          <w:rFonts w:ascii="Times New Roman" w:hAnsi="Times New Roman" w:cs="Times New Roman"/>
          <w:sz w:val="28"/>
          <w:szCs w:val="28"/>
        </w:rPr>
        <w:t>Chair</w:t>
      </w:r>
    </w:p>
    <w:sectPr w:rsidR="00A92764" w:rsidRPr="00283260" w:rsidSect="00A9276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E9890" w14:textId="77777777" w:rsidR="00DE1123" w:rsidRDefault="00DE1123" w:rsidP="00965DCF">
      <w:r>
        <w:separator/>
      </w:r>
    </w:p>
  </w:endnote>
  <w:endnote w:type="continuationSeparator" w:id="0">
    <w:p w14:paraId="7F80D6E5" w14:textId="77777777" w:rsidR="00DE1123" w:rsidRDefault="00DE1123" w:rsidP="0096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휴먼명조,한컴돋움">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15274"/>
      <w:docPartObj>
        <w:docPartGallery w:val="Page Numbers (Bottom of Page)"/>
        <w:docPartUnique/>
      </w:docPartObj>
    </w:sdtPr>
    <w:sdtEndPr>
      <w:rPr>
        <w:rFonts w:ascii="Times New Roman" w:hAnsi="Times New Roman" w:cs="Times New Roman"/>
        <w:noProof/>
      </w:rPr>
    </w:sdtEndPr>
    <w:sdtContent>
      <w:p w14:paraId="259BB033" w14:textId="406E8BDC" w:rsidR="00DE1123" w:rsidRPr="006442E6" w:rsidRDefault="00DE1123">
        <w:pPr>
          <w:pStyle w:val="Footer"/>
          <w:jc w:val="center"/>
          <w:rPr>
            <w:rFonts w:ascii="Times New Roman" w:hAnsi="Times New Roman" w:cs="Times New Roman"/>
          </w:rPr>
        </w:pPr>
        <w:r w:rsidRPr="006442E6">
          <w:rPr>
            <w:rFonts w:ascii="Times New Roman" w:hAnsi="Times New Roman" w:cs="Times New Roman"/>
          </w:rPr>
          <w:fldChar w:fldCharType="begin"/>
        </w:r>
        <w:r w:rsidRPr="006442E6">
          <w:rPr>
            <w:rFonts w:ascii="Times New Roman" w:hAnsi="Times New Roman" w:cs="Times New Roman"/>
          </w:rPr>
          <w:instrText xml:space="preserve"> PAGE   \* MERGEFORMAT </w:instrText>
        </w:r>
        <w:r w:rsidRPr="006442E6">
          <w:rPr>
            <w:rFonts w:ascii="Times New Roman" w:hAnsi="Times New Roman" w:cs="Times New Roman"/>
          </w:rPr>
          <w:fldChar w:fldCharType="separate"/>
        </w:r>
        <w:r w:rsidR="005C5104">
          <w:rPr>
            <w:rFonts w:ascii="Times New Roman" w:hAnsi="Times New Roman" w:cs="Times New Roman"/>
            <w:noProof/>
          </w:rPr>
          <w:t>1</w:t>
        </w:r>
        <w:r w:rsidRPr="006442E6">
          <w:rPr>
            <w:rFonts w:ascii="Times New Roman" w:hAnsi="Times New Roman" w:cs="Times New Roman"/>
            <w:noProof/>
          </w:rPr>
          <w:fldChar w:fldCharType="end"/>
        </w:r>
      </w:p>
    </w:sdtContent>
  </w:sdt>
  <w:p w14:paraId="7D29D313" w14:textId="77777777" w:rsidR="00DE1123" w:rsidRDefault="00DE11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8D020" w14:textId="77777777" w:rsidR="00DE1123" w:rsidRDefault="00DE1123" w:rsidP="00965DCF">
      <w:r>
        <w:separator/>
      </w:r>
    </w:p>
  </w:footnote>
  <w:footnote w:type="continuationSeparator" w:id="0">
    <w:p w14:paraId="50467214" w14:textId="77777777" w:rsidR="00DE1123" w:rsidRDefault="00DE1123" w:rsidP="00965D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9556A" w14:textId="6E5CAFCA" w:rsidR="00DE1123" w:rsidRPr="006442E6" w:rsidRDefault="00DE1123" w:rsidP="00283260">
    <w:pPr>
      <w:pStyle w:val="Header"/>
      <w:jc w:val="center"/>
      <w:rPr>
        <w:rFonts w:ascii="Times New Roman" w:hAnsi="Times New Roman" w:cs="Times New Roman"/>
        <w:i/>
      </w:rPr>
    </w:pPr>
    <w:r>
      <w:rPr>
        <w:rFonts w:ascii="Times New Roman" w:hAnsi="Times New Roman" w:cs="Times New Roman"/>
        <w:i/>
      </w:rPr>
      <w:t>Check against delivery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2130"/>
    <w:multiLevelType w:val="hybridMultilevel"/>
    <w:tmpl w:val="6FCA3104"/>
    <w:lvl w:ilvl="0" w:tplc="D764AF60">
      <w:start w:val="3"/>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71F1A"/>
    <w:multiLevelType w:val="hybridMultilevel"/>
    <w:tmpl w:val="D284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72CE4"/>
    <w:multiLevelType w:val="hybridMultilevel"/>
    <w:tmpl w:val="C0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27"/>
    <w:rsid w:val="00027EF6"/>
    <w:rsid w:val="00054A14"/>
    <w:rsid w:val="00064B93"/>
    <w:rsid w:val="00080286"/>
    <w:rsid w:val="000A2A3E"/>
    <w:rsid w:val="000B4FC5"/>
    <w:rsid w:val="000B7C8D"/>
    <w:rsid w:val="000D03EF"/>
    <w:rsid w:val="000F40FE"/>
    <w:rsid w:val="00110912"/>
    <w:rsid w:val="001566AF"/>
    <w:rsid w:val="00187C6B"/>
    <w:rsid w:val="002033C7"/>
    <w:rsid w:val="00220640"/>
    <w:rsid w:val="00221024"/>
    <w:rsid w:val="00221171"/>
    <w:rsid w:val="00221448"/>
    <w:rsid w:val="00236C9A"/>
    <w:rsid w:val="00246B55"/>
    <w:rsid w:val="00283260"/>
    <w:rsid w:val="002B3BD3"/>
    <w:rsid w:val="002B3F58"/>
    <w:rsid w:val="002B744C"/>
    <w:rsid w:val="002C2241"/>
    <w:rsid w:val="0031680D"/>
    <w:rsid w:val="003169C8"/>
    <w:rsid w:val="00342C47"/>
    <w:rsid w:val="0035168B"/>
    <w:rsid w:val="00352033"/>
    <w:rsid w:val="003523B7"/>
    <w:rsid w:val="00371878"/>
    <w:rsid w:val="003D04F7"/>
    <w:rsid w:val="003D7B50"/>
    <w:rsid w:val="0047219C"/>
    <w:rsid w:val="00484789"/>
    <w:rsid w:val="0048754C"/>
    <w:rsid w:val="004A5248"/>
    <w:rsid w:val="004C38E4"/>
    <w:rsid w:val="00575529"/>
    <w:rsid w:val="005C1C45"/>
    <w:rsid w:val="005C5104"/>
    <w:rsid w:val="005C76BD"/>
    <w:rsid w:val="006003D1"/>
    <w:rsid w:val="0062383F"/>
    <w:rsid w:val="006442E6"/>
    <w:rsid w:val="00651879"/>
    <w:rsid w:val="006702D8"/>
    <w:rsid w:val="006B4B27"/>
    <w:rsid w:val="006C0C6F"/>
    <w:rsid w:val="007423B8"/>
    <w:rsid w:val="007E31EE"/>
    <w:rsid w:val="007E63A3"/>
    <w:rsid w:val="007F438D"/>
    <w:rsid w:val="007F479D"/>
    <w:rsid w:val="00806336"/>
    <w:rsid w:val="00807BC0"/>
    <w:rsid w:val="008111EC"/>
    <w:rsid w:val="00882693"/>
    <w:rsid w:val="00886494"/>
    <w:rsid w:val="008A40AD"/>
    <w:rsid w:val="008E15D9"/>
    <w:rsid w:val="00942361"/>
    <w:rsid w:val="009468EC"/>
    <w:rsid w:val="00961927"/>
    <w:rsid w:val="00965DCF"/>
    <w:rsid w:val="00967F43"/>
    <w:rsid w:val="009E3FF3"/>
    <w:rsid w:val="00A10A17"/>
    <w:rsid w:val="00A21260"/>
    <w:rsid w:val="00A5368F"/>
    <w:rsid w:val="00A92764"/>
    <w:rsid w:val="00AB62D1"/>
    <w:rsid w:val="00AF231E"/>
    <w:rsid w:val="00AF3F43"/>
    <w:rsid w:val="00B72EF2"/>
    <w:rsid w:val="00B73BD1"/>
    <w:rsid w:val="00B83DA9"/>
    <w:rsid w:val="00B92A8E"/>
    <w:rsid w:val="00BB00EC"/>
    <w:rsid w:val="00BB2762"/>
    <w:rsid w:val="00BC57C9"/>
    <w:rsid w:val="00BF19DF"/>
    <w:rsid w:val="00BF20A9"/>
    <w:rsid w:val="00BF5CC9"/>
    <w:rsid w:val="00C11DC2"/>
    <w:rsid w:val="00C960D2"/>
    <w:rsid w:val="00CB3E86"/>
    <w:rsid w:val="00CC32DE"/>
    <w:rsid w:val="00CC3DEE"/>
    <w:rsid w:val="00CD2F3F"/>
    <w:rsid w:val="00D3566E"/>
    <w:rsid w:val="00D9323F"/>
    <w:rsid w:val="00DB06AB"/>
    <w:rsid w:val="00DC07F3"/>
    <w:rsid w:val="00DC535C"/>
    <w:rsid w:val="00DE1123"/>
    <w:rsid w:val="00DE4385"/>
    <w:rsid w:val="00E02DFA"/>
    <w:rsid w:val="00E441DB"/>
    <w:rsid w:val="00E57578"/>
    <w:rsid w:val="00E60BE0"/>
    <w:rsid w:val="00E723A5"/>
    <w:rsid w:val="00E915B8"/>
    <w:rsid w:val="00EA6BC5"/>
    <w:rsid w:val="00F11A8C"/>
    <w:rsid w:val="00F220BB"/>
    <w:rsid w:val="00F3090E"/>
    <w:rsid w:val="00F47324"/>
    <w:rsid w:val="00F7684A"/>
    <w:rsid w:val="00F8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81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9C"/>
    <w:pPr>
      <w:ind w:left="720"/>
      <w:contextualSpacing/>
    </w:pPr>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FZ"/>
    <w:link w:val="FootnoteReferenceNumber"/>
    <w:uiPriority w:val="99"/>
    <w:qFormat/>
    <w:rsid w:val="00965DCF"/>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t,single space,nota,pie,FA"/>
    <w:basedOn w:val="Normal"/>
    <w:link w:val="FootnoteTextChar"/>
    <w:uiPriority w:val="99"/>
    <w:qFormat/>
    <w:rsid w:val="00965DCF"/>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965DCF"/>
    <w:rPr>
      <w:rFonts w:ascii="Times New Roman" w:eastAsia="SimSun" w:hAnsi="Times New Roman" w:cs="Times New Roman"/>
      <w:sz w:val="18"/>
      <w:szCs w:val="20"/>
      <w:lang w:eastAsia="zh-CN"/>
    </w:rPr>
  </w:style>
  <w:style w:type="character" w:styleId="CommentReference">
    <w:name w:val="annotation reference"/>
    <w:uiPriority w:val="99"/>
    <w:unhideWhenUsed/>
    <w:rsid w:val="00965DCF"/>
    <w:rPr>
      <w:sz w:val="16"/>
      <w:szCs w:val="16"/>
    </w:rPr>
  </w:style>
  <w:style w:type="paragraph" w:styleId="CommentText">
    <w:name w:val="annotation text"/>
    <w:basedOn w:val="Normal"/>
    <w:link w:val="CommentTextChar"/>
    <w:uiPriority w:val="99"/>
    <w:unhideWhenUsed/>
    <w:rsid w:val="00965DCF"/>
    <w:pPr>
      <w:spacing w:after="200" w:line="276" w:lineRule="auto"/>
    </w:pPr>
    <w:rPr>
      <w:rFonts w:ascii="Calibri" w:eastAsia="MS Mincho" w:hAnsi="Calibri" w:cs="Times New Roman"/>
      <w:sz w:val="20"/>
      <w:szCs w:val="20"/>
      <w:lang w:val="en-GB"/>
    </w:rPr>
  </w:style>
  <w:style w:type="character" w:customStyle="1" w:styleId="CommentTextChar">
    <w:name w:val="Comment Text Char"/>
    <w:basedOn w:val="DefaultParagraphFont"/>
    <w:link w:val="CommentText"/>
    <w:uiPriority w:val="99"/>
    <w:rsid w:val="00965DCF"/>
    <w:rPr>
      <w:rFonts w:ascii="Calibri" w:eastAsia="MS Mincho" w:hAnsi="Calibri" w:cs="Times New Roman"/>
      <w:sz w:val="20"/>
      <w:szCs w:val="20"/>
      <w:lang w:val="en-GB"/>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uiPriority w:val="99"/>
    <w:rsid w:val="00965DCF"/>
    <w:pPr>
      <w:spacing w:after="160" w:line="240" w:lineRule="exact"/>
    </w:pPr>
    <w:rPr>
      <w:rFonts w:ascii="Times New Roman" w:hAnsi="Times New Roman"/>
      <w:sz w:val="18"/>
      <w:vertAlign w:val="superscript"/>
    </w:rPr>
  </w:style>
  <w:style w:type="paragraph" w:styleId="Header">
    <w:name w:val="header"/>
    <w:basedOn w:val="Normal"/>
    <w:link w:val="HeaderChar"/>
    <w:uiPriority w:val="99"/>
    <w:unhideWhenUsed/>
    <w:rsid w:val="007423B8"/>
    <w:pPr>
      <w:tabs>
        <w:tab w:val="center" w:pos="4320"/>
        <w:tab w:val="right" w:pos="8640"/>
      </w:tabs>
    </w:pPr>
  </w:style>
  <w:style w:type="character" w:customStyle="1" w:styleId="HeaderChar">
    <w:name w:val="Header Char"/>
    <w:basedOn w:val="DefaultParagraphFont"/>
    <w:link w:val="Header"/>
    <w:uiPriority w:val="99"/>
    <w:rsid w:val="007423B8"/>
  </w:style>
  <w:style w:type="paragraph" w:styleId="Footer">
    <w:name w:val="footer"/>
    <w:basedOn w:val="Normal"/>
    <w:link w:val="FooterChar"/>
    <w:uiPriority w:val="99"/>
    <w:unhideWhenUsed/>
    <w:rsid w:val="007423B8"/>
    <w:pPr>
      <w:tabs>
        <w:tab w:val="center" w:pos="4320"/>
        <w:tab w:val="right" w:pos="8640"/>
      </w:tabs>
    </w:pPr>
  </w:style>
  <w:style w:type="character" w:customStyle="1" w:styleId="FooterChar">
    <w:name w:val="Footer Char"/>
    <w:basedOn w:val="DefaultParagraphFont"/>
    <w:link w:val="Footer"/>
    <w:uiPriority w:val="99"/>
    <w:rsid w:val="007423B8"/>
  </w:style>
  <w:style w:type="paragraph" w:styleId="CommentSubject">
    <w:name w:val="annotation subject"/>
    <w:basedOn w:val="CommentText"/>
    <w:next w:val="CommentText"/>
    <w:link w:val="CommentSubjectChar"/>
    <w:uiPriority w:val="99"/>
    <w:semiHidden/>
    <w:unhideWhenUsed/>
    <w:rsid w:val="00C11DC2"/>
    <w:pPr>
      <w:spacing w:after="0"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C11DC2"/>
    <w:rPr>
      <w:rFonts w:ascii="Calibri" w:eastAsia="MS Mincho" w:hAnsi="Calibri" w:cs="Times New Roman"/>
      <w:b/>
      <w:bCs/>
      <w:sz w:val="20"/>
      <w:szCs w:val="20"/>
      <w:lang w:val="en-GB"/>
    </w:rPr>
  </w:style>
  <w:style w:type="paragraph" w:styleId="BalloonText">
    <w:name w:val="Balloon Text"/>
    <w:basedOn w:val="Normal"/>
    <w:link w:val="BalloonTextChar"/>
    <w:uiPriority w:val="99"/>
    <w:semiHidden/>
    <w:unhideWhenUsed/>
    <w:rsid w:val="00C11DC2"/>
    <w:rPr>
      <w:rFonts w:ascii="Tahoma" w:hAnsi="Tahoma" w:cs="Tahoma"/>
      <w:sz w:val="16"/>
      <w:szCs w:val="16"/>
    </w:rPr>
  </w:style>
  <w:style w:type="character" w:customStyle="1" w:styleId="BalloonTextChar">
    <w:name w:val="Balloon Text Char"/>
    <w:basedOn w:val="DefaultParagraphFont"/>
    <w:link w:val="BalloonText"/>
    <w:uiPriority w:val="99"/>
    <w:semiHidden/>
    <w:rsid w:val="00C11DC2"/>
    <w:rPr>
      <w:rFonts w:ascii="Tahoma" w:hAnsi="Tahoma" w:cs="Tahoma"/>
      <w:sz w:val="16"/>
      <w:szCs w:val="16"/>
    </w:rPr>
  </w:style>
  <w:style w:type="paragraph" w:styleId="Revision">
    <w:name w:val="Revision"/>
    <w:hidden/>
    <w:uiPriority w:val="99"/>
    <w:semiHidden/>
    <w:rsid w:val="003516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9C"/>
    <w:pPr>
      <w:ind w:left="720"/>
      <w:contextualSpacing/>
    </w:pPr>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FZ"/>
    <w:link w:val="FootnoteReferenceNumber"/>
    <w:uiPriority w:val="99"/>
    <w:qFormat/>
    <w:rsid w:val="00965DCF"/>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t,single space,nota,pie,FA"/>
    <w:basedOn w:val="Normal"/>
    <w:link w:val="FootnoteTextChar"/>
    <w:uiPriority w:val="99"/>
    <w:qFormat/>
    <w:rsid w:val="00965DCF"/>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965DCF"/>
    <w:rPr>
      <w:rFonts w:ascii="Times New Roman" w:eastAsia="SimSun" w:hAnsi="Times New Roman" w:cs="Times New Roman"/>
      <w:sz w:val="18"/>
      <w:szCs w:val="20"/>
      <w:lang w:eastAsia="zh-CN"/>
    </w:rPr>
  </w:style>
  <w:style w:type="character" w:styleId="CommentReference">
    <w:name w:val="annotation reference"/>
    <w:uiPriority w:val="99"/>
    <w:unhideWhenUsed/>
    <w:rsid w:val="00965DCF"/>
    <w:rPr>
      <w:sz w:val="16"/>
      <w:szCs w:val="16"/>
    </w:rPr>
  </w:style>
  <w:style w:type="paragraph" w:styleId="CommentText">
    <w:name w:val="annotation text"/>
    <w:basedOn w:val="Normal"/>
    <w:link w:val="CommentTextChar"/>
    <w:uiPriority w:val="99"/>
    <w:unhideWhenUsed/>
    <w:rsid w:val="00965DCF"/>
    <w:pPr>
      <w:spacing w:after="200" w:line="276" w:lineRule="auto"/>
    </w:pPr>
    <w:rPr>
      <w:rFonts w:ascii="Calibri" w:eastAsia="MS Mincho" w:hAnsi="Calibri" w:cs="Times New Roman"/>
      <w:sz w:val="20"/>
      <w:szCs w:val="20"/>
      <w:lang w:val="en-GB"/>
    </w:rPr>
  </w:style>
  <w:style w:type="character" w:customStyle="1" w:styleId="CommentTextChar">
    <w:name w:val="Comment Text Char"/>
    <w:basedOn w:val="DefaultParagraphFont"/>
    <w:link w:val="CommentText"/>
    <w:uiPriority w:val="99"/>
    <w:rsid w:val="00965DCF"/>
    <w:rPr>
      <w:rFonts w:ascii="Calibri" w:eastAsia="MS Mincho" w:hAnsi="Calibri" w:cs="Times New Roman"/>
      <w:sz w:val="20"/>
      <w:szCs w:val="20"/>
      <w:lang w:val="en-GB"/>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uiPriority w:val="99"/>
    <w:rsid w:val="00965DCF"/>
    <w:pPr>
      <w:spacing w:after="160" w:line="240" w:lineRule="exact"/>
    </w:pPr>
    <w:rPr>
      <w:rFonts w:ascii="Times New Roman" w:hAnsi="Times New Roman"/>
      <w:sz w:val="18"/>
      <w:vertAlign w:val="superscript"/>
    </w:rPr>
  </w:style>
  <w:style w:type="paragraph" w:styleId="Header">
    <w:name w:val="header"/>
    <w:basedOn w:val="Normal"/>
    <w:link w:val="HeaderChar"/>
    <w:uiPriority w:val="99"/>
    <w:unhideWhenUsed/>
    <w:rsid w:val="007423B8"/>
    <w:pPr>
      <w:tabs>
        <w:tab w:val="center" w:pos="4320"/>
        <w:tab w:val="right" w:pos="8640"/>
      </w:tabs>
    </w:pPr>
  </w:style>
  <w:style w:type="character" w:customStyle="1" w:styleId="HeaderChar">
    <w:name w:val="Header Char"/>
    <w:basedOn w:val="DefaultParagraphFont"/>
    <w:link w:val="Header"/>
    <w:uiPriority w:val="99"/>
    <w:rsid w:val="007423B8"/>
  </w:style>
  <w:style w:type="paragraph" w:styleId="Footer">
    <w:name w:val="footer"/>
    <w:basedOn w:val="Normal"/>
    <w:link w:val="FooterChar"/>
    <w:uiPriority w:val="99"/>
    <w:unhideWhenUsed/>
    <w:rsid w:val="007423B8"/>
    <w:pPr>
      <w:tabs>
        <w:tab w:val="center" w:pos="4320"/>
        <w:tab w:val="right" w:pos="8640"/>
      </w:tabs>
    </w:pPr>
  </w:style>
  <w:style w:type="character" w:customStyle="1" w:styleId="FooterChar">
    <w:name w:val="Footer Char"/>
    <w:basedOn w:val="DefaultParagraphFont"/>
    <w:link w:val="Footer"/>
    <w:uiPriority w:val="99"/>
    <w:rsid w:val="007423B8"/>
  </w:style>
  <w:style w:type="paragraph" w:styleId="CommentSubject">
    <w:name w:val="annotation subject"/>
    <w:basedOn w:val="CommentText"/>
    <w:next w:val="CommentText"/>
    <w:link w:val="CommentSubjectChar"/>
    <w:uiPriority w:val="99"/>
    <w:semiHidden/>
    <w:unhideWhenUsed/>
    <w:rsid w:val="00C11DC2"/>
    <w:pPr>
      <w:spacing w:after="0"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C11DC2"/>
    <w:rPr>
      <w:rFonts w:ascii="Calibri" w:eastAsia="MS Mincho" w:hAnsi="Calibri" w:cs="Times New Roman"/>
      <w:b/>
      <w:bCs/>
      <w:sz w:val="20"/>
      <w:szCs w:val="20"/>
      <w:lang w:val="en-GB"/>
    </w:rPr>
  </w:style>
  <w:style w:type="paragraph" w:styleId="BalloonText">
    <w:name w:val="Balloon Text"/>
    <w:basedOn w:val="Normal"/>
    <w:link w:val="BalloonTextChar"/>
    <w:uiPriority w:val="99"/>
    <w:semiHidden/>
    <w:unhideWhenUsed/>
    <w:rsid w:val="00C11DC2"/>
    <w:rPr>
      <w:rFonts w:ascii="Tahoma" w:hAnsi="Tahoma" w:cs="Tahoma"/>
      <w:sz w:val="16"/>
      <w:szCs w:val="16"/>
    </w:rPr>
  </w:style>
  <w:style w:type="character" w:customStyle="1" w:styleId="BalloonTextChar">
    <w:name w:val="Balloon Text Char"/>
    <w:basedOn w:val="DefaultParagraphFont"/>
    <w:link w:val="BalloonText"/>
    <w:uiPriority w:val="99"/>
    <w:semiHidden/>
    <w:rsid w:val="00C11DC2"/>
    <w:rPr>
      <w:rFonts w:ascii="Tahoma" w:hAnsi="Tahoma" w:cs="Tahoma"/>
      <w:sz w:val="16"/>
      <w:szCs w:val="16"/>
    </w:rPr>
  </w:style>
  <w:style w:type="paragraph" w:styleId="Revision">
    <w:name w:val="Revision"/>
    <w:hidden/>
    <w:uiPriority w:val="99"/>
    <w:semiHidden/>
    <w:rsid w:val="0035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4084">
      <w:bodyDiv w:val="1"/>
      <w:marLeft w:val="0"/>
      <w:marRight w:val="0"/>
      <w:marTop w:val="0"/>
      <w:marBottom w:val="0"/>
      <w:divBdr>
        <w:top w:val="none" w:sz="0" w:space="0" w:color="auto"/>
        <w:left w:val="none" w:sz="0" w:space="0" w:color="auto"/>
        <w:bottom w:val="none" w:sz="0" w:space="0" w:color="auto"/>
        <w:right w:val="none" w:sz="0" w:space="0" w:color="auto"/>
      </w:divBdr>
      <w:divsChild>
        <w:div w:id="1778284750">
          <w:marLeft w:val="0"/>
          <w:marRight w:val="0"/>
          <w:marTop w:val="0"/>
          <w:marBottom w:val="0"/>
          <w:divBdr>
            <w:top w:val="none" w:sz="0" w:space="0" w:color="auto"/>
            <w:left w:val="none" w:sz="0" w:space="0" w:color="auto"/>
            <w:bottom w:val="none" w:sz="0" w:space="0" w:color="auto"/>
            <w:right w:val="none" w:sz="0" w:space="0" w:color="auto"/>
          </w:divBdr>
          <w:divsChild>
            <w:div w:id="1225675264">
              <w:marLeft w:val="0"/>
              <w:marRight w:val="0"/>
              <w:marTop w:val="0"/>
              <w:marBottom w:val="0"/>
              <w:divBdr>
                <w:top w:val="none" w:sz="0" w:space="0" w:color="auto"/>
                <w:left w:val="none" w:sz="0" w:space="0" w:color="auto"/>
                <w:bottom w:val="none" w:sz="0" w:space="0" w:color="auto"/>
                <w:right w:val="none" w:sz="0" w:space="0" w:color="auto"/>
              </w:divBdr>
              <w:divsChild>
                <w:div w:id="163863467">
                  <w:marLeft w:val="0"/>
                  <w:marRight w:val="0"/>
                  <w:marTop w:val="0"/>
                  <w:marBottom w:val="0"/>
                  <w:divBdr>
                    <w:top w:val="none" w:sz="0" w:space="0" w:color="auto"/>
                    <w:left w:val="none" w:sz="0" w:space="0" w:color="auto"/>
                    <w:bottom w:val="none" w:sz="0" w:space="0" w:color="auto"/>
                    <w:right w:val="none" w:sz="0" w:space="0" w:color="auto"/>
                  </w:divBdr>
                  <w:divsChild>
                    <w:div w:id="437868200">
                      <w:marLeft w:val="225"/>
                      <w:marRight w:val="225"/>
                      <w:marTop w:val="0"/>
                      <w:marBottom w:val="0"/>
                      <w:divBdr>
                        <w:top w:val="none" w:sz="0" w:space="0" w:color="auto"/>
                        <w:left w:val="none" w:sz="0" w:space="0" w:color="auto"/>
                        <w:bottom w:val="none" w:sz="0" w:space="0" w:color="auto"/>
                        <w:right w:val="none" w:sz="0" w:space="0" w:color="auto"/>
                      </w:divBdr>
                      <w:divsChild>
                        <w:div w:id="2034450337">
                          <w:marLeft w:val="0"/>
                          <w:marRight w:val="0"/>
                          <w:marTop w:val="0"/>
                          <w:marBottom w:val="0"/>
                          <w:divBdr>
                            <w:top w:val="none" w:sz="0" w:space="0" w:color="auto"/>
                            <w:left w:val="none" w:sz="0" w:space="0" w:color="auto"/>
                            <w:bottom w:val="none" w:sz="0" w:space="0" w:color="auto"/>
                            <w:right w:val="none" w:sz="0" w:space="0" w:color="auto"/>
                          </w:divBdr>
                          <w:divsChild>
                            <w:div w:id="1616403999">
                              <w:marLeft w:val="0"/>
                              <w:marRight w:val="0"/>
                              <w:marTop w:val="0"/>
                              <w:marBottom w:val="0"/>
                              <w:divBdr>
                                <w:top w:val="none" w:sz="0" w:space="0" w:color="auto"/>
                                <w:left w:val="none" w:sz="0" w:space="0" w:color="auto"/>
                                <w:bottom w:val="none" w:sz="0" w:space="0" w:color="auto"/>
                                <w:right w:val="none" w:sz="0" w:space="0" w:color="auto"/>
                              </w:divBdr>
                              <w:divsChild>
                                <w:div w:id="1962344494">
                                  <w:marLeft w:val="0"/>
                                  <w:marRight w:val="0"/>
                                  <w:marTop w:val="0"/>
                                  <w:marBottom w:val="0"/>
                                  <w:divBdr>
                                    <w:top w:val="none" w:sz="0" w:space="0" w:color="auto"/>
                                    <w:left w:val="none" w:sz="0" w:space="0" w:color="auto"/>
                                    <w:bottom w:val="none" w:sz="0" w:space="0" w:color="auto"/>
                                    <w:right w:val="none" w:sz="0" w:space="0" w:color="auto"/>
                                  </w:divBdr>
                                  <w:divsChild>
                                    <w:div w:id="1165314526">
                                      <w:marLeft w:val="0"/>
                                      <w:marRight w:val="0"/>
                                      <w:marTop w:val="0"/>
                                      <w:marBottom w:val="0"/>
                                      <w:divBdr>
                                        <w:top w:val="none" w:sz="0" w:space="0" w:color="auto"/>
                                        <w:left w:val="none" w:sz="0" w:space="0" w:color="auto"/>
                                        <w:bottom w:val="none" w:sz="0" w:space="0" w:color="auto"/>
                                        <w:right w:val="none" w:sz="0" w:space="0" w:color="auto"/>
                                      </w:divBdr>
                                      <w:divsChild>
                                        <w:div w:id="1183208005">
                                          <w:marLeft w:val="0"/>
                                          <w:marRight w:val="0"/>
                                          <w:marTop w:val="0"/>
                                          <w:marBottom w:val="0"/>
                                          <w:divBdr>
                                            <w:top w:val="none" w:sz="0" w:space="0" w:color="auto"/>
                                            <w:left w:val="none" w:sz="0" w:space="0" w:color="auto"/>
                                            <w:bottom w:val="none" w:sz="0" w:space="0" w:color="auto"/>
                                            <w:right w:val="none" w:sz="0" w:space="0" w:color="auto"/>
                                          </w:divBdr>
                                          <w:divsChild>
                                            <w:div w:id="916211498">
                                              <w:marLeft w:val="0"/>
                                              <w:marRight w:val="0"/>
                                              <w:marTop w:val="0"/>
                                              <w:marBottom w:val="0"/>
                                              <w:divBdr>
                                                <w:top w:val="none" w:sz="0" w:space="0" w:color="auto"/>
                                                <w:left w:val="none" w:sz="0" w:space="0" w:color="auto"/>
                                                <w:bottom w:val="none" w:sz="0" w:space="0" w:color="auto"/>
                                                <w:right w:val="none" w:sz="0" w:space="0" w:color="auto"/>
                                              </w:divBdr>
                                              <w:divsChild>
                                                <w:div w:id="804127185">
                                                  <w:marLeft w:val="0"/>
                                                  <w:marRight w:val="0"/>
                                                  <w:marTop w:val="0"/>
                                                  <w:marBottom w:val="0"/>
                                                  <w:divBdr>
                                                    <w:top w:val="none" w:sz="0" w:space="0" w:color="auto"/>
                                                    <w:left w:val="none" w:sz="0" w:space="0" w:color="auto"/>
                                                    <w:bottom w:val="none" w:sz="0" w:space="0" w:color="auto"/>
                                                    <w:right w:val="none" w:sz="0" w:space="0" w:color="auto"/>
                                                  </w:divBdr>
                                                  <w:divsChild>
                                                    <w:div w:id="1044670809">
                                                      <w:marLeft w:val="0"/>
                                                      <w:marRight w:val="0"/>
                                                      <w:marTop w:val="0"/>
                                                      <w:marBottom w:val="0"/>
                                                      <w:divBdr>
                                                        <w:top w:val="none" w:sz="0" w:space="0" w:color="auto"/>
                                                        <w:left w:val="none" w:sz="0" w:space="0" w:color="auto"/>
                                                        <w:bottom w:val="none" w:sz="0" w:space="0" w:color="auto"/>
                                                        <w:right w:val="none" w:sz="0" w:space="0" w:color="auto"/>
                                                      </w:divBdr>
                                                      <w:divsChild>
                                                        <w:div w:id="2082948116">
                                                          <w:marLeft w:val="0"/>
                                                          <w:marRight w:val="0"/>
                                                          <w:marTop w:val="0"/>
                                                          <w:marBottom w:val="0"/>
                                                          <w:divBdr>
                                                            <w:top w:val="none" w:sz="0" w:space="0" w:color="auto"/>
                                                            <w:left w:val="none" w:sz="0" w:space="0" w:color="auto"/>
                                                            <w:bottom w:val="none" w:sz="0" w:space="0" w:color="auto"/>
                                                            <w:right w:val="none" w:sz="0" w:space="0" w:color="auto"/>
                                                          </w:divBdr>
                                                          <w:divsChild>
                                                            <w:div w:id="710690687">
                                                              <w:marLeft w:val="0"/>
                                                              <w:marRight w:val="0"/>
                                                              <w:marTop w:val="0"/>
                                                              <w:marBottom w:val="0"/>
                                                              <w:divBdr>
                                                                <w:top w:val="none" w:sz="0" w:space="0" w:color="auto"/>
                                                                <w:left w:val="none" w:sz="0" w:space="0" w:color="auto"/>
                                                                <w:bottom w:val="none" w:sz="0" w:space="0" w:color="auto"/>
                                                                <w:right w:val="none" w:sz="0" w:space="0" w:color="auto"/>
                                                              </w:divBdr>
                                                              <w:divsChild>
                                                                <w:div w:id="1033380320">
                                                                  <w:marLeft w:val="0"/>
                                                                  <w:marRight w:val="0"/>
                                                                  <w:marTop w:val="0"/>
                                                                  <w:marBottom w:val="0"/>
                                                                  <w:divBdr>
                                                                    <w:top w:val="none" w:sz="0" w:space="0" w:color="auto"/>
                                                                    <w:left w:val="none" w:sz="0" w:space="0" w:color="auto"/>
                                                                    <w:bottom w:val="none" w:sz="0" w:space="0" w:color="auto"/>
                                                                    <w:right w:val="none" w:sz="0" w:space="0" w:color="auto"/>
                                                                  </w:divBdr>
                                                                  <w:divsChild>
                                                                    <w:div w:id="2067606386">
                                                                      <w:marLeft w:val="0"/>
                                                                      <w:marRight w:val="0"/>
                                                                      <w:marTop w:val="0"/>
                                                                      <w:marBottom w:val="0"/>
                                                                      <w:divBdr>
                                                                        <w:top w:val="none" w:sz="0" w:space="0" w:color="auto"/>
                                                                        <w:left w:val="none" w:sz="0" w:space="0" w:color="auto"/>
                                                                        <w:bottom w:val="none" w:sz="0" w:space="0" w:color="auto"/>
                                                                        <w:right w:val="none" w:sz="0" w:space="0" w:color="auto"/>
                                                                      </w:divBdr>
                                                                      <w:divsChild>
                                                                        <w:div w:id="1456295925">
                                                                          <w:marLeft w:val="0"/>
                                                                          <w:marRight w:val="0"/>
                                                                          <w:marTop w:val="0"/>
                                                                          <w:marBottom w:val="0"/>
                                                                          <w:divBdr>
                                                                            <w:top w:val="none" w:sz="0" w:space="0" w:color="auto"/>
                                                                            <w:left w:val="none" w:sz="0" w:space="0" w:color="auto"/>
                                                                            <w:bottom w:val="none" w:sz="0" w:space="0" w:color="auto"/>
                                                                            <w:right w:val="none" w:sz="0" w:space="0" w:color="auto"/>
                                                                          </w:divBdr>
                                                                          <w:divsChild>
                                                                            <w:div w:id="532814058">
                                                                              <w:marLeft w:val="0"/>
                                                                              <w:marRight w:val="0"/>
                                                                              <w:marTop w:val="0"/>
                                                                              <w:marBottom w:val="0"/>
                                                                              <w:divBdr>
                                                                                <w:top w:val="none" w:sz="0" w:space="0" w:color="auto"/>
                                                                                <w:left w:val="none" w:sz="0" w:space="0" w:color="auto"/>
                                                                                <w:bottom w:val="none" w:sz="0" w:space="0" w:color="auto"/>
                                                                                <w:right w:val="none" w:sz="0" w:space="0" w:color="auto"/>
                                                                              </w:divBdr>
                                                                              <w:divsChild>
                                                                                <w:div w:id="802306833">
                                                                                  <w:marLeft w:val="0"/>
                                                                                  <w:marRight w:val="0"/>
                                                                                  <w:marTop w:val="0"/>
                                                                                  <w:marBottom w:val="0"/>
                                                                                  <w:divBdr>
                                                                                    <w:top w:val="none" w:sz="0" w:space="0" w:color="auto"/>
                                                                                    <w:left w:val="none" w:sz="0" w:space="0" w:color="auto"/>
                                                                                    <w:bottom w:val="none" w:sz="0" w:space="0" w:color="auto"/>
                                                                                    <w:right w:val="none" w:sz="0" w:space="0" w:color="auto"/>
                                                                                  </w:divBdr>
                                                                                  <w:divsChild>
                                                                                    <w:div w:id="795804520">
                                                                                      <w:marLeft w:val="0"/>
                                                                                      <w:marRight w:val="0"/>
                                                                                      <w:marTop w:val="0"/>
                                                                                      <w:marBottom w:val="0"/>
                                                                                      <w:divBdr>
                                                                                        <w:top w:val="none" w:sz="0" w:space="0" w:color="auto"/>
                                                                                        <w:left w:val="none" w:sz="0" w:space="0" w:color="auto"/>
                                                                                        <w:bottom w:val="none" w:sz="0" w:space="0" w:color="auto"/>
                                                                                        <w:right w:val="none" w:sz="0" w:space="0" w:color="auto"/>
                                                                                      </w:divBdr>
                                                                                      <w:divsChild>
                                                                                        <w:div w:id="2131391400">
                                                                                          <w:marLeft w:val="120"/>
                                                                                          <w:marRight w:val="135"/>
                                                                                          <w:marTop w:val="150"/>
                                                                                          <w:marBottom w:val="150"/>
                                                                                          <w:divBdr>
                                                                                            <w:top w:val="none" w:sz="0" w:space="0" w:color="auto"/>
                                                                                            <w:left w:val="none" w:sz="0" w:space="0" w:color="auto"/>
                                                                                            <w:bottom w:val="none" w:sz="0" w:space="0" w:color="auto"/>
                                                                                            <w:right w:val="none" w:sz="0" w:space="0" w:color="auto"/>
                                                                                          </w:divBdr>
                                                                                          <w:divsChild>
                                                                                            <w:div w:id="798844862">
                                                                                              <w:marLeft w:val="0"/>
                                                                                              <w:marRight w:val="0"/>
                                                                                              <w:marTop w:val="0"/>
                                                                                              <w:marBottom w:val="0"/>
                                                                                              <w:divBdr>
                                                                                                <w:top w:val="none" w:sz="0" w:space="0" w:color="auto"/>
                                                                                                <w:left w:val="none" w:sz="0" w:space="0" w:color="auto"/>
                                                                                                <w:bottom w:val="none" w:sz="0" w:space="0" w:color="auto"/>
                                                                                                <w:right w:val="none" w:sz="0" w:space="0" w:color="auto"/>
                                                                                              </w:divBdr>
                                                                                              <w:divsChild>
                                                                                                <w:div w:id="160434351">
                                                                                                  <w:marLeft w:val="0"/>
                                                                                                  <w:marRight w:val="0"/>
                                                                                                  <w:marTop w:val="0"/>
                                                                                                  <w:marBottom w:val="0"/>
                                                                                                  <w:divBdr>
                                                                                                    <w:top w:val="none" w:sz="0" w:space="0" w:color="auto"/>
                                                                                                    <w:left w:val="none" w:sz="0" w:space="0" w:color="auto"/>
                                                                                                    <w:bottom w:val="none" w:sz="0" w:space="0" w:color="auto"/>
                                                                                                    <w:right w:val="none" w:sz="0" w:space="0" w:color="auto"/>
                                                                                                  </w:divBdr>
                                                                                                  <w:divsChild>
                                                                                                    <w:div w:id="1931433">
                                                                                                      <w:marLeft w:val="0"/>
                                                                                                      <w:marRight w:val="0"/>
                                                                                                      <w:marTop w:val="0"/>
                                                                                                      <w:marBottom w:val="0"/>
                                                                                                      <w:divBdr>
                                                                                                        <w:top w:val="none" w:sz="0" w:space="0" w:color="auto"/>
                                                                                                        <w:left w:val="none" w:sz="0" w:space="0" w:color="auto"/>
                                                                                                        <w:bottom w:val="none" w:sz="0" w:space="0" w:color="auto"/>
                                                                                                        <w:right w:val="none" w:sz="0" w:space="0" w:color="auto"/>
                                                                                                      </w:divBdr>
                                                                                                      <w:divsChild>
                                                                                                        <w:div w:id="2093619505">
                                                                                                          <w:marLeft w:val="0"/>
                                                                                                          <w:marRight w:val="0"/>
                                                                                                          <w:marTop w:val="0"/>
                                                                                                          <w:marBottom w:val="0"/>
                                                                                                          <w:divBdr>
                                                                                                            <w:top w:val="none" w:sz="0" w:space="0" w:color="auto"/>
                                                                                                            <w:left w:val="none" w:sz="0" w:space="0" w:color="auto"/>
                                                                                                            <w:bottom w:val="none" w:sz="0" w:space="0" w:color="auto"/>
                                                                                                            <w:right w:val="none" w:sz="0" w:space="0" w:color="auto"/>
                                                                                                          </w:divBdr>
                                                                                                          <w:divsChild>
                                                                                                            <w:div w:id="1925262075">
                                                                                                              <w:marLeft w:val="0"/>
                                                                                                              <w:marRight w:val="0"/>
                                                                                                              <w:marTop w:val="0"/>
                                                                                                              <w:marBottom w:val="0"/>
                                                                                                              <w:divBdr>
                                                                                                                <w:top w:val="none" w:sz="0" w:space="0" w:color="auto"/>
                                                                                                                <w:left w:val="none" w:sz="0" w:space="0" w:color="auto"/>
                                                                                                                <w:bottom w:val="none" w:sz="0" w:space="0" w:color="auto"/>
                                                                                                                <w:right w:val="none" w:sz="0" w:space="0" w:color="auto"/>
                                                                                                              </w:divBdr>
                                                                                                              <w:divsChild>
                                                                                                                <w:div w:id="1980181410">
                                                                                                                  <w:marLeft w:val="0"/>
                                                                                                                  <w:marRight w:val="0"/>
                                                                                                                  <w:marTop w:val="0"/>
                                                                                                                  <w:marBottom w:val="0"/>
                                                                                                                  <w:divBdr>
                                                                                                                    <w:top w:val="none" w:sz="0" w:space="0" w:color="auto"/>
                                                                                                                    <w:left w:val="none" w:sz="0" w:space="0" w:color="auto"/>
                                                                                                                    <w:bottom w:val="none" w:sz="0" w:space="0" w:color="auto"/>
                                                                                                                    <w:right w:val="none" w:sz="0" w:space="0" w:color="auto"/>
                                                                                                                  </w:divBdr>
                                                                                                                  <w:divsChild>
                                                                                                                    <w:div w:id="1397047807">
                                                                                                                      <w:marLeft w:val="0"/>
                                                                                                                      <w:marRight w:val="0"/>
                                                                                                                      <w:marTop w:val="0"/>
                                                                                                                      <w:marBottom w:val="0"/>
                                                                                                                      <w:divBdr>
                                                                                                                        <w:top w:val="none" w:sz="0" w:space="0" w:color="auto"/>
                                                                                                                        <w:left w:val="none" w:sz="0" w:space="0" w:color="auto"/>
                                                                                                                        <w:bottom w:val="none" w:sz="0" w:space="0" w:color="auto"/>
                                                                                                                        <w:right w:val="none" w:sz="0" w:space="0" w:color="auto"/>
                                                                                                                      </w:divBdr>
                                                                                                                      <w:divsChild>
                                                                                                                        <w:div w:id="633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BF9EE2-ADEB-4D9C-9DCB-F329085ADB34}"/>
</file>

<file path=customXml/itemProps2.xml><?xml version="1.0" encoding="utf-8"?>
<ds:datastoreItem xmlns:ds="http://schemas.openxmlformats.org/officeDocument/2006/customXml" ds:itemID="{3C724609-684D-4AF4-B24B-055A9BCA0750}"/>
</file>

<file path=customXml/itemProps3.xml><?xml version="1.0" encoding="utf-8"?>
<ds:datastoreItem xmlns:ds="http://schemas.openxmlformats.org/officeDocument/2006/customXml" ds:itemID="{FFF58E42-5465-4A5B-A9AA-CD904DD7B1FC}"/>
</file>

<file path=docProps/app.xml><?xml version="1.0" encoding="utf-8"?>
<Properties xmlns="http://schemas.openxmlformats.org/officeDocument/2006/extended-properties" xmlns:vt="http://schemas.openxmlformats.org/officeDocument/2006/docPropsVTypes">
  <Template>Normal.dotm</Template>
  <TotalTime>10</TotalTime>
  <Pages>6</Pages>
  <Words>1159</Words>
  <Characters>6609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CIEL</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Baskut Tuncak</dc:creator>
  <cp:lastModifiedBy>Baskut Tuncak</cp:lastModifiedBy>
  <cp:revision>3</cp:revision>
  <cp:lastPrinted>2016-09-16T16:09:00Z</cp:lastPrinted>
  <dcterms:created xsi:type="dcterms:W3CDTF">2016-09-22T14:50:00Z</dcterms:created>
  <dcterms:modified xsi:type="dcterms:W3CDTF">2016-09-22T15:03:00Z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