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E839" w14:textId="77777777" w:rsidR="00A86D66" w:rsidRPr="005E477C" w:rsidRDefault="00363933" w:rsidP="00F83926">
      <w:pPr>
        <w:jc w:val="both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5E477C">
        <w:rPr>
          <w:rFonts w:ascii="Times New Roman" w:hAnsi="Times New Roman" w:cs="Times New Roman"/>
          <w:b/>
          <w:sz w:val="28"/>
          <w:szCs w:val="28"/>
          <w:lang w:val="fr-BE"/>
        </w:rPr>
        <w:t>Ludovic Hennebel (Belgique)</w:t>
      </w:r>
    </w:p>
    <w:p w14:paraId="782B9C0F" w14:textId="77777777" w:rsidR="00363933" w:rsidRPr="005E477C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4E717F6" w14:textId="584A390F" w:rsidR="00BD5403" w:rsidRPr="005E477C" w:rsidRDefault="00903DFB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  <w:lang w:val="fr-BE"/>
        </w:rPr>
        <w:t>Nationalié</w:t>
      </w:r>
      <w:proofErr w:type="spellEnd"/>
      <w:r w:rsidR="00BD5403" w:rsidRPr="005E477C">
        <w:rPr>
          <w:rFonts w:ascii="Times New Roman" w:hAnsi="Times New Roman" w:cs="Times New Roman"/>
          <w:b/>
          <w:sz w:val="22"/>
          <w:szCs w:val="22"/>
          <w:lang w:val="fr-BE"/>
        </w:rPr>
        <w:t xml:space="preserve"> :</w:t>
      </w:r>
      <w:r>
        <w:rPr>
          <w:rFonts w:ascii="Times New Roman" w:hAnsi="Times New Roman" w:cs="Times New Roman"/>
          <w:b/>
          <w:sz w:val="22"/>
          <w:szCs w:val="22"/>
          <w:lang w:val="fr-BE"/>
        </w:rPr>
        <w:t xml:space="preserve"> </w:t>
      </w:r>
      <w:r w:rsidRPr="00903DFB">
        <w:rPr>
          <w:rFonts w:ascii="Times New Roman" w:hAnsi="Times New Roman" w:cs="Times New Roman"/>
          <w:bCs/>
          <w:sz w:val="22"/>
          <w:szCs w:val="22"/>
          <w:lang w:val="fr-BE"/>
        </w:rPr>
        <w:t>belge</w:t>
      </w:r>
      <w:r w:rsidR="00BD5403" w:rsidRPr="005E477C">
        <w:rPr>
          <w:rFonts w:ascii="Times New Roman" w:hAnsi="Times New Roman" w:cs="Times New Roman"/>
          <w:b/>
          <w:sz w:val="22"/>
          <w:szCs w:val="22"/>
          <w:lang w:val="fr-BE"/>
        </w:rPr>
        <w:t xml:space="preserve"> </w:t>
      </w:r>
      <w:r w:rsidR="002214BF" w:rsidRPr="005E477C">
        <w:rPr>
          <w:rFonts w:ascii="Times New Roman" w:hAnsi="Times New Roman" w:cs="Times New Roman"/>
          <w:b/>
          <w:sz w:val="22"/>
          <w:szCs w:val="22"/>
          <w:lang w:val="fr-BE"/>
        </w:rPr>
        <w:t xml:space="preserve">Résidence </w:t>
      </w:r>
      <w:r w:rsidR="002214BF"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: France </w:t>
      </w:r>
    </w:p>
    <w:p w14:paraId="108F3593" w14:textId="77777777" w:rsidR="00BD5403" w:rsidRPr="005E477C" w:rsidRDefault="00BD5403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fr-BE"/>
        </w:rPr>
      </w:pPr>
    </w:p>
    <w:p w14:paraId="3C0EE4FC" w14:textId="77777777" w:rsidR="00363933" w:rsidRPr="005E477C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/>
          <w:sz w:val="22"/>
          <w:szCs w:val="22"/>
          <w:lang w:val="fr-BE"/>
        </w:rPr>
        <w:t xml:space="preserve">Langues de travail : </w:t>
      </w:r>
      <w:r w:rsidRPr="005E477C">
        <w:rPr>
          <w:rFonts w:ascii="Times New Roman" w:hAnsi="Times New Roman" w:cs="Times New Roman"/>
          <w:sz w:val="22"/>
          <w:szCs w:val="22"/>
          <w:lang w:val="fr-BE"/>
        </w:rPr>
        <w:t>Français (langue maternelle), anglais (courant), espagnol</w:t>
      </w:r>
    </w:p>
    <w:p w14:paraId="22736300" w14:textId="77777777" w:rsidR="00363933" w:rsidRPr="005E477C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3FA9CD78" w14:textId="531C1359" w:rsidR="00363933" w:rsidRPr="005E477C" w:rsidRDefault="00363933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/>
          <w:sz w:val="22"/>
          <w:szCs w:val="22"/>
          <w:lang w:val="fr-BE"/>
        </w:rPr>
        <w:t>Position/fonction actuelle</w:t>
      </w:r>
      <w:r w:rsidR="00EC7B34" w:rsidRPr="005E477C">
        <w:rPr>
          <w:rFonts w:ascii="Times New Roman" w:hAnsi="Times New Roman" w:cs="Times New Roman"/>
          <w:b/>
          <w:sz w:val="22"/>
          <w:szCs w:val="22"/>
          <w:lang w:val="fr-BE"/>
        </w:rPr>
        <w:t xml:space="preserve"> : </w:t>
      </w:r>
      <w:r w:rsidR="00EC7B34"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Professeur de droits de l'homme à l'université d'Aix-Marseille (France) ; membre </w:t>
      </w:r>
      <w:r w:rsidR="005E477C"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du </w:t>
      </w:r>
      <w:r w:rsidR="005E477C">
        <w:rPr>
          <w:rFonts w:ascii="Times New Roman" w:hAnsi="Times New Roman" w:cs="Times New Roman"/>
          <w:sz w:val="22"/>
          <w:szCs w:val="22"/>
          <w:lang w:val="fr-BE"/>
        </w:rPr>
        <w:t>C</w:t>
      </w:r>
      <w:r w:rsidR="00EC7B34"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omité consultatif du Conseil des droits de l'homme </w:t>
      </w:r>
      <w:r w:rsidR="005E477C">
        <w:rPr>
          <w:rFonts w:ascii="Times New Roman" w:hAnsi="Times New Roman" w:cs="Times New Roman"/>
          <w:sz w:val="22"/>
          <w:szCs w:val="22"/>
          <w:lang w:val="fr-BE"/>
        </w:rPr>
        <w:t xml:space="preserve">des Nations Unies </w:t>
      </w:r>
      <w:r w:rsidR="00EC7B34"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et </w:t>
      </w:r>
      <w:r w:rsidR="005E477C">
        <w:rPr>
          <w:rFonts w:ascii="Times New Roman" w:hAnsi="Times New Roman" w:cs="Times New Roman"/>
          <w:sz w:val="22"/>
          <w:szCs w:val="22"/>
          <w:lang w:val="fr-BE"/>
        </w:rPr>
        <w:t>P</w:t>
      </w:r>
      <w:r w:rsidR="00EC7B34"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résident rapporteur du groupe de travail sur les </w:t>
      </w:r>
      <w:r w:rsidR="005E477C">
        <w:rPr>
          <w:rFonts w:ascii="Times New Roman" w:hAnsi="Times New Roman" w:cs="Times New Roman"/>
          <w:sz w:val="22"/>
          <w:szCs w:val="22"/>
          <w:lang w:val="fr-BE"/>
        </w:rPr>
        <w:t>plaintes pour violations graves et systématiques des droits de l’homme</w:t>
      </w:r>
      <w:r w:rsidR="00EC7B34"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 ; avocat</w:t>
      </w:r>
    </w:p>
    <w:p w14:paraId="703C3F98" w14:textId="77777777" w:rsidR="00363933" w:rsidRPr="005E477C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5260A39A" w14:textId="77777777" w:rsidR="00363933" w:rsidRPr="005E477C" w:rsidRDefault="00363933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sz w:val="22"/>
          <w:szCs w:val="22"/>
          <w:lang w:val="fr-BE"/>
        </w:rPr>
        <w:t>Professeur de droit international et de droit des droits de l'homme, Université d'Aix-Marseille</w:t>
      </w:r>
      <w:r w:rsidR="00E432E4"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 (France)</w:t>
      </w:r>
    </w:p>
    <w:p w14:paraId="60712EAC" w14:textId="77777777" w:rsidR="00E432E4" w:rsidRPr="005E477C" w:rsidRDefault="00E432E4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7118739E" w14:textId="77777777" w:rsidR="00E432E4" w:rsidRPr="005E477C" w:rsidRDefault="00E432E4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>Directeur de l'Institut d'études humanitaires internationales, Université d'Aix-Marseille (France)</w:t>
      </w:r>
    </w:p>
    <w:p w14:paraId="52186D42" w14:textId="77777777" w:rsidR="00E432E4" w:rsidRPr="005E477C" w:rsidRDefault="00E432E4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0E24565F" w14:textId="64002E91" w:rsidR="00E432E4" w:rsidRPr="005E477C" w:rsidRDefault="005E6948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>Avocat</w:t>
      </w:r>
      <w:r w:rsidR="00E432E4"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associé </w:t>
      </w:r>
      <w:r w:rsid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et fondateur </w:t>
      </w: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>du cabinet Hennebel Avocats,</w:t>
      </w:r>
      <w:r w:rsidR="00E432E4"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Barreau de Marseille (France)</w:t>
      </w:r>
    </w:p>
    <w:p w14:paraId="42D826D7" w14:textId="77777777" w:rsidR="00CD1B55" w:rsidRPr="005E477C" w:rsidRDefault="00CD1B55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73DF5A76" w14:textId="1120FE38" w:rsidR="00F83926" w:rsidRPr="005E477C" w:rsidRDefault="00F83926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>Membre expert indépendant et vice-président du Comité consultatif du Conseil des droits de l'homme des Nations unies</w:t>
      </w:r>
    </w:p>
    <w:p w14:paraId="38E76859" w14:textId="52FEDA8B" w:rsidR="00F83926" w:rsidRPr="005E477C" w:rsidRDefault="00F83926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br/>
        <w:t xml:space="preserve">Membre expert indépendant et </w:t>
      </w:r>
      <w:r w:rsidR="00903DFB">
        <w:rPr>
          <w:rFonts w:ascii="Times New Roman" w:hAnsi="Times New Roman" w:cs="Times New Roman"/>
          <w:bCs/>
          <w:sz w:val="22"/>
          <w:szCs w:val="22"/>
          <w:lang w:val="fr-BE"/>
        </w:rPr>
        <w:t>P</w:t>
      </w: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>résident-rapporteur de la procédure de plainte du groupe de travail des Nations unies sur les violations graves et systématiques des droits de l'homme</w:t>
      </w:r>
    </w:p>
    <w:p w14:paraId="23122260" w14:textId="77777777" w:rsidR="005E6948" w:rsidRPr="005E477C" w:rsidRDefault="005E6948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09BD88A2" w14:textId="77777777" w:rsidR="005E6948" w:rsidRPr="005E6948" w:rsidRDefault="005E6948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Principales</w:t>
      </w:r>
      <w:proofErr w:type="spellEnd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activités</w:t>
      </w:r>
      <w:proofErr w:type="spellEnd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professionnelles</w:t>
      </w:r>
      <w:proofErr w:type="spellEnd"/>
    </w:p>
    <w:p w14:paraId="472F5477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32E48CE" w14:textId="7185F2E6" w:rsidR="00707269" w:rsidRPr="005E477C" w:rsidRDefault="005E477C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>
        <w:rPr>
          <w:rFonts w:ascii="Times New Roman" w:hAnsi="Times New Roman" w:cs="Times New Roman"/>
          <w:sz w:val="22"/>
          <w:szCs w:val="22"/>
          <w:lang w:val="fr-BE"/>
        </w:rPr>
        <w:t>P</w:t>
      </w:r>
      <w:r w:rsidR="00707269"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rofesseur d'université, expert et </w:t>
      </w:r>
      <w:r>
        <w:rPr>
          <w:rFonts w:ascii="Times New Roman" w:hAnsi="Times New Roman" w:cs="Times New Roman"/>
          <w:sz w:val="22"/>
          <w:szCs w:val="22"/>
          <w:lang w:val="fr-BE"/>
        </w:rPr>
        <w:t>conseil juridique</w:t>
      </w:r>
      <w:r w:rsidR="00707269"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/avocat. </w:t>
      </w:r>
    </w:p>
    <w:p w14:paraId="6D818863" w14:textId="77777777" w:rsidR="00707269" w:rsidRPr="005E477C" w:rsidRDefault="00707269" w:rsidP="00707269">
      <w:pPr>
        <w:pStyle w:val="Paragraphedeliste"/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7DC83A1C" w14:textId="77777777" w:rsidR="00CE26EA" w:rsidRPr="005E477C" w:rsidRDefault="00CE26EA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sz w:val="22"/>
          <w:szCs w:val="22"/>
          <w:lang w:val="fr-BE"/>
        </w:rPr>
        <w:t>Professeur de droit international et de droit des droits de l'homme, Université de Bruxelles (Belgique - 2009-2014) Université d'Aix-Marseille (France - 2014-en cours)</w:t>
      </w:r>
    </w:p>
    <w:p w14:paraId="056A3F0F" w14:textId="77777777" w:rsidR="005D4103" w:rsidRPr="005E477C" w:rsidRDefault="005D410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5801D1BA" w14:textId="2A711584" w:rsidR="005D4103" w:rsidRPr="005E477C" w:rsidRDefault="005D4103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Directeur de la Clinique juridique des droits de l'homme et de la </w:t>
      </w:r>
      <w:r w:rsidR="00F37226"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justice globale, </w:t>
      </w: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>Université d'</w:t>
      </w:r>
      <w:r w:rsidR="00F37226" w:rsidRPr="005E477C">
        <w:rPr>
          <w:rFonts w:ascii="Times New Roman" w:hAnsi="Times New Roman" w:cs="Times New Roman"/>
          <w:bCs/>
          <w:sz w:val="22"/>
          <w:szCs w:val="22"/>
          <w:lang w:val="fr-BE"/>
        </w:rPr>
        <w:t>Aix-Marseille</w:t>
      </w:r>
    </w:p>
    <w:p w14:paraId="12E00956" w14:textId="77777777" w:rsidR="00F37226" w:rsidRPr="005E477C" w:rsidRDefault="00F37226" w:rsidP="00F372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64C273C4" w14:textId="6B800C9F" w:rsidR="00F37226" w:rsidRPr="005E477C" w:rsidRDefault="00F37226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Directeur du LL.M / Master en droit et action humanitaire / Droits de l'homme / Justice globale, Université d'Aix-Marseille </w:t>
      </w:r>
    </w:p>
    <w:p w14:paraId="3637DEB0" w14:textId="77777777" w:rsidR="007230D1" w:rsidRPr="005E477C" w:rsidRDefault="007230D1" w:rsidP="007230D1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112AE8F6" w14:textId="20014164" w:rsidR="007230D1" w:rsidRPr="005E477C" w:rsidRDefault="007230D1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>Directeur de l'Université d'été sur la pratique du droit international des droits de l'homme, Université d'Aix-Marseille</w:t>
      </w:r>
    </w:p>
    <w:p w14:paraId="58D7BE03" w14:textId="77777777" w:rsidR="00F664F7" w:rsidRPr="005E477C" w:rsidRDefault="00F664F7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2FD73386" w14:textId="596A6A62" w:rsidR="00A44679" w:rsidRPr="005E477C" w:rsidRDefault="00F664F7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Professeur / chercheur invité </w:t>
      </w:r>
      <w:r w:rsidR="00BA65BF" w:rsidRPr="005E477C">
        <w:rPr>
          <w:rFonts w:ascii="Times New Roman" w:hAnsi="Times New Roman" w:cs="Times New Roman"/>
          <w:bCs/>
          <w:sz w:val="22"/>
          <w:szCs w:val="22"/>
          <w:lang w:val="fr-BE"/>
        </w:rPr>
        <w:t>à Sciences Po Paris (2008-2012</w:t>
      </w:r>
      <w:r w:rsidR="009A21B0"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), Harvard Law </w:t>
      </w:r>
      <w:proofErr w:type="spellStart"/>
      <w:r w:rsidR="009A21B0" w:rsidRPr="005E477C">
        <w:rPr>
          <w:rFonts w:ascii="Times New Roman" w:hAnsi="Times New Roman" w:cs="Times New Roman"/>
          <w:bCs/>
          <w:sz w:val="22"/>
          <w:szCs w:val="22"/>
          <w:lang w:val="fr-BE"/>
        </w:rPr>
        <w:t>School</w:t>
      </w:r>
      <w:proofErr w:type="spellEnd"/>
      <w:r w:rsidR="009A21B0"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(2011-2013), New York </w:t>
      </w:r>
      <w:proofErr w:type="spellStart"/>
      <w:r w:rsidR="009A21B0" w:rsidRPr="005E477C">
        <w:rPr>
          <w:rFonts w:ascii="Times New Roman" w:hAnsi="Times New Roman" w:cs="Times New Roman"/>
          <w:bCs/>
          <w:sz w:val="22"/>
          <w:szCs w:val="22"/>
          <w:lang w:val="fr-BE"/>
        </w:rPr>
        <w:t>University</w:t>
      </w:r>
      <w:proofErr w:type="spellEnd"/>
      <w:r w:rsidR="009A21B0"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(2007-2008), Cour interaméricaine des droits de l'homme (2003-2004)</w:t>
      </w:r>
    </w:p>
    <w:p w14:paraId="6DE06AA7" w14:textId="77777777" w:rsidR="005E6948" w:rsidRPr="005E477C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556873BD" w14:textId="77777777" w:rsidR="005E6948" w:rsidRPr="005E6948" w:rsidRDefault="005E6948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Formation</w:t>
      </w:r>
    </w:p>
    <w:p w14:paraId="232D093B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1C7E1AC" w14:textId="77777777" w:rsidR="001B5821" w:rsidRPr="005E477C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>Doctorat en droit international des droits de l'homme</w:t>
      </w:r>
      <w:r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r w:rsidR="00F664F7" w:rsidRPr="005E477C">
        <w:rPr>
          <w:rFonts w:ascii="Times New Roman" w:hAnsi="Times New Roman" w:cs="Times New Roman"/>
          <w:sz w:val="22"/>
          <w:szCs w:val="22"/>
          <w:lang w:val="fr-BE"/>
        </w:rPr>
        <w:t>Université de Bruxelles,</w:t>
      </w:r>
      <w:r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 Belgique, 2005</w:t>
      </w:r>
    </w:p>
    <w:p w14:paraId="3C2930AB" w14:textId="77777777" w:rsidR="001B5821" w:rsidRPr="005E477C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133CD7E8" w14:textId="77777777" w:rsidR="001B5821" w:rsidRPr="005E477C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Diplôme en droit international des droits de l'homme, </w:t>
      </w:r>
      <w:r w:rsidRPr="005E477C">
        <w:rPr>
          <w:rFonts w:ascii="Times New Roman" w:hAnsi="Times New Roman" w:cs="Times New Roman"/>
          <w:sz w:val="22"/>
          <w:szCs w:val="22"/>
          <w:lang w:val="fr-BE"/>
        </w:rPr>
        <w:t>Institut René Cassin, Strasbourg, France, 2001</w:t>
      </w:r>
    </w:p>
    <w:p w14:paraId="20339335" w14:textId="77777777" w:rsidR="001B5821" w:rsidRPr="005E477C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75A32D5F" w14:textId="3AC45DB6" w:rsidR="001B5821" w:rsidRPr="005E477C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LL.M en droits de l'homme, </w:t>
      </w:r>
      <w:r w:rsidRPr="005E477C">
        <w:rPr>
          <w:rFonts w:ascii="Times New Roman" w:hAnsi="Times New Roman" w:cs="Times New Roman"/>
          <w:sz w:val="22"/>
          <w:szCs w:val="22"/>
          <w:lang w:val="fr-BE"/>
        </w:rPr>
        <w:t>Université de Leicester à la Faculté de droit, Leicester, Royaume-Uni, 1999</w:t>
      </w:r>
    </w:p>
    <w:p w14:paraId="10107C8B" w14:textId="77777777" w:rsidR="001B5821" w:rsidRPr="005E477C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3868AAE" w14:textId="39B0DC58" w:rsidR="001B5821" w:rsidRPr="005E477C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M.A. &amp; B.A. en droit, </w:t>
      </w:r>
      <w:r w:rsidR="001B6D83" w:rsidRPr="005E477C">
        <w:rPr>
          <w:rFonts w:ascii="Times New Roman" w:hAnsi="Times New Roman" w:cs="Times New Roman"/>
          <w:sz w:val="22"/>
          <w:szCs w:val="22"/>
          <w:lang w:val="fr-BE"/>
        </w:rPr>
        <w:t xml:space="preserve">Université de Bruxelles à la faculté de droit, </w:t>
      </w:r>
      <w:r w:rsidRPr="005E477C">
        <w:rPr>
          <w:rFonts w:ascii="Times New Roman" w:hAnsi="Times New Roman" w:cs="Times New Roman"/>
          <w:sz w:val="22"/>
          <w:szCs w:val="22"/>
          <w:lang w:val="fr-BE"/>
        </w:rPr>
        <w:t>Belgique, 1998</w:t>
      </w:r>
    </w:p>
    <w:p w14:paraId="3B83192A" w14:textId="77777777" w:rsidR="001B5821" w:rsidRPr="005E477C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28004B2" w14:textId="77777777" w:rsidR="00BA65BF" w:rsidRPr="005E477C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4410B5C" w14:textId="77777777" w:rsidR="00BA65BF" w:rsidRPr="005E477C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2E5DBB70" w14:textId="77777777" w:rsidR="00BA65BF" w:rsidRPr="005E477C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2F6945F0" w14:textId="77777777" w:rsidR="00E432E4" w:rsidRPr="005E477C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/>
          <w:bCs/>
          <w:sz w:val="22"/>
          <w:szCs w:val="22"/>
          <w:lang w:val="fr-BE"/>
        </w:rPr>
        <w:t>Autres activités principales dans le domaine relevant du mandat de l'organe de traité concerné</w:t>
      </w:r>
    </w:p>
    <w:p w14:paraId="74ACCE51" w14:textId="77777777" w:rsidR="00A44679" w:rsidRPr="005E477C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</w:p>
    <w:p w14:paraId="212A2862" w14:textId="4F763354" w:rsidR="00C35637" w:rsidRPr="005E477C" w:rsidRDefault="00C35637" w:rsidP="00EC7B3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>En tant que membre du Comité consultatif</w:t>
      </w:r>
      <w:r w:rsidR="005E477C">
        <w:rPr>
          <w:rFonts w:ascii="Times New Roman" w:hAnsi="Times New Roman" w:cs="Times New Roman"/>
          <w:bCs/>
          <w:sz w:val="22"/>
          <w:szCs w:val="22"/>
          <w:lang w:val="fr-BE"/>
        </w:rPr>
        <w:t> :</w:t>
      </w: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membre du groupe de rédaction des rapports traitant des politiques nationales et des droits de l'homme ; de l'</w:t>
      </w:r>
      <w:r w:rsidR="00270C09" w:rsidRPr="005E477C">
        <w:rPr>
          <w:rFonts w:ascii="Times New Roman" w:hAnsi="Times New Roman" w:cs="Times New Roman"/>
          <w:bCs/>
          <w:sz w:val="22"/>
          <w:szCs w:val="22"/>
          <w:lang w:val="fr-BE"/>
        </w:rPr>
        <w:t>égalité raciale (rapporteur) ; du</w:t>
      </w: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droit au développement (président) ; des fonds illicites ; de l'impact du terrorisme sur la jouissance des droits de l'homme (en particulier sur les droits économiques, sociaux et culturels) ; des technologies nouvelles et émergentes et des droits de l'homme. </w:t>
      </w:r>
    </w:p>
    <w:p w14:paraId="35228D6E" w14:textId="77777777" w:rsidR="00C35637" w:rsidRPr="005E477C" w:rsidRDefault="00C35637" w:rsidP="00C35637">
      <w:pPr>
        <w:pStyle w:val="Paragraphedeliste"/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2473FA3B" w14:textId="366149F4" w:rsidR="001B5821" w:rsidRPr="005E477C" w:rsidRDefault="005E477C" w:rsidP="00EC7B3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>
        <w:rPr>
          <w:rFonts w:ascii="Times New Roman" w:hAnsi="Times New Roman" w:cs="Times New Roman"/>
          <w:bCs/>
          <w:sz w:val="22"/>
          <w:szCs w:val="22"/>
          <w:lang w:val="fr-BE"/>
        </w:rPr>
        <w:t>Formations</w:t>
      </w:r>
      <w:r w:rsidR="0037488D"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pratique</w:t>
      </w:r>
      <w:r>
        <w:rPr>
          <w:rFonts w:ascii="Times New Roman" w:hAnsi="Times New Roman" w:cs="Times New Roman"/>
          <w:bCs/>
          <w:sz w:val="22"/>
          <w:szCs w:val="22"/>
          <w:lang w:val="fr-BE"/>
        </w:rPr>
        <w:t>s et professionnelles</w:t>
      </w:r>
      <w:r w:rsidR="0037488D"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sur les droits de l'homme, les droits économiques, sociaux et culturels et le droit international est régulièrement dispensée à des juges, des avocats, des militants et des étudiants sur plusieurs continents.</w:t>
      </w:r>
    </w:p>
    <w:p w14:paraId="3EFC2984" w14:textId="77777777" w:rsidR="00006B36" w:rsidRPr="005E477C" w:rsidRDefault="00006B36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58F675CE" w14:textId="4E1C5F86" w:rsidR="00EC7B34" w:rsidRPr="005E477C" w:rsidRDefault="00D46240" w:rsidP="00C3563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Conseils et expertise juridiques en tant qu'avocat conseillant et intervenant régulièrement dans </w:t>
      </w:r>
      <w:r w:rsidR="005E477C">
        <w:rPr>
          <w:rFonts w:ascii="Times New Roman" w:hAnsi="Times New Roman" w:cs="Times New Roman"/>
          <w:bCs/>
          <w:sz w:val="22"/>
          <w:szCs w:val="22"/>
          <w:lang w:val="fr-BE"/>
        </w:rPr>
        <w:t>des contentieux relatifs à des allégations de violations</w:t>
      </w:r>
      <w:r w:rsidRPr="005E477C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des droits de l'homme, y compris des droits économiques, sociaux et culturels.</w:t>
      </w:r>
    </w:p>
    <w:p w14:paraId="6A849847" w14:textId="77777777" w:rsidR="00A44679" w:rsidRPr="005E477C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</w:p>
    <w:p w14:paraId="7BD2CF41" w14:textId="77777777" w:rsidR="00A44679" w:rsidRPr="005E477C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  <w:r w:rsidRPr="005E477C">
        <w:rPr>
          <w:rFonts w:ascii="Times New Roman" w:hAnsi="Times New Roman" w:cs="Times New Roman"/>
          <w:b/>
          <w:bCs/>
          <w:sz w:val="22"/>
          <w:szCs w:val="22"/>
          <w:lang w:val="fr-BE"/>
        </w:rPr>
        <w:t>Liste des publications les plus récentes</w:t>
      </w:r>
    </w:p>
    <w:p w14:paraId="6165ED4B" w14:textId="77777777" w:rsidR="00A44679" w:rsidRPr="005E477C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</w:p>
    <w:p w14:paraId="27FD0E47" w14:textId="31897D95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et</w:t>
      </w:r>
      <w:r w:rsidRPr="001A7C78">
        <w:rPr>
          <w:rFonts w:ascii="Times New Roman" w:hAnsi="Times New Roman"/>
          <w:lang w:val="en-US"/>
        </w:rPr>
        <w:t xml:space="preserve"> Hélène Tigroudja, Treatise of International Human Rights Law, Cambridge University</w:t>
      </w:r>
      <w:r>
        <w:rPr>
          <w:rFonts w:ascii="Times New Roman" w:hAnsi="Times New Roman"/>
          <w:lang w:val="en-US"/>
        </w:rPr>
        <w:t xml:space="preserve"> Press: Cambridge, à </w:t>
      </w:r>
      <w:proofErr w:type="spellStart"/>
      <w:r>
        <w:rPr>
          <w:rFonts w:ascii="Times New Roman" w:hAnsi="Times New Roman"/>
          <w:lang w:val="en-US"/>
        </w:rPr>
        <w:t>paraître</w:t>
      </w:r>
      <w:proofErr w:type="spellEnd"/>
      <w:r>
        <w:rPr>
          <w:rFonts w:ascii="Times New Roman" w:hAnsi="Times New Roman"/>
          <w:lang w:val="en-US"/>
        </w:rPr>
        <w:t xml:space="preserve"> en 2021</w:t>
      </w:r>
      <w:r w:rsidRPr="001A7C78">
        <w:rPr>
          <w:rFonts w:ascii="Times New Roman" w:hAnsi="Times New Roman"/>
          <w:lang w:val="en-US"/>
        </w:rPr>
        <w:t>.</w:t>
      </w:r>
    </w:p>
    <w:p w14:paraId="32198B04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  <w:lang w:val="en-US"/>
        </w:rPr>
      </w:pPr>
    </w:p>
    <w:p w14:paraId="43683E11" w14:textId="24569AD3" w:rsidR="00AE5709" w:rsidRPr="005E477C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1A7C78">
        <w:rPr>
          <w:rFonts w:ascii="Times New Roman" w:hAnsi="Times New Roman"/>
          <w:lang w:val="da-DK"/>
        </w:rPr>
        <w:t>Ludovic Hennebel et</w:t>
      </w:r>
      <w:r w:rsidRPr="005E477C">
        <w:rPr>
          <w:rFonts w:ascii="Times New Roman" w:hAnsi="Times New Roman"/>
          <w:lang w:val="en-US"/>
        </w:rPr>
        <w:t xml:space="preserve"> Hélène </w:t>
      </w:r>
      <w:proofErr w:type="spellStart"/>
      <w:r w:rsidRPr="005E477C">
        <w:rPr>
          <w:rFonts w:ascii="Times New Roman" w:hAnsi="Times New Roman"/>
          <w:lang w:val="en-US"/>
        </w:rPr>
        <w:t>Tigroudja</w:t>
      </w:r>
      <w:proofErr w:type="spellEnd"/>
      <w:r w:rsidRPr="005E477C">
        <w:rPr>
          <w:rFonts w:ascii="Times New Roman" w:hAnsi="Times New Roman"/>
          <w:lang w:val="en-US"/>
        </w:rPr>
        <w:t xml:space="preserve">, </w:t>
      </w:r>
      <w:r w:rsidR="005E477C" w:rsidRPr="005E477C">
        <w:rPr>
          <w:rFonts w:ascii="Times New Roman" w:hAnsi="Times New Roman"/>
          <w:lang w:val="en-US"/>
        </w:rPr>
        <w:t>The Am</w:t>
      </w:r>
      <w:r w:rsidR="005E477C">
        <w:rPr>
          <w:rFonts w:ascii="Times New Roman" w:hAnsi="Times New Roman"/>
          <w:lang w:val="en-US"/>
        </w:rPr>
        <w:t>erican Convention on Human Rights</w:t>
      </w:r>
      <w:r w:rsidRPr="005E477C">
        <w:rPr>
          <w:rFonts w:ascii="Times New Roman" w:hAnsi="Times New Roman"/>
          <w:lang w:val="en-US"/>
        </w:rPr>
        <w:t xml:space="preserve">: A Commentary, Oxford University </w:t>
      </w:r>
      <w:proofErr w:type="gramStart"/>
      <w:r w:rsidRPr="005E477C">
        <w:rPr>
          <w:rFonts w:ascii="Times New Roman" w:hAnsi="Times New Roman"/>
          <w:lang w:val="en-US"/>
        </w:rPr>
        <w:t>Press :</w:t>
      </w:r>
      <w:proofErr w:type="gramEnd"/>
      <w:r w:rsidRPr="005E477C">
        <w:rPr>
          <w:rFonts w:ascii="Times New Roman" w:hAnsi="Times New Roman"/>
          <w:lang w:val="en-US"/>
        </w:rPr>
        <w:t xml:space="preserve"> New York, à </w:t>
      </w:r>
      <w:proofErr w:type="spellStart"/>
      <w:r w:rsidRPr="005E477C">
        <w:rPr>
          <w:rFonts w:ascii="Times New Roman" w:hAnsi="Times New Roman"/>
          <w:lang w:val="en-US"/>
        </w:rPr>
        <w:t>paraître</w:t>
      </w:r>
      <w:proofErr w:type="spellEnd"/>
      <w:r w:rsidRPr="005E477C">
        <w:rPr>
          <w:rFonts w:ascii="Times New Roman" w:hAnsi="Times New Roman"/>
          <w:lang w:val="en-US"/>
        </w:rPr>
        <w:t xml:space="preserve"> </w:t>
      </w:r>
      <w:proofErr w:type="spellStart"/>
      <w:r w:rsidRPr="005E477C">
        <w:rPr>
          <w:rFonts w:ascii="Times New Roman" w:hAnsi="Times New Roman"/>
          <w:lang w:val="en-US"/>
        </w:rPr>
        <w:t>en</w:t>
      </w:r>
      <w:proofErr w:type="spellEnd"/>
      <w:r w:rsidRPr="005E477C">
        <w:rPr>
          <w:rFonts w:ascii="Times New Roman" w:hAnsi="Times New Roman"/>
          <w:lang w:val="en-US"/>
        </w:rPr>
        <w:t xml:space="preserve"> 2021.</w:t>
      </w:r>
    </w:p>
    <w:p w14:paraId="5B0C8248" w14:textId="77777777" w:rsidR="00AE5709" w:rsidRPr="005E477C" w:rsidRDefault="00AE5709" w:rsidP="00AE5709">
      <w:pPr>
        <w:pStyle w:val="Corps"/>
        <w:jc w:val="both"/>
        <w:rPr>
          <w:rFonts w:ascii="Times New Roman" w:hAnsi="Times New Roman"/>
          <w:lang w:val="en-US"/>
        </w:rPr>
      </w:pPr>
    </w:p>
    <w:p w14:paraId="2531B907" w14:textId="2807C07F" w:rsidR="00AE5709" w:rsidRPr="00707269" w:rsidRDefault="00AE5709" w:rsidP="00C97427">
      <w:pPr>
        <w:pStyle w:val="Corps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5E477C">
        <w:rPr>
          <w:rFonts w:ascii="Times New Roman" w:eastAsia="Times New Roman" w:hAnsi="Times New Roman" w:cs="Times New Roman"/>
          <w:lang w:val="fr-BE"/>
        </w:rPr>
        <w:t xml:space="preserve">Ludovic Hennebel, </w:t>
      </w:r>
      <w:r w:rsidR="00903DFB">
        <w:rPr>
          <w:rFonts w:ascii="Times New Roman" w:eastAsia="Times New Roman" w:hAnsi="Times New Roman" w:cs="Times New Roman"/>
          <w:lang w:val="fr-BE"/>
        </w:rPr>
        <w:t>« </w:t>
      </w:r>
      <w:r w:rsidRPr="005E477C">
        <w:rPr>
          <w:rFonts w:ascii="Times New Roman" w:eastAsia="Times New Roman" w:hAnsi="Times New Roman" w:cs="Times New Roman"/>
          <w:lang w:val="fr-BE"/>
        </w:rPr>
        <w:t xml:space="preserve">Le Comité des droits de l'homme : A Critical </w:t>
      </w:r>
      <w:proofErr w:type="spellStart"/>
      <w:r w:rsidRPr="005E477C">
        <w:rPr>
          <w:rFonts w:ascii="Times New Roman" w:eastAsia="Times New Roman" w:hAnsi="Times New Roman" w:cs="Times New Roman"/>
          <w:lang w:val="fr-BE"/>
        </w:rPr>
        <w:t>Appraisal</w:t>
      </w:r>
      <w:proofErr w:type="spellEnd"/>
      <w:r w:rsidR="00903DFB">
        <w:rPr>
          <w:rFonts w:ascii="Times New Roman" w:eastAsia="Times New Roman" w:hAnsi="Times New Roman" w:cs="Times New Roman"/>
          <w:lang w:val="fr-BE"/>
        </w:rPr>
        <w:t> »</w:t>
      </w:r>
      <w:r w:rsidRPr="005E477C">
        <w:rPr>
          <w:rFonts w:ascii="Times New Roman" w:eastAsia="Times New Roman" w:hAnsi="Times New Roman" w:cs="Times New Roman"/>
          <w:lang w:val="fr-BE"/>
        </w:rPr>
        <w:t xml:space="preserve"> dans Ph. </w:t>
      </w:r>
      <w:r w:rsidRPr="00AE5709">
        <w:rPr>
          <w:rFonts w:ascii="Times New Roman" w:eastAsia="Times New Roman" w:hAnsi="Times New Roman" w:cs="Times New Roman"/>
          <w:lang w:val="en-US"/>
        </w:rPr>
        <w:t xml:space="preserve">Alston et </w:t>
      </w:r>
      <w:r>
        <w:rPr>
          <w:rFonts w:ascii="Times New Roman" w:eastAsia="Times New Roman" w:hAnsi="Times New Roman" w:cs="Times New Roman"/>
          <w:lang w:val="en-US"/>
        </w:rPr>
        <w:t>al. (Eds.</w:t>
      </w:r>
      <w:r w:rsidRPr="00AE5709">
        <w:rPr>
          <w:rFonts w:ascii="Times New Roman" w:eastAsia="Times New Roman" w:hAnsi="Times New Roman" w:cs="Times New Roman"/>
          <w:lang w:val="en-US"/>
        </w:rPr>
        <w:t xml:space="preserve"> ), The United Nations and Human Rights, Oxford </w:t>
      </w:r>
      <w:r>
        <w:rPr>
          <w:rFonts w:ascii="Times New Roman" w:eastAsia="Times New Roman" w:hAnsi="Times New Roman" w:cs="Times New Roman"/>
          <w:lang w:val="en-US"/>
        </w:rPr>
        <w:t>University Press, New York, 2020,</w:t>
      </w:r>
      <w:r w:rsidRPr="00AE5709">
        <w:rPr>
          <w:rFonts w:ascii="Times New Roman" w:eastAsia="Times New Roman" w:hAnsi="Times New Roman" w:cs="Times New Roman"/>
          <w:lang w:val="en-US"/>
        </w:rPr>
        <w:t xml:space="preserve"> 63 pages</w:t>
      </w:r>
    </w:p>
    <w:p w14:paraId="54247FA4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  <w:lang w:val="en-US"/>
        </w:rPr>
      </w:pPr>
    </w:p>
    <w:p w14:paraId="1741A673" w14:textId="78B15723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and</w:t>
      </w:r>
      <w:r w:rsidRPr="005E477C">
        <w:rPr>
          <w:rFonts w:ascii="Times New Roman" w:hAnsi="Times New Roman"/>
          <w:lang w:val="fr-BE"/>
        </w:rPr>
        <w:t xml:space="preserve"> Hélène </w:t>
      </w:r>
      <w:proofErr w:type="spellStart"/>
      <w:r w:rsidRPr="005E477C">
        <w:rPr>
          <w:rFonts w:ascii="Times New Roman" w:hAnsi="Times New Roman"/>
          <w:lang w:val="fr-BE"/>
        </w:rPr>
        <w:t>Tigroudja</w:t>
      </w:r>
      <w:proofErr w:type="spellEnd"/>
      <w:r w:rsidRPr="005E477C">
        <w:rPr>
          <w:rFonts w:ascii="Times New Roman" w:hAnsi="Times New Roman"/>
          <w:lang w:val="fr-BE"/>
        </w:rPr>
        <w:t xml:space="preserve">, Traité de droit international des droits de l'homme, </w:t>
      </w:r>
      <w:proofErr w:type="spellStart"/>
      <w:r w:rsidRPr="005E477C">
        <w:rPr>
          <w:rFonts w:ascii="Times New Roman" w:hAnsi="Times New Roman"/>
          <w:lang w:val="fr-BE"/>
        </w:rPr>
        <w:t>Pédone</w:t>
      </w:r>
      <w:proofErr w:type="spellEnd"/>
      <w:r w:rsidRPr="001A7C78">
        <w:rPr>
          <w:rFonts w:ascii="Times New Roman" w:hAnsi="Times New Roman"/>
          <w:lang w:val="it-IT"/>
        </w:rPr>
        <w:t>: Paris, 2018, 2</w:t>
      </w:r>
      <w:r w:rsidR="00903DFB">
        <w:rPr>
          <w:rFonts w:ascii="Times New Roman" w:hAnsi="Times New Roman"/>
          <w:lang w:val="it-IT"/>
        </w:rPr>
        <w:t>e</w:t>
      </w:r>
      <w:r w:rsidRPr="001A7C78">
        <w:rPr>
          <w:rFonts w:ascii="Times New Roman" w:hAnsi="Times New Roman"/>
          <w:lang w:val="it-IT"/>
        </w:rPr>
        <w:t xml:space="preserve"> </w:t>
      </w:r>
      <w:r w:rsidR="00903DFB">
        <w:rPr>
          <w:rFonts w:ascii="Times New Roman" w:hAnsi="Times New Roman"/>
          <w:lang w:val="fr-BE"/>
        </w:rPr>
        <w:t>é</w:t>
      </w:r>
      <w:r w:rsidRPr="005E477C">
        <w:rPr>
          <w:rFonts w:ascii="Times New Roman" w:hAnsi="Times New Roman"/>
          <w:lang w:val="fr-BE"/>
        </w:rPr>
        <w:t>d</w:t>
      </w:r>
      <w:proofErr w:type="spellStart"/>
      <w:r w:rsidRPr="001A7C78">
        <w:rPr>
          <w:rFonts w:ascii="Times New Roman" w:hAnsi="Times New Roman"/>
        </w:rPr>
        <w:t>ition</w:t>
      </w:r>
      <w:proofErr w:type="spellEnd"/>
      <w:r w:rsidRPr="001A7C78">
        <w:rPr>
          <w:rFonts w:ascii="Times New Roman" w:hAnsi="Times New Roman"/>
        </w:rPr>
        <w:t>, 1721 pages.</w:t>
      </w:r>
    </w:p>
    <w:p w14:paraId="4C9B4485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</w:rPr>
      </w:pPr>
    </w:p>
    <w:p w14:paraId="7BA08BBD" w14:textId="24C01DE7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</w:rPr>
        <w:t xml:space="preserve">L. Hennebel, La Convention américaine des droits de </w:t>
      </w:r>
      <w:proofErr w:type="gramStart"/>
      <w:r w:rsidRPr="001A7C78">
        <w:rPr>
          <w:rFonts w:ascii="Times New Roman" w:hAnsi="Times New Roman"/>
        </w:rPr>
        <w:t>l'homme:</w:t>
      </w:r>
      <w:proofErr w:type="gramEnd"/>
      <w:r w:rsidRPr="001A7C78">
        <w:rPr>
          <w:rFonts w:ascii="Times New Roman" w:hAnsi="Times New Roman"/>
        </w:rPr>
        <w:t xml:space="preserve"> étendue des droits et libertés et mécanismes de protection, Collection Publications de l'Institut International des Droits de l'Homme René Cassin, Préface</w:t>
      </w:r>
      <w:r w:rsidRPr="001A7C78">
        <w:rPr>
          <w:rFonts w:ascii="Times New Roman" w:hAnsi="Times New Roman"/>
          <w:lang w:val="es-ES_tradnl"/>
        </w:rPr>
        <w:t xml:space="preserve"> </w:t>
      </w:r>
      <w:r w:rsidR="00903DFB">
        <w:rPr>
          <w:rFonts w:ascii="Times New Roman" w:hAnsi="Times New Roman"/>
          <w:lang w:val="es-ES_tradnl"/>
        </w:rPr>
        <w:t>par</w:t>
      </w:r>
      <w:r w:rsidRPr="001A7C78">
        <w:rPr>
          <w:rFonts w:ascii="Times New Roman" w:hAnsi="Times New Roman"/>
          <w:lang w:val="es-ES_tradnl"/>
        </w:rPr>
        <w:t xml:space="preserve"> Antonio A. Cançado</w:t>
      </w:r>
      <w:r w:rsidRPr="001A7C78">
        <w:rPr>
          <w:rFonts w:ascii="Times New Roman" w:hAnsi="Times New Roman"/>
          <w:lang w:val="pt-PT"/>
        </w:rPr>
        <w:t xml:space="preserve"> Trindade, Brussels, Bruylant, 2007, 732 pages. </w:t>
      </w:r>
    </w:p>
    <w:p w14:paraId="591DC14D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</w:rPr>
      </w:pPr>
    </w:p>
    <w:p w14:paraId="658D99B0" w14:textId="20AFDF06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</w:rPr>
        <w:t xml:space="preserve">L. Hennebel, La jurisprudence du Comité des droits de l'homme des Nations Unies, Collection Droit et Justice, </w:t>
      </w:r>
      <w:proofErr w:type="spellStart"/>
      <w:r w:rsidRPr="001A7C78">
        <w:rPr>
          <w:rFonts w:ascii="Times New Roman" w:hAnsi="Times New Roman"/>
        </w:rPr>
        <w:t>Preface</w:t>
      </w:r>
      <w:proofErr w:type="spellEnd"/>
      <w:r w:rsidRPr="001A7C78">
        <w:rPr>
          <w:rFonts w:ascii="Times New Roman" w:hAnsi="Times New Roman"/>
        </w:rPr>
        <w:t xml:space="preserve"> </w:t>
      </w:r>
      <w:r w:rsidR="00903DFB">
        <w:rPr>
          <w:rFonts w:ascii="Times New Roman" w:hAnsi="Times New Roman"/>
        </w:rPr>
        <w:t>par</w:t>
      </w:r>
      <w:r w:rsidRPr="001A7C78">
        <w:rPr>
          <w:rFonts w:ascii="Times New Roman" w:hAnsi="Times New Roman"/>
        </w:rPr>
        <w:t xml:space="preserve"> Manfred </w:t>
      </w:r>
      <w:proofErr w:type="spellStart"/>
      <w:r w:rsidRPr="001A7C78">
        <w:rPr>
          <w:rFonts w:ascii="Times New Roman" w:hAnsi="Times New Roman"/>
        </w:rPr>
        <w:t>Nowak</w:t>
      </w:r>
      <w:proofErr w:type="spellEnd"/>
      <w:r w:rsidRPr="001A7C78">
        <w:rPr>
          <w:rFonts w:ascii="Times New Roman" w:hAnsi="Times New Roman"/>
        </w:rPr>
        <w:t xml:space="preserve">, Brussels, Bruylant, 2007, 582 pages. </w:t>
      </w:r>
    </w:p>
    <w:p w14:paraId="12371566" w14:textId="77777777" w:rsidR="00A44679" w:rsidRPr="005E477C" w:rsidRDefault="00A44679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sectPr w:rsidR="00A44679" w:rsidRPr="005E477C" w:rsidSect="00A37B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410"/>
    <w:multiLevelType w:val="hybridMultilevel"/>
    <w:tmpl w:val="D898DAE8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C29"/>
    <w:multiLevelType w:val="hybridMultilevel"/>
    <w:tmpl w:val="D7B2560E"/>
    <w:numStyleLink w:val="Liste51"/>
  </w:abstractNum>
  <w:abstractNum w:abstractNumId="2" w15:restartNumberingAfterBreak="0">
    <w:nsid w:val="200D4842"/>
    <w:multiLevelType w:val="hybridMultilevel"/>
    <w:tmpl w:val="81D2B78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45BF"/>
    <w:multiLevelType w:val="hybridMultilevel"/>
    <w:tmpl w:val="F3E2E790"/>
    <w:lvl w:ilvl="0" w:tplc="0A4666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245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B6B3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B0F64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448E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0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AE1EE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2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A39B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4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CACA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6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E7B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8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38558C"/>
    <w:multiLevelType w:val="hybridMultilevel"/>
    <w:tmpl w:val="43C2E75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73E1B"/>
    <w:multiLevelType w:val="hybridMultilevel"/>
    <w:tmpl w:val="8830140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E3205"/>
    <w:multiLevelType w:val="hybridMultilevel"/>
    <w:tmpl w:val="3B1C0E8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32E0A"/>
    <w:multiLevelType w:val="hybridMultilevel"/>
    <w:tmpl w:val="D7B2560E"/>
    <w:styleLink w:val="Liste51"/>
    <w:lvl w:ilvl="0" w:tplc="DE24899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B81DDA">
      <w:start w:val="1"/>
      <w:numFmt w:val="decimal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B2BA26">
      <w:start w:val="1"/>
      <w:numFmt w:val="decimal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90D118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0480F2">
      <w:start w:val="1"/>
      <w:numFmt w:val="decimal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0C112C">
      <w:start w:val="1"/>
      <w:numFmt w:val="decimal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6096FC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C678B4">
      <w:start w:val="1"/>
      <w:numFmt w:val="decimal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DA93CE">
      <w:start w:val="1"/>
      <w:numFmt w:val="decimal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1"/>
    <w:lvlOverride w:ilvl="0">
      <w:lvl w:ilvl="0" w:tplc="09685D3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44919E">
        <w:start w:val="1"/>
        <w:numFmt w:val="decimal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606C66">
        <w:start w:val="1"/>
        <w:numFmt w:val="decimal"/>
        <w:lvlText w:val="%3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84AA96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60774E">
        <w:start w:val="1"/>
        <w:numFmt w:val="decimal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06941E">
        <w:start w:val="1"/>
        <w:numFmt w:val="decimal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8EF138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044602">
        <w:start w:val="1"/>
        <w:numFmt w:val="decimal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AC3C6E">
        <w:start w:val="1"/>
        <w:numFmt w:val="decimal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33"/>
    <w:rsid w:val="00006B36"/>
    <w:rsid w:val="001B5821"/>
    <w:rsid w:val="001B6D83"/>
    <w:rsid w:val="002214BF"/>
    <w:rsid w:val="00270C09"/>
    <w:rsid w:val="00363933"/>
    <w:rsid w:val="0037488D"/>
    <w:rsid w:val="005C57F0"/>
    <w:rsid w:val="005D4103"/>
    <w:rsid w:val="005E477C"/>
    <w:rsid w:val="005E6948"/>
    <w:rsid w:val="00707269"/>
    <w:rsid w:val="007230D1"/>
    <w:rsid w:val="00903DFB"/>
    <w:rsid w:val="009A21B0"/>
    <w:rsid w:val="00A37B22"/>
    <w:rsid w:val="00A44679"/>
    <w:rsid w:val="00AD64DE"/>
    <w:rsid w:val="00AE5709"/>
    <w:rsid w:val="00BA65BF"/>
    <w:rsid w:val="00BD5403"/>
    <w:rsid w:val="00C35637"/>
    <w:rsid w:val="00C97427"/>
    <w:rsid w:val="00CB75AE"/>
    <w:rsid w:val="00CD1B55"/>
    <w:rsid w:val="00CE26EA"/>
    <w:rsid w:val="00D46240"/>
    <w:rsid w:val="00D50593"/>
    <w:rsid w:val="00E432E4"/>
    <w:rsid w:val="00EC7B34"/>
    <w:rsid w:val="00F37226"/>
    <w:rsid w:val="00F664F7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F9D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e51">
    <w:name w:val="Liste 51"/>
    <w:rsid w:val="00A44679"/>
    <w:pPr>
      <w:numPr>
        <w:numId w:val="1"/>
      </w:numPr>
    </w:pPr>
  </w:style>
  <w:style w:type="paragraph" w:customStyle="1" w:styleId="Corps">
    <w:name w:val="Corps"/>
    <w:rsid w:val="00C974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paragraph" w:styleId="Paragraphedeliste">
    <w:name w:val="List Paragraph"/>
    <w:basedOn w:val="Normal"/>
    <w:uiPriority w:val="34"/>
    <w:qFormat/>
    <w:rsid w:val="00EC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18729E-DDAD-47F3-8258-05DD238A8B32}"/>
</file>

<file path=customXml/itemProps2.xml><?xml version="1.0" encoding="utf-8"?>
<ds:datastoreItem xmlns:ds="http://schemas.openxmlformats.org/officeDocument/2006/customXml" ds:itemID="{97D8874F-9C8A-48DD-8693-93CEDC2DA96C}"/>
</file>

<file path=customXml/itemProps3.xml><?xml version="1.0" encoding="utf-8"?>
<ds:datastoreItem xmlns:ds="http://schemas.openxmlformats.org/officeDocument/2006/customXml" ds:itemID="{6E875CDD-D539-4BB0-92C8-5E73B64AD8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725</Words>
  <Characters>3715</Characters>
  <Application>Microsoft Office Word</Application>
  <DocSecurity>0</DocSecurity>
  <Lines>58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HENNEBEL Ludovic</dc:creator>
  <cp:keywords/>
  <dc:description/>
  <cp:lastModifiedBy>Ludovic Hennebel</cp:lastModifiedBy>
  <cp:revision>4</cp:revision>
  <cp:lastPrinted>2020-03-03T18:26:00Z</cp:lastPrinted>
  <dcterms:created xsi:type="dcterms:W3CDTF">2020-03-03T15:58:00Z</dcterms:created>
  <dcterms:modified xsi:type="dcterms:W3CDTF">2020-04-09T09:17:00Z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