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F4156" w14:textId="6FD0BBE7" w:rsidR="00FF1C1F" w:rsidRPr="002F30B7" w:rsidRDefault="00DE4FE5" w:rsidP="00DE4B38">
      <w:pPr>
        <w:spacing w:line="240" w:lineRule="auto"/>
        <w:ind w:left="720" w:hanging="360"/>
        <w:jc w:val="center"/>
        <w:rPr>
          <w:rFonts w:ascii="Times New Roman" w:hAnsi="Times New Roman" w:cs="Times New Roman"/>
          <w:b/>
          <w:bCs/>
          <w:sz w:val="23"/>
          <w:szCs w:val="23"/>
        </w:rPr>
      </w:pPr>
      <w:r w:rsidRPr="002F30B7">
        <w:rPr>
          <w:rFonts w:ascii="Times New Roman" w:hAnsi="Times New Roman" w:cs="Times New Roman"/>
          <w:b/>
          <w:bCs/>
          <w:sz w:val="23"/>
          <w:szCs w:val="23"/>
        </w:rPr>
        <w:t>C</w:t>
      </w:r>
      <w:r w:rsidR="002426AF" w:rsidRPr="002F30B7">
        <w:rPr>
          <w:rFonts w:ascii="Times New Roman" w:hAnsi="Times New Roman" w:cs="Times New Roman"/>
          <w:b/>
          <w:bCs/>
          <w:sz w:val="23"/>
          <w:szCs w:val="23"/>
        </w:rPr>
        <w:t xml:space="preserve">EDAW </w:t>
      </w:r>
      <w:r w:rsidR="00C61E4A" w:rsidRPr="002F30B7">
        <w:rPr>
          <w:rFonts w:ascii="Times New Roman" w:hAnsi="Times New Roman" w:cs="Times New Roman"/>
          <w:b/>
          <w:bCs/>
          <w:sz w:val="23"/>
          <w:szCs w:val="23"/>
        </w:rPr>
        <w:t xml:space="preserve">DRAFT </w:t>
      </w:r>
      <w:r w:rsidR="00FF1C1F" w:rsidRPr="002F30B7">
        <w:rPr>
          <w:rFonts w:ascii="Times New Roman" w:hAnsi="Times New Roman" w:cs="Times New Roman"/>
          <w:b/>
          <w:bCs/>
          <w:sz w:val="23"/>
          <w:szCs w:val="23"/>
        </w:rPr>
        <w:t xml:space="preserve">General </w:t>
      </w:r>
      <w:r w:rsidR="00EA35E7" w:rsidRPr="002F30B7">
        <w:rPr>
          <w:rFonts w:ascii="Times New Roman" w:hAnsi="Times New Roman" w:cs="Times New Roman"/>
          <w:b/>
          <w:bCs/>
          <w:sz w:val="23"/>
          <w:szCs w:val="23"/>
        </w:rPr>
        <w:t xml:space="preserve">recommendation </w:t>
      </w:r>
      <w:r w:rsidR="00C61E4A" w:rsidRPr="002F30B7">
        <w:rPr>
          <w:rFonts w:ascii="Times New Roman" w:hAnsi="Times New Roman" w:cs="Times New Roman"/>
          <w:b/>
          <w:bCs/>
          <w:sz w:val="23"/>
          <w:szCs w:val="23"/>
        </w:rPr>
        <w:t>on Trafficking in Women and Girls in the Context of Global Migration</w:t>
      </w:r>
    </w:p>
    <w:p w14:paraId="03B43258" w14:textId="306A925A" w:rsidR="008D746F" w:rsidRPr="002F30B7" w:rsidRDefault="008D746F" w:rsidP="002426AF">
      <w:pPr>
        <w:spacing w:after="0" w:line="240" w:lineRule="auto"/>
        <w:ind w:left="720" w:hanging="360"/>
        <w:jc w:val="center"/>
        <w:rPr>
          <w:rFonts w:ascii="Times New Roman" w:hAnsi="Times New Roman" w:cs="Times New Roman"/>
          <w:b/>
          <w:bCs/>
          <w:sz w:val="23"/>
          <w:szCs w:val="23"/>
        </w:rPr>
      </w:pPr>
      <w:r w:rsidRPr="002F30B7">
        <w:rPr>
          <w:rFonts w:ascii="Times New Roman" w:hAnsi="Times New Roman" w:cs="Times New Roman"/>
          <w:b/>
          <w:bCs/>
          <w:sz w:val="23"/>
          <w:szCs w:val="23"/>
        </w:rPr>
        <w:t xml:space="preserve">Written Contribution </w:t>
      </w:r>
      <w:r w:rsidR="00A12638" w:rsidRPr="002F30B7">
        <w:rPr>
          <w:rFonts w:ascii="Times New Roman" w:hAnsi="Times New Roman" w:cs="Times New Roman"/>
          <w:b/>
          <w:bCs/>
          <w:sz w:val="23"/>
          <w:szCs w:val="23"/>
        </w:rPr>
        <w:t xml:space="preserve">submitted by The Advocates for Human Rights, </w:t>
      </w:r>
      <w:r w:rsidR="00DE4B38" w:rsidRPr="002F30B7">
        <w:rPr>
          <w:rFonts w:ascii="Times New Roman" w:hAnsi="Times New Roman" w:cs="Times New Roman"/>
          <w:b/>
          <w:bCs/>
          <w:sz w:val="23"/>
          <w:szCs w:val="23"/>
        </w:rPr>
        <w:t>a non-governmental organization in special consultative status</w:t>
      </w:r>
    </w:p>
    <w:p w14:paraId="26289AF9" w14:textId="2C76B6D3" w:rsidR="00FF1C1F" w:rsidRPr="002F30B7" w:rsidRDefault="00FF1C1F" w:rsidP="00DE4B38">
      <w:pPr>
        <w:spacing w:line="240" w:lineRule="auto"/>
        <w:ind w:left="720" w:hanging="360"/>
        <w:jc w:val="center"/>
        <w:rPr>
          <w:rFonts w:ascii="Times New Roman" w:hAnsi="Times New Roman" w:cs="Times New Roman"/>
          <w:sz w:val="23"/>
          <w:szCs w:val="23"/>
        </w:rPr>
      </w:pPr>
      <w:r w:rsidRPr="002F30B7">
        <w:rPr>
          <w:rFonts w:ascii="Times New Roman" w:hAnsi="Times New Roman" w:cs="Times New Roman"/>
          <w:sz w:val="23"/>
          <w:szCs w:val="23"/>
        </w:rPr>
        <w:t xml:space="preserve">Submitted </w:t>
      </w:r>
      <w:r w:rsidR="00C61E4A" w:rsidRPr="002F30B7">
        <w:rPr>
          <w:rFonts w:ascii="Times New Roman" w:hAnsi="Times New Roman" w:cs="Times New Roman"/>
          <w:sz w:val="23"/>
          <w:szCs w:val="23"/>
        </w:rPr>
        <w:t xml:space="preserve">15 May </w:t>
      </w:r>
      <w:r w:rsidRPr="002F30B7">
        <w:rPr>
          <w:rFonts w:ascii="Times New Roman" w:hAnsi="Times New Roman" w:cs="Times New Roman"/>
          <w:sz w:val="23"/>
          <w:szCs w:val="23"/>
        </w:rPr>
        <w:t>2020</w:t>
      </w:r>
    </w:p>
    <w:p w14:paraId="7C4E04EF" w14:textId="56FE32C2" w:rsidR="00066245" w:rsidRPr="002F30B7" w:rsidRDefault="00567972" w:rsidP="00792817">
      <w:pPr>
        <w:pStyle w:val="ListParagraph"/>
        <w:numPr>
          <w:ilvl w:val="0"/>
          <w:numId w:val="7"/>
        </w:numPr>
        <w:jc w:val="both"/>
        <w:rPr>
          <w:rFonts w:ascii="Times New Roman" w:hAnsi="Times New Roman" w:cs="Times New Roman"/>
          <w:sz w:val="23"/>
          <w:szCs w:val="23"/>
        </w:rPr>
      </w:pPr>
      <w:r w:rsidRPr="002F30B7">
        <w:rPr>
          <w:rFonts w:ascii="Times New Roman" w:hAnsi="Times New Roman" w:cs="Times New Roman"/>
          <w:sz w:val="23"/>
          <w:szCs w:val="23"/>
        </w:rPr>
        <w:t xml:space="preserve">The Advocates for Human Rights (The Advocates) is a volunteer-based non- governmental organization committed to the impartial promotion and protection of international human rights standards and the rule of law. </w:t>
      </w:r>
      <w:r w:rsidR="00066245" w:rsidRPr="002F30B7">
        <w:rPr>
          <w:rFonts w:ascii="Times New Roman" w:hAnsi="Times New Roman" w:cs="Times New Roman"/>
          <w:sz w:val="23"/>
          <w:szCs w:val="23"/>
        </w:rPr>
        <w:t xml:space="preserve">Our human trafficking </w:t>
      </w:r>
      <w:r w:rsidR="00970750" w:rsidRPr="002F30B7">
        <w:rPr>
          <w:rFonts w:ascii="Times New Roman" w:hAnsi="Times New Roman" w:cs="Times New Roman"/>
          <w:sz w:val="23"/>
          <w:szCs w:val="23"/>
        </w:rPr>
        <w:t xml:space="preserve">team </w:t>
      </w:r>
      <w:r w:rsidR="00066245" w:rsidRPr="002F30B7">
        <w:rPr>
          <w:rFonts w:ascii="Times New Roman" w:hAnsi="Times New Roman" w:cs="Times New Roman"/>
          <w:sz w:val="23"/>
          <w:szCs w:val="23"/>
        </w:rPr>
        <w:t xml:space="preserve">is a leading resource for anti-trafficking efforts in the United States and internationally. We monitor and document government compliance with international obligations, advocate for human rights-based public policy responses, and provide free legal assistance to trafficking victims in the Upper Midwest. In 2008, The Advocates published the first comprehensive </w:t>
      </w:r>
      <w:r w:rsidR="00066245" w:rsidRPr="002F30B7">
        <w:rPr>
          <w:rFonts w:ascii="Times New Roman" w:hAnsi="Times New Roman" w:cs="Times New Roman"/>
          <w:i/>
          <w:iCs/>
          <w:sz w:val="23"/>
          <w:szCs w:val="23"/>
        </w:rPr>
        <w:t>Sex Trafficking Needs Assessment for the State of Minnesota</w:t>
      </w:r>
      <w:r w:rsidR="00066245" w:rsidRPr="002F30B7">
        <w:rPr>
          <w:rFonts w:ascii="Times New Roman" w:hAnsi="Times New Roman" w:cs="Times New Roman"/>
          <w:sz w:val="23"/>
          <w:szCs w:val="23"/>
        </w:rPr>
        <w:t>, and subsequently has worked to increase penalties for traffickers, strengthen Minnesota’s definition of sex trafficking, and provide child victims of trafficking with services through the passage of the Safe Harbor Act in 2011.</w:t>
      </w:r>
      <w:r w:rsidR="0064572F" w:rsidRPr="002F30B7">
        <w:rPr>
          <w:rFonts w:ascii="Times New Roman" w:hAnsi="Times New Roman" w:cs="Times New Roman"/>
          <w:sz w:val="23"/>
          <w:szCs w:val="23"/>
        </w:rPr>
        <w:t xml:space="preserve">  In 201</w:t>
      </w:r>
      <w:r w:rsidR="00C72AF5" w:rsidRPr="002F30B7">
        <w:rPr>
          <w:rFonts w:ascii="Times New Roman" w:hAnsi="Times New Roman" w:cs="Times New Roman"/>
          <w:sz w:val="23"/>
          <w:szCs w:val="23"/>
        </w:rPr>
        <w:t>9</w:t>
      </w:r>
      <w:r w:rsidR="0064572F" w:rsidRPr="002F30B7">
        <w:rPr>
          <w:rFonts w:ascii="Times New Roman" w:hAnsi="Times New Roman" w:cs="Times New Roman"/>
          <w:sz w:val="23"/>
          <w:szCs w:val="23"/>
        </w:rPr>
        <w:t xml:space="preserve">, The Advocates published </w:t>
      </w:r>
      <w:r w:rsidR="0064572F" w:rsidRPr="002F30B7">
        <w:rPr>
          <w:rFonts w:ascii="Times New Roman" w:hAnsi="Times New Roman" w:cs="Times New Roman"/>
          <w:i/>
          <w:iCs/>
          <w:sz w:val="23"/>
          <w:szCs w:val="23"/>
        </w:rPr>
        <w:t>Protocol Guidelines on Labor Trafficking</w:t>
      </w:r>
      <w:r w:rsidR="0064572F" w:rsidRPr="002F30B7">
        <w:rPr>
          <w:rFonts w:ascii="Times New Roman" w:hAnsi="Times New Roman" w:cs="Times New Roman"/>
          <w:sz w:val="23"/>
          <w:szCs w:val="23"/>
        </w:rPr>
        <w:t xml:space="preserve">, and in 2020 is working on an updated </w:t>
      </w:r>
      <w:r w:rsidR="00BF6D03" w:rsidRPr="002F30B7">
        <w:rPr>
          <w:rFonts w:ascii="Times New Roman" w:hAnsi="Times New Roman" w:cs="Times New Roman"/>
          <w:i/>
          <w:iCs/>
          <w:sz w:val="23"/>
          <w:szCs w:val="23"/>
        </w:rPr>
        <w:t>Sex Trafficking Needs Assessment</w:t>
      </w:r>
      <w:r w:rsidR="00BF6D03" w:rsidRPr="002F30B7">
        <w:rPr>
          <w:rFonts w:ascii="Times New Roman" w:hAnsi="Times New Roman" w:cs="Times New Roman"/>
          <w:sz w:val="23"/>
          <w:szCs w:val="23"/>
        </w:rPr>
        <w:t xml:space="preserve">. </w:t>
      </w:r>
    </w:p>
    <w:p w14:paraId="4D4CBC9D" w14:textId="77777777" w:rsidR="002E0F1F" w:rsidRPr="002F30B7" w:rsidRDefault="002E0F1F" w:rsidP="002E0F1F">
      <w:pPr>
        <w:pStyle w:val="ListParagraph"/>
        <w:ind w:left="360"/>
        <w:jc w:val="both"/>
        <w:rPr>
          <w:rFonts w:ascii="Times New Roman" w:hAnsi="Times New Roman" w:cs="Times New Roman"/>
          <w:sz w:val="23"/>
          <w:szCs w:val="23"/>
        </w:rPr>
      </w:pPr>
    </w:p>
    <w:p w14:paraId="58691D92" w14:textId="77777777" w:rsidR="005536D2" w:rsidRPr="002F30B7" w:rsidRDefault="006B2AB6" w:rsidP="002C7837">
      <w:pPr>
        <w:pStyle w:val="ListParagraph"/>
        <w:numPr>
          <w:ilvl w:val="0"/>
          <w:numId w:val="7"/>
        </w:numPr>
        <w:jc w:val="both"/>
        <w:rPr>
          <w:rFonts w:ascii="Times New Roman" w:hAnsi="Times New Roman" w:cs="Times New Roman"/>
          <w:sz w:val="23"/>
          <w:szCs w:val="23"/>
        </w:rPr>
      </w:pPr>
      <w:r w:rsidRPr="002F30B7">
        <w:rPr>
          <w:rFonts w:ascii="Times New Roman" w:hAnsi="Times New Roman" w:cs="Times New Roman"/>
          <w:sz w:val="23"/>
          <w:szCs w:val="23"/>
        </w:rPr>
        <w:t>The Advocates is</w:t>
      </w:r>
      <w:r w:rsidR="00BF6D03" w:rsidRPr="002F30B7">
        <w:rPr>
          <w:rFonts w:ascii="Times New Roman" w:hAnsi="Times New Roman" w:cs="Times New Roman"/>
          <w:sz w:val="23"/>
          <w:szCs w:val="23"/>
        </w:rPr>
        <w:t xml:space="preserve"> also</w:t>
      </w:r>
      <w:r w:rsidRPr="002F30B7">
        <w:rPr>
          <w:rFonts w:ascii="Times New Roman" w:hAnsi="Times New Roman" w:cs="Times New Roman"/>
          <w:sz w:val="23"/>
          <w:szCs w:val="23"/>
        </w:rPr>
        <w:t xml:space="preserve"> one of the leading </w:t>
      </w:r>
      <w:r w:rsidR="00FE46DC" w:rsidRPr="002F30B7">
        <w:rPr>
          <w:rFonts w:ascii="Times New Roman" w:hAnsi="Times New Roman" w:cs="Times New Roman"/>
          <w:sz w:val="23"/>
          <w:szCs w:val="23"/>
        </w:rPr>
        <w:t xml:space="preserve">organizations providing legal services to migrants in the United States, operating a national asylum hotline for migrants to use in finding legal counsel nation-wide.  We also provide </w:t>
      </w:r>
      <w:r w:rsidR="0059541B" w:rsidRPr="002F30B7">
        <w:rPr>
          <w:rFonts w:ascii="Times New Roman" w:hAnsi="Times New Roman" w:cs="Times New Roman"/>
          <w:sz w:val="23"/>
          <w:szCs w:val="23"/>
        </w:rPr>
        <w:t xml:space="preserve">direct legal services to asylum seekers, </w:t>
      </w:r>
      <w:r w:rsidR="00C04F00" w:rsidRPr="002F30B7">
        <w:rPr>
          <w:rFonts w:ascii="Times New Roman" w:hAnsi="Times New Roman" w:cs="Times New Roman"/>
          <w:sz w:val="23"/>
          <w:szCs w:val="23"/>
        </w:rPr>
        <w:t xml:space="preserve">detained migrants, </w:t>
      </w:r>
      <w:r w:rsidR="0059541B" w:rsidRPr="002F30B7">
        <w:rPr>
          <w:rFonts w:ascii="Times New Roman" w:hAnsi="Times New Roman" w:cs="Times New Roman"/>
          <w:sz w:val="23"/>
          <w:szCs w:val="23"/>
        </w:rPr>
        <w:t xml:space="preserve">unaccompanied minors, and trafficking victims in the </w:t>
      </w:r>
      <w:r w:rsidR="00EA5AF7" w:rsidRPr="002F30B7">
        <w:rPr>
          <w:rFonts w:ascii="Times New Roman" w:hAnsi="Times New Roman" w:cs="Times New Roman"/>
          <w:sz w:val="23"/>
          <w:szCs w:val="23"/>
        </w:rPr>
        <w:t>region</w:t>
      </w:r>
      <w:r w:rsidR="0059541B" w:rsidRPr="002F30B7">
        <w:rPr>
          <w:rFonts w:ascii="Times New Roman" w:hAnsi="Times New Roman" w:cs="Times New Roman"/>
          <w:sz w:val="23"/>
          <w:szCs w:val="23"/>
        </w:rPr>
        <w:t xml:space="preserve">—having served </w:t>
      </w:r>
      <w:r w:rsidR="00C04F00" w:rsidRPr="002F30B7">
        <w:rPr>
          <w:rFonts w:ascii="Times New Roman" w:hAnsi="Times New Roman" w:cs="Times New Roman"/>
          <w:sz w:val="23"/>
          <w:szCs w:val="23"/>
        </w:rPr>
        <w:t>nearly 1000</w:t>
      </w:r>
      <w:r w:rsidR="0059541B" w:rsidRPr="002F30B7">
        <w:rPr>
          <w:rFonts w:ascii="Times New Roman" w:hAnsi="Times New Roman" w:cs="Times New Roman"/>
          <w:sz w:val="23"/>
          <w:szCs w:val="23"/>
        </w:rPr>
        <w:t xml:space="preserve"> </w:t>
      </w:r>
      <w:r w:rsidR="00C04F00" w:rsidRPr="002F30B7">
        <w:rPr>
          <w:rFonts w:ascii="Times New Roman" w:hAnsi="Times New Roman" w:cs="Times New Roman"/>
          <w:sz w:val="23"/>
          <w:szCs w:val="23"/>
        </w:rPr>
        <w:t xml:space="preserve">clients in 2019.  Through this work, we have gained first-hand knowledge of the challenges facing </w:t>
      </w:r>
      <w:r w:rsidR="007614E1" w:rsidRPr="002F30B7">
        <w:rPr>
          <w:rFonts w:ascii="Times New Roman" w:hAnsi="Times New Roman" w:cs="Times New Roman"/>
          <w:sz w:val="23"/>
          <w:szCs w:val="23"/>
        </w:rPr>
        <w:t xml:space="preserve">women and girls in the context of </w:t>
      </w:r>
      <w:r w:rsidR="00C04F00" w:rsidRPr="002F30B7">
        <w:rPr>
          <w:rFonts w:ascii="Times New Roman" w:hAnsi="Times New Roman" w:cs="Times New Roman"/>
          <w:sz w:val="23"/>
          <w:szCs w:val="23"/>
        </w:rPr>
        <w:t>migra</w:t>
      </w:r>
      <w:r w:rsidR="00753CFD" w:rsidRPr="002F30B7">
        <w:rPr>
          <w:rFonts w:ascii="Times New Roman" w:hAnsi="Times New Roman" w:cs="Times New Roman"/>
          <w:sz w:val="23"/>
          <w:szCs w:val="23"/>
        </w:rPr>
        <w:t>t</w:t>
      </w:r>
      <w:r w:rsidR="007614E1" w:rsidRPr="002F30B7">
        <w:rPr>
          <w:rFonts w:ascii="Times New Roman" w:hAnsi="Times New Roman" w:cs="Times New Roman"/>
          <w:sz w:val="23"/>
          <w:szCs w:val="23"/>
        </w:rPr>
        <w:t xml:space="preserve">ion. </w:t>
      </w:r>
      <w:r w:rsidR="00753CFD" w:rsidRPr="002F30B7">
        <w:rPr>
          <w:rFonts w:ascii="Times New Roman" w:hAnsi="Times New Roman" w:cs="Times New Roman"/>
          <w:sz w:val="23"/>
          <w:szCs w:val="23"/>
        </w:rPr>
        <w:t xml:space="preserve">With this submission, we share with the Committee </w:t>
      </w:r>
      <w:r w:rsidR="00C52ED6" w:rsidRPr="002F30B7">
        <w:rPr>
          <w:rFonts w:ascii="Times New Roman" w:hAnsi="Times New Roman" w:cs="Times New Roman"/>
          <w:sz w:val="23"/>
          <w:szCs w:val="23"/>
        </w:rPr>
        <w:t xml:space="preserve">recommendations based on </w:t>
      </w:r>
      <w:r w:rsidR="00753CFD" w:rsidRPr="002F30B7">
        <w:rPr>
          <w:rFonts w:ascii="Times New Roman" w:hAnsi="Times New Roman" w:cs="Times New Roman"/>
          <w:sz w:val="23"/>
          <w:szCs w:val="23"/>
        </w:rPr>
        <w:t xml:space="preserve">information received directly from </w:t>
      </w:r>
      <w:r w:rsidR="00C52ED6" w:rsidRPr="002F30B7">
        <w:rPr>
          <w:rFonts w:ascii="Times New Roman" w:hAnsi="Times New Roman" w:cs="Times New Roman"/>
          <w:sz w:val="23"/>
          <w:szCs w:val="23"/>
        </w:rPr>
        <w:t xml:space="preserve">trafficking survivors. </w:t>
      </w:r>
    </w:p>
    <w:p w14:paraId="3072726F" w14:textId="77777777" w:rsidR="002E0F1F" w:rsidRPr="002F30B7" w:rsidRDefault="002E0F1F" w:rsidP="002E0F1F">
      <w:pPr>
        <w:pStyle w:val="ListParagraph"/>
        <w:rPr>
          <w:rFonts w:ascii="Times New Roman" w:hAnsi="Times New Roman" w:cs="Times New Roman"/>
          <w:sz w:val="23"/>
          <w:szCs w:val="23"/>
        </w:rPr>
      </w:pPr>
    </w:p>
    <w:p w14:paraId="7E7D522F" w14:textId="77777777" w:rsidR="005536D2" w:rsidRPr="002F30B7" w:rsidRDefault="00565274" w:rsidP="0093117A">
      <w:pPr>
        <w:pStyle w:val="ListParagraph"/>
        <w:numPr>
          <w:ilvl w:val="0"/>
          <w:numId w:val="7"/>
        </w:numPr>
        <w:jc w:val="both"/>
        <w:rPr>
          <w:rFonts w:ascii="Times New Roman" w:hAnsi="Times New Roman" w:cs="Times New Roman"/>
          <w:sz w:val="23"/>
          <w:szCs w:val="23"/>
        </w:rPr>
      </w:pPr>
      <w:r w:rsidRPr="002F30B7">
        <w:rPr>
          <w:rFonts w:ascii="Times New Roman" w:hAnsi="Times New Roman" w:cs="Times New Roman"/>
          <w:b/>
          <w:bCs/>
          <w:sz w:val="23"/>
          <w:szCs w:val="23"/>
        </w:rPr>
        <w:t>Paragraph 21</w:t>
      </w:r>
      <w:r w:rsidRPr="002F30B7">
        <w:rPr>
          <w:rFonts w:ascii="Times New Roman" w:hAnsi="Times New Roman" w:cs="Times New Roman"/>
          <w:sz w:val="23"/>
          <w:szCs w:val="23"/>
        </w:rPr>
        <w:t xml:space="preserve"> </w:t>
      </w:r>
      <w:r w:rsidR="005B1166" w:rsidRPr="002F30B7">
        <w:rPr>
          <w:rFonts w:ascii="Times New Roman" w:hAnsi="Times New Roman" w:cs="Times New Roman"/>
          <w:sz w:val="23"/>
          <w:szCs w:val="23"/>
        </w:rPr>
        <w:t xml:space="preserve">addresses </w:t>
      </w:r>
      <w:r w:rsidR="7E2A7A5A" w:rsidRPr="002F30B7">
        <w:rPr>
          <w:rFonts w:ascii="Times New Roman" w:hAnsi="Times New Roman" w:cs="Times New Roman"/>
          <w:sz w:val="23"/>
          <w:szCs w:val="23"/>
        </w:rPr>
        <w:t xml:space="preserve">root causes of trafficking in women </w:t>
      </w:r>
      <w:r w:rsidR="005C7063" w:rsidRPr="002F30B7">
        <w:rPr>
          <w:rFonts w:ascii="Times New Roman" w:hAnsi="Times New Roman" w:cs="Times New Roman"/>
          <w:sz w:val="23"/>
          <w:szCs w:val="23"/>
        </w:rPr>
        <w:t xml:space="preserve">in women and girls but fails to </w:t>
      </w:r>
      <w:r w:rsidR="7E2A7A5A" w:rsidRPr="002F30B7">
        <w:rPr>
          <w:rFonts w:ascii="Times New Roman" w:hAnsi="Times New Roman" w:cs="Times New Roman"/>
          <w:sz w:val="23"/>
          <w:szCs w:val="23"/>
        </w:rPr>
        <w:t xml:space="preserve">explicitly </w:t>
      </w:r>
      <w:r w:rsidR="00E50448" w:rsidRPr="002F30B7">
        <w:rPr>
          <w:rFonts w:ascii="Times New Roman" w:hAnsi="Times New Roman" w:cs="Times New Roman"/>
          <w:sz w:val="23"/>
          <w:szCs w:val="23"/>
        </w:rPr>
        <w:t xml:space="preserve">identify </w:t>
      </w:r>
      <w:r w:rsidR="7E2A7A5A" w:rsidRPr="002F30B7">
        <w:rPr>
          <w:rFonts w:ascii="Times New Roman" w:hAnsi="Times New Roman" w:cs="Times New Roman"/>
          <w:sz w:val="23"/>
          <w:szCs w:val="23"/>
          <w:u w:val="single"/>
        </w:rPr>
        <w:t xml:space="preserve">lack of access to </w:t>
      </w:r>
      <w:r w:rsidR="5DB3321F" w:rsidRPr="002F30B7">
        <w:rPr>
          <w:rFonts w:ascii="Times New Roman" w:hAnsi="Times New Roman" w:cs="Times New Roman"/>
          <w:sz w:val="23"/>
          <w:szCs w:val="23"/>
          <w:u w:val="single"/>
        </w:rPr>
        <w:t xml:space="preserve">stable or permanent </w:t>
      </w:r>
      <w:r w:rsidR="7E2A7A5A" w:rsidRPr="002F30B7">
        <w:rPr>
          <w:rFonts w:ascii="Times New Roman" w:hAnsi="Times New Roman" w:cs="Times New Roman"/>
          <w:sz w:val="23"/>
          <w:szCs w:val="23"/>
          <w:u w:val="single"/>
        </w:rPr>
        <w:t>housing</w:t>
      </w:r>
      <w:r w:rsidR="7E2A7A5A" w:rsidRPr="002F30B7">
        <w:rPr>
          <w:rFonts w:ascii="Times New Roman" w:hAnsi="Times New Roman" w:cs="Times New Roman"/>
          <w:sz w:val="23"/>
          <w:szCs w:val="23"/>
        </w:rPr>
        <w:t xml:space="preserve"> </w:t>
      </w:r>
      <w:r w:rsidR="00A929F0" w:rsidRPr="002F30B7">
        <w:rPr>
          <w:rFonts w:ascii="Times New Roman" w:hAnsi="Times New Roman" w:cs="Times New Roman"/>
          <w:sz w:val="23"/>
          <w:szCs w:val="23"/>
        </w:rPr>
        <w:t>a</w:t>
      </w:r>
      <w:r w:rsidR="00E50448" w:rsidRPr="002F30B7">
        <w:rPr>
          <w:rFonts w:ascii="Times New Roman" w:hAnsi="Times New Roman" w:cs="Times New Roman"/>
          <w:sz w:val="23"/>
          <w:szCs w:val="23"/>
        </w:rPr>
        <w:t xml:space="preserve">s a </w:t>
      </w:r>
      <w:r w:rsidR="0E96C7C0" w:rsidRPr="002F30B7">
        <w:rPr>
          <w:rFonts w:ascii="Times New Roman" w:hAnsi="Times New Roman" w:cs="Times New Roman"/>
          <w:sz w:val="23"/>
          <w:szCs w:val="23"/>
        </w:rPr>
        <w:t xml:space="preserve">key factor that significantly increases </w:t>
      </w:r>
      <w:r w:rsidR="6190787C" w:rsidRPr="002F30B7">
        <w:rPr>
          <w:rFonts w:ascii="Times New Roman" w:hAnsi="Times New Roman" w:cs="Times New Roman"/>
          <w:sz w:val="23"/>
          <w:szCs w:val="23"/>
        </w:rPr>
        <w:t>the vulnerability of women and girls to trafficking</w:t>
      </w:r>
      <w:r w:rsidR="1194A053" w:rsidRPr="002F30B7">
        <w:rPr>
          <w:rFonts w:ascii="Times New Roman" w:hAnsi="Times New Roman" w:cs="Times New Roman"/>
          <w:sz w:val="23"/>
          <w:szCs w:val="23"/>
        </w:rPr>
        <w:t xml:space="preserve"> and</w:t>
      </w:r>
      <w:r w:rsidR="6190787C" w:rsidRPr="002F30B7">
        <w:rPr>
          <w:rFonts w:ascii="Times New Roman" w:hAnsi="Times New Roman" w:cs="Times New Roman"/>
          <w:sz w:val="23"/>
          <w:szCs w:val="23"/>
        </w:rPr>
        <w:t xml:space="preserve"> sexual exploitation. </w:t>
      </w:r>
      <w:r w:rsidR="001879E4" w:rsidRPr="002F30B7">
        <w:rPr>
          <w:rFonts w:ascii="Times New Roman" w:hAnsi="Times New Roman" w:cs="Times New Roman"/>
          <w:sz w:val="23"/>
          <w:szCs w:val="23"/>
        </w:rPr>
        <w:t>In interviews conducted by The Advocates, q</w:t>
      </w:r>
      <w:r w:rsidR="00E50448" w:rsidRPr="002F30B7">
        <w:rPr>
          <w:rFonts w:ascii="Times New Roman" w:hAnsi="Times New Roman" w:cs="Times New Roman"/>
          <w:sz w:val="23"/>
          <w:szCs w:val="23"/>
        </w:rPr>
        <w:t xml:space="preserve">ualitative information indicates </w:t>
      </w:r>
      <w:r w:rsidR="001879E4" w:rsidRPr="002F30B7">
        <w:rPr>
          <w:rFonts w:ascii="Times New Roman" w:hAnsi="Times New Roman" w:cs="Times New Roman"/>
          <w:sz w:val="23"/>
          <w:szCs w:val="23"/>
        </w:rPr>
        <w:t xml:space="preserve">that </w:t>
      </w:r>
      <w:r w:rsidR="00E50448" w:rsidRPr="002F30B7">
        <w:rPr>
          <w:rFonts w:ascii="Times New Roman" w:hAnsi="Times New Roman" w:cs="Times New Roman"/>
          <w:sz w:val="23"/>
          <w:szCs w:val="23"/>
        </w:rPr>
        <w:t>high rates of homelessness among poor and minority groups</w:t>
      </w:r>
      <w:r w:rsidR="001879E4" w:rsidRPr="002F30B7">
        <w:rPr>
          <w:rFonts w:ascii="Times New Roman" w:hAnsi="Times New Roman" w:cs="Times New Roman"/>
          <w:sz w:val="23"/>
          <w:szCs w:val="23"/>
        </w:rPr>
        <w:t xml:space="preserve"> such as</w:t>
      </w:r>
      <w:r w:rsidR="00E50448" w:rsidRPr="002F30B7">
        <w:rPr>
          <w:rFonts w:ascii="Times New Roman" w:hAnsi="Times New Roman" w:cs="Times New Roman"/>
          <w:sz w:val="23"/>
          <w:szCs w:val="23"/>
        </w:rPr>
        <w:t xml:space="preserve"> American </w:t>
      </w:r>
      <w:r w:rsidR="001879E4" w:rsidRPr="002F30B7">
        <w:rPr>
          <w:rFonts w:ascii="Times New Roman" w:hAnsi="Times New Roman" w:cs="Times New Roman"/>
          <w:sz w:val="23"/>
          <w:szCs w:val="23"/>
        </w:rPr>
        <w:t>Indians</w:t>
      </w:r>
      <w:r w:rsidR="00D6655B" w:rsidRPr="002F30B7">
        <w:rPr>
          <w:rFonts w:ascii="Times New Roman" w:hAnsi="Times New Roman" w:cs="Times New Roman"/>
          <w:sz w:val="23"/>
          <w:szCs w:val="23"/>
        </w:rPr>
        <w:t xml:space="preserve"> </w:t>
      </w:r>
      <w:r w:rsidR="00E50448" w:rsidRPr="002F30B7">
        <w:rPr>
          <w:rFonts w:ascii="Times New Roman" w:hAnsi="Times New Roman" w:cs="Times New Roman"/>
          <w:sz w:val="23"/>
          <w:szCs w:val="23"/>
        </w:rPr>
        <w:t xml:space="preserve">contributes directly to </w:t>
      </w:r>
      <w:r w:rsidR="00D6655B" w:rsidRPr="002F30B7">
        <w:rPr>
          <w:rFonts w:ascii="Times New Roman" w:hAnsi="Times New Roman" w:cs="Times New Roman"/>
          <w:sz w:val="23"/>
          <w:szCs w:val="23"/>
        </w:rPr>
        <w:t xml:space="preserve">trafficking and sexual exploitation. </w:t>
      </w:r>
      <w:r w:rsidR="00A929F0" w:rsidRPr="002F30B7">
        <w:rPr>
          <w:rFonts w:ascii="Times New Roman" w:hAnsi="Times New Roman" w:cs="Times New Roman"/>
          <w:sz w:val="23"/>
          <w:szCs w:val="23"/>
        </w:rPr>
        <w:t xml:space="preserve"> </w:t>
      </w:r>
      <w:r w:rsidR="00A510A5" w:rsidRPr="002F30B7">
        <w:rPr>
          <w:rFonts w:ascii="Times New Roman" w:hAnsi="Times New Roman" w:cs="Times New Roman"/>
          <w:sz w:val="23"/>
          <w:szCs w:val="23"/>
        </w:rPr>
        <w:t>In o</w:t>
      </w:r>
      <w:r w:rsidR="00A929F0" w:rsidRPr="002F30B7">
        <w:rPr>
          <w:rFonts w:ascii="Times New Roman" w:hAnsi="Times New Roman" w:cs="Times New Roman"/>
          <w:sz w:val="23"/>
          <w:szCs w:val="23"/>
        </w:rPr>
        <w:t>ur experience</w:t>
      </w:r>
      <w:r w:rsidR="00A510A5" w:rsidRPr="002F30B7">
        <w:rPr>
          <w:rFonts w:ascii="Times New Roman" w:hAnsi="Times New Roman" w:cs="Times New Roman"/>
          <w:sz w:val="23"/>
          <w:szCs w:val="23"/>
        </w:rPr>
        <w:t>, n</w:t>
      </w:r>
      <w:r w:rsidR="00A929F0" w:rsidRPr="002F30B7">
        <w:rPr>
          <w:rFonts w:ascii="Times New Roman" w:hAnsi="Times New Roman" w:cs="Times New Roman"/>
          <w:sz w:val="23"/>
          <w:szCs w:val="23"/>
        </w:rPr>
        <w:t>ot having enough housing perpetuates trafficking</w:t>
      </w:r>
      <w:r w:rsidR="00A510A5" w:rsidRPr="002F30B7">
        <w:rPr>
          <w:rFonts w:ascii="Times New Roman" w:hAnsi="Times New Roman" w:cs="Times New Roman"/>
          <w:sz w:val="23"/>
          <w:szCs w:val="23"/>
        </w:rPr>
        <w:t xml:space="preserve">. </w:t>
      </w:r>
      <w:r w:rsidR="17405DF8" w:rsidRPr="002F30B7">
        <w:rPr>
          <w:rFonts w:ascii="Times New Roman" w:hAnsi="Times New Roman" w:cs="Times New Roman"/>
          <w:sz w:val="23"/>
          <w:szCs w:val="23"/>
        </w:rPr>
        <w:t xml:space="preserve">We </w:t>
      </w:r>
      <w:r w:rsidR="008E5FAC" w:rsidRPr="002F30B7">
        <w:rPr>
          <w:rFonts w:ascii="Times New Roman" w:hAnsi="Times New Roman" w:cs="Times New Roman"/>
          <w:sz w:val="23"/>
          <w:szCs w:val="23"/>
        </w:rPr>
        <w:t xml:space="preserve">recommend </w:t>
      </w:r>
      <w:r w:rsidR="0095459E" w:rsidRPr="002F30B7">
        <w:rPr>
          <w:rFonts w:ascii="Times New Roman" w:hAnsi="Times New Roman" w:cs="Times New Roman"/>
          <w:sz w:val="23"/>
          <w:szCs w:val="23"/>
        </w:rPr>
        <w:t xml:space="preserve">amending </w:t>
      </w:r>
      <w:r w:rsidR="5C93A016" w:rsidRPr="002F30B7">
        <w:rPr>
          <w:rFonts w:ascii="Times New Roman" w:hAnsi="Times New Roman" w:cs="Times New Roman"/>
          <w:sz w:val="23"/>
          <w:szCs w:val="23"/>
        </w:rPr>
        <w:t>paragraph 21 to</w:t>
      </w:r>
      <w:r w:rsidR="358F2737" w:rsidRPr="002F30B7">
        <w:rPr>
          <w:rFonts w:ascii="Times New Roman" w:hAnsi="Times New Roman" w:cs="Times New Roman"/>
          <w:sz w:val="23"/>
          <w:szCs w:val="23"/>
        </w:rPr>
        <w:t xml:space="preserve"> </w:t>
      </w:r>
      <w:r w:rsidR="5BAB6A01" w:rsidRPr="002F30B7">
        <w:rPr>
          <w:rFonts w:ascii="Times New Roman" w:hAnsi="Times New Roman" w:cs="Times New Roman"/>
          <w:sz w:val="23"/>
          <w:szCs w:val="23"/>
        </w:rPr>
        <w:t xml:space="preserve">acknowledge this issue </w:t>
      </w:r>
      <w:r w:rsidR="00173F57" w:rsidRPr="002F30B7">
        <w:rPr>
          <w:rFonts w:ascii="Times New Roman" w:hAnsi="Times New Roman" w:cs="Times New Roman"/>
          <w:sz w:val="23"/>
          <w:szCs w:val="23"/>
        </w:rPr>
        <w:t>by ad</w:t>
      </w:r>
      <w:r w:rsidR="00C56A9F" w:rsidRPr="002F30B7">
        <w:rPr>
          <w:rFonts w:ascii="Times New Roman" w:hAnsi="Times New Roman" w:cs="Times New Roman"/>
          <w:sz w:val="23"/>
          <w:szCs w:val="23"/>
        </w:rPr>
        <w:t xml:space="preserve">ding </w:t>
      </w:r>
      <w:r w:rsidR="5BAB6A01" w:rsidRPr="002F30B7">
        <w:rPr>
          <w:rFonts w:ascii="Times New Roman" w:hAnsi="Times New Roman" w:cs="Times New Roman"/>
          <w:sz w:val="23"/>
          <w:szCs w:val="23"/>
        </w:rPr>
        <w:t>“</w:t>
      </w:r>
      <w:r w:rsidR="5BAB6A01" w:rsidRPr="002F30B7">
        <w:rPr>
          <w:rFonts w:ascii="Times New Roman" w:hAnsi="Times New Roman" w:cs="Times New Roman"/>
          <w:b/>
          <w:bCs/>
          <w:i/>
          <w:iCs/>
          <w:sz w:val="23"/>
          <w:szCs w:val="23"/>
        </w:rPr>
        <w:t>access to housing</w:t>
      </w:r>
      <w:r w:rsidR="5BAB6A01" w:rsidRPr="002F30B7">
        <w:rPr>
          <w:rFonts w:ascii="Times New Roman" w:hAnsi="Times New Roman" w:cs="Times New Roman"/>
          <w:b/>
          <w:bCs/>
          <w:sz w:val="23"/>
          <w:szCs w:val="23"/>
        </w:rPr>
        <w:t>”</w:t>
      </w:r>
      <w:r w:rsidR="6DD87A04" w:rsidRPr="002F30B7">
        <w:rPr>
          <w:rFonts w:ascii="Times New Roman" w:hAnsi="Times New Roman" w:cs="Times New Roman"/>
          <w:sz w:val="23"/>
          <w:szCs w:val="23"/>
        </w:rPr>
        <w:t xml:space="preserve"> as an inequality faced by many women and girls.</w:t>
      </w:r>
      <w:r w:rsidR="0BBBDFA6" w:rsidRPr="002F30B7">
        <w:rPr>
          <w:rFonts w:ascii="Times New Roman" w:hAnsi="Times New Roman" w:cs="Times New Roman"/>
          <w:sz w:val="23"/>
          <w:szCs w:val="23"/>
        </w:rPr>
        <w:t xml:space="preserve"> </w:t>
      </w:r>
      <w:r w:rsidR="000A0FE1" w:rsidRPr="002F30B7">
        <w:rPr>
          <w:rFonts w:ascii="Times New Roman" w:hAnsi="Times New Roman" w:cs="Times New Roman"/>
          <w:sz w:val="23"/>
          <w:szCs w:val="23"/>
        </w:rPr>
        <w:t xml:space="preserve"> </w:t>
      </w:r>
      <w:r w:rsidR="0095459E" w:rsidRPr="002F30B7">
        <w:rPr>
          <w:rFonts w:ascii="Times New Roman" w:hAnsi="Times New Roman" w:cs="Times New Roman"/>
          <w:b/>
          <w:bCs/>
          <w:sz w:val="23"/>
          <w:szCs w:val="23"/>
        </w:rPr>
        <w:t>Paragraph 26(b)</w:t>
      </w:r>
      <w:r w:rsidR="004D6F13" w:rsidRPr="002F30B7">
        <w:rPr>
          <w:rFonts w:ascii="Times New Roman" w:hAnsi="Times New Roman" w:cs="Times New Roman"/>
          <w:sz w:val="23"/>
          <w:szCs w:val="23"/>
        </w:rPr>
        <w:t xml:space="preserve"> should</w:t>
      </w:r>
      <w:r w:rsidR="000A0FE1" w:rsidRPr="002F30B7">
        <w:rPr>
          <w:rFonts w:ascii="Times New Roman" w:hAnsi="Times New Roman" w:cs="Times New Roman"/>
          <w:sz w:val="23"/>
          <w:szCs w:val="23"/>
        </w:rPr>
        <w:t xml:space="preserve">, for the same reason, </w:t>
      </w:r>
      <w:r w:rsidR="004D6F13" w:rsidRPr="002F30B7">
        <w:rPr>
          <w:rFonts w:ascii="Times New Roman" w:hAnsi="Times New Roman" w:cs="Times New Roman"/>
          <w:sz w:val="23"/>
          <w:szCs w:val="23"/>
        </w:rPr>
        <w:t xml:space="preserve">be amended to state: </w:t>
      </w:r>
      <w:r w:rsidR="7254A2C7" w:rsidRPr="002F30B7">
        <w:rPr>
          <w:rFonts w:ascii="Times New Roman" w:hAnsi="Times New Roman" w:cs="Times New Roman"/>
          <w:sz w:val="23"/>
          <w:szCs w:val="23"/>
        </w:rPr>
        <w:t>“</w:t>
      </w:r>
      <w:r w:rsidR="0BBBDFA6" w:rsidRPr="002F30B7">
        <w:rPr>
          <w:rFonts w:ascii="Times New Roman" w:eastAsia="Times New Roman" w:hAnsi="Times New Roman" w:cs="Times New Roman"/>
          <w:sz w:val="23"/>
          <w:szCs w:val="23"/>
        </w:rPr>
        <w:t>Providing women and girls in situations of disadvantage with access to basic services, including education, information, health care</w:t>
      </w:r>
      <w:r w:rsidR="6FBE48E5" w:rsidRPr="002F30B7">
        <w:rPr>
          <w:rFonts w:ascii="Times New Roman" w:eastAsia="Times New Roman" w:hAnsi="Times New Roman" w:cs="Times New Roman"/>
          <w:sz w:val="23"/>
          <w:szCs w:val="23"/>
        </w:rPr>
        <w:t xml:space="preserve">, </w:t>
      </w:r>
      <w:r w:rsidR="6FBE48E5" w:rsidRPr="002F30B7">
        <w:rPr>
          <w:rFonts w:ascii="Times New Roman" w:eastAsia="Times New Roman" w:hAnsi="Times New Roman" w:cs="Times New Roman"/>
          <w:b/>
          <w:bCs/>
          <w:i/>
          <w:iCs/>
          <w:sz w:val="23"/>
          <w:szCs w:val="23"/>
        </w:rPr>
        <w:t>housing</w:t>
      </w:r>
      <w:r w:rsidR="0BBBDFA6" w:rsidRPr="002F30B7">
        <w:rPr>
          <w:rFonts w:ascii="Times New Roman" w:eastAsia="Times New Roman" w:hAnsi="Times New Roman" w:cs="Times New Roman"/>
          <w:i/>
          <w:iCs/>
          <w:sz w:val="23"/>
          <w:szCs w:val="23"/>
        </w:rPr>
        <w:t xml:space="preserve"> </w:t>
      </w:r>
      <w:r w:rsidR="0BBBDFA6" w:rsidRPr="002F30B7">
        <w:rPr>
          <w:rFonts w:ascii="Times New Roman" w:eastAsia="Times New Roman" w:hAnsi="Times New Roman" w:cs="Times New Roman"/>
          <w:sz w:val="23"/>
          <w:szCs w:val="23"/>
        </w:rPr>
        <w:t>and employment opportunities</w:t>
      </w:r>
      <w:r w:rsidR="0145C921" w:rsidRPr="002F30B7">
        <w:rPr>
          <w:rFonts w:ascii="Times New Roman" w:eastAsia="Times New Roman" w:hAnsi="Times New Roman" w:cs="Times New Roman"/>
          <w:sz w:val="23"/>
          <w:szCs w:val="23"/>
        </w:rPr>
        <w:t>.”</w:t>
      </w:r>
    </w:p>
    <w:p w14:paraId="19162F84" w14:textId="77777777" w:rsidR="002E0F1F" w:rsidRPr="002F30B7" w:rsidRDefault="002E0F1F" w:rsidP="002E0F1F">
      <w:pPr>
        <w:pStyle w:val="ListParagraph"/>
        <w:rPr>
          <w:rFonts w:ascii="Times New Roman" w:hAnsi="Times New Roman" w:cs="Times New Roman"/>
          <w:sz w:val="23"/>
          <w:szCs w:val="23"/>
        </w:rPr>
      </w:pPr>
    </w:p>
    <w:p w14:paraId="6CAAB8B4" w14:textId="4BCF882E" w:rsidR="005536D2" w:rsidRPr="002F30B7" w:rsidRDefault="00173F57" w:rsidP="0093117A">
      <w:pPr>
        <w:pStyle w:val="ListParagraph"/>
        <w:numPr>
          <w:ilvl w:val="0"/>
          <w:numId w:val="7"/>
        </w:numPr>
        <w:jc w:val="both"/>
        <w:rPr>
          <w:rFonts w:ascii="Times New Roman" w:hAnsi="Times New Roman" w:cs="Times New Roman"/>
          <w:sz w:val="23"/>
          <w:szCs w:val="23"/>
        </w:rPr>
      </w:pPr>
      <w:r w:rsidRPr="002F30B7">
        <w:rPr>
          <w:rFonts w:ascii="Times New Roman" w:hAnsi="Times New Roman" w:cs="Times New Roman"/>
          <w:b/>
          <w:bCs/>
          <w:sz w:val="23"/>
          <w:szCs w:val="23"/>
        </w:rPr>
        <w:t>Paragraph 25(</w:t>
      </w:r>
      <w:proofErr w:type="gramStart"/>
      <w:r w:rsidRPr="002F30B7">
        <w:rPr>
          <w:rFonts w:ascii="Times New Roman" w:hAnsi="Times New Roman" w:cs="Times New Roman"/>
          <w:b/>
          <w:bCs/>
          <w:sz w:val="23"/>
          <w:szCs w:val="23"/>
        </w:rPr>
        <w:t>c )</w:t>
      </w:r>
      <w:proofErr w:type="gramEnd"/>
      <w:r w:rsidRPr="002F30B7">
        <w:rPr>
          <w:rFonts w:ascii="Times New Roman" w:hAnsi="Times New Roman" w:cs="Times New Roman"/>
          <w:sz w:val="23"/>
          <w:szCs w:val="23"/>
        </w:rPr>
        <w:t xml:space="preserve"> </w:t>
      </w:r>
      <w:r w:rsidR="00392A76" w:rsidRPr="002F30B7">
        <w:rPr>
          <w:rFonts w:ascii="Times New Roman" w:hAnsi="Times New Roman" w:cs="Times New Roman"/>
          <w:sz w:val="23"/>
          <w:szCs w:val="23"/>
        </w:rPr>
        <w:t xml:space="preserve">on </w:t>
      </w:r>
      <w:r w:rsidR="00FF4D74" w:rsidRPr="002F30B7">
        <w:rPr>
          <w:rFonts w:ascii="Times New Roman" w:hAnsi="Times New Roman" w:cs="Times New Roman"/>
          <w:sz w:val="23"/>
          <w:szCs w:val="23"/>
        </w:rPr>
        <w:t xml:space="preserve">States’ </w:t>
      </w:r>
      <w:r w:rsidR="00392A76" w:rsidRPr="002F30B7">
        <w:rPr>
          <w:rFonts w:ascii="Times New Roman" w:hAnsi="Times New Roman" w:cs="Times New Roman"/>
          <w:sz w:val="23"/>
          <w:szCs w:val="23"/>
        </w:rPr>
        <w:t xml:space="preserve">data collection </w:t>
      </w:r>
      <w:r w:rsidR="00FF4D74" w:rsidRPr="002F30B7">
        <w:rPr>
          <w:rFonts w:ascii="Times New Roman" w:hAnsi="Times New Roman" w:cs="Times New Roman"/>
          <w:sz w:val="23"/>
          <w:szCs w:val="23"/>
        </w:rPr>
        <w:t>should also include</w:t>
      </w:r>
      <w:r w:rsidR="0A215B2C" w:rsidRPr="002F30B7">
        <w:rPr>
          <w:rFonts w:ascii="Times New Roman" w:hAnsi="Times New Roman" w:cs="Times New Roman"/>
          <w:sz w:val="23"/>
          <w:szCs w:val="23"/>
        </w:rPr>
        <w:t xml:space="preserve"> </w:t>
      </w:r>
      <w:r w:rsidR="597D4A87" w:rsidRPr="002F30B7">
        <w:rPr>
          <w:rFonts w:ascii="Times New Roman" w:hAnsi="Times New Roman" w:cs="Times New Roman"/>
          <w:sz w:val="23"/>
          <w:szCs w:val="23"/>
          <w:u w:val="single"/>
        </w:rPr>
        <w:t xml:space="preserve">data collection </w:t>
      </w:r>
      <w:r w:rsidR="2790314F" w:rsidRPr="002F30B7">
        <w:rPr>
          <w:rFonts w:ascii="Times New Roman" w:hAnsi="Times New Roman" w:cs="Times New Roman"/>
          <w:sz w:val="23"/>
          <w:szCs w:val="23"/>
          <w:u w:val="single"/>
        </w:rPr>
        <w:t>on</w:t>
      </w:r>
      <w:r w:rsidR="597D4A87" w:rsidRPr="002F30B7">
        <w:rPr>
          <w:rFonts w:ascii="Times New Roman" w:hAnsi="Times New Roman" w:cs="Times New Roman"/>
          <w:sz w:val="23"/>
          <w:szCs w:val="23"/>
          <w:u w:val="single"/>
        </w:rPr>
        <w:t xml:space="preserve"> criminal record relief for victims of trafficking</w:t>
      </w:r>
      <w:r w:rsidR="004F2FD5" w:rsidRPr="002F30B7">
        <w:rPr>
          <w:rFonts w:ascii="Times New Roman" w:hAnsi="Times New Roman" w:cs="Times New Roman"/>
          <w:sz w:val="23"/>
          <w:szCs w:val="23"/>
        </w:rPr>
        <w:t xml:space="preserve">. </w:t>
      </w:r>
      <w:r w:rsidR="0016443F" w:rsidRPr="002F30B7">
        <w:rPr>
          <w:rFonts w:ascii="Times New Roman" w:hAnsi="Times New Roman" w:cs="Times New Roman"/>
          <w:sz w:val="23"/>
          <w:szCs w:val="23"/>
        </w:rPr>
        <w:t>We recommend adding</w:t>
      </w:r>
      <w:r w:rsidR="007B0323" w:rsidRPr="002F30B7">
        <w:rPr>
          <w:rFonts w:ascii="Times New Roman" w:hAnsi="Times New Roman" w:cs="Times New Roman"/>
          <w:sz w:val="23"/>
          <w:szCs w:val="23"/>
        </w:rPr>
        <w:t xml:space="preserve"> a new par</w:t>
      </w:r>
      <w:r w:rsidR="0098160B" w:rsidRPr="002F30B7">
        <w:rPr>
          <w:rFonts w:ascii="Times New Roman" w:hAnsi="Times New Roman" w:cs="Times New Roman"/>
          <w:sz w:val="23"/>
          <w:szCs w:val="23"/>
        </w:rPr>
        <w:t>t 25(c) (xi)</w:t>
      </w:r>
      <w:r w:rsidR="002C7837" w:rsidRPr="002F30B7">
        <w:rPr>
          <w:rFonts w:ascii="Times New Roman" w:hAnsi="Times New Roman" w:cs="Times New Roman"/>
          <w:sz w:val="23"/>
          <w:szCs w:val="23"/>
        </w:rPr>
        <w:t>:</w:t>
      </w:r>
      <w:r w:rsidR="78343B1E" w:rsidRPr="002F30B7">
        <w:rPr>
          <w:rFonts w:ascii="Times New Roman" w:hAnsi="Times New Roman" w:cs="Times New Roman"/>
          <w:sz w:val="23"/>
          <w:szCs w:val="23"/>
        </w:rPr>
        <w:t xml:space="preserve"> </w:t>
      </w:r>
      <w:r w:rsidR="78343B1E" w:rsidRPr="002F30B7">
        <w:rPr>
          <w:rFonts w:ascii="Times New Roman" w:hAnsi="Times New Roman" w:cs="Times New Roman"/>
          <w:b/>
          <w:bCs/>
          <w:i/>
          <w:iCs/>
          <w:sz w:val="23"/>
          <w:szCs w:val="23"/>
        </w:rPr>
        <w:t xml:space="preserve">“The number of </w:t>
      </w:r>
      <w:r w:rsidR="06180E00" w:rsidRPr="002F30B7">
        <w:rPr>
          <w:rFonts w:ascii="Times New Roman" w:hAnsi="Times New Roman" w:cs="Times New Roman"/>
          <w:b/>
          <w:bCs/>
          <w:i/>
          <w:iCs/>
          <w:sz w:val="23"/>
          <w:szCs w:val="23"/>
        </w:rPr>
        <w:t xml:space="preserve">trafficked women and girls granted </w:t>
      </w:r>
      <w:r w:rsidR="72E3F2E6" w:rsidRPr="002F30B7">
        <w:rPr>
          <w:rFonts w:ascii="Times New Roman" w:hAnsi="Times New Roman" w:cs="Times New Roman"/>
          <w:b/>
          <w:bCs/>
          <w:i/>
          <w:iCs/>
          <w:sz w:val="23"/>
          <w:szCs w:val="23"/>
        </w:rPr>
        <w:t>criminal record relief</w:t>
      </w:r>
      <w:r w:rsidR="5DDB43AD" w:rsidRPr="002F30B7">
        <w:rPr>
          <w:rFonts w:ascii="Times New Roman" w:hAnsi="Times New Roman" w:cs="Times New Roman"/>
          <w:b/>
          <w:bCs/>
          <w:i/>
          <w:iCs/>
          <w:sz w:val="23"/>
          <w:szCs w:val="23"/>
        </w:rPr>
        <w:t xml:space="preserve"> or post-conviction relief</w:t>
      </w:r>
      <w:r w:rsidR="72E3F2E6" w:rsidRPr="002F30B7">
        <w:rPr>
          <w:rFonts w:ascii="Times New Roman" w:hAnsi="Times New Roman" w:cs="Times New Roman"/>
          <w:b/>
          <w:bCs/>
          <w:i/>
          <w:iCs/>
          <w:sz w:val="23"/>
          <w:szCs w:val="23"/>
        </w:rPr>
        <w:t xml:space="preserve"> </w:t>
      </w:r>
      <w:r w:rsidR="2FD49B2B" w:rsidRPr="002F30B7">
        <w:rPr>
          <w:rFonts w:ascii="Times New Roman" w:hAnsi="Times New Roman" w:cs="Times New Roman"/>
          <w:b/>
          <w:bCs/>
          <w:i/>
          <w:iCs/>
          <w:sz w:val="23"/>
          <w:szCs w:val="23"/>
        </w:rPr>
        <w:t>(e.g.</w:t>
      </w:r>
      <w:r w:rsidR="00970750" w:rsidRPr="002F30B7">
        <w:rPr>
          <w:rFonts w:ascii="Times New Roman" w:hAnsi="Times New Roman" w:cs="Times New Roman"/>
          <w:b/>
          <w:bCs/>
          <w:i/>
          <w:iCs/>
          <w:sz w:val="23"/>
          <w:szCs w:val="23"/>
        </w:rPr>
        <w:t>,</w:t>
      </w:r>
      <w:r w:rsidR="2FD49B2B" w:rsidRPr="002F30B7">
        <w:rPr>
          <w:rFonts w:ascii="Times New Roman" w:hAnsi="Times New Roman" w:cs="Times New Roman"/>
          <w:b/>
          <w:bCs/>
          <w:i/>
          <w:iCs/>
          <w:sz w:val="23"/>
          <w:szCs w:val="23"/>
        </w:rPr>
        <w:t xml:space="preserve"> vacatur) </w:t>
      </w:r>
      <w:r w:rsidR="72E3F2E6" w:rsidRPr="002F30B7">
        <w:rPr>
          <w:rFonts w:ascii="Times New Roman" w:hAnsi="Times New Roman" w:cs="Times New Roman"/>
          <w:b/>
          <w:bCs/>
          <w:i/>
          <w:iCs/>
          <w:sz w:val="23"/>
          <w:szCs w:val="23"/>
        </w:rPr>
        <w:t>for crimes committed as a result of being trafficked.”</w:t>
      </w:r>
      <w:r w:rsidR="4ABEA3B5" w:rsidRPr="002F30B7">
        <w:rPr>
          <w:rFonts w:ascii="Times New Roman" w:hAnsi="Times New Roman" w:cs="Times New Roman"/>
          <w:b/>
          <w:bCs/>
          <w:i/>
          <w:iCs/>
          <w:sz w:val="23"/>
          <w:szCs w:val="23"/>
        </w:rPr>
        <w:t xml:space="preserve"> </w:t>
      </w:r>
    </w:p>
    <w:p w14:paraId="6C7CB09F" w14:textId="77777777" w:rsidR="005536D2" w:rsidRPr="002F30B7" w:rsidRDefault="005536D2" w:rsidP="005536D2">
      <w:pPr>
        <w:pStyle w:val="ListParagraph"/>
        <w:rPr>
          <w:rFonts w:ascii="Times New Roman" w:hAnsi="Times New Roman" w:cs="Times New Roman"/>
          <w:b/>
          <w:bCs/>
          <w:sz w:val="23"/>
          <w:szCs w:val="23"/>
        </w:rPr>
      </w:pPr>
    </w:p>
    <w:p w14:paraId="5700CF8B" w14:textId="77777777" w:rsidR="005536D2" w:rsidRPr="002F30B7" w:rsidRDefault="005C4E33" w:rsidP="00BC1997">
      <w:pPr>
        <w:pStyle w:val="ListParagraph"/>
        <w:numPr>
          <w:ilvl w:val="0"/>
          <w:numId w:val="7"/>
        </w:numPr>
        <w:jc w:val="both"/>
        <w:rPr>
          <w:rFonts w:ascii="Times New Roman" w:hAnsi="Times New Roman" w:cs="Times New Roman"/>
          <w:sz w:val="23"/>
          <w:szCs w:val="23"/>
        </w:rPr>
      </w:pPr>
      <w:r w:rsidRPr="002F30B7">
        <w:rPr>
          <w:rFonts w:ascii="Times New Roman" w:hAnsi="Times New Roman" w:cs="Times New Roman"/>
          <w:b/>
          <w:bCs/>
          <w:sz w:val="23"/>
          <w:szCs w:val="23"/>
        </w:rPr>
        <w:lastRenderedPageBreak/>
        <w:t>Paragraph</w:t>
      </w:r>
      <w:r w:rsidR="00D1545D" w:rsidRPr="002F30B7">
        <w:rPr>
          <w:rFonts w:ascii="Times New Roman" w:hAnsi="Times New Roman" w:cs="Times New Roman"/>
          <w:b/>
          <w:bCs/>
          <w:sz w:val="23"/>
          <w:szCs w:val="23"/>
        </w:rPr>
        <w:t xml:space="preserve"> 26</w:t>
      </w:r>
      <w:r w:rsidRPr="002F30B7">
        <w:rPr>
          <w:rFonts w:ascii="Times New Roman" w:hAnsi="Times New Roman" w:cs="Times New Roman"/>
          <w:sz w:val="23"/>
          <w:szCs w:val="23"/>
        </w:rPr>
        <w:t xml:space="preserve"> </w:t>
      </w:r>
      <w:r w:rsidR="4ABEA3B5" w:rsidRPr="002F30B7">
        <w:rPr>
          <w:rFonts w:ascii="Times New Roman" w:hAnsi="Times New Roman" w:cs="Times New Roman"/>
          <w:sz w:val="23"/>
          <w:szCs w:val="23"/>
        </w:rPr>
        <w:t xml:space="preserve">We also recommended that </w:t>
      </w:r>
      <w:r w:rsidR="00D1545D" w:rsidRPr="002F30B7">
        <w:rPr>
          <w:rFonts w:ascii="Times New Roman" w:hAnsi="Times New Roman" w:cs="Times New Roman"/>
          <w:sz w:val="23"/>
          <w:szCs w:val="23"/>
        </w:rPr>
        <w:t xml:space="preserve"> a new part be </w:t>
      </w:r>
      <w:r w:rsidR="4ABEA3B5" w:rsidRPr="002F30B7">
        <w:rPr>
          <w:rFonts w:ascii="Times New Roman" w:hAnsi="Times New Roman" w:cs="Times New Roman"/>
          <w:sz w:val="23"/>
          <w:szCs w:val="23"/>
        </w:rPr>
        <w:t>add</w:t>
      </w:r>
      <w:r w:rsidR="00D1545D" w:rsidRPr="002F30B7">
        <w:rPr>
          <w:rFonts w:ascii="Times New Roman" w:hAnsi="Times New Roman" w:cs="Times New Roman"/>
          <w:sz w:val="23"/>
          <w:szCs w:val="23"/>
        </w:rPr>
        <w:t>ed</w:t>
      </w:r>
      <w:r w:rsidR="00634503" w:rsidRPr="002F30B7">
        <w:rPr>
          <w:rFonts w:ascii="Times New Roman" w:hAnsi="Times New Roman" w:cs="Times New Roman"/>
          <w:sz w:val="23"/>
          <w:szCs w:val="23"/>
        </w:rPr>
        <w:t xml:space="preserve"> to the paragraph</w:t>
      </w:r>
      <w:r w:rsidR="00AD5F17" w:rsidRPr="002F30B7">
        <w:rPr>
          <w:rFonts w:ascii="Times New Roman" w:hAnsi="Times New Roman" w:cs="Times New Roman"/>
          <w:sz w:val="23"/>
          <w:szCs w:val="23"/>
        </w:rPr>
        <w:t xml:space="preserve"> that states</w:t>
      </w:r>
      <w:r w:rsidR="4ABEA3B5" w:rsidRPr="002F30B7">
        <w:rPr>
          <w:rFonts w:ascii="Times New Roman" w:hAnsi="Times New Roman" w:cs="Times New Roman"/>
          <w:sz w:val="23"/>
          <w:szCs w:val="23"/>
        </w:rPr>
        <w:t xml:space="preserve"> </w:t>
      </w:r>
      <w:r w:rsidR="4ABEA3B5" w:rsidRPr="002F30B7">
        <w:rPr>
          <w:rFonts w:ascii="Times New Roman" w:hAnsi="Times New Roman" w:cs="Times New Roman"/>
          <w:b/>
          <w:bCs/>
          <w:i/>
          <w:iCs/>
          <w:sz w:val="23"/>
          <w:szCs w:val="23"/>
        </w:rPr>
        <w:t xml:space="preserve">26(g): </w:t>
      </w:r>
      <w:r w:rsidR="6342F304" w:rsidRPr="002F30B7">
        <w:rPr>
          <w:rFonts w:ascii="Times New Roman" w:hAnsi="Times New Roman" w:cs="Times New Roman"/>
          <w:b/>
          <w:bCs/>
          <w:i/>
          <w:iCs/>
          <w:sz w:val="23"/>
          <w:szCs w:val="23"/>
        </w:rPr>
        <w:t>“Identifying and addressing</w:t>
      </w:r>
      <w:r w:rsidR="108EF221" w:rsidRPr="002F30B7">
        <w:rPr>
          <w:rFonts w:ascii="Times New Roman" w:hAnsi="Times New Roman" w:cs="Times New Roman"/>
          <w:b/>
          <w:bCs/>
          <w:i/>
          <w:iCs/>
          <w:sz w:val="23"/>
          <w:szCs w:val="23"/>
        </w:rPr>
        <w:t xml:space="preserve"> </w:t>
      </w:r>
      <w:r w:rsidR="6016D9C3" w:rsidRPr="002F30B7">
        <w:rPr>
          <w:rFonts w:ascii="Times New Roman" w:hAnsi="Times New Roman" w:cs="Times New Roman"/>
          <w:b/>
          <w:bCs/>
          <w:i/>
          <w:iCs/>
          <w:sz w:val="23"/>
          <w:szCs w:val="23"/>
        </w:rPr>
        <w:t>any adverse</w:t>
      </w:r>
      <w:r w:rsidR="108EF221" w:rsidRPr="002F30B7">
        <w:rPr>
          <w:rFonts w:ascii="Times New Roman" w:hAnsi="Times New Roman" w:cs="Times New Roman"/>
          <w:b/>
          <w:bCs/>
          <w:i/>
          <w:iCs/>
          <w:sz w:val="23"/>
          <w:szCs w:val="23"/>
        </w:rPr>
        <w:t xml:space="preserve"> impact of </w:t>
      </w:r>
      <w:r w:rsidR="21174147" w:rsidRPr="002F30B7">
        <w:rPr>
          <w:rFonts w:ascii="Times New Roman" w:hAnsi="Times New Roman" w:cs="Times New Roman"/>
          <w:b/>
          <w:bCs/>
          <w:i/>
          <w:iCs/>
          <w:sz w:val="23"/>
          <w:szCs w:val="23"/>
        </w:rPr>
        <w:t>a</w:t>
      </w:r>
      <w:r w:rsidR="43FEBEFC" w:rsidRPr="002F30B7">
        <w:rPr>
          <w:rFonts w:ascii="Times New Roman" w:hAnsi="Times New Roman" w:cs="Times New Roman"/>
          <w:b/>
          <w:bCs/>
          <w:i/>
          <w:iCs/>
          <w:sz w:val="23"/>
          <w:szCs w:val="23"/>
        </w:rPr>
        <w:t>rrest and criminal</w:t>
      </w:r>
      <w:r w:rsidR="1C5E9D6B" w:rsidRPr="002F30B7">
        <w:rPr>
          <w:rFonts w:ascii="Times New Roman" w:hAnsi="Times New Roman" w:cs="Times New Roman"/>
          <w:b/>
          <w:bCs/>
          <w:i/>
          <w:iCs/>
          <w:sz w:val="23"/>
          <w:szCs w:val="23"/>
        </w:rPr>
        <w:t xml:space="preserve"> record</w:t>
      </w:r>
      <w:r w:rsidR="54DB9EB8" w:rsidRPr="002F30B7">
        <w:rPr>
          <w:rFonts w:ascii="Times New Roman" w:hAnsi="Times New Roman" w:cs="Times New Roman"/>
          <w:b/>
          <w:bCs/>
          <w:i/>
          <w:iCs/>
          <w:sz w:val="23"/>
          <w:szCs w:val="23"/>
        </w:rPr>
        <w:t>s</w:t>
      </w:r>
      <w:r w:rsidR="1C5E9D6B" w:rsidRPr="002F30B7">
        <w:rPr>
          <w:rFonts w:ascii="Times New Roman" w:hAnsi="Times New Roman" w:cs="Times New Roman"/>
          <w:b/>
          <w:bCs/>
          <w:i/>
          <w:iCs/>
          <w:sz w:val="23"/>
          <w:szCs w:val="23"/>
        </w:rPr>
        <w:t xml:space="preserve"> on </w:t>
      </w:r>
      <w:r w:rsidR="3FE25E47" w:rsidRPr="002F30B7">
        <w:rPr>
          <w:rFonts w:ascii="Times New Roman" w:hAnsi="Times New Roman" w:cs="Times New Roman"/>
          <w:b/>
          <w:bCs/>
          <w:i/>
          <w:iCs/>
          <w:sz w:val="23"/>
          <w:szCs w:val="23"/>
        </w:rPr>
        <w:t>trafficked women and girls for crimes committed as a result of being trafficked</w:t>
      </w:r>
      <w:r w:rsidR="6087D224" w:rsidRPr="002F30B7">
        <w:rPr>
          <w:rFonts w:ascii="Times New Roman" w:hAnsi="Times New Roman" w:cs="Times New Roman"/>
          <w:b/>
          <w:bCs/>
          <w:i/>
          <w:iCs/>
          <w:sz w:val="23"/>
          <w:szCs w:val="23"/>
        </w:rPr>
        <w:t>, including access to basic services such as employment and housing</w:t>
      </w:r>
      <w:r w:rsidR="3FE25E47" w:rsidRPr="002F30B7">
        <w:rPr>
          <w:rFonts w:ascii="Times New Roman" w:hAnsi="Times New Roman" w:cs="Times New Roman"/>
          <w:b/>
          <w:bCs/>
          <w:i/>
          <w:iCs/>
          <w:sz w:val="23"/>
          <w:szCs w:val="23"/>
        </w:rPr>
        <w:t>.”</w:t>
      </w:r>
    </w:p>
    <w:p w14:paraId="727AE9E4" w14:textId="77777777" w:rsidR="002E0F1F" w:rsidRPr="002F30B7" w:rsidRDefault="002E0F1F" w:rsidP="002E0F1F">
      <w:pPr>
        <w:pStyle w:val="ListParagraph"/>
        <w:rPr>
          <w:rFonts w:ascii="Times New Roman" w:hAnsi="Times New Roman" w:cs="Times New Roman"/>
          <w:sz w:val="23"/>
          <w:szCs w:val="23"/>
        </w:rPr>
      </w:pPr>
    </w:p>
    <w:p w14:paraId="5BB1CD3E" w14:textId="77777777" w:rsidR="00293B01" w:rsidRPr="002F30B7" w:rsidRDefault="00634503" w:rsidP="00314CA4">
      <w:pPr>
        <w:pStyle w:val="ListParagraph"/>
        <w:numPr>
          <w:ilvl w:val="0"/>
          <w:numId w:val="7"/>
        </w:numPr>
        <w:jc w:val="both"/>
        <w:rPr>
          <w:rFonts w:ascii="Times New Roman" w:hAnsi="Times New Roman" w:cs="Times New Roman"/>
          <w:sz w:val="23"/>
          <w:szCs w:val="23"/>
        </w:rPr>
      </w:pPr>
      <w:r w:rsidRPr="002F30B7">
        <w:rPr>
          <w:rFonts w:ascii="Times New Roman" w:hAnsi="Times New Roman" w:cs="Times New Roman"/>
          <w:b/>
          <w:bCs/>
          <w:sz w:val="23"/>
          <w:szCs w:val="23"/>
        </w:rPr>
        <w:t>Paragraph 29(b)</w:t>
      </w:r>
      <w:r w:rsidR="00D60A65" w:rsidRPr="002F30B7">
        <w:rPr>
          <w:rFonts w:ascii="Times New Roman" w:hAnsi="Times New Roman" w:cs="Times New Roman"/>
          <w:b/>
          <w:bCs/>
          <w:sz w:val="23"/>
          <w:szCs w:val="23"/>
        </w:rPr>
        <w:t xml:space="preserve"> </w:t>
      </w:r>
      <w:r w:rsidRPr="002F30B7">
        <w:rPr>
          <w:rFonts w:ascii="Times New Roman" w:hAnsi="Times New Roman" w:cs="Times New Roman"/>
          <w:sz w:val="23"/>
          <w:szCs w:val="23"/>
        </w:rPr>
        <w:t xml:space="preserve">  </w:t>
      </w:r>
      <w:r w:rsidR="00D60A65" w:rsidRPr="002F30B7">
        <w:rPr>
          <w:rFonts w:ascii="Times New Roman" w:hAnsi="Times New Roman" w:cs="Times New Roman"/>
          <w:sz w:val="23"/>
          <w:szCs w:val="23"/>
        </w:rPr>
        <w:t>The Advocates has found, through multiple interviews and direct experience, that where criminal law requires a showing of</w:t>
      </w:r>
      <w:r w:rsidR="00D60A65" w:rsidRPr="002F30B7">
        <w:rPr>
          <w:rFonts w:ascii="Times New Roman" w:hAnsi="Times New Roman" w:cs="Times New Roman"/>
          <w:sz w:val="23"/>
          <w:szCs w:val="23"/>
          <w:u w:val="single"/>
        </w:rPr>
        <w:t xml:space="preserve"> force, fraud or coercion to prosecute</w:t>
      </w:r>
      <w:r w:rsidR="00D60A65" w:rsidRPr="002F30B7">
        <w:rPr>
          <w:rFonts w:ascii="Times New Roman" w:hAnsi="Times New Roman" w:cs="Times New Roman"/>
          <w:sz w:val="23"/>
          <w:szCs w:val="23"/>
        </w:rPr>
        <w:t xml:space="preserve"> a trafficking crime and particularly in the case of adults, systems actors often mistakenly focus on the conduct of the victim (i.e., were they really coerced or forced), rather than on the actions or exploitative practices of the perpetrator. This tendency is compounded by persistent stereotypes about why women are exploited, particularly for sex (i.e., they chose this life) and by the fact that many trafficking victims will not immediately self-identify as victims, either through fear of retaliation from their trafficker or the state, or due to cumulative trauma. This can result in a failure to prosecute perpetrators, charging perpetrators with a lesser offense, or in the victim </w:t>
      </w:r>
      <w:r w:rsidR="002640FB" w:rsidRPr="002F30B7">
        <w:rPr>
          <w:rFonts w:ascii="Times New Roman" w:hAnsi="Times New Roman" w:cs="Times New Roman"/>
          <w:sz w:val="23"/>
          <w:szCs w:val="23"/>
        </w:rPr>
        <w:t xml:space="preserve">herself </w:t>
      </w:r>
      <w:r w:rsidR="00D60A65" w:rsidRPr="002F30B7">
        <w:rPr>
          <w:rFonts w:ascii="Times New Roman" w:hAnsi="Times New Roman" w:cs="Times New Roman"/>
          <w:sz w:val="23"/>
          <w:szCs w:val="23"/>
        </w:rPr>
        <w:t>being charged with a crime</w:t>
      </w:r>
      <w:r w:rsidR="002640FB" w:rsidRPr="002F30B7">
        <w:rPr>
          <w:rFonts w:ascii="Times New Roman" w:hAnsi="Times New Roman" w:cs="Times New Roman"/>
          <w:sz w:val="23"/>
          <w:szCs w:val="23"/>
        </w:rPr>
        <w:t xml:space="preserve">.  </w:t>
      </w:r>
      <w:r w:rsidR="40DFF122" w:rsidRPr="002F30B7">
        <w:rPr>
          <w:rFonts w:ascii="Times New Roman" w:hAnsi="Times New Roman" w:cs="Times New Roman"/>
          <w:sz w:val="23"/>
          <w:szCs w:val="23"/>
        </w:rPr>
        <w:t>We recommend that paragraph 29(b) be updated to state</w:t>
      </w:r>
      <w:r w:rsidR="002640FB" w:rsidRPr="002F30B7">
        <w:rPr>
          <w:rFonts w:ascii="Times New Roman" w:hAnsi="Times New Roman" w:cs="Times New Roman"/>
          <w:sz w:val="23"/>
          <w:szCs w:val="23"/>
        </w:rPr>
        <w:t xml:space="preserve"> to include </w:t>
      </w:r>
      <w:r w:rsidR="007F09A9" w:rsidRPr="002F30B7">
        <w:rPr>
          <w:rFonts w:ascii="Times New Roman" w:hAnsi="Times New Roman" w:cs="Times New Roman"/>
          <w:sz w:val="23"/>
          <w:szCs w:val="23"/>
        </w:rPr>
        <w:t>the following</w:t>
      </w:r>
      <w:r w:rsidR="40DFF122" w:rsidRPr="002F30B7">
        <w:rPr>
          <w:rFonts w:ascii="Times New Roman" w:hAnsi="Times New Roman" w:cs="Times New Roman"/>
          <w:sz w:val="23"/>
          <w:szCs w:val="23"/>
        </w:rPr>
        <w:t xml:space="preserve">: </w:t>
      </w:r>
      <w:proofErr w:type="gramStart"/>
      <w:r w:rsidR="00C7A149" w:rsidRPr="002F30B7">
        <w:rPr>
          <w:rFonts w:ascii="Times New Roman" w:hAnsi="Times New Roman" w:cs="Times New Roman"/>
          <w:b/>
          <w:bCs/>
          <w:i/>
          <w:iCs/>
          <w:sz w:val="23"/>
          <w:szCs w:val="23"/>
        </w:rPr>
        <w:t>“</w:t>
      </w:r>
      <w:r w:rsidR="007F09A9" w:rsidRPr="002F30B7">
        <w:rPr>
          <w:rFonts w:ascii="Times New Roman" w:hAnsi="Times New Roman" w:cs="Times New Roman"/>
          <w:b/>
          <w:bCs/>
          <w:i/>
          <w:iCs/>
          <w:sz w:val="23"/>
          <w:szCs w:val="23"/>
        </w:rPr>
        <w:t>..</w:t>
      </w:r>
      <w:proofErr w:type="gramEnd"/>
      <w:r w:rsidR="00DF3324" w:rsidRPr="002F30B7">
        <w:rPr>
          <w:rFonts w:ascii="Times New Roman" w:hAnsi="Times New Roman" w:cs="Times New Roman"/>
          <w:b/>
          <w:bCs/>
          <w:i/>
          <w:iCs/>
          <w:sz w:val="23"/>
          <w:szCs w:val="23"/>
        </w:rPr>
        <w:t xml:space="preserve"> </w:t>
      </w:r>
      <w:r w:rsidR="40DFF122" w:rsidRPr="002F30B7">
        <w:rPr>
          <w:rFonts w:ascii="Times New Roman" w:eastAsia="Times New Roman" w:hAnsi="Times New Roman" w:cs="Times New Roman"/>
          <w:b/>
          <w:bCs/>
          <w:i/>
          <w:iCs/>
          <w:sz w:val="23"/>
          <w:szCs w:val="23"/>
        </w:rPr>
        <w:t xml:space="preserve">and ensures prosecution of </w:t>
      </w:r>
      <w:r w:rsidR="222AED52" w:rsidRPr="002F30B7">
        <w:rPr>
          <w:rFonts w:ascii="Times New Roman" w:eastAsia="Times New Roman" w:hAnsi="Times New Roman" w:cs="Times New Roman"/>
          <w:b/>
          <w:bCs/>
          <w:i/>
          <w:iCs/>
          <w:sz w:val="23"/>
          <w:szCs w:val="23"/>
        </w:rPr>
        <w:t>traffickers</w:t>
      </w:r>
      <w:r w:rsidR="40DFF122" w:rsidRPr="002F30B7">
        <w:rPr>
          <w:rFonts w:ascii="Times New Roman" w:eastAsia="Times New Roman" w:hAnsi="Times New Roman" w:cs="Times New Roman"/>
          <w:b/>
          <w:bCs/>
          <w:i/>
          <w:iCs/>
          <w:sz w:val="23"/>
          <w:szCs w:val="23"/>
        </w:rPr>
        <w:t xml:space="preserve"> depends on the criminal conduct of the perpetrator and avoids moral judgments about the perceived culpability of the victim</w:t>
      </w:r>
      <w:r w:rsidR="00086985" w:rsidRPr="002F30B7">
        <w:rPr>
          <w:rFonts w:ascii="Times New Roman" w:eastAsia="Times New Roman" w:hAnsi="Times New Roman" w:cs="Times New Roman"/>
          <w:b/>
          <w:bCs/>
          <w:i/>
          <w:iCs/>
          <w:sz w:val="23"/>
          <w:szCs w:val="23"/>
        </w:rPr>
        <w:t>.</w:t>
      </w:r>
      <w:r w:rsidR="008D95B8" w:rsidRPr="002F30B7">
        <w:rPr>
          <w:rFonts w:ascii="Times New Roman" w:eastAsia="Times New Roman" w:hAnsi="Times New Roman" w:cs="Times New Roman"/>
          <w:b/>
          <w:bCs/>
          <w:i/>
          <w:iCs/>
          <w:sz w:val="23"/>
          <w:szCs w:val="23"/>
        </w:rPr>
        <w:t>”</w:t>
      </w:r>
      <w:r w:rsidR="4D7AB5CC" w:rsidRPr="002F30B7">
        <w:rPr>
          <w:rFonts w:ascii="Times New Roman" w:eastAsia="Times New Roman" w:hAnsi="Times New Roman" w:cs="Times New Roman"/>
          <w:b/>
          <w:bCs/>
          <w:i/>
          <w:iCs/>
          <w:sz w:val="23"/>
          <w:szCs w:val="23"/>
        </w:rPr>
        <w:t>.</w:t>
      </w:r>
      <w:r w:rsidR="4D7AB5CC" w:rsidRPr="002F30B7">
        <w:rPr>
          <w:rFonts w:ascii="Times New Roman" w:eastAsia="Times New Roman" w:hAnsi="Times New Roman" w:cs="Times New Roman"/>
          <w:sz w:val="23"/>
          <w:szCs w:val="23"/>
        </w:rPr>
        <w:t xml:space="preserve"> </w:t>
      </w:r>
    </w:p>
    <w:p w14:paraId="69AB5EC4" w14:textId="77777777" w:rsidR="002E0F1F" w:rsidRPr="002F30B7" w:rsidRDefault="002E0F1F" w:rsidP="002E0F1F">
      <w:pPr>
        <w:pStyle w:val="ListParagraph"/>
        <w:ind w:left="360"/>
        <w:jc w:val="both"/>
        <w:rPr>
          <w:rFonts w:ascii="Times New Roman" w:hAnsi="Times New Roman" w:cs="Times New Roman"/>
          <w:sz w:val="23"/>
          <w:szCs w:val="23"/>
        </w:rPr>
      </w:pPr>
    </w:p>
    <w:p w14:paraId="0B956214" w14:textId="5F0E5697" w:rsidR="00293B01" w:rsidRPr="002F30B7" w:rsidRDefault="003D0E74" w:rsidP="00314CA4">
      <w:pPr>
        <w:pStyle w:val="ListParagraph"/>
        <w:numPr>
          <w:ilvl w:val="0"/>
          <w:numId w:val="7"/>
        </w:numPr>
        <w:jc w:val="both"/>
        <w:rPr>
          <w:rFonts w:ascii="Times New Roman" w:hAnsi="Times New Roman" w:cs="Times New Roman"/>
          <w:sz w:val="23"/>
          <w:szCs w:val="23"/>
        </w:rPr>
      </w:pPr>
      <w:r w:rsidRPr="002F30B7">
        <w:rPr>
          <w:rFonts w:ascii="Times New Roman" w:hAnsi="Times New Roman" w:cs="Times New Roman"/>
          <w:b/>
          <w:bCs/>
          <w:sz w:val="23"/>
          <w:szCs w:val="23"/>
        </w:rPr>
        <w:t xml:space="preserve">Paragraph 42 </w:t>
      </w:r>
      <w:r w:rsidR="001817C3" w:rsidRPr="002F30B7">
        <w:rPr>
          <w:rFonts w:ascii="Times New Roman" w:hAnsi="Times New Roman" w:cs="Times New Roman"/>
          <w:sz w:val="23"/>
          <w:szCs w:val="23"/>
        </w:rPr>
        <w:t>We</w:t>
      </w:r>
      <w:r w:rsidR="00323B98" w:rsidRPr="002F30B7">
        <w:rPr>
          <w:rFonts w:ascii="Times New Roman" w:hAnsi="Times New Roman" w:cs="Times New Roman"/>
          <w:sz w:val="23"/>
          <w:szCs w:val="23"/>
        </w:rPr>
        <w:t xml:space="preserve"> recommend that</w:t>
      </w:r>
      <w:r w:rsidR="004C487D" w:rsidRPr="002F30B7">
        <w:rPr>
          <w:rFonts w:ascii="Times New Roman" w:hAnsi="Times New Roman" w:cs="Times New Roman"/>
          <w:sz w:val="23"/>
          <w:szCs w:val="23"/>
        </w:rPr>
        <w:t xml:space="preserve"> </w:t>
      </w:r>
      <w:r w:rsidRPr="002F30B7">
        <w:rPr>
          <w:rFonts w:ascii="Times New Roman" w:hAnsi="Times New Roman" w:cs="Times New Roman"/>
          <w:sz w:val="23"/>
          <w:szCs w:val="23"/>
        </w:rPr>
        <w:t xml:space="preserve">the following be added to the end of the </w:t>
      </w:r>
      <w:r w:rsidR="004C487D" w:rsidRPr="002F30B7">
        <w:rPr>
          <w:rFonts w:ascii="Times New Roman" w:hAnsi="Times New Roman" w:cs="Times New Roman"/>
          <w:sz w:val="23"/>
          <w:szCs w:val="23"/>
        </w:rPr>
        <w:t>paragraph</w:t>
      </w:r>
      <w:r w:rsidR="00314CA4" w:rsidRPr="002F30B7">
        <w:rPr>
          <w:rFonts w:ascii="Times New Roman" w:hAnsi="Times New Roman" w:cs="Times New Roman"/>
          <w:sz w:val="23"/>
          <w:szCs w:val="23"/>
        </w:rPr>
        <w:t xml:space="preserve"> 42(h)</w:t>
      </w:r>
      <w:r w:rsidRPr="002F30B7">
        <w:rPr>
          <w:rFonts w:ascii="Times New Roman" w:hAnsi="Times New Roman" w:cs="Times New Roman"/>
          <w:sz w:val="23"/>
          <w:szCs w:val="23"/>
        </w:rPr>
        <w:t xml:space="preserve">: </w:t>
      </w:r>
      <w:r w:rsidR="001817C3" w:rsidRPr="002F30B7">
        <w:rPr>
          <w:rFonts w:ascii="Times New Roman" w:hAnsi="Times New Roman" w:cs="Times New Roman"/>
          <w:b/>
          <w:bCs/>
          <w:i/>
          <w:iCs/>
          <w:sz w:val="23"/>
          <w:szCs w:val="23"/>
        </w:rPr>
        <w:t>“</w:t>
      </w:r>
      <w:r w:rsidRPr="002F30B7">
        <w:rPr>
          <w:rFonts w:ascii="Times New Roman" w:hAnsi="Times New Roman" w:cs="Times New Roman"/>
          <w:b/>
          <w:bCs/>
          <w:i/>
          <w:iCs/>
          <w:sz w:val="23"/>
          <w:szCs w:val="23"/>
        </w:rPr>
        <w:t>…</w:t>
      </w:r>
      <w:r w:rsidR="001817C3" w:rsidRPr="002F30B7">
        <w:rPr>
          <w:rFonts w:ascii="Times New Roman" w:hAnsi="Times New Roman" w:cs="Times New Roman"/>
          <w:b/>
          <w:bCs/>
          <w:i/>
          <w:iCs/>
          <w:sz w:val="23"/>
          <w:szCs w:val="23"/>
        </w:rPr>
        <w:t>and red flags and policies for screening and identifying trafficking victims to ensure trafficking victims are not inadvertently placed in detention or removal proceedings</w:t>
      </w:r>
      <w:r w:rsidR="00DD43E1" w:rsidRPr="002F30B7">
        <w:rPr>
          <w:rFonts w:ascii="Times New Roman" w:hAnsi="Times New Roman" w:cs="Times New Roman"/>
          <w:b/>
          <w:bCs/>
          <w:i/>
          <w:iCs/>
          <w:sz w:val="23"/>
          <w:szCs w:val="23"/>
        </w:rPr>
        <w:t>.</w:t>
      </w:r>
      <w:r w:rsidR="001817C3" w:rsidRPr="002F30B7">
        <w:rPr>
          <w:rFonts w:ascii="Times New Roman" w:hAnsi="Times New Roman" w:cs="Times New Roman"/>
          <w:b/>
          <w:bCs/>
          <w:i/>
          <w:iCs/>
          <w:sz w:val="23"/>
          <w:szCs w:val="23"/>
        </w:rPr>
        <w:t>”</w:t>
      </w:r>
      <w:r w:rsidRPr="002F30B7">
        <w:rPr>
          <w:rFonts w:ascii="Times New Roman" w:hAnsi="Times New Roman" w:cs="Times New Roman"/>
          <w:b/>
          <w:bCs/>
          <w:i/>
          <w:iCs/>
          <w:sz w:val="23"/>
          <w:szCs w:val="23"/>
        </w:rPr>
        <w:t xml:space="preserve"> </w:t>
      </w:r>
      <w:r w:rsidR="001817C3" w:rsidRPr="002F30B7">
        <w:rPr>
          <w:rFonts w:ascii="Times New Roman" w:hAnsi="Times New Roman" w:cs="Times New Roman"/>
          <w:sz w:val="23"/>
          <w:szCs w:val="23"/>
        </w:rPr>
        <w:t>Our experience</w:t>
      </w:r>
      <w:r w:rsidR="005769D6" w:rsidRPr="002F30B7">
        <w:rPr>
          <w:rFonts w:ascii="Times New Roman" w:hAnsi="Times New Roman" w:cs="Times New Roman"/>
          <w:sz w:val="23"/>
          <w:szCs w:val="23"/>
        </w:rPr>
        <w:t xml:space="preserve"> has shown that </w:t>
      </w:r>
      <w:r w:rsidR="005769D6" w:rsidRPr="002F30B7">
        <w:rPr>
          <w:rFonts w:ascii="Times New Roman" w:hAnsi="Times New Roman" w:cs="Times New Roman"/>
          <w:sz w:val="23"/>
          <w:szCs w:val="23"/>
          <w:u w:val="single"/>
        </w:rPr>
        <w:t xml:space="preserve">numerous </w:t>
      </w:r>
      <w:r w:rsidR="006639B8" w:rsidRPr="002F30B7">
        <w:rPr>
          <w:rFonts w:ascii="Times New Roman" w:hAnsi="Times New Roman" w:cs="Times New Roman"/>
          <w:sz w:val="23"/>
          <w:szCs w:val="23"/>
          <w:u w:val="single"/>
        </w:rPr>
        <w:t xml:space="preserve">trafficking victims </w:t>
      </w:r>
      <w:r w:rsidR="00721AF2" w:rsidRPr="002F30B7">
        <w:rPr>
          <w:rFonts w:ascii="Times New Roman" w:hAnsi="Times New Roman" w:cs="Times New Roman"/>
          <w:sz w:val="23"/>
          <w:szCs w:val="23"/>
          <w:u w:val="single"/>
        </w:rPr>
        <w:t>are not identified</w:t>
      </w:r>
      <w:r w:rsidR="00721AF2" w:rsidRPr="002F30B7">
        <w:rPr>
          <w:rFonts w:ascii="Times New Roman" w:hAnsi="Times New Roman" w:cs="Times New Roman"/>
          <w:sz w:val="23"/>
          <w:szCs w:val="23"/>
        </w:rPr>
        <w:t xml:space="preserve"> </w:t>
      </w:r>
      <w:r w:rsidR="005010A3" w:rsidRPr="002F30B7">
        <w:rPr>
          <w:rFonts w:ascii="Times New Roman" w:hAnsi="Times New Roman" w:cs="Times New Roman"/>
          <w:sz w:val="23"/>
          <w:szCs w:val="23"/>
        </w:rPr>
        <w:t xml:space="preserve">as victims during interactions </w:t>
      </w:r>
      <w:r w:rsidR="00C633BF" w:rsidRPr="002F30B7">
        <w:rPr>
          <w:rFonts w:ascii="Times New Roman" w:hAnsi="Times New Roman" w:cs="Times New Roman"/>
          <w:sz w:val="23"/>
          <w:szCs w:val="23"/>
        </w:rPr>
        <w:t xml:space="preserve">with </w:t>
      </w:r>
      <w:r w:rsidR="00BD6D7B" w:rsidRPr="002F30B7">
        <w:rPr>
          <w:rFonts w:ascii="Times New Roman" w:hAnsi="Times New Roman" w:cs="Times New Roman"/>
          <w:sz w:val="23"/>
          <w:szCs w:val="23"/>
        </w:rPr>
        <w:t xml:space="preserve">immigration </w:t>
      </w:r>
      <w:r w:rsidR="005010A3" w:rsidRPr="002F30B7">
        <w:rPr>
          <w:rFonts w:ascii="Times New Roman" w:hAnsi="Times New Roman" w:cs="Times New Roman"/>
          <w:sz w:val="23"/>
          <w:szCs w:val="23"/>
        </w:rPr>
        <w:t xml:space="preserve">and law enforcement </w:t>
      </w:r>
      <w:r w:rsidR="00BD6D7B" w:rsidRPr="002F30B7">
        <w:rPr>
          <w:rFonts w:ascii="Times New Roman" w:hAnsi="Times New Roman" w:cs="Times New Roman"/>
          <w:sz w:val="23"/>
          <w:szCs w:val="23"/>
        </w:rPr>
        <w:t>officials</w:t>
      </w:r>
      <w:r w:rsidR="005010A3" w:rsidRPr="002F30B7">
        <w:rPr>
          <w:rFonts w:ascii="Times New Roman" w:hAnsi="Times New Roman" w:cs="Times New Roman"/>
          <w:sz w:val="23"/>
          <w:szCs w:val="23"/>
        </w:rPr>
        <w:t xml:space="preserve">.  </w:t>
      </w:r>
      <w:r w:rsidR="00777DEF" w:rsidRPr="002F30B7">
        <w:rPr>
          <w:rFonts w:ascii="Times New Roman" w:hAnsi="Times New Roman" w:cs="Times New Roman"/>
          <w:sz w:val="23"/>
          <w:szCs w:val="23"/>
        </w:rPr>
        <w:t xml:space="preserve">This is particularly true of adult trafficking victims where legislation and policy do not provide mandatory screening protocols.  </w:t>
      </w:r>
      <w:r w:rsidR="00EE6C69" w:rsidRPr="002F30B7">
        <w:rPr>
          <w:rFonts w:ascii="Times New Roman" w:hAnsi="Times New Roman" w:cs="Times New Roman"/>
          <w:sz w:val="23"/>
          <w:szCs w:val="23"/>
        </w:rPr>
        <w:t xml:space="preserve">Many law enforcement officials are also unfamiliar with red flags </w:t>
      </w:r>
      <w:r w:rsidR="005010A3" w:rsidRPr="002F30B7">
        <w:rPr>
          <w:rFonts w:ascii="Times New Roman" w:hAnsi="Times New Roman" w:cs="Times New Roman"/>
          <w:sz w:val="23"/>
          <w:szCs w:val="23"/>
        </w:rPr>
        <w:t>for</w:t>
      </w:r>
      <w:r w:rsidR="00EE6C69" w:rsidRPr="002F30B7">
        <w:rPr>
          <w:rFonts w:ascii="Times New Roman" w:hAnsi="Times New Roman" w:cs="Times New Roman"/>
          <w:sz w:val="23"/>
          <w:szCs w:val="23"/>
        </w:rPr>
        <w:t xml:space="preserve"> trafficking and best practices for trauma-informed practices to ensure victims feel safe sharing their experiences.  </w:t>
      </w:r>
      <w:r w:rsidR="001817C3" w:rsidRPr="002F30B7">
        <w:rPr>
          <w:rFonts w:ascii="Times New Roman" w:hAnsi="Times New Roman" w:cs="Times New Roman"/>
          <w:sz w:val="23"/>
          <w:szCs w:val="23"/>
        </w:rPr>
        <w:t xml:space="preserve"> </w:t>
      </w:r>
    </w:p>
    <w:p w14:paraId="36573EA7" w14:textId="77777777" w:rsidR="002E0F1F" w:rsidRPr="002F30B7" w:rsidRDefault="002E0F1F" w:rsidP="002E0F1F">
      <w:pPr>
        <w:pStyle w:val="ListParagraph"/>
        <w:rPr>
          <w:rFonts w:ascii="Times New Roman" w:hAnsi="Times New Roman" w:cs="Times New Roman"/>
          <w:sz w:val="23"/>
          <w:szCs w:val="23"/>
        </w:rPr>
      </w:pPr>
    </w:p>
    <w:p w14:paraId="121A34AD" w14:textId="77777777" w:rsidR="00293B01" w:rsidRPr="002F30B7" w:rsidRDefault="001817C3" w:rsidP="0020793E">
      <w:pPr>
        <w:pStyle w:val="ListParagraph"/>
        <w:numPr>
          <w:ilvl w:val="0"/>
          <w:numId w:val="7"/>
        </w:numPr>
        <w:jc w:val="both"/>
        <w:rPr>
          <w:rFonts w:ascii="Times New Roman" w:hAnsi="Times New Roman" w:cs="Times New Roman"/>
          <w:sz w:val="23"/>
          <w:szCs w:val="23"/>
        </w:rPr>
      </w:pPr>
      <w:r w:rsidRPr="002F30B7">
        <w:rPr>
          <w:rFonts w:ascii="Times New Roman" w:hAnsi="Times New Roman" w:cs="Times New Roman"/>
          <w:sz w:val="23"/>
          <w:szCs w:val="23"/>
        </w:rPr>
        <w:t xml:space="preserve">We </w:t>
      </w:r>
      <w:r w:rsidR="003A3BE6" w:rsidRPr="002F30B7">
        <w:rPr>
          <w:rFonts w:ascii="Times New Roman" w:hAnsi="Times New Roman" w:cs="Times New Roman"/>
          <w:sz w:val="23"/>
          <w:szCs w:val="23"/>
        </w:rPr>
        <w:t xml:space="preserve">also </w:t>
      </w:r>
      <w:r w:rsidR="00F45411" w:rsidRPr="002F30B7">
        <w:rPr>
          <w:rFonts w:ascii="Times New Roman" w:hAnsi="Times New Roman" w:cs="Times New Roman"/>
          <w:sz w:val="23"/>
          <w:szCs w:val="23"/>
        </w:rPr>
        <w:t>r</w:t>
      </w:r>
      <w:r w:rsidRPr="002F30B7">
        <w:rPr>
          <w:rFonts w:ascii="Times New Roman" w:hAnsi="Times New Roman" w:cs="Times New Roman"/>
          <w:sz w:val="23"/>
          <w:szCs w:val="23"/>
        </w:rPr>
        <w:t xml:space="preserve">ecommend that </w:t>
      </w:r>
      <w:r w:rsidR="003A3BE6" w:rsidRPr="002F30B7">
        <w:rPr>
          <w:rFonts w:ascii="Times New Roman" w:hAnsi="Times New Roman" w:cs="Times New Roman"/>
          <w:sz w:val="23"/>
          <w:szCs w:val="23"/>
        </w:rPr>
        <w:t xml:space="preserve">a new </w:t>
      </w:r>
      <w:r w:rsidR="00036DA9" w:rsidRPr="002F30B7">
        <w:rPr>
          <w:rFonts w:ascii="Times New Roman" w:hAnsi="Times New Roman" w:cs="Times New Roman"/>
          <w:sz w:val="23"/>
          <w:szCs w:val="23"/>
        </w:rPr>
        <w:t>section be add</w:t>
      </w:r>
      <w:r w:rsidR="00314CA4" w:rsidRPr="002F30B7">
        <w:rPr>
          <w:rFonts w:ascii="Times New Roman" w:hAnsi="Times New Roman" w:cs="Times New Roman"/>
          <w:sz w:val="23"/>
          <w:szCs w:val="23"/>
        </w:rPr>
        <w:t>ed</w:t>
      </w:r>
      <w:r w:rsidR="00036DA9" w:rsidRPr="002F30B7">
        <w:rPr>
          <w:rFonts w:ascii="Times New Roman" w:hAnsi="Times New Roman" w:cs="Times New Roman"/>
          <w:sz w:val="23"/>
          <w:szCs w:val="23"/>
        </w:rPr>
        <w:t xml:space="preserve"> to the paragraph that states: </w:t>
      </w:r>
      <w:r w:rsidRPr="002F30B7">
        <w:rPr>
          <w:rFonts w:ascii="Times New Roman" w:hAnsi="Times New Roman" w:cs="Times New Roman"/>
          <w:b/>
          <w:bCs/>
          <w:i/>
          <w:iCs/>
          <w:sz w:val="23"/>
          <w:szCs w:val="23"/>
        </w:rPr>
        <w:t>42(k)</w:t>
      </w:r>
      <w:r w:rsidR="00036DA9" w:rsidRPr="002F30B7">
        <w:rPr>
          <w:rFonts w:ascii="Times New Roman" w:hAnsi="Times New Roman" w:cs="Times New Roman"/>
          <w:sz w:val="23"/>
          <w:szCs w:val="23"/>
        </w:rPr>
        <w:t xml:space="preserve"> </w:t>
      </w:r>
      <w:r w:rsidR="00314CA4" w:rsidRPr="002F30B7">
        <w:rPr>
          <w:rFonts w:ascii="Times New Roman" w:hAnsi="Times New Roman" w:cs="Times New Roman"/>
          <w:i/>
          <w:iCs/>
          <w:sz w:val="23"/>
          <w:szCs w:val="23"/>
        </w:rPr>
        <w:t>“</w:t>
      </w:r>
      <w:r w:rsidRPr="002F30B7">
        <w:rPr>
          <w:rFonts w:ascii="Times New Roman" w:hAnsi="Times New Roman" w:cs="Times New Roman"/>
          <w:b/>
          <w:bCs/>
          <w:i/>
          <w:iCs/>
          <w:sz w:val="23"/>
          <w:szCs w:val="23"/>
        </w:rPr>
        <w:t>Prevent trafficking amongst displaced persons and unaccompanied youth by ensuring proper screening and adequate protections in procedures for finding, placing and monitoring placements with sponsors to whom displaced persons or unaccompanied youth are released.</w:t>
      </w:r>
      <w:r w:rsidR="00D02185" w:rsidRPr="002F30B7">
        <w:rPr>
          <w:rFonts w:ascii="Times New Roman" w:hAnsi="Times New Roman" w:cs="Times New Roman"/>
          <w:b/>
          <w:bCs/>
          <w:i/>
          <w:iCs/>
          <w:sz w:val="23"/>
          <w:szCs w:val="23"/>
        </w:rPr>
        <w:t>”</w:t>
      </w:r>
      <w:r w:rsidR="00314CA4" w:rsidRPr="002F30B7">
        <w:rPr>
          <w:rFonts w:ascii="Times New Roman" w:hAnsi="Times New Roman" w:cs="Times New Roman"/>
          <w:i/>
          <w:iCs/>
          <w:sz w:val="23"/>
          <w:szCs w:val="23"/>
        </w:rPr>
        <w:t xml:space="preserve"> </w:t>
      </w:r>
      <w:r w:rsidRPr="002F30B7">
        <w:rPr>
          <w:rFonts w:ascii="Times New Roman" w:hAnsi="Times New Roman" w:cs="Times New Roman"/>
          <w:sz w:val="23"/>
          <w:szCs w:val="23"/>
        </w:rPr>
        <w:t xml:space="preserve">Our experience </w:t>
      </w:r>
      <w:r w:rsidR="008661D4" w:rsidRPr="002F30B7">
        <w:rPr>
          <w:rFonts w:ascii="Times New Roman" w:hAnsi="Times New Roman" w:cs="Times New Roman"/>
          <w:sz w:val="23"/>
          <w:szCs w:val="23"/>
        </w:rPr>
        <w:t xml:space="preserve">has indicated </w:t>
      </w:r>
      <w:r w:rsidR="00C81575" w:rsidRPr="002F30B7">
        <w:rPr>
          <w:rFonts w:ascii="Times New Roman" w:hAnsi="Times New Roman" w:cs="Times New Roman"/>
          <w:sz w:val="23"/>
          <w:szCs w:val="23"/>
        </w:rPr>
        <w:t xml:space="preserve">that this additional language is crucial as many displaced </w:t>
      </w:r>
      <w:proofErr w:type="gramStart"/>
      <w:r w:rsidR="00C81575" w:rsidRPr="002F30B7">
        <w:rPr>
          <w:rFonts w:ascii="Times New Roman" w:hAnsi="Times New Roman" w:cs="Times New Roman"/>
          <w:sz w:val="23"/>
          <w:szCs w:val="23"/>
        </w:rPr>
        <w:t>youth</w:t>
      </w:r>
      <w:proofErr w:type="gramEnd"/>
      <w:r w:rsidR="00C81575" w:rsidRPr="002F30B7">
        <w:rPr>
          <w:rFonts w:ascii="Times New Roman" w:hAnsi="Times New Roman" w:cs="Times New Roman"/>
          <w:sz w:val="23"/>
          <w:szCs w:val="23"/>
        </w:rPr>
        <w:t xml:space="preserve"> are trafficked by the very people chosen by </w:t>
      </w:r>
      <w:r w:rsidR="00F45411" w:rsidRPr="002F30B7">
        <w:rPr>
          <w:rFonts w:ascii="Times New Roman" w:hAnsi="Times New Roman" w:cs="Times New Roman"/>
          <w:sz w:val="23"/>
          <w:szCs w:val="23"/>
        </w:rPr>
        <w:t>S</w:t>
      </w:r>
      <w:r w:rsidR="00C81575" w:rsidRPr="002F30B7">
        <w:rPr>
          <w:rFonts w:ascii="Times New Roman" w:hAnsi="Times New Roman" w:cs="Times New Roman"/>
          <w:sz w:val="23"/>
          <w:szCs w:val="23"/>
        </w:rPr>
        <w:t>tates part</w:t>
      </w:r>
      <w:r w:rsidR="0096058C" w:rsidRPr="002F30B7">
        <w:rPr>
          <w:rFonts w:ascii="Times New Roman" w:hAnsi="Times New Roman" w:cs="Times New Roman"/>
          <w:sz w:val="23"/>
          <w:szCs w:val="23"/>
        </w:rPr>
        <w:t>y</w:t>
      </w:r>
      <w:r w:rsidR="00C81575" w:rsidRPr="002F30B7">
        <w:rPr>
          <w:rFonts w:ascii="Times New Roman" w:hAnsi="Times New Roman" w:cs="Times New Roman"/>
          <w:sz w:val="23"/>
          <w:szCs w:val="23"/>
        </w:rPr>
        <w:t xml:space="preserve"> to protect them.  With the unprecedented numbers of displaced minors seeking protection in other countries, </w:t>
      </w:r>
      <w:r w:rsidR="00F45411" w:rsidRPr="002F30B7">
        <w:rPr>
          <w:rFonts w:ascii="Times New Roman" w:hAnsi="Times New Roman" w:cs="Times New Roman"/>
          <w:sz w:val="23"/>
          <w:szCs w:val="23"/>
        </w:rPr>
        <w:t>S</w:t>
      </w:r>
      <w:r w:rsidR="00143B76" w:rsidRPr="002F30B7">
        <w:rPr>
          <w:rFonts w:ascii="Times New Roman" w:hAnsi="Times New Roman" w:cs="Times New Roman"/>
          <w:sz w:val="23"/>
          <w:szCs w:val="23"/>
        </w:rPr>
        <w:t xml:space="preserve">tates party may implement </w:t>
      </w:r>
      <w:r w:rsidR="00625824" w:rsidRPr="002F30B7">
        <w:rPr>
          <w:rFonts w:ascii="Times New Roman" w:hAnsi="Times New Roman" w:cs="Times New Roman"/>
          <w:sz w:val="23"/>
          <w:szCs w:val="23"/>
        </w:rPr>
        <w:t>systems that lack adequate controls to screen sponsors</w:t>
      </w:r>
      <w:r w:rsidR="009E529C" w:rsidRPr="002F30B7">
        <w:rPr>
          <w:rFonts w:ascii="Times New Roman" w:hAnsi="Times New Roman" w:cs="Times New Roman"/>
          <w:sz w:val="23"/>
          <w:szCs w:val="23"/>
        </w:rPr>
        <w:t xml:space="preserve"> and unwittingly release </w:t>
      </w:r>
      <w:r w:rsidR="001C2C45" w:rsidRPr="002F30B7">
        <w:rPr>
          <w:rFonts w:ascii="Times New Roman" w:hAnsi="Times New Roman" w:cs="Times New Roman"/>
          <w:sz w:val="23"/>
          <w:szCs w:val="23"/>
        </w:rPr>
        <w:t xml:space="preserve">minors into the hands of traffickers who exploit these overburdened and inadequate systems.  </w:t>
      </w:r>
      <w:r w:rsidR="004917A0" w:rsidRPr="002F30B7">
        <w:rPr>
          <w:rFonts w:ascii="Times New Roman" w:hAnsi="Times New Roman" w:cs="Times New Roman"/>
          <w:sz w:val="23"/>
          <w:szCs w:val="23"/>
        </w:rPr>
        <w:t>Such exploitation can be exacerbated, moreover</w:t>
      </w:r>
      <w:r w:rsidR="001C2C45" w:rsidRPr="002F30B7">
        <w:rPr>
          <w:rFonts w:ascii="Times New Roman" w:hAnsi="Times New Roman" w:cs="Times New Roman"/>
          <w:sz w:val="23"/>
          <w:szCs w:val="23"/>
        </w:rPr>
        <w:t>,</w:t>
      </w:r>
      <w:r w:rsidR="004917A0" w:rsidRPr="002F30B7">
        <w:rPr>
          <w:rFonts w:ascii="Times New Roman" w:hAnsi="Times New Roman" w:cs="Times New Roman"/>
          <w:sz w:val="23"/>
          <w:szCs w:val="23"/>
        </w:rPr>
        <w:t xml:space="preserve"> through</w:t>
      </w:r>
      <w:r w:rsidR="001C2C45" w:rsidRPr="002F30B7">
        <w:rPr>
          <w:rFonts w:ascii="Times New Roman" w:hAnsi="Times New Roman" w:cs="Times New Roman"/>
          <w:sz w:val="23"/>
          <w:szCs w:val="23"/>
        </w:rPr>
        <w:t xml:space="preserve"> inadequate funding for shelters and protections—especially when coupled with unprecedented levels of funding for immigration enforcement operations</w:t>
      </w:r>
      <w:r w:rsidR="004917A0" w:rsidRPr="002F30B7">
        <w:rPr>
          <w:rFonts w:ascii="Times New Roman" w:hAnsi="Times New Roman" w:cs="Times New Roman"/>
          <w:sz w:val="23"/>
          <w:szCs w:val="23"/>
        </w:rPr>
        <w:t>.</w:t>
      </w:r>
    </w:p>
    <w:p w14:paraId="126379D6" w14:textId="77777777" w:rsidR="00293B01" w:rsidRPr="002F30B7" w:rsidRDefault="00293B01" w:rsidP="00293B01">
      <w:pPr>
        <w:pStyle w:val="ListParagraph"/>
        <w:rPr>
          <w:rFonts w:ascii="Times New Roman" w:hAnsi="Times New Roman" w:cs="Times New Roman"/>
          <w:b/>
          <w:bCs/>
          <w:sz w:val="23"/>
          <w:szCs w:val="23"/>
        </w:rPr>
      </w:pPr>
    </w:p>
    <w:p w14:paraId="72CD6F26" w14:textId="77777777" w:rsidR="00293B01" w:rsidRPr="002F30B7" w:rsidRDefault="00B82CBB" w:rsidP="002D0D94">
      <w:pPr>
        <w:pStyle w:val="ListParagraph"/>
        <w:numPr>
          <w:ilvl w:val="0"/>
          <w:numId w:val="7"/>
        </w:numPr>
        <w:jc w:val="both"/>
        <w:rPr>
          <w:rFonts w:ascii="Times New Roman" w:hAnsi="Times New Roman" w:cs="Times New Roman"/>
          <w:sz w:val="23"/>
          <w:szCs w:val="23"/>
        </w:rPr>
      </w:pPr>
      <w:r w:rsidRPr="002F30B7">
        <w:rPr>
          <w:rFonts w:ascii="Times New Roman" w:hAnsi="Times New Roman" w:cs="Times New Roman"/>
          <w:b/>
          <w:bCs/>
          <w:sz w:val="23"/>
          <w:szCs w:val="23"/>
        </w:rPr>
        <w:t>P</w:t>
      </w:r>
      <w:r w:rsidR="0096058C" w:rsidRPr="002F30B7">
        <w:rPr>
          <w:rFonts w:ascii="Times New Roman" w:hAnsi="Times New Roman" w:cs="Times New Roman"/>
          <w:b/>
          <w:bCs/>
          <w:sz w:val="23"/>
          <w:szCs w:val="23"/>
        </w:rPr>
        <w:t xml:space="preserve">aragraph </w:t>
      </w:r>
      <w:r w:rsidR="007211B6" w:rsidRPr="002F30B7">
        <w:rPr>
          <w:rFonts w:ascii="Times New Roman" w:hAnsi="Times New Roman" w:cs="Times New Roman"/>
          <w:b/>
          <w:bCs/>
          <w:sz w:val="23"/>
          <w:szCs w:val="23"/>
        </w:rPr>
        <w:t>53</w:t>
      </w:r>
      <w:r w:rsidR="007211B6" w:rsidRPr="002F30B7">
        <w:rPr>
          <w:rFonts w:ascii="Times New Roman" w:hAnsi="Times New Roman" w:cs="Times New Roman"/>
          <w:sz w:val="23"/>
          <w:szCs w:val="23"/>
        </w:rPr>
        <w:t xml:space="preserve"> include the following</w:t>
      </w:r>
      <w:r w:rsidRPr="002F30B7">
        <w:rPr>
          <w:rFonts w:ascii="Times New Roman" w:hAnsi="Times New Roman" w:cs="Times New Roman"/>
          <w:sz w:val="23"/>
          <w:szCs w:val="23"/>
        </w:rPr>
        <w:t xml:space="preserve"> additional language</w:t>
      </w:r>
      <w:r w:rsidR="007211B6" w:rsidRPr="002F30B7">
        <w:rPr>
          <w:rFonts w:ascii="Times New Roman" w:hAnsi="Times New Roman" w:cs="Times New Roman"/>
          <w:sz w:val="23"/>
          <w:szCs w:val="23"/>
        </w:rPr>
        <w:t xml:space="preserve">: </w:t>
      </w:r>
      <w:r w:rsidR="00C72AF5" w:rsidRPr="002F30B7">
        <w:rPr>
          <w:rFonts w:ascii="Times New Roman" w:hAnsi="Times New Roman" w:cs="Times New Roman"/>
          <w:b/>
          <w:bCs/>
          <w:i/>
          <w:iCs/>
          <w:sz w:val="23"/>
          <w:szCs w:val="23"/>
        </w:rPr>
        <w:t>“</w:t>
      </w:r>
      <w:r w:rsidR="00DE5DBF" w:rsidRPr="002F30B7">
        <w:rPr>
          <w:rFonts w:ascii="Times New Roman" w:hAnsi="Times New Roman" w:cs="Times New Roman"/>
          <w:b/>
          <w:bCs/>
          <w:i/>
          <w:iCs/>
          <w:sz w:val="23"/>
          <w:szCs w:val="23"/>
        </w:rPr>
        <w:t xml:space="preserve">Systematically collect and </w:t>
      </w:r>
      <w:proofErr w:type="spellStart"/>
      <w:r w:rsidR="00DE5DBF" w:rsidRPr="002F30B7">
        <w:rPr>
          <w:rFonts w:ascii="Times New Roman" w:hAnsi="Times New Roman" w:cs="Times New Roman"/>
          <w:b/>
          <w:bCs/>
          <w:i/>
          <w:iCs/>
          <w:sz w:val="23"/>
          <w:szCs w:val="23"/>
        </w:rPr>
        <w:t>analyse</w:t>
      </w:r>
      <w:proofErr w:type="spellEnd"/>
      <w:r w:rsidR="00DE5DBF" w:rsidRPr="002F30B7">
        <w:rPr>
          <w:rFonts w:ascii="Times New Roman" w:hAnsi="Times New Roman" w:cs="Times New Roman"/>
          <w:b/>
          <w:bCs/>
          <w:i/>
          <w:iCs/>
          <w:sz w:val="23"/>
          <w:szCs w:val="23"/>
        </w:rPr>
        <w:t xml:space="preserve"> disaggregated data on migrant women who </w:t>
      </w:r>
      <w:r w:rsidR="00160092" w:rsidRPr="002F30B7">
        <w:rPr>
          <w:rFonts w:ascii="Times New Roman" w:hAnsi="Times New Roman" w:cs="Times New Roman"/>
          <w:b/>
          <w:bCs/>
          <w:i/>
          <w:iCs/>
          <w:sz w:val="23"/>
          <w:szCs w:val="23"/>
        </w:rPr>
        <w:t>report having contact with law enforcement, systems actors, or immigration systems and were not screened for trafficking.”</w:t>
      </w:r>
      <w:r w:rsidR="0020793E" w:rsidRPr="002F30B7">
        <w:rPr>
          <w:rFonts w:ascii="Times New Roman" w:hAnsi="Times New Roman" w:cs="Times New Roman"/>
          <w:sz w:val="23"/>
          <w:szCs w:val="23"/>
        </w:rPr>
        <w:t xml:space="preserve"> </w:t>
      </w:r>
      <w:r w:rsidR="003F64F7" w:rsidRPr="002F30B7">
        <w:rPr>
          <w:rFonts w:ascii="Times New Roman" w:hAnsi="Times New Roman" w:cs="Times New Roman"/>
          <w:sz w:val="23"/>
          <w:szCs w:val="23"/>
        </w:rPr>
        <w:t xml:space="preserve">The Advocates has identified </w:t>
      </w:r>
      <w:r w:rsidR="009F4C51" w:rsidRPr="002F30B7">
        <w:rPr>
          <w:rFonts w:ascii="Times New Roman" w:hAnsi="Times New Roman" w:cs="Times New Roman"/>
          <w:sz w:val="23"/>
          <w:szCs w:val="23"/>
        </w:rPr>
        <w:t xml:space="preserve">many trafficking victims who had some interaction with law enforcement or immigration officials but were not screened for or identified as trafficking victims.  Systematic data collection would </w:t>
      </w:r>
      <w:r w:rsidR="003308C7" w:rsidRPr="002F30B7">
        <w:rPr>
          <w:rFonts w:ascii="Times New Roman" w:hAnsi="Times New Roman" w:cs="Times New Roman"/>
          <w:sz w:val="23"/>
          <w:szCs w:val="23"/>
        </w:rPr>
        <w:t xml:space="preserve">provide </w:t>
      </w:r>
      <w:r w:rsidR="00001A08" w:rsidRPr="002F30B7">
        <w:rPr>
          <w:rFonts w:ascii="Times New Roman" w:hAnsi="Times New Roman" w:cs="Times New Roman"/>
          <w:sz w:val="23"/>
          <w:szCs w:val="23"/>
        </w:rPr>
        <w:t xml:space="preserve">clear information as to the reasons for these gaps—funding, training, or other gaps. </w:t>
      </w:r>
    </w:p>
    <w:p w14:paraId="22BFEEAB" w14:textId="77777777" w:rsidR="002E791A" w:rsidRPr="002F30B7" w:rsidRDefault="002E791A" w:rsidP="002E791A">
      <w:pPr>
        <w:pStyle w:val="ListParagraph"/>
        <w:rPr>
          <w:rFonts w:ascii="Times New Roman" w:hAnsi="Times New Roman" w:cs="Times New Roman"/>
          <w:sz w:val="23"/>
          <w:szCs w:val="23"/>
        </w:rPr>
      </w:pPr>
    </w:p>
    <w:p w14:paraId="1F28FD33" w14:textId="77777777" w:rsidR="00293B01" w:rsidRPr="002F30B7" w:rsidRDefault="0020793E" w:rsidP="000212A8">
      <w:pPr>
        <w:pStyle w:val="ListParagraph"/>
        <w:numPr>
          <w:ilvl w:val="0"/>
          <w:numId w:val="7"/>
        </w:numPr>
        <w:jc w:val="both"/>
        <w:rPr>
          <w:rFonts w:ascii="Times New Roman" w:hAnsi="Times New Roman" w:cs="Times New Roman"/>
          <w:sz w:val="23"/>
          <w:szCs w:val="23"/>
        </w:rPr>
      </w:pPr>
      <w:r w:rsidRPr="002F30B7">
        <w:rPr>
          <w:rFonts w:ascii="Times New Roman" w:hAnsi="Times New Roman" w:cs="Times New Roman"/>
          <w:b/>
          <w:bCs/>
          <w:sz w:val="23"/>
          <w:szCs w:val="23"/>
        </w:rPr>
        <w:t>Paragraph 56</w:t>
      </w:r>
      <w:r w:rsidR="002D0D94" w:rsidRPr="002F30B7">
        <w:rPr>
          <w:rFonts w:ascii="Times New Roman" w:hAnsi="Times New Roman" w:cs="Times New Roman"/>
          <w:sz w:val="23"/>
          <w:szCs w:val="23"/>
        </w:rPr>
        <w:t xml:space="preserve">. The Advocates commends the Committee for including </w:t>
      </w:r>
      <w:r w:rsidR="007C5D38" w:rsidRPr="002F30B7">
        <w:rPr>
          <w:rFonts w:ascii="Times New Roman" w:hAnsi="Times New Roman" w:cs="Times New Roman"/>
          <w:sz w:val="23"/>
          <w:szCs w:val="23"/>
        </w:rPr>
        <w:t xml:space="preserve">training </w:t>
      </w:r>
      <w:r w:rsidR="005B3B73" w:rsidRPr="002F30B7">
        <w:rPr>
          <w:rFonts w:ascii="Times New Roman" w:hAnsi="Times New Roman" w:cs="Times New Roman"/>
          <w:sz w:val="23"/>
          <w:szCs w:val="23"/>
        </w:rPr>
        <w:t xml:space="preserve">requirements </w:t>
      </w:r>
      <w:r w:rsidR="0047298A" w:rsidRPr="002F30B7">
        <w:rPr>
          <w:rFonts w:ascii="Times New Roman" w:hAnsi="Times New Roman" w:cs="Times New Roman"/>
          <w:sz w:val="23"/>
          <w:szCs w:val="23"/>
        </w:rPr>
        <w:t xml:space="preserve">and recommends adding </w:t>
      </w:r>
      <w:r w:rsidR="0047298A" w:rsidRPr="002F30B7">
        <w:rPr>
          <w:rFonts w:ascii="Times New Roman" w:hAnsi="Times New Roman" w:cs="Times New Roman"/>
          <w:sz w:val="23"/>
          <w:szCs w:val="23"/>
          <w:u w:val="single"/>
        </w:rPr>
        <w:t xml:space="preserve">training for </w:t>
      </w:r>
      <w:r w:rsidR="00415A9F" w:rsidRPr="002F30B7">
        <w:rPr>
          <w:rFonts w:ascii="Times New Roman" w:hAnsi="Times New Roman" w:cs="Times New Roman"/>
          <w:sz w:val="23"/>
          <w:szCs w:val="23"/>
          <w:u w:val="single"/>
        </w:rPr>
        <w:t>criminal</w:t>
      </w:r>
      <w:r w:rsidR="0047298A" w:rsidRPr="002F30B7">
        <w:rPr>
          <w:rFonts w:ascii="Times New Roman" w:hAnsi="Times New Roman" w:cs="Times New Roman"/>
          <w:sz w:val="23"/>
          <w:szCs w:val="23"/>
          <w:u w:val="single"/>
        </w:rPr>
        <w:t xml:space="preserve">, </w:t>
      </w:r>
      <w:r w:rsidR="00415A9F" w:rsidRPr="002F30B7">
        <w:rPr>
          <w:rFonts w:ascii="Times New Roman" w:hAnsi="Times New Roman" w:cs="Times New Roman"/>
          <w:sz w:val="23"/>
          <w:szCs w:val="23"/>
          <w:u w:val="single"/>
        </w:rPr>
        <w:t>civil and administrative</w:t>
      </w:r>
      <w:r w:rsidR="0047074F" w:rsidRPr="002F30B7">
        <w:rPr>
          <w:rFonts w:ascii="Times New Roman" w:hAnsi="Times New Roman" w:cs="Times New Roman"/>
          <w:sz w:val="23"/>
          <w:szCs w:val="23"/>
          <w:u w:val="single"/>
        </w:rPr>
        <w:t xml:space="preserve"> judges,</w:t>
      </w:r>
      <w:r w:rsidR="0089718F" w:rsidRPr="002F30B7">
        <w:rPr>
          <w:rFonts w:ascii="Times New Roman" w:hAnsi="Times New Roman" w:cs="Times New Roman"/>
          <w:sz w:val="23"/>
          <w:szCs w:val="23"/>
          <w:u w:val="single"/>
        </w:rPr>
        <w:t xml:space="preserve"> </w:t>
      </w:r>
      <w:r w:rsidR="0047074F" w:rsidRPr="002F30B7">
        <w:rPr>
          <w:rFonts w:ascii="Times New Roman" w:hAnsi="Times New Roman" w:cs="Times New Roman"/>
          <w:sz w:val="23"/>
          <w:szCs w:val="23"/>
        </w:rPr>
        <w:t>including</w:t>
      </w:r>
      <w:r w:rsidR="0089718F" w:rsidRPr="002F30B7">
        <w:rPr>
          <w:rFonts w:ascii="Times New Roman" w:hAnsi="Times New Roman" w:cs="Times New Roman"/>
          <w:sz w:val="23"/>
          <w:szCs w:val="23"/>
        </w:rPr>
        <w:t xml:space="preserve"> judges </w:t>
      </w:r>
      <w:r w:rsidR="00AB51BA" w:rsidRPr="002F30B7">
        <w:rPr>
          <w:rFonts w:ascii="Times New Roman" w:hAnsi="Times New Roman" w:cs="Times New Roman"/>
          <w:sz w:val="23"/>
          <w:szCs w:val="23"/>
        </w:rPr>
        <w:t>who adjudicate</w:t>
      </w:r>
      <w:r w:rsidR="0089718F" w:rsidRPr="002F30B7">
        <w:rPr>
          <w:rFonts w:ascii="Times New Roman" w:hAnsi="Times New Roman" w:cs="Times New Roman"/>
          <w:sz w:val="23"/>
          <w:szCs w:val="23"/>
        </w:rPr>
        <w:t xml:space="preserve"> family</w:t>
      </w:r>
      <w:r w:rsidR="00415A9F" w:rsidRPr="002F30B7">
        <w:rPr>
          <w:rFonts w:ascii="Times New Roman" w:hAnsi="Times New Roman" w:cs="Times New Roman"/>
          <w:sz w:val="23"/>
          <w:szCs w:val="23"/>
        </w:rPr>
        <w:t>, immigration, and workers’ compensation matter</w:t>
      </w:r>
      <w:r w:rsidR="0089718F" w:rsidRPr="002F30B7">
        <w:rPr>
          <w:rFonts w:ascii="Times New Roman" w:hAnsi="Times New Roman" w:cs="Times New Roman"/>
          <w:sz w:val="23"/>
          <w:szCs w:val="23"/>
        </w:rPr>
        <w:t xml:space="preserve">s.   </w:t>
      </w:r>
      <w:r w:rsidR="005405CF" w:rsidRPr="002F30B7">
        <w:rPr>
          <w:rFonts w:ascii="Times New Roman" w:hAnsi="Times New Roman" w:cs="Times New Roman"/>
          <w:sz w:val="23"/>
          <w:szCs w:val="23"/>
        </w:rPr>
        <w:t xml:space="preserve">Beyond training, </w:t>
      </w:r>
      <w:r w:rsidR="0036595E" w:rsidRPr="002F30B7">
        <w:rPr>
          <w:rFonts w:ascii="Times New Roman" w:hAnsi="Times New Roman" w:cs="Times New Roman"/>
          <w:sz w:val="23"/>
          <w:szCs w:val="23"/>
        </w:rPr>
        <w:t xml:space="preserve">we recommend that States </w:t>
      </w:r>
      <w:r w:rsidR="00AB51BA" w:rsidRPr="002F30B7">
        <w:rPr>
          <w:rFonts w:ascii="Times New Roman" w:hAnsi="Times New Roman" w:cs="Times New Roman"/>
          <w:sz w:val="23"/>
          <w:szCs w:val="23"/>
        </w:rPr>
        <w:t>party</w:t>
      </w:r>
      <w:r w:rsidR="0036595E" w:rsidRPr="002F30B7">
        <w:rPr>
          <w:rFonts w:ascii="Times New Roman" w:hAnsi="Times New Roman" w:cs="Times New Roman"/>
          <w:sz w:val="23"/>
          <w:szCs w:val="23"/>
        </w:rPr>
        <w:t xml:space="preserve"> develop policies for screening and reporting </w:t>
      </w:r>
      <w:r w:rsidR="00AD6361" w:rsidRPr="002F30B7">
        <w:rPr>
          <w:rFonts w:ascii="Times New Roman" w:hAnsi="Times New Roman" w:cs="Times New Roman"/>
          <w:sz w:val="23"/>
          <w:szCs w:val="23"/>
        </w:rPr>
        <w:t>by</w:t>
      </w:r>
      <w:r w:rsidR="0036595E" w:rsidRPr="002F30B7">
        <w:rPr>
          <w:rFonts w:ascii="Times New Roman" w:hAnsi="Times New Roman" w:cs="Times New Roman"/>
          <w:sz w:val="23"/>
          <w:szCs w:val="23"/>
        </w:rPr>
        <w:t xml:space="preserve"> these </w:t>
      </w:r>
      <w:r w:rsidR="00AB51BA" w:rsidRPr="002F30B7">
        <w:rPr>
          <w:rFonts w:ascii="Times New Roman" w:hAnsi="Times New Roman" w:cs="Times New Roman"/>
          <w:sz w:val="23"/>
          <w:szCs w:val="23"/>
        </w:rPr>
        <w:t>actors</w:t>
      </w:r>
      <w:r w:rsidR="0036595E" w:rsidRPr="002F30B7">
        <w:rPr>
          <w:rFonts w:ascii="Times New Roman" w:hAnsi="Times New Roman" w:cs="Times New Roman"/>
          <w:sz w:val="23"/>
          <w:szCs w:val="23"/>
        </w:rPr>
        <w:t xml:space="preserve">.  </w:t>
      </w:r>
      <w:r w:rsidR="00F74550" w:rsidRPr="002F30B7">
        <w:rPr>
          <w:rFonts w:ascii="Times New Roman" w:hAnsi="Times New Roman" w:cs="Times New Roman"/>
          <w:sz w:val="23"/>
          <w:szCs w:val="23"/>
        </w:rPr>
        <w:t xml:space="preserve">This recommendation is based on our experience that many victims </w:t>
      </w:r>
      <w:r w:rsidR="00AB51BA" w:rsidRPr="002F30B7">
        <w:rPr>
          <w:rFonts w:ascii="Times New Roman" w:hAnsi="Times New Roman" w:cs="Times New Roman"/>
          <w:sz w:val="23"/>
          <w:szCs w:val="23"/>
        </w:rPr>
        <w:t xml:space="preserve">are not identified because they </w:t>
      </w:r>
      <w:r w:rsidR="00F74550" w:rsidRPr="002F30B7">
        <w:rPr>
          <w:rFonts w:ascii="Times New Roman" w:hAnsi="Times New Roman" w:cs="Times New Roman"/>
          <w:sz w:val="23"/>
          <w:szCs w:val="23"/>
        </w:rPr>
        <w:t xml:space="preserve">do not feel comfortable sharing </w:t>
      </w:r>
      <w:r w:rsidR="006B73BC" w:rsidRPr="002F30B7">
        <w:rPr>
          <w:rFonts w:ascii="Times New Roman" w:hAnsi="Times New Roman" w:cs="Times New Roman"/>
          <w:sz w:val="23"/>
          <w:szCs w:val="23"/>
        </w:rPr>
        <w:t xml:space="preserve">their </w:t>
      </w:r>
      <w:r w:rsidR="00F74550" w:rsidRPr="002F30B7">
        <w:rPr>
          <w:rFonts w:ascii="Times New Roman" w:hAnsi="Times New Roman" w:cs="Times New Roman"/>
          <w:sz w:val="23"/>
          <w:szCs w:val="23"/>
        </w:rPr>
        <w:t xml:space="preserve">trafficking experience with law enforcement officials who may be intimidating, but could be identified by more neutral parties, such as judges, who are well-placed to interact with victims, and should play a crucial role in identification before they make determinations on deportation, criminal penalties, or other ancillary matters. </w:t>
      </w:r>
    </w:p>
    <w:p w14:paraId="71D13BDC" w14:textId="77777777" w:rsidR="003669D6" w:rsidRPr="002F30B7" w:rsidRDefault="003669D6" w:rsidP="003669D6">
      <w:pPr>
        <w:pStyle w:val="ListParagraph"/>
        <w:rPr>
          <w:rFonts w:ascii="Times New Roman" w:hAnsi="Times New Roman" w:cs="Times New Roman"/>
          <w:sz w:val="23"/>
          <w:szCs w:val="23"/>
        </w:rPr>
      </w:pPr>
    </w:p>
    <w:p w14:paraId="0345AD20" w14:textId="77777777" w:rsidR="003669D6" w:rsidRPr="002F30B7" w:rsidRDefault="006B73BC" w:rsidP="00BB15FC">
      <w:pPr>
        <w:pStyle w:val="ListParagraph"/>
        <w:numPr>
          <w:ilvl w:val="0"/>
          <w:numId w:val="7"/>
        </w:numPr>
        <w:jc w:val="both"/>
        <w:rPr>
          <w:rFonts w:ascii="Times New Roman" w:hAnsi="Times New Roman" w:cs="Times New Roman"/>
          <w:sz w:val="23"/>
          <w:szCs w:val="23"/>
        </w:rPr>
      </w:pPr>
      <w:r w:rsidRPr="002F30B7">
        <w:rPr>
          <w:rFonts w:ascii="Times New Roman" w:hAnsi="Times New Roman" w:cs="Times New Roman"/>
          <w:b/>
          <w:bCs/>
          <w:sz w:val="23"/>
          <w:szCs w:val="23"/>
        </w:rPr>
        <w:t>Paragraph 57</w:t>
      </w:r>
      <w:r w:rsidRPr="002F30B7">
        <w:rPr>
          <w:rFonts w:ascii="Times New Roman" w:hAnsi="Times New Roman" w:cs="Times New Roman"/>
          <w:sz w:val="23"/>
          <w:szCs w:val="23"/>
        </w:rPr>
        <w:t xml:space="preserve"> should be amended </w:t>
      </w:r>
      <w:r w:rsidR="00210741" w:rsidRPr="002F30B7">
        <w:rPr>
          <w:rFonts w:ascii="Times New Roman" w:hAnsi="Times New Roman" w:cs="Times New Roman"/>
          <w:sz w:val="23"/>
          <w:szCs w:val="23"/>
        </w:rPr>
        <w:t xml:space="preserve">with </w:t>
      </w:r>
      <w:r w:rsidR="00AA73F1" w:rsidRPr="002F30B7">
        <w:rPr>
          <w:rFonts w:ascii="Times New Roman" w:hAnsi="Times New Roman" w:cs="Times New Roman"/>
          <w:sz w:val="23"/>
          <w:szCs w:val="23"/>
        </w:rPr>
        <w:t>the following:</w:t>
      </w:r>
      <w:r w:rsidR="00210741" w:rsidRPr="002F30B7">
        <w:rPr>
          <w:rFonts w:ascii="Times New Roman" w:hAnsi="Times New Roman" w:cs="Times New Roman"/>
          <w:sz w:val="23"/>
          <w:szCs w:val="23"/>
        </w:rPr>
        <w:t xml:space="preserve"> </w:t>
      </w:r>
      <w:r w:rsidR="00F4675B" w:rsidRPr="002F30B7">
        <w:rPr>
          <w:rFonts w:ascii="Times New Roman" w:hAnsi="Times New Roman" w:cs="Times New Roman"/>
          <w:sz w:val="23"/>
          <w:szCs w:val="23"/>
        </w:rPr>
        <w:t>Add</w:t>
      </w:r>
      <w:r w:rsidR="00210741" w:rsidRPr="002F30B7">
        <w:rPr>
          <w:rFonts w:ascii="Times New Roman" w:hAnsi="Times New Roman" w:cs="Times New Roman"/>
          <w:sz w:val="23"/>
          <w:szCs w:val="23"/>
        </w:rPr>
        <w:t xml:space="preserve"> new sub-paragraph</w:t>
      </w:r>
      <w:r w:rsidR="00F4675B" w:rsidRPr="002F30B7">
        <w:rPr>
          <w:rFonts w:ascii="Times New Roman" w:hAnsi="Times New Roman" w:cs="Times New Roman"/>
          <w:sz w:val="23"/>
          <w:szCs w:val="23"/>
        </w:rPr>
        <w:t xml:space="preserve"> </w:t>
      </w:r>
      <w:r w:rsidR="00F4675B" w:rsidRPr="002F30B7">
        <w:rPr>
          <w:rFonts w:ascii="Times New Roman" w:hAnsi="Times New Roman" w:cs="Times New Roman"/>
          <w:b/>
          <w:bCs/>
          <w:i/>
          <w:iCs/>
          <w:sz w:val="23"/>
          <w:szCs w:val="23"/>
        </w:rPr>
        <w:t>(</w:t>
      </w:r>
      <w:r w:rsidR="00CE59BE" w:rsidRPr="002F30B7">
        <w:rPr>
          <w:rFonts w:ascii="Times New Roman" w:hAnsi="Times New Roman" w:cs="Times New Roman"/>
          <w:b/>
          <w:bCs/>
          <w:i/>
          <w:iCs/>
          <w:sz w:val="23"/>
          <w:szCs w:val="23"/>
        </w:rPr>
        <w:t>l</w:t>
      </w:r>
      <w:r w:rsidR="00F4675B" w:rsidRPr="002F30B7">
        <w:rPr>
          <w:rFonts w:ascii="Times New Roman" w:hAnsi="Times New Roman" w:cs="Times New Roman"/>
          <w:b/>
          <w:bCs/>
          <w:i/>
          <w:iCs/>
          <w:sz w:val="23"/>
          <w:szCs w:val="23"/>
        </w:rPr>
        <w:t xml:space="preserve">) </w:t>
      </w:r>
      <w:r w:rsidR="00C72AF5" w:rsidRPr="002F30B7">
        <w:rPr>
          <w:rFonts w:ascii="Times New Roman" w:hAnsi="Times New Roman" w:cs="Times New Roman"/>
          <w:b/>
          <w:bCs/>
          <w:i/>
          <w:iCs/>
          <w:sz w:val="23"/>
          <w:szCs w:val="23"/>
        </w:rPr>
        <w:t>L</w:t>
      </w:r>
      <w:r w:rsidR="00F4675B" w:rsidRPr="002F30B7">
        <w:rPr>
          <w:rFonts w:ascii="Times New Roman" w:hAnsi="Times New Roman" w:cs="Times New Roman"/>
          <w:b/>
          <w:bCs/>
          <w:i/>
          <w:iCs/>
          <w:sz w:val="23"/>
          <w:szCs w:val="23"/>
        </w:rPr>
        <w:t>egislating and implementing protections against exploitation and abuse by family-based petitions, including fiancé(e)s, parents, children, siblings, and spouses</w:t>
      </w:r>
      <w:r w:rsidR="00E56222" w:rsidRPr="002F30B7">
        <w:rPr>
          <w:rFonts w:ascii="Times New Roman" w:hAnsi="Times New Roman" w:cs="Times New Roman"/>
          <w:b/>
          <w:bCs/>
          <w:i/>
          <w:iCs/>
          <w:sz w:val="23"/>
          <w:szCs w:val="23"/>
        </w:rPr>
        <w:t>, as well as employer-petitioners.</w:t>
      </w:r>
      <w:r w:rsidR="00E56222" w:rsidRPr="002F30B7">
        <w:rPr>
          <w:rFonts w:ascii="Times New Roman" w:hAnsi="Times New Roman" w:cs="Times New Roman"/>
          <w:sz w:val="23"/>
          <w:szCs w:val="23"/>
        </w:rPr>
        <w:t xml:space="preserve">  Add </w:t>
      </w:r>
      <w:r w:rsidR="00210741" w:rsidRPr="002F30B7">
        <w:rPr>
          <w:rFonts w:ascii="Times New Roman" w:hAnsi="Times New Roman" w:cs="Times New Roman"/>
          <w:sz w:val="23"/>
          <w:szCs w:val="23"/>
        </w:rPr>
        <w:t>new subpara</w:t>
      </w:r>
      <w:r w:rsidR="003A6215" w:rsidRPr="002F30B7">
        <w:rPr>
          <w:rFonts w:ascii="Times New Roman" w:hAnsi="Times New Roman" w:cs="Times New Roman"/>
          <w:sz w:val="23"/>
          <w:szCs w:val="23"/>
        </w:rPr>
        <w:t xml:space="preserve">graph </w:t>
      </w:r>
      <w:r w:rsidR="00E56222" w:rsidRPr="002F30B7">
        <w:rPr>
          <w:rFonts w:ascii="Times New Roman" w:hAnsi="Times New Roman" w:cs="Times New Roman"/>
          <w:b/>
          <w:bCs/>
          <w:i/>
          <w:iCs/>
          <w:sz w:val="23"/>
          <w:szCs w:val="23"/>
        </w:rPr>
        <w:t>(m) Legislating and implementing protections against exploitation and abuse by sponsors of domestic worker visas, particularly through screening at the consulate and border levels</w:t>
      </w:r>
      <w:r w:rsidR="00E56222" w:rsidRPr="002F30B7">
        <w:rPr>
          <w:rFonts w:ascii="Times New Roman" w:hAnsi="Times New Roman" w:cs="Times New Roman"/>
          <w:b/>
          <w:bCs/>
          <w:sz w:val="23"/>
          <w:szCs w:val="23"/>
        </w:rPr>
        <w:t>.</w:t>
      </w:r>
      <w:r w:rsidR="00E56222" w:rsidRPr="002F30B7">
        <w:rPr>
          <w:rFonts w:ascii="Times New Roman" w:hAnsi="Times New Roman" w:cs="Times New Roman"/>
          <w:sz w:val="23"/>
          <w:szCs w:val="23"/>
        </w:rPr>
        <w:t xml:space="preserve">  </w:t>
      </w:r>
      <w:r w:rsidR="00C8041B" w:rsidRPr="002F30B7">
        <w:rPr>
          <w:rFonts w:ascii="Times New Roman" w:hAnsi="Times New Roman" w:cs="Times New Roman"/>
          <w:sz w:val="23"/>
          <w:szCs w:val="23"/>
        </w:rPr>
        <w:t xml:space="preserve">The Advocates is encouraged by the </w:t>
      </w:r>
      <w:r w:rsidR="000212A8" w:rsidRPr="002F30B7">
        <w:rPr>
          <w:rFonts w:ascii="Times New Roman" w:hAnsi="Times New Roman" w:cs="Times New Roman"/>
          <w:sz w:val="23"/>
          <w:szCs w:val="23"/>
        </w:rPr>
        <w:t xml:space="preserve">Committee’s </w:t>
      </w:r>
      <w:r w:rsidR="00C8041B" w:rsidRPr="002F30B7">
        <w:rPr>
          <w:rFonts w:ascii="Times New Roman" w:hAnsi="Times New Roman" w:cs="Times New Roman"/>
          <w:sz w:val="23"/>
          <w:szCs w:val="23"/>
        </w:rPr>
        <w:t>recogniti</w:t>
      </w:r>
      <w:r w:rsidR="00FE5F6A" w:rsidRPr="002F30B7">
        <w:rPr>
          <w:rFonts w:ascii="Times New Roman" w:hAnsi="Times New Roman" w:cs="Times New Roman"/>
          <w:sz w:val="23"/>
          <w:szCs w:val="23"/>
        </w:rPr>
        <w:t xml:space="preserve">on </w:t>
      </w:r>
      <w:r w:rsidR="005C2A56" w:rsidRPr="002F30B7">
        <w:rPr>
          <w:rFonts w:ascii="Times New Roman" w:hAnsi="Times New Roman" w:cs="Times New Roman"/>
          <w:sz w:val="23"/>
          <w:szCs w:val="23"/>
        </w:rPr>
        <w:t xml:space="preserve">of </w:t>
      </w:r>
      <w:r w:rsidR="00FA74A5" w:rsidRPr="002F30B7">
        <w:rPr>
          <w:rFonts w:ascii="Times New Roman" w:hAnsi="Times New Roman" w:cs="Times New Roman"/>
          <w:sz w:val="23"/>
          <w:szCs w:val="23"/>
        </w:rPr>
        <w:t xml:space="preserve">the </w:t>
      </w:r>
      <w:r w:rsidR="005C2A56" w:rsidRPr="002F30B7">
        <w:rPr>
          <w:rFonts w:ascii="Times New Roman" w:hAnsi="Times New Roman" w:cs="Times New Roman"/>
          <w:sz w:val="23"/>
          <w:szCs w:val="23"/>
        </w:rPr>
        <w:t>vulnerability c</w:t>
      </w:r>
      <w:r w:rsidR="00FA74A5" w:rsidRPr="002F30B7">
        <w:rPr>
          <w:rFonts w:ascii="Times New Roman" w:hAnsi="Times New Roman" w:cs="Times New Roman"/>
          <w:sz w:val="23"/>
          <w:szCs w:val="23"/>
        </w:rPr>
        <w:t>reated</w:t>
      </w:r>
      <w:r w:rsidR="005C2A56" w:rsidRPr="002F30B7">
        <w:rPr>
          <w:rFonts w:ascii="Times New Roman" w:hAnsi="Times New Roman" w:cs="Times New Roman"/>
          <w:sz w:val="23"/>
          <w:szCs w:val="23"/>
        </w:rPr>
        <w:t xml:space="preserve"> </w:t>
      </w:r>
      <w:r w:rsidR="00417861" w:rsidRPr="002F30B7">
        <w:rPr>
          <w:rFonts w:ascii="Times New Roman" w:hAnsi="Times New Roman" w:cs="Times New Roman"/>
          <w:sz w:val="23"/>
          <w:szCs w:val="23"/>
        </w:rPr>
        <w:t>by the power</w:t>
      </w:r>
      <w:r w:rsidR="00834215" w:rsidRPr="002F30B7">
        <w:rPr>
          <w:rFonts w:ascii="Times New Roman" w:hAnsi="Times New Roman" w:cs="Times New Roman"/>
          <w:sz w:val="23"/>
          <w:szCs w:val="23"/>
        </w:rPr>
        <w:t xml:space="preserve"> dynamics of </w:t>
      </w:r>
      <w:r w:rsidR="000212A8" w:rsidRPr="002F30B7">
        <w:rPr>
          <w:rFonts w:ascii="Times New Roman" w:hAnsi="Times New Roman" w:cs="Times New Roman"/>
          <w:sz w:val="23"/>
          <w:szCs w:val="23"/>
        </w:rPr>
        <w:t xml:space="preserve">immigration </w:t>
      </w:r>
      <w:r w:rsidR="00834215" w:rsidRPr="002F30B7">
        <w:rPr>
          <w:rFonts w:ascii="Times New Roman" w:hAnsi="Times New Roman" w:cs="Times New Roman"/>
          <w:sz w:val="23"/>
          <w:szCs w:val="23"/>
        </w:rPr>
        <w:t>visa</w:t>
      </w:r>
      <w:r w:rsidR="006B1193" w:rsidRPr="002F30B7">
        <w:rPr>
          <w:rFonts w:ascii="Times New Roman" w:hAnsi="Times New Roman" w:cs="Times New Roman"/>
          <w:sz w:val="23"/>
          <w:szCs w:val="23"/>
        </w:rPr>
        <w:t>s.  Based on our experience, this power goes beyond employment and spousal relationships, but can extend in</w:t>
      </w:r>
      <w:r w:rsidR="007F514A" w:rsidRPr="002F30B7">
        <w:rPr>
          <w:rFonts w:ascii="Times New Roman" w:hAnsi="Times New Roman" w:cs="Times New Roman"/>
          <w:sz w:val="23"/>
          <w:szCs w:val="23"/>
        </w:rPr>
        <w:t xml:space="preserve">to any relationship that requires a petitioner or sponsor for a visa.  While we </w:t>
      </w:r>
      <w:r w:rsidR="007F514A" w:rsidRPr="002F30B7">
        <w:rPr>
          <w:rFonts w:ascii="Times New Roman" w:hAnsi="Times New Roman" w:cs="Times New Roman"/>
          <w:i/>
          <w:iCs/>
          <w:sz w:val="23"/>
          <w:szCs w:val="23"/>
        </w:rPr>
        <w:t>do not</w:t>
      </w:r>
      <w:r w:rsidR="007F514A" w:rsidRPr="002F30B7">
        <w:rPr>
          <w:rFonts w:ascii="Times New Roman" w:hAnsi="Times New Roman" w:cs="Times New Roman"/>
          <w:sz w:val="23"/>
          <w:szCs w:val="23"/>
        </w:rPr>
        <w:t xml:space="preserve"> encourage sweeping reforms that further restrict viable paths for migration by doing away with any visa category that requires a sponsor or petitioner, we do encourage </w:t>
      </w:r>
      <w:r w:rsidR="00F45411" w:rsidRPr="002F30B7">
        <w:rPr>
          <w:rFonts w:ascii="Times New Roman" w:hAnsi="Times New Roman" w:cs="Times New Roman"/>
          <w:sz w:val="23"/>
          <w:szCs w:val="23"/>
        </w:rPr>
        <w:t>S</w:t>
      </w:r>
      <w:r w:rsidR="007F514A" w:rsidRPr="002F30B7">
        <w:rPr>
          <w:rFonts w:ascii="Times New Roman" w:hAnsi="Times New Roman" w:cs="Times New Roman"/>
          <w:sz w:val="23"/>
          <w:szCs w:val="23"/>
        </w:rPr>
        <w:t>tates part</w:t>
      </w:r>
      <w:r w:rsidR="00F45411" w:rsidRPr="002F30B7">
        <w:rPr>
          <w:rFonts w:ascii="Times New Roman" w:hAnsi="Times New Roman" w:cs="Times New Roman"/>
          <w:sz w:val="23"/>
          <w:szCs w:val="23"/>
        </w:rPr>
        <w:t>ies</w:t>
      </w:r>
      <w:r w:rsidR="007F514A" w:rsidRPr="002F30B7">
        <w:rPr>
          <w:rFonts w:ascii="Times New Roman" w:hAnsi="Times New Roman" w:cs="Times New Roman"/>
          <w:sz w:val="23"/>
          <w:szCs w:val="23"/>
        </w:rPr>
        <w:t xml:space="preserve"> to ensure adequate protections in all such instances through both policy and training, as well as legislation that provides </w:t>
      </w:r>
      <w:proofErr w:type="spellStart"/>
      <w:r w:rsidR="007F514A" w:rsidRPr="002F30B7">
        <w:rPr>
          <w:rFonts w:ascii="Times New Roman" w:hAnsi="Times New Roman" w:cs="Times New Roman"/>
          <w:sz w:val="23"/>
          <w:szCs w:val="23"/>
        </w:rPr>
        <w:t>fall-back</w:t>
      </w:r>
      <w:proofErr w:type="spellEnd"/>
      <w:r w:rsidR="007F514A" w:rsidRPr="002F30B7">
        <w:rPr>
          <w:rFonts w:ascii="Times New Roman" w:hAnsi="Times New Roman" w:cs="Times New Roman"/>
          <w:sz w:val="23"/>
          <w:szCs w:val="23"/>
        </w:rPr>
        <w:t xml:space="preserve"> visa options for victims if the relationship </w:t>
      </w:r>
      <w:r w:rsidR="0096058C" w:rsidRPr="002F30B7">
        <w:rPr>
          <w:rFonts w:ascii="Times New Roman" w:hAnsi="Times New Roman" w:cs="Times New Roman"/>
          <w:sz w:val="23"/>
          <w:szCs w:val="23"/>
        </w:rPr>
        <w:t>becomes exploitative</w:t>
      </w:r>
      <w:r w:rsidR="007F514A" w:rsidRPr="002F30B7">
        <w:rPr>
          <w:rFonts w:ascii="Times New Roman" w:hAnsi="Times New Roman" w:cs="Times New Roman"/>
          <w:sz w:val="23"/>
          <w:szCs w:val="23"/>
        </w:rPr>
        <w:t xml:space="preserve">. </w:t>
      </w:r>
    </w:p>
    <w:p w14:paraId="2A20D352" w14:textId="734398B1" w:rsidR="00293B01" w:rsidRPr="002F30B7" w:rsidRDefault="007F514A" w:rsidP="003669D6">
      <w:pPr>
        <w:pStyle w:val="ListParagraph"/>
        <w:ind w:left="360"/>
        <w:jc w:val="both"/>
        <w:rPr>
          <w:rFonts w:ascii="Times New Roman" w:hAnsi="Times New Roman" w:cs="Times New Roman"/>
          <w:sz w:val="23"/>
          <w:szCs w:val="23"/>
        </w:rPr>
      </w:pPr>
      <w:r w:rsidRPr="002F30B7">
        <w:rPr>
          <w:rFonts w:ascii="Times New Roman" w:hAnsi="Times New Roman" w:cs="Times New Roman"/>
          <w:sz w:val="23"/>
          <w:szCs w:val="23"/>
        </w:rPr>
        <w:t xml:space="preserve"> </w:t>
      </w:r>
    </w:p>
    <w:p w14:paraId="3D4D44DC" w14:textId="77777777" w:rsidR="00666603" w:rsidRPr="002F30B7" w:rsidRDefault="000212A8" w:rsidP="00A700DE">
      <w:pPr>
        <w:pStyle w:val="ListParagraph"/>
        <w:numPr>
          <w:ilvl w:val="0"/>
          <w:numId w:val="7"/>
        </w:numPr>
        <w:jc w:val="both"/>
        <w:rPr>
          <w:rFonts w:ascii="Times New Roman" w:hAnsi="Times New Roman" w:cs="Times New Roman"/>
          <w:sz w:val="23"/>
          <w:szCs w:val="23"/>
        </w:rPr>
      </w:pPr>
      <w:r w:rsidRPr="002F30B7">
        <w:rPr>
          <w:rFonts w:ascii="Times New Roman" w:hAnsi="Times New Roman" w:cs="Times New Roman"/>
          <w:b/>
          <w:bCs/>
          <w:sz w:val="23"/>
          <w:szCs w:val="23"/>
        </w:rPr>
        <w:t>P</w:t>
      </w:r>
      <w:r w:rsidR="0096058C" w:rsidRPr="002F30B7">
        <w:rPr>
          <w:rFonts w:ascii="Times New Roman" w:hAnsi="Times New Roman" w:cs="Times New Roman"/>
          <w:b/>
          <w:bCs/>
          <w:sz w:val="23"/>
          <w:szCs w:val="23"/>
        </w:rPr>
        <w:t xml:space="preserve">aragraph </w:t>
      </w:r>
      <w:r w:rsidR="0006516B" w:rsidRPr="002F30B7">
        <w:rPr>
          <w:rFonts w:ascii="Times New Roman" w:hAnsi="Times New Roman" w:cs="Times New Roman"/>
          <w:b/>
          <w:bCs/>
          <w:sz w:val="23"/>
          <w:szCs w:val="23"/>
        </w:rPr>
        <w:t>58(d)</w:t>
      </w:r>
      <w:r w:rsidR="00AE5720" w:rsidRPr="002F30B7">
        <w:rPr>
          <w:rFonts w:ascii="Times New Roman" w:hAnsi="Times New Roman" w:cs="Times New Roman"/>
          <w:b/>
          <w:bCs/>
          <w:sz w:val="23"/>
          <w:szCs w:val="23"/>
        </w:rPr>
        <w:t xml:space="preserve"> </w:t>
      </w:r>
      <w:r w:rsidR="00AE5720" w:rsidRPr="002F30B7">
        <w:rPr>
          <w:rFonts w:ascii="Times New Roman" w:hAnsi="Times New Roman" w:cs="Times New Roman"/>
          <w:sz w:val="23"/>
          <w:szCs w:val="23"/>
        </w:rPr>
        <w:t xml:space="preserve">should be amended to add the following </w:t>
      </w:r>
      <w:r w:rsidR="0006516B" w:rsidRPr="002F30B7">
        <w:rPr>
          <w:rFonts w:ascii="Times New Roman" w:hAnsi="Times New Roman" w:cs="Times New Roman"/>
          <w:sz w:val="23"/>
          <w:szCs w:val="23"/>
        </w:rPr>
        <w:t xml:space="preserve">language </w:t>
      </w:r>
      <w:r w:rsidR="00BB15FC" w:rsidRPr="002F30B7">
        <w:rPr>
          <w:rFonts w:ascii="Times New Roman" w:hAnsi="Times New Roman" w:cs="Times New Roman"/>
          <w:sz w:val="23"/>
          <w:szCs w:val="23"/>
        </w:rPr>
        <w:t xml:space="preserve">at the end </w:t>
      </w:r>
      <w:r w:rsidR="00BB15FC" w:rsidRPr="002F30B7">
        <w:rPr>
          <w:rFonts w:ascii="Times New Roman" w:hAnsi="Times New Roman" w:cs="Times New Roman"/>
          <w:b/>
          <w:bCs/>
          <w:i/>
          <w:iCs/>
          <w:sz w:val="23"/>
          <w:szCs w:val="23"/>
        </w:rPr>
        <w:t>“…</w:t>
      </w:r>
      <w:r w:rsidR="0037629F" w:rsidRPr="002F30B7">
        <w:rPr>
          <w:rFonts w:ascii="Times New Roman" w:hAnsi="Times New Roman" w:cs="Times New Roman"/>
          <w:b/>
          <w:bCs/>
          <w:i/>
          <w:iCs/>
          <w:sz w:val="23"/>
          <w:szCs w:val="23"/>
        </w:rPr>
        <w:t xml:space="preserve"> </w:t>
      </w:r>
      <w:r w:rsidR="00491E53" w:rsidRPr="002F30B7">
        <w:rPr>
          <w:rFonts w:ascii="Times New Roman" w:hAnsi="Times New Roman" w:cs="Times New Roman"/>
          <w:b/>
          <w:bCs/>
          <w:i/>
          <w:iCs/>
          <w:sz w:val="23"/>
          <w:szCs w:val="23"/>
        </w:rPr>
        <w:t>w</w:t>
      </w:r>
      <w:r w:rsidR="0006516B" w:rsidRPr="002F30B7">
        <w:rPr>
          <w:rFonts w:ascii="Times New Roman" w:hAnsi="Times New Roman" w:cs="Times New Roman"/>
          <w:b/>
          <w:bCs/>
          <w:i/>
          <w:iCs/>
          <w:sz w:val="23"/>
          <w:szCs w:val="23"/>
        </w:rPr>
        <w:t>hich also provide protection from immigration consequences</w:t>
      </w:r>
      <w:r w:rsidR="0096058C" w:rsidRPr="002F30B7">
        <w:rPr>
          <w:rFonts w:ascii="Times New Roman" w:hAnsi="Times New Roman" w:cs="Times New Roman"/>
          <w:b/>
          <w:bCs/>
          <w:i/>
          <w:iCs/>
          <w:sz w:val="23"/>
          <w:szCs w:val="23"/>
        </w:rPr>
        <w:t>,</w:t>
      </w:r>
      <w:r w:rsidR="0006516B" w:rsidRPr="002F30B7">
        <w:rPr>
          <w:rFonts w:ascii="Times New Roman" w:hAnsi="Times New Roman" w:cs="Times New Roman"/>
          <w:b/>
          <w:bCs/>
          <w:i/>
          <w:iCs/>
          <w:sz w:val="23"/>
          <w:szCs w:val="23"/>
        </w:rPr>
        <w:t xml:space="preserve"> and </w:t>
      </w:r>
      <w:r w:rsidR="0096058C" w:rsidRPr="002F30B7">
        <w:rPr>
          <w:rFonts w:ascii="Times New Roman" w:hAnsi="Times New Roman" w:cs="Times New Roman"/>
          <w:b/>
          <w:bCs/>
          <w:i/>
          <w:iCs/>
          <w:sz w:val="23"/>
          <w:szCs w:val="23"/>
        </w:rPr>
        <w:t xml:space="preserve">requires </w:t>
      </w:r>
      <w:r w:rsidR="0006516B" w:rsidRPr="002F30B7">
        <w:rPr>
          <w:rFonts w:ascii="Times New Roman" w:hAnsi="Times New Roman" w:cs="Times New Roman"/>
          <w:b/>
          <w:bCs/>
          <w:i/>
          <w:iCs/>
          <w:sz w:val="23"/>
          <w:szCs w:val="23"/>
        </w:rPr>
        <w:t xml:space="preserve">training for all </w:t>
      </w:r>
      <w:r w:rsidR="0096058C" w:rsidRPr="002F30B7">
        <w:rPr>
          <w:rFonts w:ascii="Times New Roman" w:hAnsi="Times New Roman" w:cs="Times New Roman"/>
          <w:b/>
          <w:bCs/>
          <w:i/>
          <w:iCs/>
          <w:sz w:val="23"/>
          <w:szCs w:val="23"/>
        </w:rPr>
        <w:t xml:space="preserve">immigration, labor and consular </w:t>
      </w:r>
      <w:r w:rsidR="0006516B" w:rsidRPr="002F30B7">
        <w:rPr>
          <w:rFonts w:ascii="Times New Roman" w:hAnsi="Times New Roman" w:cs="Times New Roman"/>
          <w:b/>
          <w:bCs/>
          <w:i/>
          <w:iCs/>
          <w:sz w:val="23"/>
          <w:szCs w:val="23"/>
        </w:rPr>
        <w:t xml:space="preserve">staff </w:t>
      </w:r>
      <w:r w:rsidR="0096058C" w:rsidRPr="002F30B7">
        <w:rPr>
          <w:rFonts w:ascii="Times New Roman" w:hAnsi="Times New Roman" w:cs="Times New Roman"/>
          <w:b/>
          <w:bCs/>
          <w:i/>
          <w:iCs/>
          <w:sz w:val="23"/>
          <w:szCs w:val="23"/>
        </w:rPr>
        <w:t>to</w:t>
      </w:r>
      <w:r w:rsidR="0006516B" w:rsidRPr="002F30B7">
        <w:rPr>
          <w:rFonts w:ascii="Times New Roman" w:hAnsi="Times New Roman" w:cs="Times New Roman"/>
          <w:b/>
          <w:bCs/>
          <w:i/>
          <w:iCs/>
          <w:sz w:val="23"/>
          <w:szCs w:val="23"/>
        </w:rPr>
        <w:t xml:space="preserve"> identify trafficking red flags</w:t>
      </w:r>
      <w:r w:rsidR="005D2E42" w:rsidRPr="002F30B7">
        <w:rPr>
          <w:rFonts w:ascii="Times New Roman" w:hAnsi="Times New Roman" w:cs="Times New Roman"/>
          <w:b/>
          <w:bCs/>
          <w:i/>
          <w:iCs/>
          <w:sz w:val="23"/>
          <w:szCs w:val="23"/>
        </w:rPr>
        <w:t>.</w:t>
      </w:r>
      <w:r w:rsidR="00491E53" w:rsidRPr="002F30B7">
        <w:rPr>
          <w:rFonts w:ascii="Times New Roman" w:hAnsi="Times New Roman" w:cs="Times New Roman"/>
          <w:b/>
          <w:bCs/>
          <w:i/>
          <w:iCs/>
          <w:sz w:val="23"/>
          <w:szCs w:val="23"/>
        </w:rPr>
        <w:t>”</w:t>
      </w:r>
      <w:r w:rsidR="00B602D1" w:rsidRPr="002F30B7">
        <w:rPr>
          <w:rFonts w:ascii="Times New Roman" w:hAnsi="Times New Roman" w:cs="Times New Roman"/>
          <w:sz w:val="23"/>
          <w:szCs w:val="23"/>
        </w:rPr>
        <w:t xml:space="preserve">  This recommendation is based on The Advocates’ witnessing severe gaps in protections if a relationship does turn exploitative.  Victims of trafficking often face immigration consequences </w:t>
      </w:r>
      <w:r w:rsidR="002445C7" w:rsidRPr="002F30B7">
        <w:rPr>
          <w:rFonts w:ascii="Times New Roman" w:hAnsi="Times New Roman" w:cs="Times New Roman"/>
          <w:sz w:val="23"/>
          <w:szCs w:val="23"/>
        </w:rPr>
        <w:t xml:space="preserve">because </w:t>
      </w:r>
      <w:r w:rsidR="00E06CAB" w:rsidRPr="002F30B7">
        <w:rPr>
          <w:rFonts w:ascii="Times New Roman" w:hAnsi="Times New Roman" w:cs="Times New Roman"/>
          <w:sz w:val="23"/>
          <w:szCs w:val="23"/>
        </w:rPr>
        <w:t xml:space="preserve">of sanctions against their employer.  While some </w:t>
      </w:r>
      <w:r w:rsidR="00D24910" w:rsidRPr="002F30B7">
        <w:rPr>
          <w:rFonts w:ascii="Times New Roman" w:hAnsi="Times New Roman" w:cs="Times New Roman"/>
          <w:sz w:val="23"/>
          <w:szCs w:val="23"/>
        </w:rPr>
        <w:t>S</w:t>
      </w:r>
      <w:r w:rsidR="00E06CAB" w:rsidRPr="002F30B7">
        <w:rPr>
          <w:rFonts w:ascii="Times New Roman" w:hAnsi="Times New Roman" w:cs="Times New Roman"/>
          <w:sz w:val="23"/>
          <w:szCs w:val="23"/>
        </w:rPr>
        <w:t>tates provide special visas for victims, the standards for these visas often are too narrow to adequately protect all victims</w:t>
      </w:r>
      <w:r w:rsidR="000A2D40" w:rsidRPr="002F30B7">
        <w:rPr>
          <w:rFonts w:ascii="Times New Roman" w:hAnsi="Times New Roman" w:cs="Times New Roman"/>
          <w:sz w:val="23"/>
          <w:szCs w:val="23"/>
        </w:rPr>
        <w:t>. Further</w:t>
      </w:r>
      <w:r w:rsidR="00FB5AB8" w:rsidRPr="002F30B7">
        <w:rPr>
          <w:rFonts w:ascii="Times New Roman" w:hAnsi="Times New Roman" w:cs="Times New Roman"/>
          <w:sz w:val="23"/>
          <w:szCs w:val="23"/>
        </w:rPr>
        <w:t xml:space="preserve">, </w:t>
      </w:r>
      <w:r w:rsidR="00FA74A5" w:rsidRPr="002F30B7">
        <w:rPr>
          <w:rFonts w:ascii="Times New Roman" w:hAnsi="Times New Roman" w:cs="Times New Roman"/>
          <w:sz w:val="23"/>
          <w:szCs w:val="23"/>
        </w:rPr>
        <w:t xml:space="preserve">visas </w:t>
      </w:r>
      <w:r w:rsidR="00E06CAB" w:rsidRPr="002F30B7">
        <w:rPr>
          <w:rFonts w:ascii="Times New Roman" w:hAnsi="Times New Roman" w:cs="Times New Roman"/>
          <w:sz w:val="23"/>
          <w:szCs w:val="23"/>
        </w:rPr>
        <w:t xml:space="preserve">must be coupled with adequate training and policies across all immigration actors to meaningfully protect victims at all stages.  </w:t>
      </w:r>
    </w:p>
    <w:p w14:paraId="58578E14" w14:textId="77777777" w:rsidR="00666603" w:rsidRPr="002F30B7" w:rsidRDefault="00666603" w:rsidP="00666603">
      <w:pPr>
        <w:pStyle w:val="ListParagraph"/>
        <w:rPr>
          <w:rFonts w:ascii="Times New Roman" w:hAnsi="Times New Roman" w:cs="Times New Roman"/>
          <w:b/>
          <w:bCs/>
          <w:sz w:val="23"/>
          <w:szCs w:val="23"/>
        </w:rPr>
      </w:pPr>
    </w:p>
    <w:p w14:paraId="3DF910F0" w14:textId="77777777" w:rsidR="00666603" w:rsidRPr="002F30B7" w:rsidRDefault="00D24910" w:rsidP="00A700DE">
      <w:pPr>
        <w:pStyle w:val="ListParagraph"/>
        <w:numPr>
          <w:ilvl w:val="0"/>
          <w:numId w:val="7"/>
        </w:numPr>
        <w:jc w:val="both"/>
        <w:rPr>
          <w:rFonts w:ascii="Times New Roman" w:hAnsi="Times New Roman" w:cs="Times New Roman"/>
          <w:sz w:val="23"/>
          <w:szCs w:val="23"/>
        </w:rPr>
      </w:pPr>
      <w:r w:rsidRPr="002F30B7">
        <w:rPr>
          <w:rFonts w:ascii="Times New Roman" w:hAnsi="Times New Roman" w:cs="Times New Roman"/>
          <w:b/>
          <w:bCs/>
          <w:sz w:val="23"/>
          <w:szCs w:val="23"/>
        </w:rPr>
        <w:t>Paragraph 59(b)</w:t>
      </w:r>
      <w:r w:rsidRPr="002F30B7">
        <w:rPr>
          <w:rFonts w:ascii="Times New Roman" w:hAnsi="Times New Roman" w:cs="Times New Roman"/>
          <w:sz w:val="23"/>
          <w:szCs w:val="23"/>
        </w:rPr>
        <w:t xml:space="preserve"> should also</w:t>
      </w:r>
      <w:r w:rsidR="009958BB" w:rsidRPr="002F30B7">
        <w:rPr>
          <w:rFonts w:ascii="Times New Roman" w:hAnsi="Times New Roman" w:cs="Times New Roman"/>
          <w:sz w:val="23"/>
          <w:szCs w:val="23"/>
        </w:rPr>
        <w:t xml:space="preserve"> be amended for the same</w:t>
      </w:r>
      <w:r w:rsidR="006B3B3C" w:rsidRPr="002F30B7">
        <w:rPr>
          <w:rFonts w:ascii="Times New Roman" w:hAnsi="Times New Roman" w:cs="Times New Roman"/>
          <w:sz w:val="23"/>
          <w:szCs w:val="23"/>
        </w:rPr>
        <w:t xml:space="preserve"> reasons</w:t>
      </w:r>
      <w:r w:rsidR="009958BB" w:rsidRPr="002F30B7">
        <w:rPr>
          <w:rFonts w:ascii="Times New Roman" w:hAnsi="Times New Roman" w:cs="Times New Roman"/>
          <w:sz w:val="23"/>
          <w:szCs w:val="23"/>
        </w:rPr>
        <w:t xml:space="preserve">. </w:t>
      </w:r>
      <w:r w:rsidR="006B3B3C" w:rsidRPr="002F30B7">
        <w:rPr>
          <w:rFonts w:ascii="Times New Roman" w:hAnsi="Times New Roman" w:cs="Times New Roman"/>
          <w:sz w:val="23"/>
          <w:szCs w:val="23"/>
        </w:rPr>
        <w:t>The Advocates ha</w:t>
      </w:r>
      <w:r w:rsidR="009958BB" w:rsidRPr="002F30B7">
        <w:rPr>
          <w:rFonts w:ascii="Times New Roman" w:hAnsi="Times New Roman" w:cs="Times New Roman"/>
          <w:sz w:val="23"/>
          <w:szCs w:val="23"/>
        </w:rPr>
        <w:t>s</w:t>
      </w:r>
      <w:r w:rsidR="00A700DE" w:rsidRPr="002F30B7">
        <w:rPr>
          <w:rFonts w:ascii="Times New Roman" w:hAnsi="Times New Roman" w:cs="Times New Roman"/>
          <w:sz w:val="23"/>
          <w:szCs w:val="23"/>
        </w:rPr>
        <w:t xml:space="preserve"> documented</w:t>
      </w:r>
      <w:r w:rsidR="006B3B3C" w:rsidRPr="002F30B7">
        <w:rPr>
          <w:rFonts w:ascii="Times New Roman" w:hAnsi="Times New Roman" w:cs="Times New Roman"/>
          <w:sz w:val="23"/>
          <w:szCs w:val="23"/>
        </w:rPr>
        <w:t xml:space="preserve"> gaps in protection </w:t>
      </w:r>
      <w:r w:rsidR="005A7686" w:rsidRPr="002F30B7">
        <w:rPr>
          <w:rFonts w:ascii="Times New Roman" w:hAnsi="Times New Roman" w:cs="Times New Roman"/>
          <w:sz w:val="23"/>
          <w:szCs w:val="23"/>
        </w:rPr>
        <w:t>where victims cooperate in prosecutions but may still fall outside narrowly defined categories of visas for victims</w:t>
      </w:r>
      <w:r w:rsidR="00A700DE" w:rsidRPr="002F30B7">
        <w:rPr>
          <w:rFonts w:ascii="Times New Roman" w:hAnsi="Times New Roman" w:cs="Times New Roman"/>
          <w:sz w:val="23"/>
          <w:szCs w:val="23"/>
        </w:rPr>
        <w:t xml:space="preserve">. </w:t>
      </w:r>
      <w:r w:rsidR="005A7686" w:rsidRPr="002F30B7">
        <w:rPr>
          <w:rFonts w:ascii="Times New Roman" w:hAnsi="Times New Roman" w:cs="Times New Roman"/>
          <w:sz w:val="23"/>
          <w:szCs w:val="23"/>
        </w:rPr>
        <w:t xml:space="preserve"> </w:t>
      </w:r>
      <w:r w:rsidR="00A700DE" w:rsidRPr="002F30B7">
        <w:rPr>
          <w:rFonts w:ascii="Times New Roman" w:hAnsi="Times New Roman" w:cs="Times New Roman"/>
          <w:sz w:val="23"/>
          <w:szCs w:val="23"/>
        </w:rPr>
        <w:t xml:space="preserve">We propose the following be added to 59(b): </w:t>
      </w:r>
      <w:r w:rsidR="00A700DE" w:rsidRPr="002F30B7">
        <w:rPr>
          <w:rFonts w:ascii="Times New Roman" w:hAnsi="Times New Roman" w:cs="Times New Roman"/>
          <w:b/>
          <w:bCs/>
          <w:i/>
          <w:iCs/>
          <w:sz w:val="23"/>
          <w:szCs w:val="23"/>
        </w:rPr>
        <w:t>“</w:t>
      </w:r>
      <w:r w:rsidR="00EF000C" w:rsidRPr="002F30B7">
        <w:rPr>
          <w:rFonts w:ascii="Times New Roman" w:hAnsi="Times New Roman" w:cs="Times New Roman"/>
          <w:b/>
          <w:bCs/>
          <w:i/>
          <w:iCs/>
          <w:sz w:val="23"/>
          <w:szCs w:val="23"/>
        </w:rPr>
        <w:t>During prosecution, take active steps to protect victims from retaliation and immigration consequences.  Develop programs that provide required support, such as housing and immediate work authorization</w:t>
      </w:r>
      <w:r w:rsidR="00CC667D" w:rsidRPr="002F30B7">
        <w:rPr>
          <w:rFonts w:ascii="Times New Roman" w:hAnsi="Times New Roman" w:cs="Times New Roman"/>
          <w:b/>
          <w:bCs/>
          <w:i/>
          <w:iCs/>
          <w:sz w:val="23"/>
          <w:szCs w:val="23"/>
        </w:rPr>
        <w:t xml:space="preserve">.”  </w:t>
      </w:r>
    </w:p>
    <w:p w14:paraId="64CF8DF8" w14:textId="77777777" w:rsidR="003669D6" w:rsidRPr="002F30B7" w:rsidRDefault="003669D6" w:rsidP="003669D6">
      <w:pPr>
        <w:pStyle w:val="ListParagraph"/>
        <w:rPr>
          <w:rFonts w:ascii="Times New Roman" w:hAnsi="Times New Roman" w:cs="Times New Roman"/>
          <w:sz w:val="23"/>
          <w:szCs w:val="23"/>
        </w:rPr>
      </w:pPr>
    </w:p>
    <w:p w14:paraId="00327269" w14:textId="77777777" w:rsidR="00B15AAD" w:rsidRPr="002F30B7" w:rsidRDefault="00A700DE" w:rsidP="003669D6">
      <w:pPr>
        <w:pStyle w:val="ListParagraph"/>
        <w:numPr>
          <w:ilvl w:val="0"/>
          <w:numId w:val="7"/>
        </w:numPr>
        <w:jc w:val="both"/>
        <w:rPr>
          <w:rFonts w:ascii="Times New Roman" w:hAnsi="Times New Roman" w:cs="Times New Roman"/>
          <w:sz w:val="23"/>
          <w:szCs w:val="23"/>
        </w:rPr>
      </w:pPr>
      <w:r w:rsidRPr="002F30B7">
        <w:rPr>
          <w:rFonts w:ascii="Times New Roman" w:hAnsi="Times New Roman" w:cs="Times New Roman"/>
          <w:b/>
          <w:bCs/>
          <w:sz w:val="23"/>
          <w:szCs w:val="23"/>
        </w:rPr>
        <w:t xml:space="preserve">Paragraph </w:t>
      </w:r>
      <w:r w:rsidR="00DC65DA" w:rsidRPr="002F30B7">
        <w:rPr>
          <w:rFonts w:ascii="Times New Roman" w:hAnsi="Times New Roman" w:cs="Times New Roman"/>
          <w:b/>
          <w:bCs/>
          <w:sz w:val="23"/>
          <w:szCs w:val="23"/>
        </w:rPr>
        <w:t>60</w:t>
      </w:r>
      <w:r w:rsidR="00903E71" w:rsidRPr="002F30B7">
        <w:rPr>
          <w:rFonts w:ascii="Times New Roman" w:hAnsi="Times New Roman" w:cs="Times New Roman"/>
          <w:b/>
          <w:bCs/>
          <w:sz w:val="23"/>
          <w:szCs w:val="23"/>
        </w:rPr>
        <w:t>(b)</w:t>
      </w:r>
      <w:r w:rsidR="00DC65DA" w:rsidRPr="002F30B7">
        <w:rPr>
          <w:rFonts w:ascii="Times New Roman" w:hAnsi="Times New Roman" w:cs="Times New Roman"/>
          <w:sz w:val="23"/>
          <w:szCs w:val="23"/>
        </w:rPr>
        <w:t xml:space="preserve"> </w:t>
      </w:r>
      <w:r w:rsidR="00A77BE8" w:rsidRPr="002F30B7">
        <w:rPr>
          <w:rFonts w:ascii="Times New Roman" w:hAnsi="Times New Roman" w:cs="Times New Roman"/>
          <w:sz w:val="23"/>
          <w:szCs w:val="23"/>
        </w:rPr>
        <w:t xml:space="preserve">should have the following additional language: </w:t>
      </w:r>
      <w:r w:rsidR="00A77BE8" w:rsidRPr="002F30B7">
        <w:rPr>
          <w:rFonts w:ascii="Times New Roman" w:hAnsi="Times New Roman" w:cs="Times New Roman"/>
          <w:b/>
          <w:bCs/>
          <w:i/>
          <w:iCs/>
          <w:sz w:val="23"/>
          <w:szCs w:val="23"/>
        </w:rPr>
        <w:t>“</w:t>
      </w:r>
      <w:r w:rsidR="007E1DE3" w:rsidRPr="002F30B7">
        <w:rPr>
          <w:rFonts w:ascii="Times New Roman" w:hAnsi="Times New Roman" w:cs="Times New Roman"/>
          <w:b/>
          <w:bCs/>
          <w:i/>
          <w:iCs/>
          <w:sz w:val="23"/>
          <w:szCs w:val="23"/>
        </w:rPr>
        <w:t>Ensure that work authorization is easily and quickly granted upon identification by an attorney or law enforcement agency.”</w:t>
      </w:r>
      <w:r w:rsidR="003A6914" w:rsidRPr="002F30B7">
        <w:rPr>
          <w:rFonts w:ascii="Times New Roman" w:hAnsi="Times New Roman" w:cs="Times New Roman"/>
          <w:b/>
          <w:bCs/>
          <w:sz w:val="23"/>
          <w:szCs w:val="23"/>
        </w:rPr>
        <w:t xml:space="preserve">  </w:t>
      </w:r>
      <w:r w:rsidR="003A6914" w:rsidRPr="002F30B7">
        <w:rPr>
          <w:rFonts w:ascii="Times New Roman" w:hAnsi="Times New Roman" w:cs="Times New Roman"/>
          <w:sz w:val="23"/>
          <w:szCs w:val="23"/>
        </w:rPr>
        <w:t xml:space="preserve">In our experience, it can take many months to obtain work authorization, and may even take years </w:t>
      </w:r>
      <w:r w:rsidR="000F3AC9" w:rsidRPr="002F30B7">
        <w:rPr>
          <w:rFonts w:ascii="Times New Roman" w:hAnsi="Times New Roman" w:cs="Times New Roman"/>
          <w:sz w:val="23"/>
          <w:szCs w:val="23"/>
        </w:rPr>
        <w:t xml:space="preserve">where authorization-granting agencies </w:t>
      </w:r>
      <w:r w:rsidR="008D7EFA" w:rsidRPr="002F30B7">
        <w:rPr>
          <w:rFonts w:ascii="Times New Roman" w:hAnsi="Times New Roman" w:cs="Times New Roman"/>
          <w:sz w:val="23"/>
          <w:szCs w:val="23"/>
        </w:rPr>
        <w:t xml:space="preserve">do not </w:t>
      </w:r>
      <w:r w:rsidR="00DC7FF4" w:rsidRPr="002F30B7">
        <w:rPr>
          <w:rFonts w:ascii="Times New Roman" w:hAnsi="Times New Roman" w:cs="Times New Roman"/>
          <w:sz w:val="23"/>
          <w:szCs w:val="23"/>
        </w:rPr>
        <w:t xml:space="preserve">freely grant such </w:t>
      </w:r>
      <w:r w:rsidR="00DC7FF4" w:rsidRPr="002F30B7">
        <w:rPr>
          <w:rFonts w:ascii="Times New Roman" w:hAnsi="Times New Roman" w:cs="Times New Roman"/>
          <w:sz w:val="23"/>
          <w:szCs w:val="23"/>
        </w:rPr>
        <w:lastRenderedPageBreak/>
        <w:t>authorization</w:t>
      </w:r>
      <w:r w:rsidR="00976C3F" w:rsidRPr="002F30B7">
        <w:rPr>
          <w:rFonts w:ascii="Times New Roman" w:hAnsi="Times New Roman" w:cs="Times New Roman"/>
          <w:sz w:val="23"/>
          <w:szCs w:val="23"/>
        </w:rPr>
        <w:t xml:space="preserve">.  During this time, victims may fall prey to other traffickers or exploitation due to their need to work without authorization or rely on unsafe relationships for basic needs.  </w:t>
      </w:r>
    </w:p>
    <w:p w14:paraId="2A5BCD7C" w14:textId="77777777" w:rsidR="00B15AAD" w:rsidRPr="002F30B7" w:rsidRDefault="00B15AAD" w:rsidP="00B15AAD">
      <w:pPr>
        <w:pStyle w:val="ListParagraph"/>
        <w:rPr>
          <w:rFonts w:ascii="Times New Roman" w:hAnsi="Times New Roman" w:cs="Times New Roman"/>
          <w:b/>
          <w:bCs/>
          <w:sz w:val="23"/>
          <w:szCs w:val="23"/>
        </w:rPr>
      </w:pPr>
    </w:p>
    <w:p w14:paraId="14AC4B62" w14:textId="71485D5B" w:rsidR="00DA31BA" w:rsidRPr="002F30B7" w:rsidRDefault="00A77BE8" w:rsidP="003669D6">
      <w:pPr>
        <w:pStyle w:val="ListParagraph"/>
        <w:numPr>
          <w:ilvl w:val="0"/>
          <w:numId w:val="7"/>
        </w:numPr>
        <w:jc w:val="both"/>
        <w:rPr>
          <w:rFonts w:ascii="Times New Roman" w:hAnsi="Times New Roman" w:cs="Times New Roman"/>
          <w:sz w:val="23"/>
          <w:szCs w:val="23"/>
        </w:rPr>
      </w:pPr>
      <w:r w:rsidRPr="002F30B7">
        <w:rPr>
          <w:rFonts w:ascii="Times New Roman" w:hAnsi="Times New Roman" w:cs="Times New Roman"/>
          <w:b/>
          <w:bCs/>
          <w:sz w:val="23"/>
          <w:szCs w:val="23"/>
        </w:rPr>
        <w:t>Paragraph 60(c)</w:t>
      </w:r>
      <w:r w:rsidR="0082508D" w:rsidRPr="002F30B7">
        <w:rPr>
          <w:rFonts w:ascii="Times New Roman" w:hAnsi="Times New Roman" w:cs="Times New Roman"/>
          <w:b/>
          <w:bCs/>
          <w:sz w:val="23"/>
          <w:szCs w:val="23"/>
        </w:rPr>
        <w:t>.</w:t>
      </w:r>
      <w:r w:rsidR="0082508D" w:rsidRPr="002F30B7">
        <w:rPr>
          <w:rFonts w:ascii="Times New Roman" w:hAnsi="Times New Roman" w:cs="Times New Roman"/>
          <w:sz w:val="23"/>
          <w:szCs w:val="23"/>
        </w:rPr>
        <w:t xml:space="preserve">  T</w:t>
      </w:r>
      <w:r w:rsidR="00903E71" w:rsidRPr="002F30B7">
        <w:rPr>
          <w:rFonts w:ascii="Times New Roman" w:hAnsi="Times New Roman" w:cs="Times New Roman"/>
          <w:sz w:val="23"/>
          <w:szCs w:val="23"/>
        </w:rPr>
        <w:t xml:space="preserve">he Advocates </w:t>
      </w:r>
      <w:r w:rsidR="0082508D" w:rsidRPr="002F30B7">
        <w:rPr>
          <w:rFonts w:ascii="Times New Roman" w:hAnsi="Times New Roman" w:cs="Times New Roman"/>
          <w:sz w:val="23"/>
          <w:szCs w:val="23"/>
        </w:rPr>
        <w:t>encourages the Committee to remove</w:t>
      </w:r>
      <w:r w:rsidR="00182E06" w:rsidRPr="002F30B7">
        <w:rPr>
          <w:rFonts w:ascii="Times New Roman" w:hAnsi="Times New Roman" w:cs="Times New Roman"/>
          <w:sz w:val="23"/>
          <w:szCs w:val="23"/>
        </w:rPr>
        <w:t xml:space="preserve"> the clause</w:t>
      </w:r>
      <w:r w:rsidR="0082508D" w:rsidRPr="002F30B7">
        <w:rPr>
          <w:rFonts w:ascii="Times New Roman" w:hAnsi="Times New Roman" w:cs="Times New Roman"/>
          <w:sz w:val="23"/>
          <w:szCs w:val="23"/>
        </w:rPr>
        <w:t xml:space="preserve"> </w:t>
      </w:r>
      <w:r w:rsidR="00843F31" w:rsidRPr="002F30B7">
        <w:rPr>
          <w:rFonts w:ascii="Times New Roman" w:hAnsi="Times New Roman" w:cs="Times New Roman"/>
          <w:sz w:val="23"/>
          <w:szCs w:val="23"/>
        </w:rPr>
        <w:t>“Discontinuing the use of employer-specific work permits</w:t>
      </w:r>
      <w:r w:rsidR="00431FC6" w:rsidRPr="002F30B7">
        <w:rPr>
          <w:rFonts w:ascii="Times New Roman" w:hAnsi="Times New Roman" w:cs="Times New Roman"/>
          <w:sz w:val="23"/>
          <w:szCs w:val="23"/>
        </w:rPr>
        <w:t>,</w:t>
      </w:r>
      <w:r w:rsidR="00182E06" w:rsidRPr="002F30B7">
        <w:rPr>
          <w:rFonts w:ascii="Times New Roman" w:hAnsi="Times New Roman" w:cs="Times New Roman"/>
          <w:sz w:val="23"/>
          <w:szCs w:val="23"/>
        </w:rPr>
        <w:t xml:space="preserve">…” </w:t>
      </w:r>
      <w:r w:rsidR="00903E71" w:rsidRPr="002F30B7">
        <w:rPr>
          <w:rFonts w:ascii="Times New Roman" w:hAnsi="Times New Roman" w:cs="Times New Roman"/>
          <w:sz w:val="23"/>
          <w:szCs w:val="23"/>
        </w:rPr>
        <w:t xml:space="preserve">Discontinuing </w:t>
      </w:r>
      <w:r w:rsidR="00A05E67" w:rsidRPr="002F30B7">
        <w:rPr>
          <w:rFonts w:ascii="Times New Roman" w:hAnsi="Times New Roman" w:cs="Times New Roman"/>
          <w:sz w:val="23"/>
          <w:szCs w:val="23"/>
        </w:rPr>
        <w:t xml:space="preserve">viable immigration paths exacerbates current backlogs and lack of immigration opportunities faced by migrants, which contribute to </w:t>
      </w:r>
      <w:r w:rsidR="00072905" w:rsidRPr="002F30B7">
        <w:rPr>
          <w:rFonts w:ascii="Times New Roman" w:hAnsi="Times New Roman" w:cs="Times New Roman"/>
          <w:sz w:val="23"/>
          <w:szCs w:val="23"/>
        </w:rPr>
        <w:t>irregular migration paths that are rife with opportunity for exploitation and often result in trafficking situations</w:t>
      </w:r>
      <w:r w:rsidR="00594855" w:rsidRPr="002F30B7">
        <w:rPr>
          <w:rFonts w:ascii="Times New Roman" w:hAnsi="Times New Roman" w:cs="Times New Roman"/>
          <w:sz w:val="23"/>
          <w:szCs w:val="23"/>
        </w:rPr>
        <w:t>, such as smuggling turned trafficking.  Instead, we recommend the following languag</w:t>
      </w:r>
      <w:r w:rsidR="00182E06" w:rsidRPr="002F30B7">
        <w:rPr>
          <w:rFonts w:ascii="Times New Roman" w:hAnsi="Times New Roman" w:cs="Times New Roman"/>
          <w:sz w:val="23"/>
          <w:szCs w:val="23"/>
        </w:rPr>
        <w:t>e</w:t>
      </w:r>
      <w:r w:rsidR="00431FC6" w:rsidRPr="002F30B7">
        <w:rPr>
          <w:rFonts w:ascii="Times New Roman" w:hAnsi="Times New Roman" w:cs="Times New Roman"/>
          <w:sz w:val="23"/>
          <w:szCs w:val="23"/>
        </w:rPr>
        <w:t xml:space="preserve"> instead</w:t>
      </w:r>
      <w:r w:rsidR="00594855" w:rsidRPr="002F30B7">
        <w:rPr>
          <w:rFonts w:ascii="Times New Roman" w:hAnsi="Times New Roman" w:cs="Times New Roman"/>
          <w:sz w:val="23"/>
          <w:szCs w:val="23"/>
        </w:rPr>
        <w:t>:</w:t>
      </w:r>
      <w:r w:rsidR="00594855" w:rsidRPr="002F30B7">
        <w:rPr>
          <w:rFonts w:ascii="Times New Roman" w:hAnsi="Times New Roman" w:cs="Times New Roman"/>
          <w:b/>
          <w:bCs/>
          <w:sz w:val="23"/>
          <w:szCs w:val="23"/>
        </w:rPr>
        <w:t xml:space="preserve"> </w:t>
      </w:r>
      <w:r w:rsidR="00594855" w:rsidRPr="002F30B7">
        <w:rPr>
          <w:rFonts w:ascii="Times New Roman" w:hAnsi="Times New Roman" w:cs="Times New Roman"/>
          <w:b/>
          <w:bCs/>
          <w:i/>
          <w:iCs/>
          <w:sz w:val="23"/>
          <w:szCs w:val="23"/>
        </w:rPr>
        <w:t>“</w:t>
      </w:r>
      <w:r w:rsidR="00C64CC8" w:rsidRPr="002F30B7">
        <w:rPr>
          <w:rFonts w:ascii="Times New Roman" w:hAnsi="Times New Roman" w:cs="Times New Roman"/>
          <w:b/>
          <w:bCs/>
          <w:i/>
          <w:iCs/>
          <w:sz w:val="23"/>
          <w:szCs w:val="23"/>
        </w:rPr>
        <w:t xml:space="preserve">Include </w:t>
      </w:r>
      <w:r w:rsidR="002445C7" w:rsidRPr="002F30B7">
        <w:rPr>
          <w:rFonts w:ascii="Times New Roman" w:hAnsi="Times New Roman" w:cs="Times New Roman"/>
          <w:b/>
          <w:bCs/>
          <w:i/>
          <w:iCs/>
          <w:sz w:val="23"/>
          <w:szCs w:val="23"/>
        </w:rPr>
        <w:t xml:space="preserve">adequate screening </w:t>
      </w:r>
      <w:r w:rsidR="00C64CC8" w:rsidRPr="002F30B7">
        <w:rPr>
          <w:rFonts w:ascii="Times New Roman" w:hAnsi="Times New Roman" w:cs="Times New Roman"/>
          <w:b/>
          <w:bCs/>
          <w:i/>
          <w:iCs/>
          <w:sz w:val="23"/>
          <w:szCs w:val="23"/>
        </w:rPr>
        <w:t>in employer-specific work permits</w:t>
      </w:r>
      <w:r w:rsidR="002445C7" w:rsidRPr="002F30B7">
        <w:rPr>
          <w:rFonts w:ascii="Times New Roman" w:hAnsi="Times New Roman" w:cs="Times New Roman"/>
          <w:b/>
          <w:bCs/>
          <w:i/>
          <w:iCs/>
          <w:sz w:val="23"/>
          <w:szCs w:val="23"/>
        </w:rPr>
        <w:t xml:space="preserve"> or</w:t>
      </w:r>
      <w:r w:rsidR="0096058C" w:rsidRPr="002F30B7">
        <w:rPr>
          <w:rFonts w:ascii="Times New Roman" w:hAnsi="Times New Roman" w:cs="Times New Roman"/>
          <w:b/>
          <w:bCs/>
          <w:i/>
          <w:iCs/>
          <w:sz w:val="23"/>
          <w:szCs w:val="23"/>
        </w:rPr>
        <w:t xml:space="preserve"> </w:t>
      </w:r>
      <w:r w:rsidR="00C64CC8" w:rsidRPr="002F30B7">
        <w:rPr>
          <w:rFonts w:ascii="Times New Roman" w:hAnsi="Times New Roman" w:cs="Times New Roman"/>
          <w:b/>
          <w:bCs/>
          <w:i/>
          <w:iCs/>
          <w:sz w:val="23"/>
          <w:szCs w:val="23"/>
        </w:rPr>
        <w:t xml:space="preserve">visas, protections and monitoring to reduce </w:t>
      </w:r>
      <w:proofErr w:type="gramStart"/>
      <w:r w:rsidR="00C64CC8" w:rsidRPr="002F30B7">
        <w:rPr>
          <w:rFonts w:ascii="Times New Roman" w:hAnsi="Times New Roman" w:cs="Times New Roman"/>
          <w:b/>
          <w:bCs/>
          <w:i/>
          <w:iCs/>
          <w:sz w:val="23"/>
          <w:szCs w:val="23"/>
        </w:rPr>
        <w:t>exploitation</w:t>
      </w:r>
      <w:r w:rsidR="00307957" w:rsidRPr="002F30B7">
        <w:rPr>
          <w:rFonts w:ascii="Times New Roman" w:hAnsi="Times New Roman" w:cs="Times New Roman"/>
          <w:b/>
          <w:bCs/>
          <w:i/>
          <w:iCs/>
          <w:sz w:val="23"/>
          <w:szCs w:val="23"/>
        </w:rPr>
        <w:t>,</w:t>
      </w:r>
      <w:r w:rsidR="00431FC6" w:rsidRPr="002F30B7">
        <w:rPr>
          <w:rFonts w:ascii="Times New Roman" w:hAnsi="Times New Roman" w:cs="Times New Roman"/>
          <w:b/>
          <w:bCs/>
          <w:i/>
          <w:iCs/>
          <w:sz w:val="23"/>
          <w:szCs w:val="23"/>
        </w:rPr>
        <w:t>…</w:t>
      </w:r>
      <w:proofErr w:type="gramEnd"/>
      <w:r w:rsidR="00431FC6" w:rsidRPr="002F30B7">
        <w:rPr>
          <w:rFonts w:ascii="Times New Roman" w:hAnsi="Times New Roman" w:cs="Times New Roman"/>
          <w:b/>
          <w:bCs/>
          <w:i/>
          <w:iCs/>
          <w:sz w:val="23"/>
          <w:szCs w:val="23"/>
        </w:rPr>
        <w:t>”</w:t>
      </w:r>
    </w:p>
    <w:p w14:paraId="5F7D5BB2" w14:textId="77777777" w:rsidR="00B15AAD" w:rsidRPr="002F30B7" w:rsidRDefault="00B15AAD" w:rsidP="00B15AAD">
      <w:pPr>
        <w:pStyle w:val="ListParagraph"/>
        <w:rPr>
          <w:rFonts w:ascii="Times New Roman" w:hAnsi="Times New Roman" w:cs="Times New Roman"/>
          <w:sz w:val="23"/>
          <w:szCs w:val="23"/>
        </w:rPr>
      </w:pPr>
    </w:p>
    <w:p w14:paraId="6DE165F1" w14:textId="77777777" w:rsidR="00DA31BA" w:rsidRPr="002F30B7" w:rsidRDefault="00987BE6" w:rsidP="00987BE6">
      <w:pPr>
        <w:pStyle w:val="ListParagraph"/>
        <w:numPr>
          <w:ilvl w:val="0"/>
          <w:numId w:val="7"/>
        </w:numPr>
        <w:jc w:val="both"/>
        <w:rPr>
          <w:rFonts w:ascii="Times New Roman" w:hAnsi="Times New Roman" w:cs="Times New Roman"/>
          <w:sz w:val="23"/>
          <w:szCs w:val="23"/>
        </w:rPr>
      </w:pPr>
      <w:r w:rsidRPr="002F30B7">
        <w:rPr>
          <w:rFonts w:ascii="Times New Roman" w:hAnsi="Times New Roman" w:cs="Times New Roman"/>
          <w:b/>
          <w:bCs/>
          <w:sz w:val="23"/>
          <w:szCs w:val="23"/>
        </w:rPr>
        <w:t>Paragraph 61(d)</w:t>
      </w:r>
      <w:r w:rsidRPr="002F30B7">
        <w:rPr>
          <w:rFonts w:ascii="Times New Roman" w:hAnsi="Times New Roman" w:cs="Times New Roman"/>
          <w:sz w:val="23"/>
          <w:szCs w:val="23"/>
        </w:rPr>
        <w:t xml:space="preserve"> </w:t>
      </w:r>
      <w:r w:rsidR="00C76830" w:rsidRPr="002F30B7">
        <w:rPr>
          <w:rFonts w:ascii="Times New Roman" w:hAnsi="Times New Roman" w:cs="Times New Roman"/>
          <w:sz w:val="23"/>
          <w:szCs w:val="23"/>
        </w:rPr>
        <w:t>For the reasons explained</w:t>
      </w:r>
      <w:r w:rsidR="00A62356" w:rsidRPr="002F30B7">
        <w:rPr>
          <w:rFonts w:ascii="Times New Roman" w:hAnsi="Times New Roman" w:cs="Times New Roman"/>
          <w:sz w:val="23"/>
          <w:szCs w:val="23"/>
        </w:rPr>
        <w:t xml:space="preserve"> in </w:t>
      </w:r>
      <w:r w:rsidR="00DA31BA" w:rsidRPr="002F30B7">
        <w:rPr>
          <w:rFonts w:ascii="Times New Roman" w:hAnsi="Times New Roman" w:cs="Times New Roman"/>
          <w:sz w:val="23"/>
          <w:szCs w:val="23"/>
        </w:rPr>
        <w:t xml:space="preserve">paragraph 11, </w:t>
      </w:r>
      <w:proofErr w:type="gramStart"/>
      <w:r w:rsidR="00DA31BA" w:rsidRPr="002F30B7">
        <w:rPr>
          <w:rFonts w:ascii="Times New Roman" w:hAnsi="Times New Roman" w:cs="Times New Roman"/>
          <w:i/>
          <w:iCs/>
          <w:sz w:val="23"/>
          <w:szCs w:val="23"/>
        </w:rPr>
        <w:t>supra,</w:t>
      </w:r>
      <w:r w:rsidR="00DA31BA" w:rsidRPr="002F30B7">
        <w:rPr>
          <w:rFonts w:ascii="Times New Roman" w:hAnsi="Times New Roman" w:cs="Times New Roman"/>
          <w:sz w:val="23"/>
          <w:szCs w:val="23"/>
        </w:rPr>
        <w:t xml:space="preserve"> </w:t>
      </w:r>
      <w:r w:rsidR="00C76830" w:rsidRPr="002F30B7">
        <w:rPr>
          <w:rFonts w:ascii="Times New Roman" w:hAnsi="Times New Roman" w:cs="Times New Roman"/>
          <w:sz w:val="23"/>
          <w:szCs w:val="23"/>
        </w:rPr>
        <w:t xml:space="preserve"> </w:t>
      </w:r>
      <w:r w:rsidR="00F4105B" w:rsidRPr="002F30B7">
        <w:rPr>
          <w:rFonts w:ascii="Times New Roman" w:hAnsi="Times New Roman" w:cs="Times New Roman"/>
          <w:sz w:val="23"/>
          <w:szCs w:val="23"/>
        </w:rPr>
        <w:t>we</w:t>
      </w:r>
      <w:proofErr w:type="gramEnd"/>
      <w:r w:rsidR="00F4105B" w:rsidRPr="002F30B7">
        <w:rPr>
          <w:rFonts w:ascii="Times New Roman" w:hAnsi="Times New Roman" w:cs="Times New Roman"/>
          <w:sz w:val="23"/>
          <w:szCs w:val="23"/>
        </w:rPr>
        <w:t xml:space="preserve"> recommend the </w:t>
      </w:r>
      <w:r w:rsidR="00086604" w:rsidRPr="002F30B7">
        <w:rPr>
          <w:rFonts w:ascii="Times New Roman" w:hAnsi="Times New Roman" w:cs="Times New Roman"/>
          <w:sz w:val="23"/>
          <w:szCs w:val="23"/>
        </w:rPr>
        <w:t xml:space="preserve">following </w:t>
      </w:r>
      <w:r w:rsidR="00F4105B" w:rsidRPr="002F30B7">
        <w:rPr>
          <w:rFonts w:ascii="Times New Roman" w:hAnsi="Times New Roman" w:cs="Times New Roman"/>
          <w:sz w:val="23"/>
          <w:szCs w:val="23"/>
        </w:rPr>
        <w:t>addition</w:t>
      </w:r>
      <w:r w:rsidR="00086604" w:rsidRPr="002F30B7">
        <w:rPr>
          <w:rFonts w:ascii="Times New Roman" w:hAnsi="Times New Roman" w:cs="Times New Roman"/>
          <w:sz w:val="23"/>
          <w:szCs w:val="23"/>
        </w:rPr>
        <w:t>:</w:t>
      </w:r>
      <w:r w:rsidR="00BE380D" w:rsidRPr="002F30B7">
        <w:rPr>
          <w:rFonts w:ascii="Times New Roman" w:hAnsi="Times New Roman" w:cs="Times New Roman"/>
          <w:sz w:val="23"/>
          <w:szCs w:val="23"/>
        </w:rPr>
        <w:t xml:space="preserve"> “… </w:t>
      </w:r>
      <w:r w:rsidR="00BE380D" w:rsidRPr="002F30B7">
        <w:rPr>
          <w:rFonts w:ascii="Times New Roman" w:hAnsi="Times New Roman" w:cs="Times New Roman"/>
          <w:b/>
          <w:bCs/>
          <w:sz w:val="23"/>
          <w:szCs w:val="23"/>
        </w:rPr>
        <w:t>any dependency on their spouses</w:t>
      </w:r>
      <w:r w:rsidR="00BE380D" w:rsidRPr="002F30B7">
        <w:rPr>
          <w:rFonts w:ascii="Times New Roman" w:hAnsi="Times New Roman" w:cs="Times New Roman"/>
          <w:b/>
          <w:bCs/>
          <w:i/>
          <w:iCs/>
          <w:sz w:val="23"/>
          <w:szCs w:val="23"/>
        </w:rPr>
        <w:t>,</w:t>
      </w:r>
      <w:r w:rsidR="007F17DC" w:rsidRPr="002F30B7">
        <w:rPr>
          <w:rFonts w:ascii="Times New Roman" w:hAnsi="Times New Roman" w:cs="Times New Roman"/>
          <w:b/>
          <w:bCs/>
          <w:i/>
          <w:iCs/>
          <w:sz w:val="23"/>
          <w:szCs w:val="23"/>
        </w:rPr>
        <w:t xml:space="preserve"> fiancé(e)s</w:t>
      </w:r>
      <w:r w:rsidR="00076FA6" w:rsidRPr="002F30B7">
        <w:rPr>
          <w:rFonts w:ascii="Times New Roman" w:hAnsi="Times New Roman" w:cs="Times New Roman"/>
          <w:b/>
          <w:bCs/>
          <w:i/>
          <w:iCs/>
          <w:sz w:val="23"/>
          <w:szCs w:val="23"/>
        </w:rPr>
        <w:t>,</w:t>
      </w:r>
      <w:r w:rsidR="00BE380D" w:rsidRPr="002F30B7">
        <w:rPr>
          <w:rFonts w:ascii="Times New Roman" w:hAnsi="Times New Roman" w:cs="Times New Roman"/>
          <w:b/>
          <w:bCs/>
          <w:i/>
          <w:iCs/>
          <w:sz w:val="23"/>
          <w:szCs w:val="23"/>
        </w:rPr>
        <w:t xml:space="preserve"> parents, children or other visa sponsors.”</w:t>
      </w:r>
      <w:r w:rsidR="00BE380D" w:rsidRPr="002F30B7">
        <w:rPr>
          <w:rFonts w:ascii="Times New Roman" w:hAnsi="Times New Roman" w:cs="Times New Roman"/>
          <w:sz w:val="23"/>
          <w:szCs w:val="23"/>
        </w:rPr>
        <w:t xml:space="preserve">  </w:t>
      </w:r>
      <w:r w:rsidR="00076FA6" w:rsidRPr="002F30B7">
        <w:rPr>
          <w:rFonts w:ascii="Times New Roman" w:hAnsi="Times New Roman" w:cs="Times New Roman"/>
          <w:sz w:val="23"/>
          <w:szCs w:val="23"/>
        </w:rPr>
        <w:t xml:space="preserve"> </w:t>
      </w:r>
    </w:p>
    <w:p w14:paraId="2525EEEF" w14:textId="77777777" w:rsidR="00B15AAD" w:rsidRPr="002F30B7" w:rsidRDefault="00B15AAD" w:rsidP="00B15AAD">
      <w:pPr>
        <w:pStyle w:val="ListParagraph"/>
        <w:rPr>
          <w:rFonts w:ascii="Times New Roman" w:hAnsi="Times New Roman" w:cs="Times New Roman"/>
          <w:sz w:val="23"/>
          <w:szCs w:val="23"/>
        </w:rPr>
      </w:pPr>
    </w:p>
    <w:p w14:paraId="3C1A4283" w14:textId="77777777" w:rsidR="00DA31BA" w:rsidRPr="002F30B7" w:rsidRDefault="00987BE6" w:rsidP="002C5B54">
      <w:pPr>
        <w:pStyle w:val="ListParagraph"/>
        <w:numPr>
          <w:ilvl w:val="0"/>
          <w:numId w:val="7"/>
        </w:numPr>
        <w:jc w:val="both"/>
        <w:rPr>
          <w:rFonts w:ascii="Times New Roman" w:hAnsi="Times New Roman" w:cs="Times New Roman"/>
          <w:sz w:val="23"/>
          <w:szCs w:val="23"/>
        </w:rPr>
      </w:pPr>
      <w:r w:rsidRPr="002F30B7">
        <w:rPr>
          <w:rFonts w:ascii="Times New Roman" w:hAnsi="Times New Roman" w:cs="Times New Roman"/>
          <w:b/>
          <w:bCs/>
          <w:sz w:val="23"/>
          <w:szCs w:val="23"/>
        </w:rPr>
        <w:t>Paragraph 66</w:t>
      </w:r>
      <w:r w:rsidRPr="002F30B7">
        <w:rPr>
          <w:rFonts w:ascii="Times New Roman" w:hAnsi="Times New Roman" w:cs="Times New Roman"/>
          <w:sz w:val="23"/>
          <w:szCs w:val="23"/>
        </w:rPr>
        <w:t xml:space="preserve"> </w:t>
      </w:r>
      <w:r w:rsidR="00A569F6" w:rsidRPr="002F30B7">
        <w:rPr>
          <w:rFonts w:ascii="Times New Roman" w:hAnsi="Times New Roman" w:cs="Times New Roman"/>
          <w:sz w:val="23"/>
          <w:szCs w:val="23"/>
        </w:rPr>
        <w:t>The Advocates recommends the following addition</w:t>
      </w:r>
      <w:r w:rsidR="00113D7B" w:rsidRPr="002F30B7">
        <w:rPr>
          <w:rFonts w:ascii="Times New Roman" w:hAnsi="Times New Roman" w:cs="Times New Roman"/>
          <w:sz w:val="23"/>
          <w:szCs w:val="23"/>
        </w:rPr>
        <w:t xml:space="preserve">: </w:t>
      </w:r>
      <w:r w:rsidR="00113D7B" w:rsidRPr="002F30B7">
        <w:rPr>
          <w:rFonts w:ascii="Times New Roman" w:hAnsi="Times New Roman" w:cs="Times New Roman"/>
          <w:b/>
          <w:bCs/>
          <w:i/>
          <w:iCs/>
          <w:sz w:val="23"/>
          <w:szCs w:val="23"/>
        </w:rPr>
        <w:t xml:space="preserve">“Beyond gender-sensitivity, </w:t>
      </w:r>
      <w:r w:rsidR="00C1755F" w:rsidRPr="002F30B7">
        <w:rPr>
          <w:rFonts w:ascii="Times New Roman" w:hAnsi="Times New Roman" w:cs="Times New Roman"/>
          <w:b/>
          <w:bCs/>
          <w:i/>
          <w:iCs/>
          <w:sz w:val="23"/>
          <w:szCs w:val="23"/>
        </w:rPr>
        <w:t xml:space="preserve">a challenge in identifying victims of trafficking is the lack of </w:t>
      </w:r>
      <w:r w:rsidR="00113D7B" w:rsidRPr="002F30B7">
        <w:rPr>
          <w:rFonts w:ascii="Times New Roman" w:hAnsi="Times New Roman" w:cs="Times New Roman"/>
          <w:b/>
          <w:bCs/>
          <w:i/>
          <w:iCs/>
          <w:sz w:val="23"/>
          <w:szCs w:val="23"/>
        </w:rPr>
        <w:t xml:space="preserve">protocols and training to spot and support trafficking victims in </w:t>
      </w:r>
      <w:r w:rsidR="00A569F6" w:rsidRPr="002F30B7">
        <w:rPr>
          <w:rFonts w:ascii="Times New Roman" w:hAnsi="Times New Roman" w:cs="Times New Roman"/>
          <w:b/>
          <w:bCs/>
          <w:i/>
          <w:iCs/>
          <w:sz w:val="23"/>
          <w:szCs w:val="23"/>
        </w:rPr>
        <w:t xml:space="preserve">immigration </w:t>
      </w:r>
      <w:r w:rsidR="00113D7B" w:rsidRPr="002F30B7">
        <w:rPr>
          <w:rFonts w:ascii="Times New Roman" w:hAnsi="Times New Roman" w:cs="Times New Roman"/>
          <w:b/>
          <w:bCs/>
          <w:i/>
          <w:iCs/>
          <w:sz w:val="23"/>
          <w:szCs w:val="23"/>
        </w:rPr>
        <w:t>removal</w:t>
      </w:r>
      <w:r w:rsidR="00A569F6" w:rsidRPr="002F30B7">
        <w:rPr>
          <w:rFonts w:ascii="Times New Roman" w:hAnsi="Times New Roman" w:cs="Times New Roman"/>
          <w:b/>
          <w:bCs/>
          <w:i/>
          <w:iCs/>
          <w:sz w:val="23"/>
          <w:szCs w:val="23"/>
        </w:rPr>
        <w:t xml:space="preserve"> or deportation</w:t>
      </w:r>
      <w:r w:rsidR="00113D7B" w:rsidRPr="002F30B7">
        <w:rPr>
          <w:rFonts w:ascii="Times New Roman" w:hAnsi="Times New Roman" w:cs="Times New Roman"/>
          <w:b/>
          <w:bCs/>
          <w:i/>
          <w:iCs/>
          <w:sz w:val="23"/>
          <w:szCs w:val="23"/>
        </w:rPr>
        <w:t xml:space="preserve"> proceedings, crim</w:t>
      </w:r>
      <w:r w:rsidR="00C1755F" w:rsidRPr="002F30B7">
        <w:rPr>
          <w:rFonts w:ascii="Times New Roman" w:hAnsi="Times New Roman" w:cs="Times New Roman"/>
          <w:b/>
          <w:bCs/>
          <w:i/>
          <w:iCs/>
          <w:sz w:val="23"/>
          <w:szCs w:val="23"/>
        </w:rPr>
        <w:t>inal</w:t>
      </w:r>
      <w:r w:rsidR="00113D7B" w:rsidRPr="002F30B7">
        <w:rPr>
          <w:rFonts w:ascii="Times New Roman" w:hAnsi="Times New Roman" w:cs="Times New Roman"/>
          <w:b/>
          <w:bCs/>
          <w:i/>
          <w:iCs/>
          <w:sz w:val="23"/>
          <w:szCs w:val="23"/>
        </w:rPr>
        <w:t xml:space="preserve"> proceedings, family court, </w:t>
      </w:r>
      <w:r w:rsidR="00C1755F" w:rsidRPr="002F30B7">
        <w:rPr>
          <w:rFonts w:ascii="Times New Roman" w:hAnsi="Times New Roman" w:cs="Times New Roman"/>
          <w:b/>
          <w:bCs/>
          <w:i/>
          <w:iCs/>
          <w:sz w:val="23"/>
          <w:szCs w:val="23"/>
        </w:rPr>
        <w:t>worker’s compensation cases, and more.  Adequate training coupled with mandatory screening protocols will be essential to increasing identification.”</w:t>
      </w:r>
      <w:r w:rsidR="00C1755F" w:rsidRPr="002F30B7">
        <w:rPr>
          <w:rFonts w:ascii="Times New Roman" w:hAnsi="Times New Roman" w:cs="Times New Roman"/>
          <w:sz w:val="23"/>
          <w:szCs w:val="23"/>
        </w:rPr>
        <w:t xml:space="preserve">  </w:t>
      </w:r>
      <w:r w:rsidR="00113D7B" w:rsidRPr="002F30B7">
        <w:rPr>
          <w:rFonts w:ascii="Times New Roman" w:hAnsi="Times New Roman" w:cs="Times New Roman"/>
          <w:sz w:val="23"/>
          <w:szCs w:val="23"/>
        </w:rPr>
        <w:t xml:space="preserve">  </w:t>
      </w:r>
    </w:p>
    <w:p w14:paraId="0EA8EA77" w14:textId="77777777" w:rsidR="00B15AAD" w:rsidRPr="002F30B7" w:rsidRDefault="00B15AAD" w:rsidP="00B15AAD">
      <w:pPr>
        <w:pStyle w:val="ListParagraph"/>
        <w:rPr>
          <w:rFonts w:ascii="Times New Roman" w:hAnsi="Times New Roman" w:cs="Times New Roman"/>
          <w:sz w:val="23"/>
          <w:szCs w:val="23"/>
        </w:rPr>
      </w:pPr>
    </w:p>
    <w:p w14:paraId="4DB509D1" w14:textId="77777777" w:rsidR="00DA31BA" w:rsidRPr="002F30B7" w:rsidRDefault="00987BE6" w:rsidP="00AE5B7B">
      <w:pPr>
        <w:pStyle w:val="ListParagraph"/>
        <w:numPr>
          <w:ilvl w:val="0"/>
          <w:numId w:val="7"/>
        </w:numPr>
        <w:jc w:val="both"/>
        <w:rPr>
          <w:rFonts w:ascii="Times New Roman" w:hAnsi="Times New Roman" w:cs="Times New Roman"/>
          <w:sz w:val="23"/>
          <w:szCs w:val="23"/>
        </w:rPr>
      </w:pPr>
      <w:r w:rsidRPr="002F30B7">
        <w:rPr>
          <w:rFonts w:ascii="Times New Roman" w:hAnsi="Times New Roman" w:cs="Times New Roman"/>
          <w:b/>
          <w:bCs/>
          <w:sz w:val="23"/>
          <w:szCs w:val="23"/>
        </w:rPr>
        <w:t>Paragraph 68 (c)</w:t>
      </w:r>
      <w:r w:rsidR="005F75C5" w:rsidRPr="002F30B7">
        <w:rPr>
          <w:rFonts w:ascii="Times New Roman" w:hAnsi="Times New Roman" w:cs="Times New Roman"/>
          <w:sz w:val="23"/>
          <w:szCs w:val="23"/>
        </w:rPr>
        <w:t xml:space="preserve"> </w:t>
      </w:r>
      <w:r w:rsidR="00AF4E0A" w:rsidRPr="002F30B7">
        <w:rPr>
          <w:rFonts w:ascii="Times New Roman" w:hAnsi="Times New Roman" w:cs="Times New Roman"/>
          <w:sz w:val="23"/>
          <w:szCs w:val="23"/>
        </w:rPr>
        <w:t>emphasizes the importance of screening and referral</w:t>
      </w:r>
      <w:r w:rsidR="000F02F1" w:rsidRPr="002F30B7">
        <w:rPr>
          <w:rFonts w:ascii="Times New Roman" w:hAnsi="Times New Roman" w:cs="Times New Roman"/>
          <w:sz w:val="23"/>
          <w:szCs w:val="23"/>
        </w:rPr>
        <w:t xml:space="preserve">s for women asylum seekers. </w:t>
      </w:r>
      <w:r w:rsidR="00A9355E" w:rsidRPr="002F30B7">
        <w:rPr>
          <w:rFonts w:ascii="Times New Roman" w:hAnsi="Times New Roman" w:cs="Times New Roman"/>
          <w:sz w:val="23"/>
          <w:szCs w:val="23"/>
        </w:rPr>
        <w:t>B</w:t>
      </w:r>
      <w:r w:rsidR="00C73AF5" w:rsidRPr="002F30B7">
        <w:rPr>
          <w:rFonts w:ascii="Times New Roman" w:hAnsi="Times New Roman" w:cs="Times New Roman"/>
          <w:sz w:val="23"/>
          <w:szCs w:val="23"/>
        </w:rPr>
        <w:t xml:space="preserve">ased on The Advocates’ experience that many victims of trafficking are not identified as such despite contact with law </w:t>
      </w:r>
      <w:r w:rsidR="00255421" w:rsidRPr="002F30B7">
        <w:rPr>
          <w:rFonts w:ascii="Times New Roman" w:hAnsi="Times New Roman" w:cs="Times New Roman"/>
          <w:sz w:val="23"/>
          <w:szCs w:val="23"/>
        </w:rPr>
        <w:t>enforcement</w:t>
      </w:r>
      <w:r w:rsidR="00C73AF5" w:rsidRPr="002F30B7">
        <w:rPr>
          <w:rFonts w:ascii="Times New Roman" w:hAnsi="Times New Roman" w:cs="Times New Roman"/>
          <w:sz w:val="23"/>
          <w:szCs w:val="23"/>
        </w:rPr>
        <w:t xml:space="preserve"> and other systems actors, we recommend that </w:t>
      </w:r>
      <w:r w:rsidR="00086604" w:rsidRPr="002F30B7">
        <w:rPr>
          <w:rFonts w:ascii="Times New Roman" w:hAnsi="Times New Roman" w:cs="Times New Roman"/>
          <w:sz w:val="23"/>
          <w:szCs w:val="23"/>
        </w:rPr>
        <w:t xml:space="preserve">the following be </w:t>
      </w:r>
      <w:r w:rsidR="00741FBC" w:rsidRPr="002F30B7">
        <w:rPr>
          <w:rFonts w:ascii="Times New Roman" w:hAnsi="Times New Roman" w:cs="Times New Roman"/>
          <w:sz w:val="23"/>
          <w:szCs w:val="23"/>
        </w:rPr>
        <w:t xml:space="preserve">added </w:t>
      </w:r>
      <w:r w:rsidR="003A1E51" w:rsidRPr="002F30B7">
        <w:rPr>
          <w:rFonts w:ascii="Times New Roman" w:hAnsi="Times New Roman" w:cs="Times New Roman"/>
          <w:sz w:val="23"/>
          <w:szCs w:val="23"/>
        </w:rPr>
        <w:t>to the paragraph</w:t>
      </w:r>
      <w:r w:rsidR="00A9355E" w:rsidRPr="002F30B7">
        <w:rPr>
          <w:rFonts w:ascii="Times New Roman" w:hAnsi="Times New Roman" w:cs="Times New Roman"/>
          <w:sz w:val="23"/>
          <w:szCs w:val="23"/>
        </w:rPr>
        <w:t xml:space="preserve"> to make it stronger</w:t>
      </w:r>
      <w:r w:rsidR="003A1E51" w:rsidRPr="002F30B7">
        <w:rPr>
          <w:rFonts w:ascii="Times New Roman" w:hAnsi="Times New Roman" w:cs="Times New Roman"/>
          <w:sz w:val="23"/>
          <w:szCs w:val="23"/>
        </w:rPr>
        <w:t>: “</w:t>
      </w:r>
      <w:r w:rsidR="00A9355E" w:rsidRPr="002F30B7">
        <w:rPr>
          <w:rFonts w:ascii="Times New Roman" w:hAnsi="Times New Roman" w:cs="Times New Roman"/>
          <w:b/>
          <w:bCs/>
          <w:sz w:val="23"/>
          <w:szCs w:val="23"/>
        </w:rPr>
        <w:t>…</w:t>
      </w:r>
      <w:r w:rsidR="00E71089" w:rsidRPr="002F30B7">
        <w:rPr>
          <w:rFonts w:ascii="Times New Roman" w:hAnsi="Times New Roman" w:cs="Times New Roman"/>
          <w:b/>
          <w:bCs/>
          <w:sz w:val="23"/>
          <w:szCs w:val="23"/>
        </w:rPr>
        <w:t>immigration or criminal laws</w:t>
      </w:r>
      <w:r w:rsidR="001E0CA1" w:rsidRPr="002F30B7">
        <w:rPr>
          <w:rFonts w:ascii="Times New Roman" w:hAnsi="Times New Roman" w:cs="Times New Roman"/>
          <w:b/>
          <w:bCs/>
          <w:sz w:val="23"/>
          <w:szCs w:val="23"/>
        </w:rPr>
        <w:t xml:space="preserve">, </w:t>
      </w:r>
      <w:r w:rsidR="001E0CA1" w:rsidRPr="002F30B7">
        <w:rPr>
          <w:rFonts w:ascii="Times New Roman" w:hAnsi="Times New Roman" w:cs="Times New Roman"/>
          <w:b/>
          <w:bCs/>
          <w:i/>
          <w:iCs/>
          <w:sz w:val="23"/>
          <w:szCs w:val="23"/>
        </w:rPr>
        <w:t>and require that screening occur for all those with whom relevant staff come into contact regardless of age, gender</w:t>
      </w:r>
      <w:r w:rsidR="00A66E2A" w:rsidRPr="002F30B7">
        <w:rPr>
          <w:rFonts w:ascii="Times New Roman" w:hAnsi="Times New Roman" w:cs="Times New Roman"/>
          <w:b/>
          <w:bCs/>
          <w:i/>
          <w:iCs/>
          <w:sz w:val="23"/>
          <w:szCs w:val="23"/>
        </w:rPr>
        <w:t>, sexual orientation</w:t>
      </w:r>
      <w:r w:rsidR="001E0CA1" w:rsidRPr="002F30B7">
        <w:rPr>
          <w:rFonts w:ascii="Times New Roman" w:hAnsi="Times New Roman" w:cs="Times New Roman"/>
          <w:b/>
          <w:bCs/>
          <w:i/>
          <w:iCs/>
          <w:sz w:val="23"/>
          <w:szCs w:val="23"/>
        </w:rPr>
        <w:t xml:space="preserve"> or other status,</w:t>
      </w:r>
      <w:r w:rsidR="001E0CA1" w:rsidRPr="002F30B7">
        <w:rPr>
          <w:rFonts w:ascii="Times New Roman" w:hAnsi="Times New Roman" w:cs="Times New Roman"/>
          <w:b/>
          <w:bCs/>
          <w:color w:val="FF0000"/>
          <w:sz w:val="23"/>
          <w:szCs w:val="23"/>
        </w:rPr>
        <w:t xml:space="preserve"> </w:t>
      </w:r>
      <w:r w:rsidR="00E71089" w:rsidRPr="002F30B7">
        <w:rPr>
          <w:rFonts w:ascii="Times New Roman" w:hAnsi="Times New Roman" w:cs="Times New Roman"/>
          <w:b/>
          <w:bCs/>
          <w:sz w:val="23"/>
          <w:szCs w:val="23"/>
        </w:rPr>
        <w:t>to ensure they receive coordinated protection, assistance and support</w:t>
      </w:r>
      <w:r w:rsidR="00A569F6" w:rsidRPr="002F30B7">
        <w:rPr>
          <w:rFonts w:ascii="Times New Roman" w:hAnsi="Times New Roman" w:cs="Times New Roman"/>
          <w:b/>
          <w:bCs/>
          <w:sz w:val="23"/>
          <w:szCs w:val="23"/>
        </w:rPr>
        <w:t>.</w:t>
      </w:r>
      <w:r w:rsidR="002C5B54" w:rsidRPr="002F30B7">
        <w:rPr>
          <w:rFonts w:ascii="Times New Roman" w:hAnsi="Times New Roman" w:cs="Times New Roman"/>
          <w:b/>
          <w:bCs/>
          <w:sz w:val="23"/>
          <w:szCs w:val="23"/>
        </w:rPr>
        <w:t>”</w:t>
      </w:r>
    </w:p>
    <w:p w14:paraId="20A80736" w14:textId="77777777" w:rsidR="00B15AAD" w:rsidRPr="002F30B7" w:rsidRDefault="00B15AAD" w:rsidP="00B15AAD">
      <w:pPr>
        <w:pStyle w:val="ListParagraph"/>
        <w:rPr>
          <w:rFonts w:ascii="Times New Roman" w:hAnsi="Times New Roman" w:cs="Times New Roman"/>
          <w:sz w:val="23"/>
          <w:szCs w:val="23"/>
        </w:rPr>
      </w:pPr>
    </w:p>
    <w:p w14:paraId="0736E774" w14:textId="77777777" w:rsidR="00DA31BA" w:rsidRPr="002F30B7" w:rsidRDefault="007D61B8" w:rsidP="00D16E54">
      <w:pPr>
        <w:pStyle w:val="ListParagraph"/>
        <w:numPr>
          <w:ilvl w:val="0"/>
          <w:numId w:val="7"/>
        </w:numPr>
        <w:jc w:val="both"/>
        <w:rPr>
          <w:rFonts w:ascii="Times New Roman" w:hAnsi="Times New Roman" w:cs="Times New Roman"/>
          <w:sz w:val="23"/>
          <w:szCs w:val="23"/>
        </w:rPr>
      </w:pPr>
      <w:r w:rsidRPr="002F30B7">
        <w:rPr>
          <w:rFonts w:ascii="Times New Roman" w:hAnsi="Times New Roman" w:cs="Times New Roman"/>
          <w:b/>
          <w:bCs/>
          <w:sz w:val="23"/>
          <w:szCs w:val="23"/>
        </w:rPr>
        <w:t>P</w:t>
      </w:r>
      <w:r w:rsidR="006059D6" w:rsidRPr="002F30B7">
        <w:rPr>
          <w:rFonts w:ascii="Times New Roman" w:hAnsi="Times New Roman" w:cs="Times New Roman"/>
          <w:b/>
          <w:bCs/>
          <w:sz w:val="23"/>
          <w:szCs w:val="23"/>
        </w:rPr>
        <w:t xml:space="preserve">aragraph </w:t>
      </w:r>
      <w:r w:rsidR="00225B5B" w:rsidRPr="002F30B7">
        <w:rPr>
          <w:rFonts w:ascii="Times New Roman" w:hAnsi="Times New Roman" w:cs="Times New Roman"/>
          <w:b/>
          <w:bCs/>
          <w:sz w:val="23"/>
          <w:szCs w:val="23"/>
        </w:rPr>
        <w:t>71</w:t>
      </w:r>
      <w:r w:rsidR="00225B5B" w:rsidRPr="002F30B7">
        <w:rPr>
          <w:rFonts w:ascii="Times New Roman" w:hAnsi="Times New Roman" w:cs="Times New Roman"/>
          <w:sz w:val="23"/>
          <w:szCs w:val="23"/>
        </w:rPr>
        <w:t xml:space="preserve"> </w:t>
      </w:r>
      <w:r w:rsidR="00BA33B8" w:rsidRPr="002F30B7">
        <w:rPr>
          <w:rFonts w:ascii="Times New Roman" w:hAnsi="Times New Roman" w:cs="Times New Roman"/>
          <w:sz w:val="23"/>
          <w:szCs w:val="23"/>
        </w:rPr>
        <w:t>sh</w:t>
      </w:r>
      <w:r w:rsidR="00974878" w:rsidRPr="002F30B7">
        <w:rPr>
          <w:rFonts w:ascii="Times New Roman" w:hAnsi="Times New Roman" w:cs="Times New Roman"/>
          <w:sz w:val="23"/>
          <w:szCs w:val="23"/>
        </w:rPr>
        <w:t xml:space="preserve">ould be amended with the following additional language </w:t>
      </w:r>
      <w:r w:rsidR="00225B5B" w:rsidRPr="002F30B7">
        <w:rPr>
          <w:rFonts w:ascii="Times New Roman" w:hAnsi="Times New Roman" w:cs="Times New Roman"/>
          <w:sz w:val="23"/>
          <w:szCs w:val="23"/>
        </w:rPr>
        <w:t xml:space="preserve">to read </w:t>
      </w:r>
      <w:r w:rsidR="00225B5B" w:rsidRPr="002F30B7">
        <w:rPr>
          <w:rFonts w:ascii="Times New Roman" w:hAnsi="Times New Roman" w:cs="Times New Roman"/>
          <w:b/>
          <w:bCs/>
          <w:sz w:val="23"/>
          <w:szCs w:val="23"/>
        </w:rPr>
        <w:t>“</w:t>
      </w:r>
      <w:r w:rsidR="00974878" w:rsidRPr="002F30B7">
        <w:rPr>
          <w:rFonts w:ascii="Times New Roman" w:hAnsi="Times New Roman" w:cs="Times New Roman"/>
          <w:b/>
          <w:bCs/>
          <w:sz w:val="23"/>
          <w:szCs w:val="23"/>
        </w:rPr>
        <w:t>…</w:t>
      </w:r>
      <w:r w:rsidR="00B70537" w:rsidRPr="002F30B7">
        <w:rPr>
          <w:rFonts w:ascii="Times New Roman" w:hAnsi="Times New Roman" w:cs="Times New Roman"/>
          <w:b/>
          <w:bCs/>
          <w:sz w:val="23"/>
          <w:szCs w:val="23"/>
        </w:rPr>
        <w:t>prosecution of trafficking offences</w:t>
      </w:r>
      <w:r w:rsidR="00225B5B" w:rsidRPr="002F30B7">
        <w:rPr>
          <w:rFonts w:ascii="Times New Roman" w:hAnsi="Times New Roman" w:cs="Times New Roman"/>
          <w:b/>
          <w:bCs/>
          <w:sz w:val="23"/>
          <w:szCs w:val="23"/>
        </w:rPr>
        <w:t>,</w:t>
      </w:r>
      <w:r w:rsidR="00225B5B" w:rsidRPr="002F30B7">
        <w:rPr>
          <w:rFonts w:ascii="Times New Roman" w:hAnsi="Times New Roman" w:cs="Times New Roman"/>
          <w:sz w:val="23"/>
          <w:szCs w:val="23"/>
        </w:rPr>
        <w:t xml:space="preserve"> </w:t>
      </w:r>
      <w:r w:rsidR="00225B5B" w:rsidRPr="002F30B7">
        <w:rPr>
          <w:rFonts w:ascii="Times New Roman" w:hAnsi="Times New Roman" w:cs="Times New Roman"/>
          <w:b/>
          <w:bCs/>
          <w:i/>
          <w:iCs/>
          <w:sz w:val="23"/>
          <w:szCs w:val="23"/>
        </w:rPr>
        <w:t>yet, protections from retaliation by the trafficker or negative collateral consequences are not appropriately mitigated.”</w:t>
      </w:r>
      <w:r w:rsidR="006059D6" w:rsidRPr="002F30B7">
        <w:rPr>
          <w:rFonts w:ascii="Times New Roman" w:hAnsi="Times New Roman" w:cs="Times New Roman"/>
          <w:sz w:val="23"/>
          <w:szCs w:val="23"/>
        </w:rPr>
        <w:t xml:space="preserve">  We recommend this change </w:t>
      </w:r>
      <w:r w:rsidR="00AE5B7B" w:rsidRPr="002F30B7">
        <w:rPr>
          <w:rFonts w:ascii="Times New Roman" w:hAnsi="Times New Roman" w:cs="Times New Roman"/>
          <w:sz w:val="23"/>
          <w:szCs w:val="23"/>
        </w:rPr>
        <w:t xml:space="preserve">because </w:t>
      </w:r>
      <w:r w:rsidR="006059D6" w:rsidRPr="002F30B7">
        <w:rPr>
          <w:rFonts w:ascii="Times New Roman" w:hAnsi="Times New Roman" w:cs="Times New Roman"/>
          <w:sz w:val="23"/>
          <w:szCs w:val="23"/>
        </w:rPr>
        <w:t xml:space="preserve">The Advocates has observed that many victims of trafficking </w:t>
      </w:r>
      <w:r w:rsidR="009332B3" w:rsidRPr="002F30B7">
        <w:rPr>
          <w:rFonts w:ascii="Times New Roman" w:hAnsi="Times New Roman" w:cs="Times New Roman"/>
          <w:sz w:val="23"/>
          <w:szCs w:val="23"/>
        </w:rPr>
        <w:t xml:space="preserve">confront gaps in the law, </w:t>
      </w:r>
      <w:r w:rsidR="00590353" w:rsidRPr="002F30B7">
        <w:rPr>
          <w:rFonts w:ascii="Times New Roman" w:hAnsi="Times New Roman" w:cs="Times New Roman"/>
          <w:sz w:val="23"/>
          <w:szCs w:val="23"/>
        </w:rPr>
        <w:t xml:space="preserve">resources, and policy that </w:t>
      </w:r>
      <w:r w:rsidR="005C1C27" w:rsidRPr="002F30B7">
        <w:rPr>
          <w:rFonts w:ascii="Times New Roman" w:hAnsi="Times New Roman" w:cs="Times New Roman"/>
          <w:sz w:val="23"/>
          <w:szCs w:val="23"/>
        </w:rPr>
        <w:t>leave them without adequate protections from their traffickers and/or subject to negative collateral consequences (such as deportation) despite their cooperation with law enforcement.  Many victims are willing to cooperate—and do—however, gaps in how trafficking is defined or viewed ha</w:t>
      </w:r>
      <w:r w:rsidR="00A569F6" w:rsidRPr="002F30B7">
        <w:rPr>
          <w:rFonts w:ascii="Times New Roman" w:hAnsi="Times New Roman" w:cs="Times New Roman"/>
          <w:sz w:val="23"/>
          <w:szCs w:val="23"/>
        </w:rPr>
        <w:t>ve</w:t>
      </w:r>
      <w:r w:rsidR="005C1C27" w:rsidRPr="002F30B7">
        <w:rPr>
          <w:rFonts w:ascii="Times New Roman" w:hAnsi="Times New Roman" w:cs="Times New Roman"/>
          <w:sz w:val="23"/>
          <w:szCs w:val="23"/>
        </w:rPr>
        <w:t xml:space="preserve"> meant that victims cooperate in an investigation but are not entitled to protections dedicated to the narrow</w:t>
      </w:r>
      <w:r w:rsidR="00213652" w:rsidRPr="002F30B7">
        <w:rPr>
          <w:rFonts w:ascii="Times New Roman" w:hAnsi="Times New Roman" w:cs="Times New Roman"/>
          <w:sz w:val="23"/>
          <w:szCs w:val="23"/>
        </w:rPr>
        <w:t>ly defined</w:t>
      </w:r>
      <w:r w:rsidR="005C1C27" w:rsidRPr="002F30B7">
        <w:rPr>
          <w:rFonts w:ascii="Times New Roman" w:hAnsi="Times New Roman" w:cs="Times New Roman"/>
          <w:sz w:val="23"/>
          <w:szCs w:val="23"/>
        </w:rPr>
        <w:t xml:space="preserve"> set of victims or policy goals.  Additionally, lack of funding and training for advocates has meant victims do not receive adequate protections against the trafficker even where a prosecution occurs.  Not only </w:t>
      </w:r>
      <w:r w:rsidR="000A2D40" w:rsidRPr="002F30B7">
        <w:rPr>
          <w:rFonts w:ascii="Times New Roman" w:hAnsi="Times New Roman" w:cs="Times New Roman"/>
          <w:sz w:val="23"/>
          <w:szCs w:val="23"/>
        </w:rPr>
        <w:t xml:space="preserve">is this </w:t>
      </w:r>
      <w:r w:rsidR="00CB67F3" w:rsidRPr="002F30B7">
        <w:rPr>
          <w:rFonts w:ascii="Times New Roman" w:hAnsi="Times New Roman" w:cs="Times New Roman"/>
          <w:sz w:val="23"/>
          <w:szCs w:val="23"/>
        </w:rPr>
        <w:t xml:space="preserve">contrary to international standards set forth in the </w:t>
      </w:r>
      <w:r w:rsidR="005C1C27" w:rsidRPr="002F30B7">
        <w:rPr>
          <w:rFonts w:ascii="Times New Roman" w:hAnsi="Times New Roman" w:cs="Times New Roman"/>
          <w:sz w:val="23"/>
          <w:szCs w:val="23"/>
        </w:rPr>
        <w:t xml:space="preserve">Palermo Protocol, </w:t>
      </w:r>
      <w:r w:rsidR="00CB67F3" w:rsidRPr="002F30B7">
        <w:rPr>
          <w:rFonts w:ascii="Times New Roman" w:hAnsi="Times New Roman" w:cs="Times New Roman"/>
          <w:sz w:val="23"/>
          <w:szCs w:val="23"/>
        </w:rPr>
        <w:t xml:space="preserve">but </w:t>
      </w:r>
      <w:r w:rsidR="005C1C27" w:rsidRPr="002F30B7">
        <w:rPr>
          <w:rFonts w:ascii="Times New Roman" w:hAnsi="Times New Roman" w:cs="Times New Roman"/>
          <w:sz w:val="23"/>
          <w:szCs w:val="23"/>
        </w:rPr>
        <w:t xml:space="preserve">it </w:t>
      </w:r>
      <w:r w:rsidR="000A2D40" w:rsidRPr="002F30B7">
        <w:rPr>
          <w:rFonts w:ascii="Times New Roman" w:hAnsi="Times New Roman" w:cs="Times New Roman"/>
          <w:sz w:val="23"/>
          <w:szCs w:val="23"/>
        </w:rPr>
        <w:t xml:space="preserve">also </w:t>
      </w:r>
      <w:r w:rsidR="005C1C27" w:rsidRPr="002F30B7">
        <w:rPr>
          <w:rFonts w:ascii="Times New Roman" w:hAnsi="Times New Roman" w:cs="Times New Roman"/>
          <w:sz w:val="23"/>
          <w:szCs w:val="23"/>
        </w:rPr>
        <w:t>discourages other victims from coming forward</w:t>
      </w:r>
      <w:r w:rsidR="000A2D40" w:rsidRPr="002F30B7">
        <w:rPr>
          <w:rFonts w:ascii="Times New Roman" w:hAnsi="Times New Roman" w:cs="Times New Roman"/>
          <w:sz w:val="23"/>
          <w:szCs w:val="23"/>
        </w:rPr>
        <w:t>.</w:t>
      </w:r>
    </w:p>
    <w:p w14:paraId="0A9E0FAA" w14:textId="77777777" w:rsidR="00B15AAD" w:rsidRPr="002F30B7" w:rsidRDefault="00B15AAD" w:rsidP="003B1913">
      <w:pPr>
        <w:pStyle w:val="ListParagraph"/>
        <w:ind w:left="360"/>
        <w:jc w:val="both"/>
        <w:rPr>
          <w:rFonts w:ascii="Times New Roman" w:hAnsi="Times New Roman" w:cs="Times New Roman"/>
          <w:sz w:val="23"/>
          <w:szCs w:val="23"/>
        </w:rPr>
      </w:pPr>
    </w:p>
    <w:p w14:paraId="7DD74E74" w14:textId="77777777" w:rsidR="00DA31BA" w:rsidRPr="002F30B7" w:rsidRDefault="00014CE4" w:rsidP="00077AFE">
      <w:pPr>
        <w:pStyle w:val="ListParagraph"/>
        <w:numPr>
          <w:ilvl w:val="0"/>
          <w:numId w:val="7"/>
        </w:numPr>
        <w:jc w:val="both"/>
        <w:rPr>
          <w:rFonts w:ascii="Times New Roman" w:hAnsi="Times New Roman" w:cs="Times New Roman"/>
          <w:sz w:val="23"/>
          <w:szCs w:val="23"/>
        </w:rPr>
      </w:pPr>
      <w:r w:rsidRPr="002F30B7">
        <w:rPr>
          <w:rFonts w:ascii="Times New Roman" w:hAnsi="Times New Roman" w:cs="Times New Roman"/>
          <w:b/>
          <w:bCs/>
          <w:sz w:val="23"/>
          <w:szCs w:val="23"/>
        </w:rPr>
        <w:t>Paragraph 72</w:t>
      </w:r>
      <w:r w:rsidR="00FD118E" w:rsidRPr="002F30B7">
        <w:rPr>
          <w:rFonts w:ascii="Times New Roman" w:hAnsi="Times New Roman" w:cs="Times New Roman"/>
          <w:b/>
          <w:bCs/>
          <w:sz w:val="23"/>
          <w:szCs w:val="23"/>
        </w:rPr>
        <w:t>.</w:t>
      </w:r>
      <w:r w:rsidRPr="002F30B7">
        <w:rPr>
          <w:rFonts w:ascii="Times New Roman" w:hAnsi="Times New Roman" w:cs="Times New Roman"/>
          <w:sz w:val="23"/>
          <w:szCs w:val="23"/>
        </w:rPr>
        <w:t xml:space="preserve"> </w:t>
      </w:r>
      <w:r w:rsidR="00504B64" w:rsidRPr="002F30B7">
        <w:rPr>
          <w:rFonts w:ascii="Times New Roman" w:hAnsi="Times New Roman" w:cs="Times New Roman"/>
          <w:sz w:val="23"/>
          <w:szCs w:val="23"/>
        </w:rPr>
        <w:t xml:space="preserve">For the reasons noted, </w:t>
      </w:r>
      <w:r w:rsidR="00504B64" w:rsidRPr="002F30B7">
        <w:rPr>
          <w:rFonts w:ascii="Times New Roman" w:hAnsi="Times New Roman" w:cs="Times New Roman"/>
          <w:i/>
          <w:iCs/>
          <w:sz w:val="23"/>
          <w:szCs w:val="23"/>
        </w:rPr>
        <w:t>supra</w:t>
      </w:r>
      <w:r w:rsidR="00504B64" w:rsidRPr="002F30B7">
        <w:rPr>
          <w:rFonts w:ascii="Times New Roman" w:hAnsi="Times New Roman" w:cs="Times New Roman"/>
          <w:sz w:val="23"/>
          <w:szCs w:val="23"/>
        </w:rPr>
        <w:t>, i</w:t>
      </w:r>
      <w:r w:rsidR="002B6898" w:rsidRPr="002F30B7">
        <w:rPr>
          <w:rFonts w:ascii="Times New Roman" w:hAnsi="Times New Roman" w:cs="Times New Roman"/>
          <w:sz w:val="23"/>
          <w:szCs w:val="23"/>
        </w:rPr>
        <w:t xml:space="preserve">nclude in </w:t>
      </w:r>
      <w:r w:rsidR="00D77678" w:rsidRPr="002F30B7">
        <w:rPr>
          <w:rFonts w:ascii="Times New Roman" w:hAnsi="Times New Roman" w:cs="Times New Roman"/>
          <w:b/>
          <w:bCs/>
          <w:sz w:val="23"/>
          <w:szCs w:val="23"/>
        </w:rPr>
        <w:t xml:space="preserve">paragraph </w:t>
      </w:r>
      <w:r w:rsidR="002B6898" w:rsidRPr="002F30B7">
        <w:rPr>
          <w:rFonts w:ascii="Times New Roman" w:hAnsi="Times New Roman" w:cs="Times New Roman"/>
          <w:b/>
          <w:bCs/>
          <w:sz w:val="23"/>
          <w:szCs w:val="23"/>
        </w:rPr>
        <w:t>72(m)</w:t>
      </w:r>
      <w:r w:rsidR="002B6898" w:rsidRPr="002F30B7">
        <w:rPr>
          <w:rFonts w:ascii="Times New Roman" w:hAnsi="Times New Roman" w:cs="Times New Roman"/>
          <w:sz w:val="23"/>
          <w:szCs w:val="23"/>
        </w:rPr>
        <w:t xml:space="preserve"> the following: “</w:t>
      </w:r>
      <w:r w:rsidR="002B6898" w:rsidRPr="002F30B7">
        <w:rPr>
          <w:rFonts w:ascii="Times New Roman" w:hAnsi="Times New Roman" w:cs="Times New Roman"/>
          <w:b/>
          <w:bCs/>
          <w:i/>
          <w:iCs/>
          <w:sz w:val="23"/>
          <w:szCs w:val="23"/>
        </w:rPr>
        <w:t>by, inter alia, providing employment authorization and resources</w:t>
      </w:r>
      <w:r w:rsidR="00C9782C" w:rsidRPr="002F30B7">
        <w:rPr>
          <w:rFonts w:ascii="Times New Roman" w:hAnsi="Times New Roman" w:cs="Times New Roman"/>
          <w:b/>
          <w:bCs/>
          <w:i/>
          <w:iCs/>
          <w:sz w:val="23"/>
          <w:szCs w:val="23"/>
        </w:rPr>
        <w:t>,”</w:t>
      </w:r>
      <w:r w:rsidR="00C31397" w:rsidRPr="002F30B7">
        <w:rPr>
          <w:rFonts w:ascii="Times New Roman" w:hAnsi="Times New Roman" w:cs="Times New Roman"/>
          <w:b/>
          <w:bCs/>
          <w:i/>
          <w:iCs/>
          <w:sz w:val="23"/>
          <w:szCs w:val="23"/>
        </w:rPr>
        <w:t xml:space="preserve">.  </w:t>
      </w:r>
      <w:r w:rsidR="00A569F6" w:rsidRPr="002F30B7">
        <w:rPr>
          <w:rFonts w:ascii="Times New Roman" w:hAnsi="Times New Roman" w:cs="Times New Roman"/>
          <w:sz w:val="23"/>
          <w:szCs w:val="23"/>
        </w:rPr>
        <w:t xml:space="preserve">We </w:t>
      </w:r>
      <w:r w:rsidR="00C31397" w:rsidRPr="002F30B7">
        <w:rPr>
          <w:rFonts w:ascii="Times New Roman" w:hAnsi="Times New Roman" w:cs="Times New Roman"/>
          <w:sz w:val="23"/>
          <w:szCs w:val="23"/>
        </w:rPr>
        <w:t xml:space="preserve">also </w:t>
      </w:r>
      <w:r w:rsidR="00A569F6" w:rsidRPr="002F30B7">
        <w:rPr>
          <w:rFonts w:ascii="Times New Roman" w:hAnsi="Times New Roman" w:cs="Times New Roman"/>
          <w:sz w:val="23"/>
          <w:szCs w:val="23"/>
        </w:rPr>
        <w:t xml:space="preserve">suggest the following revision </w:t>
      </w:r>
      <w:r w:rsidR="00A569F6" w:rsidRPr="002F30B7">
        <w:rPr>
          <w:rFonts w:ascii="Times New Roman" w:hAnsi="Times New Roman" w:cs="Times New Roman"/>
          <w:b/>
          <w:bCs/>
          <w:sz w:val="23"/>
          <w:szCs w:val="23"/>
        </w:rPr>
        <w:t xml:space="preserve">to paragraph </w:t>
      </w:r>
      <w:r w:rsidR="00953739" w:rsidRPr="002F30B7">
        <w:rPr>
          <w:rFonts w:ascii="Times New Roman" w:hAnsi="Times New Roman" w:cs="Times New Roman"/>
          <w:b/>
          <w:bCs/>
          <w:sz w:val="23"/>
          <w:szCs w:val="23"/>
        </w:rPr>
        <w:t>72(o)</w:t>
      </w:r>
      <w:r w:rsidR="00A569F6" w:rsidRPr="002F30B7">
        <w:rPr>
          <w:rFonts w:ascii="Times New Roman" w:hAnsi="Times New Roman" w:cs="Times New Roman"/>
          <w:sz w:val="23"/>
          <w:szCs w:val="23"/>
        </w:rPr>
        <w:t>:</w:t>
      </w:r>
      <w:r w:rsidR="00953739" w:rsidRPr="002F30B7">
        <w:rPr>
          <w:rFonts w:ascii="Times New Roman" w:hAnsi="Times New Roman" w:cs="Times New Roman"/>
          <w:sz w:val="23"/>
          <w:szCs w:val="23"/>
        </w:rPr>
        <w:t xml:space="preserve"> </w:t>
      </w:r>
      <w:r w:rsidR="00953739" w:rsidRPr="002F30B7">
        <w:rPr>
          <w:rFonts w:ascii="Times New Roman" w:hAnsi="Times New Roman" w:cs="Times New Roman"/>
          <w:b/>
          <w:bCs/>
          <w:i/>
          <w:iCs/>
          <w:sz w:val="23"/>
          <w:szCs w:val="23"/>
        </w:rPr>
        <w:t>“</w:t>
      </w:r>
      <w:r w:rsidR="00C31397" w:rsidRPr="002F30B7">
        <w:rPr>
          <w:rFonts w:ascii="Times New Roman" w:hAnsi="Times New Roman" w:cs="Times New Roman"/>
          <w:b/>
          <w:bCs/>
          <w:i/>
          <w:iCs/>
          <w:sz w:val="23"/>
          <w:szCs w:val="23"/>
        </w:rPr>
        <w:t>…</w:t>
      </w:r>
      <w:r w:rsidR="00BB0CBC" w:rsidRPr="002F30B7">
        <w:rPr>
          <w:rFonts w:ascii="Times New Roman" w:hAnsi="Times New Roman" w:cs="Times New Roman"/>
          <w:b/>
          <w:bCs/>
          <w:i/>
          <w:iCs/>
          <w:sz w:val="23"/>
          <w:szCs w:val="23"/>
        </w:rPr>
        <w:t>In addition, f</w:t>
      </w:r>
      <w:r w:rsidR="00953739" w:rsidRPr="002F30B7">
        <w:rPr>
          <w:rFonts w:ascii="Times New Roman" w:hAnsi="Times New Roman" w:cs="Times New Roman"/>
          <w:b/>
          <w:bCs/>
          <w:i/>
          <w:iCs/>
          <w:sz w:val="23"/>
          <w:szCs w:val="23"/>
        </w:rPr>
        <w:t xml:space="preserve">acilitate return should they wish to return to home </w:t>
      </w:r>
      <w:r w:rsidR="00953739" w:rsidRPr="002F30B7">
        <w:rPr>
          <w:rFonts w:ascii="Times New Roman" w:hAnsi="Times New Roman" w:cs="Times New Roman"/>
          <w:b/>
          <w:bCs/>
          <w:i/>
          <w:iCs/>
          <w:sz w:val="23"/>
          <w:szCs w:val="23"/>
        </w:rPr>
        <w:lastRenderedPageBreak/>
        <w:t>country.</w:t>
      </w:r>
      <w:r w:rsidR="00BB0CBC" w:rsidRPr="002F30B7">
        <w:rPr>
          <w:rFonts w:ascii="Times New Roman" w:hAnsi="Times New Roman" w:cs="Times New Roman"/>
          <w:b/>
          <w:bCs/>
          <w:i/>
          <w:iCs/>
          <w:sz w:val="23"/>
          <w:szCs w:val="23"/>
        </w:rPr>
        <w:t>”</w:t>
      </w:r>
      <w:r w:rsidR="0059411A" w:rsidRPr="002F30B7">
        <w:rPr>
          <w:rFonts w:ascii="Times New Roman" w:hAnsi="Times New Roman" w:cs="Times New Roman"/>
          <w:sz w:val="23"/>
          <w:szCs w:val="23"/>
        </w:rPr>
        <w:t xml:space="preserve">  We make this note based on experience that some victims wish to </w:t>
      </w:r>
      <w:r w:rsidR="009D1ACE" w:rsidRPr="002F30B7">
        <w:rPr>
          <w:rFonts w:ascii="Times New Roman" w:hAnsi="Times New Roman" w:cs="Times New Roman"/>
          <w:sz w:val="23"/>
          <w:szCs w:val="23"/>
        </w:rPr>
        <w:t xml:space="preserve">return home </w:t>
      </w:r>
      <w:r w:rsidR="0059411A" w:rsidRPr="002F30B7">
        <w:rPr>
          <w:rFonts w:ascii="Times New Roman" w:hAnsi="Times New Roman" w:cs="Times New Roman"/>
          <w:sz w:val="23"/>
          <w:szCs w:val="23"/>
        </w:rPr>
        <w:t xml:space="preserve">but confront challenges in either </w:t>
      </w:r>
      <w:r w:rsidR="006B27D7" w:rsidRPr="002F30B7">
        <w:rPr>
          <w:rFonts w:ascii="Times New Roman" w:hAnsi="Times New Roman" w:cs="Times New Roman"/>
          <w:sz w:val="23"/>
          <w:szCs w:val="23"/>
        </w:rPr>
        <w:t xml:space="preserve">funding </w:t>
      </w:r>
      <w:r w:rsidR="0059411A" w:rsidRPr="002F30B7">
        <w:rPr>
          <w:rFonts w:ascii="Times New Roman" w:hAnsi="Times New Roman" w:cs="Times New Roman"/>
          <w:sz w:val="23"/>
          <w:szCs w:val="23"/>
        </w:rPr>
        <w:t xml:space="preserve">or coordinating return to </w:t>
      </w:r>
      <w:r w:rsidR="00C2211E" w:rsidRPr="002F30B7">
        <w:rPr>
          <w:rFonts w:ascii="Times New Roman" w:hAnsi="Times New Roman" w:cs="Times New Roman"/>
          <w:sz w:val="23"/>
          <w:szCs w:val="23"/>
        </w:rPr>
        <w:t xml:space="preserve">their </w:t>
      </w:r>
      <w:r w:rsidR="0059411A" w:rsidRPr="002F30B7">
        <w:rPr>
          <w:rFonts w:ascii="Times New Roman" w:hAnsi="Times New Roman" w:cs="Times New Roman"/>
          <w:sz w:val="23"/>
          <w:szCs w:val="23"/>
        </w:rPr>
        <w:t xml:space="preserve">home country.  In addition, some victims </w:t>
      </w:r>
      <w:r w:rsidR="00C2211E" w:rsidRPr="002F30B7">
        <w:rPr>
          <w:rFonts w:ascii="Times New Roman" w:hAnsi="Times New Roman" w:cs="Times New Roman"/>
          <w:sz w:val="23"/>
          <w:szCs w:val="23"/>
        </w:rPr>
        <w:t xml:space="preserve">must </w:t>
      </w:r>
      <w:r w:rsidR="0059411A" w:rsidRPr="002F30B7">
        <w:rPr>
          <w:rFonts w:ascii="Times New Roman" w:hAnsi="Times New Roman" w:cs="Times New Roman"/>
          <w:sz w:val="23"/>
          <w:szCs w:val="23"/>
        </w:rPr>
        <w:t xml:space="preserve">remain in the destination country in order to support the </w:t>
      </w:r>
      <w:r w:rsidR="008443E6" w:rsidRPr="002F30B7">
        <w:rPr>
          <w:rFonts w:ascii="Times New Roman" w:hAnsi="Times New Roman" w:cs="Times New Roman"/>
          <w:sz w:val="23"/>
          <w:szCs w:val="23"/>
        </w:rPr>
        <w:t>investigation</w:t>
      </w:r>
      <w:r w:rsidR="00A569F6" w:rsidRPr="002F30B7">
        <w:rPr>
          <w:rFonts w:ascii="Times New Roman" w:hAnsi="Times New Roman" w:cs="Times New Roman"/>
          <w:sz w:val="23"/>
          <w:szCs w:val="23"/>
        </w:rPr>
        <w:t xml:space="preserve"> or </w:t>
      </w:r>
      <w:r w:rsidR="008443E6" w:rsidRPr="002F30B7">
        <w:rPr>
          <w:rFonts w:ascii="Times New Roman" w:hAnsi="Times New Roman" w:cs="Times New Roman"/>
          <w:sz w:val="23"/>
          <w:szCs w:val="23"/>
        </w:rPr>
        <w:t xml:space="preserve">prosecution, </w:t>
      </w:r>
      <w:r w:rsidR="00C2211E" w:rsidRPr="002F30B7">
        <w:rPr>
          <w:rFonts w:ascii="Times New Roman" w:hAnsi="Times New Roman" w:cs="Times New Roman"/>
          <w:sz w:val="23"/>
          <w:szCs w:val="23"/>
        </w:rPr>
        <w:t xml:space="preserve">making </w:t>
      </w:r>
      <w:r w:rsidR="008443E6" w:rsidRPr="002F30B7">
        <w:rPr>
          <w:rFonts w:ascii="Times New Roman" w:hAnsi="Times New Roman" w:cs="Times New Roman"/>
          <w:sz w:val="23"/>
          <w:szCs w:val="23"/>
        </w:rPr>
        <w:t xml:space="preserve">them </w:t>
      </w:r>
      <w:r w:rsidR="00C2211E" w:rsidRPr="002F30B7">
        <w:rPr>
          <w:rFonts w:ascii="Times New Roman" w:hAnsi="Times New Roman" w:cs="Times New Roman"/>
          <w:sz w:val="23"/>
          <w:szCs w:val="23"/>
        </w:rPr>
        <w:t xml:space="preserve">feel like they are </w:t>
      </w:r>
      <w:r w:rsidR="008443E6" w:rsidRPr="002F30B7">
        <w:rPr>
          <w:rFonts w:ascii="Times New Roman" w:hAnsi="Times New Roman" w:cs="Times New Roman"/>
          <w:sz w:val="23"/>
          <w:szCs w:val="23"/>
        </w:rPr>
        <w:t xml:space="preserve">victims of a new form of control—this time by those systems actors </w:t>
      </w:r>
      <w:r w:rsidR="00BE2485" w:rsidRPr="002F30B7">
        <w:rPr>
          <w:rFonts w:ascii="Times New Roman" w:hAnsi="Times New Roman" w:cs="Times New Roman"/>
          <w:sz w:val="23"/>
          <w:szCs w:val="23"/>
        </w:rPr>
        <w:t xml:space="preserve">charged with </w:t>
      </w:r>
      <w:r w:rsidR="008443E6" w:rsidRPr="002F30B7">
        <w:rPr>
          <w:rFonts w:ascii="Times New Roman" w:hAnsi="Times New Roman" w:cs="Times New Roman"/>
          <w:sz w:val="23"/>
          <w:szCs w:val="23"/>
        </w:rPr>
        <w:t xml:space="preserve">protecting them.  </w:t>
      </w:r>
    </w:p>
    <w:p w14:paraId="55D054DC" w14:textId="77777777" w:rsidR="001749FB" w:rsidRPr="002F30B7" w:rsidRDefault="00BE2485" w:rsidP="00F81174">
      <w:pPr>
        <w:pStyle w:val="ListParagraph"/>
        <w:numPr>
          <w:ilvl w:val="0"/>
          <w:numId w:val="7"/>
        </w:numPr>
        <w:jc w:val="both"/>
        <w:rPr>
          <w:rFonts w:ascii="Times New Roman" w:hAnsi="Times New Roman" w:cs="Times New Roman"/>
          <w:sz w:val="23"/>
          <w:szCs w:val="23"/>
        </w:rPr>
      </w:pPr>
      <w:r w:rsidRPr="002F30B7">
        <w:rPr>
          <w:rFonts w:ascii="Times New Roman" w:hAnsi="Times New Roman" w:cs="Times New Roman"/>
          <w:b/>
          <w:bCs/>
          <w:sz w:val="23"/>
          <w:szCs w:val="23"/>
        </w:rPr>
        <w:t>Paragraph 74</w:t>
      </w:r>
      <w:r w:rsidR="00FD118E" w:rsidRPr="002F30B7">
        <w:rPr>
          <w:rFonts w:ascii="Times New Roman" w:hAnsi="Times New Roman" w:cs="Times New Roman"/>
          <w:b/>
          <w:bCs/>
          <w:sz w:val="23"/>
          <w:szCs w:val="23"/>
        </w:rPr>
        <w:t>.</w:t>
      </w:r>
      <w:r w:rsidR="00FD118E" w:rsidRPr="002F30B7">
        <w:rPr>
          <w:rFonts w:ascii="Times New Roman" w:hAnsi="Times New Roman" w:cs="Times New Roman"/>
          <w:sz w:val="23"/>
          <w:szCs w:val="23"/>
        </w:rPr>
        <w:t xml:space="preserve"> </w:t>
      </w:r>
      <w:r w:rsidR="00A569F6" w:rsidRPr="002F30B7">
        <w:rPr>
          <w:rFonts w:ascii="Times New Roman" w:hAnsi="Times New Roman" w:cs="Times New Roman"/>
          <w:sz w:val="23"/>
          <w:szCs w:val="23"/>
        </w:rPr>
        <w:t xml:space="preserve">We recommend the following addition to </w:t>
      </w:r>
      <w:r w:rsidR="00FD118E" w:rsidRPr="002F30B7">
        <w:rPr>
          <w:rFonts w:ascii="Times New Roman" w:hAnsi="Times New Roman" w:cs="Times New Roman"/>
          <w:sz w:val="23"/>
          <w:szCs w:val="23"/>
        </w:rPr>
        <w:t xml:space="preserve">the end of </w:t>
      </w:r>
      <w:r w:rsidR="00A569F6" w:rsidRPr="002F30B7">
        <w:rPr>
          <w:rFonts w:ascii="Times New Roman" w:hAnsi="Times New Roman" w:cs="Times New Roman"/>
          <w:sz w:val="23"/>
          <w:szCs w:val="23"/>
        </w:rPr>
        <w:t xml:space="preserve">paragraph </w:t>
      </w:r>
      <w:r w:rsidR="00610F2A" w:rsidRPr="002F30B7">
        <w:rPr>
          <w:rFonts w:ascii="Times New Roman" w:hAnsi="Times New Roman" w:cs="Times New Roman"/>
          <w:sz w:val="23"/>
          <w:szCs w:val="23"/>
        </w:rPr>
        <w:t xml:space="preserve">74: </w:t>
      </w:r>
      <w:r w:rsidR="00610F2A" w:rsidRPr="002F30B7">
        <w:rPr>
          <w:rFonts w:ascii="Times New Roman" w:hAnsi="Times New Roman" w:cs="Times New Roman"/>
          <w:b/>
          <w:bCs/>
          <w:i/>
          <w:iCs/>
          <w:sz w:val="23"/>
          <w:szCs w:val="23"/>
        </w:rPr>
        <w:t>“</w:t>
      </w:r>
      <w:r w:rsidR="00AA1A4A" w:rsidRPr="002F30B7">
        <w:rPr>
          <w:rFonts w:ascii="Times New Roman" w:hAnsi="Times New Roman" w:cs="Times New Roman"/>
          <w:b/>
          <w:bCs/>
          <w:i/>
          <w:iCs/>
          <w:sz w:val="23"/>
          <w:szCs w:val="23"/>
        </w:rPr>
        <w:t xml:space="preserve">This must be done through legislation </w:t>
      </w:r>
      <w:r w:rsidR="00610F2A" w:rsidRPr="002F30B7">
        <w:rPr>
          <w:rFonts w:ascii="Times New Roman" w:hAnsi="Times New Roman" w:cs="Times New Roman"/>
          <w:b/>
          <w:bCs/>
          <w:i/>
          <w:iCs/>
          <w:sz w:val="23"/>
          <w:szCs w:val="23"/>
        </w:rPr>
        <w:t>and</w:t>
      </w:r>
      <w:r w:rsidR="00AA1A4A" w:rsidRPr="002F30B7">
        <w:rPr>
          <w:rFonts w:ascii="Times New Roman" w:hAnsi="Times New Roman" w:cs="Times New Roman"/>
          <w:b/>
          <w:bCs/>
          <w:i/>
          <w:iCs/>
          <w:sz w:val="23"/>
          <w:szCs w:val="23"/>
        </w:rPr>
        <w:t xml:space="preserve"> proper training to ensure actors are able to identify trafficking victims for such relief,</w:t>
      </w:r>
      <w:r w:rsidR="00610F2A" w:rsidRPr="002F30B7">
        <w:rPr>
          <w:rFonts w:ascii="Times New Roman" w:hAnsi="Times New Roman" w:cs="Times New Roman"/>
          <w:b/>
          <w:bCs/>
          <w:i/>
          <w:iCs/>
          <w:sz w:val="23"/>
          <w:szCs w:val="23"/>
        </w:rPr>
        <w:t xml:space="preserve"> as well as through</w:t>
      </w:r>
      <w:r w:rsidR="00AA1A4A" w:rsidRPr="002F30B7">
        <w:rPr>
          <w:rFonts w:ascii="Times New Roman" w:hAnsi="Times New Roman" w:cs="Times New Roman"/>
          <w:b/>
          <w:bCs/>
          <w:i/>
          <w:iCs/>
          <w:sz w:val="23"/>
          <w:szCs w:val="23"/>
        </w:rPr>
        <w:t xml:space="preserve"> political will to provide a viable path for these cases</w:t>
      </w:r>
      <w:r w:rsidR="00610F2A" w:rsidRPr="002F30B7">
        <w:rPr>
          <w:rFonts w:ascii="Times New Roman" w:hAnsi="Times New Roman" w:cs="Times New Roman"/>
          <w:b/>
          <w:bCs/>
          <w:i/>
          <w:iCs/>
          <w:sz w:val="23"/>
          <w:szCs w:val="23"/>
        </w:rPr>
        <w:t xml:space="preserve"> regardless of migration status</w:t>
      </w:r>
      <w:r w:rsidR="00B50250" w:rsidRPr="002F30B7">
        <w:rPr>
          <w:rFonts w:ascii="Times New Roman" w:hAnsi="Times New Roman" w:cs="Times New Roman"/>
          <w:b/>
          <w:bCs/>
          <w:i/>
          <w:iCs/>
          <w:sz w:val="23"/>
          <w:szCs w:val="23"/>
        </w:rPr>
        <w:t>.</w:t>
      </w:r>
      <w:r w:rsidR="008443E6" w:rsidRPr="002F30B7">
        <w:rPr>
          <w:rFonts w:ascii="Times New Roman" w:hAnsi="Times New Roman" w:cs="Times New Roman"/>
          <w:b/>
          <w:bCs/>
          <w:i/>
          <w:iCs/>
          <w:sz w:val="23"/>
          <w:szCs w:val="23"/>
        </w:rPr>
        <w:t>”</w:t>
      </w:r>
      <w:r w:rsidR="008443E6" w:rsidRPr="002F30B7">
        <w:rPr>
          <w:rFonts w:ascii="Times New Roman" w:hAnsi="Times New Roman" w:cs="Times New Roman"/>
          <w:color w:val="FF0000"/>
          <w:sz w:val="23"/>
          <w:szCs w:val="23"/>
        </w:rPr>
        <w:t xml:space="preserve">  </w:t>
      </w:r>
      <w:r w:rsidR="008443E6" w:rsidRPr="002F30B7">
        <w:rPr>
          <w:rFonts w:ascii="Times New Roman" w:hAnsi="Times New Roman" w:cs="Times New Roman"/>
          <w:sz w:val="23"/>
          <w:szCs w:val="23"/>
        </w:rPr>
        <w:t xml:space="preserve">The Advocates makes this note based on our first-hand experience that </w:t>
      </w:r>
      <w:r w:rsidR="0042578C" w:rsidRPr="002F30B7">
        <w:rPr>
          <w:rFonts w:ascii="Times New Roman" w:hAnsi="Times New Roman" w:cs="Times New Roman"/>
          <w:sz w:val="23"/>
          <w:szCs w:val="23"/>
        </w:rPr>
        <w:t xml:space="preserve">written policy and aspiration is insufficient unless coupled with political will </w:t>
      </w:r>
      <w:r w:rsidR="00A569F6" w:rsidRPr="002F30B7">
        <w:rPr>
          <w:rFonts w:ascii="Times New Roman" w:hAnsi="Times New Roman" w:cs="Times New Roman"/>
          <w:sz w:val="23"/>
          <w:szCs w:val="23"/>
        </w:rPr>
        <w:t>for implementation</w:t>
      </w:r>
      <w:r w:rsidR="0042578C" w:rsidRPr="002F30B7">
        <w:rPr>
          <w:rFonts w:ascii="Times New Roman" w:hAnsi="Times New Roman" w:cs="Times New Roman"/>
          <w:sz w:val="23"/>
          <w:szCs w:val="23"/>
        </w:rPr>
        <w:t>.  When the overarching policy is directed at</w:t>
      </w:r>
      <w:r w:rsidR="009670B3" w:rsidRPr="002F30B7">
        <w:rPr>
          <w:rFonts w:ascii="Times New Roman" w:hAnsi="Times New Roman" w:cs="Times New Roman"/>
          <w:sz w:val="23"/>
          <w:szCs w:val="23"/>
        </w:rPr>
        <w:t xml:space="preserve"> </w:t>
      </w:r>
      <w:r w:rsidR="008E5381" w:rsidRPr="002F30B7">
        <w:rPr>
          <w:rFonts w:ascii="Times New Roman" w:hAnsi="Times New Roman" w:cs="Times New Roman"/>
          <w:sz w:val="23"/>
          <w:szCs w:val="23"/>
        </w:rPr>
        <w:t xml:space="preserve">immigration enforcement or heavy-handed law enforcement approaches, </w:t>
      </w:r>
      <w:r w:rsidR="00712B6A" w:rsidRPr="002F30B7">
        <w:rPr>
          <w:rFonts w:ascii="Times New Roman" w:hAnsi="Times New Roman" w:cs="Times New Roman"/>
          <w:sz w:val="23"/>
          <w:szCs w:val="23"/>
        </w:rPr>
        <w:t xml:space="preserve">actors on the ground may lose sight of </w:t>
      </w:r>
      <w:r w:rsidR="001D7250" w:rsidRPr="002F30B7">
        <w:rPr>
          <w:rFonts w:ascii="Times New Roman" w:hAnsi="Times New Roman" w:cs="Times New Roman"/>
          <w:sz w:val="23"/>
          <w:szCs w:val="23"/>
        </w:rPr>
        <w:t xml:space="preserve">individual </w:t>
      </w:r>
      <w:r w:rsidR="00712B6A" w:rsidRPr="002F30B7">
        <w:rPr>
          <w:rFonts w:ascii="Times New Roman" w:hAnsi="Times New Roman" w:cs="Times New Roman"/>
          <w:sz w:val="23"/>
          <w:szCs w:val="23"/>
        </w:rPr>
        <w:t xml:space="preserve">victim protection </w:t>
      </w:r>
      <w:r w:rsidR="00971F11" w:rsidRPr="002F30B7">
        <w:rPr>
          <w:rFonts w:ascii="Times New Roman" w:hAnsi="Times New Roman" w:cs="Times New Roman"/>
          <w:sz w:val="23"/>
          <w:szCs w:val="23"/>
        </w:rPr>
        <w:t xml:space="preserve">in favor of implementing these competing policies.  </w:t>
      </w:r>
      <w:r w:rsidR="00B50250" w:rsidRPr="002F30B7">
        <w:rPr>
          <w:rFonts w:ascii="Times New Roman" w:hAnsi="Times New Roman" w:cs="Times New Roman"/>
          <w:color w:val="FF0000"/>
          <w:sz w:val="23"/>
          <w:szCs w:val="23"/>
        </w:rPr>
        <w:t xml:space="preserve"> </w:t>
      </w:r>
    </w:p>
    <w:p w14:paraId="7F7A74FA" w14:textId="77777777" w:rsidR="003B1913" w:rsidRPr="002F30B7" w:rsidRDefault="003B1913" w:rsidP="003B1913">
      <w:pPr>
        <w:pStyle w:val="ListParagraph"/>
        <w:ind w:left="360"/>
        <w:jc w:val="both"/>
        <w:rPr>
          <w:rFonts w:ascii="Times New Roman" w:hAnsi="Times New Roman" w:cs="Times New Roman"/>
          <w:sz w:val="23"/>
          <w:szCs w:val="23"/>
        </w:rPr>
      </w:pPr>
    </w:p>
    <w:p w14:paraId="6E2C6E7C" w14:textId="77777777" w:rsidR="001749FB" w:rsidRPr="002F30B7" w:rsidRDefault="00077AFE" w:rsidP="00F81174">
      <w:pPr>
        <w:pStyle w:val="ListParagraph"/>
        <w:numPr>
          <w:ilvl w:val="0"/>
          <w:numId w:val="7"/>
        </w:numPr>
        <w:jc w:val="both"/>
        <w:rPr>
          <w:rFonts w:ascii="Times New Roman" w:hAnsi="Times New Roman" w:cs="Times New Roman"/>
          <w:sz w:val="23"/>
          <w:szCs w:val="23"/>
        </w:rPr>
      </w:pPr>
      <w:r w:rsidRPr="002F30B7">
        <w:rPr>
          <w:rFonts w:ascii="Times New Roman" w:hAnsi="Times New Roman" w:cs="Times New Roman"/>
          <w:b/>
          <w:bCs/>
          <w:sz w:val="23"/>
          <w:szCs w:val="23"/>
        </w:rPr>
        <w:t>Paragraph 80.</w:t>
      </w:r>
      <w:r w:rsidRPr="002F30B7">
        <w:rPr>
          <w:rFonts w:ascii="Times New Roman" w:hAnsi="Times New Roman" w:cs="Times New Roman"/>
          <w:sz w:val="23"/>
          <w:szCs w:val="23"/>
        </w:rPr>
        <w:t xml:space="preserve">  </w:t>
      </w:r>
      <w:r w:rsidR="00A27933" w:rsidRPr="002F30B7">
        <w:rPr>
          <w:rFonts w:ascii="Times New Roman" w:hAnsi="Times New Roman" w:cs="Times New Roman"/>
          <w:sz w:val="23"/>
          <w:szCs w:val="23"/>
        </w:rPr>
        <w:t>We suggest the following addition</w:t>
      </w:r>
      <w:r w:rsidR="00FD4D87" w:rsidRPr="002F30B7">
        <w:rPr>
          <w:rFonts w:ascii="Times New Roman" w:hAnsi="Times New Roman" w:cs="Times New Roman"/>
          <w:sz w:val="23"/>
          <w:szCs w:val="23"/>
        </w:rPr>
        <w:t xml:space="preserve"> at the end of the paragraph</w:t>
      </w:r>
      <w:r w:rsidR="411E975E" w:rsidRPr="002F30B7">
        <w:rPr>
          <w:rFonts w:ascii="Times New Roman" w:hAnsi="Times New Roman" w:cs="Times New Roman"/>
          <w:b/>
          <w:bCs/>
          <w:i/>
          <w:iCs/>
          <w:sz w:val="23"/>
          <w:szCs w:val="23"/>
        </w:rPr>
        <w:t xml:space="preserve">: </w:t>
      </w:r>
      <w:r w:rsidR="2D636D5B" w:rsidRPr="002F30B7">
        <w:rPr>
          <w:rFonts w:ascii="Times New Roman" w:hAnsi="Times New Roman" w:cs="Times New Roman"/>
          <w:b/>
          <w:bCs/>
          <w:i/>
          <w:iCs/>
          <w:sz w:val="23"/>
          <w:szCs w:val="23"/>
        </w:rPr>
        <w:t>“</w:t>
      </w:r>
      <w:r w:rsidR="411E975E" w:rsidRPr="002F30B7">
        <w:rPr>
          <w:rFonts w:ascii="Times New Roman" w:eastAsia="Times New Roman" w:hAnsi="Times New Roman" w:cs="Times New Roman"/>
          <w:b/>
          <w:bCs/>
          <w:i/>
          <w:iCs/>
          <w:sz w:val="23"/>
          <w:szCs w:val="23"/>
        </w:rPr>
        <w:t xml:space="preserve">Not only does this violate victims’ rights, but it puts them at risk of secondary victimization by compounding the trauma of trafficking and </w:t>
      </w:r>
      <w:r w:rsidR="76347789" w:rsidRPr="002F30B7">
        <w:rPr>
          <w:rFonts w:ascii="Times New Roman" w:eastAsia="Times New Roman" w:hAnsi="Times New Roman" w:cs="Times New Roman"/>
          <w:b/>
          <w:bCs/>
          <w:i/>
          <w:iCs/>
          <w:sz w:val="23"/>
          <w:szCs w:val="23"/>
        </w:rPr>
        <w:t>restricting</w:t>
      </w:r>
      <w:r w:rsidR="411E975E" w:rsidRPr="002F30B7">
        <w:rPr>
          <w:rFonts w:ascii="Times New Roman" w:eastAsia="Times New Roman" w:hAnsi="Times New Roman" w:cs="Times New Roman"/>
          <w:b/>
          <w:bCs/>
          <w:i/>
          <w:iCs/>
          <w:sz w:val="23"/>
          <w:szCs w:val="23"/>
        </w:rPr>
        <w:t xml:space="preserve"> victim</w:t>
      </w:r>
      <w:r w:rsidR="15299DDE" w:rsidRPr="002F30B7">
        <w:rPr>
          <w:rFonts w:ascii="Times New Roman" w:eastAsia="Times New Roman" w:hAnsi="Times New Roman" w:cs="Times New Roman"/>
          <w:b/>
          <w:bCs/>
          <w:i/>
          <w:iCs/>
          <w:sz w:val="23"/>
          <w:szCs w:val="23"/>
        </w:rPr>
        <w:t>s’</w:t>
      </w:r>
      <w:r w:rsidR="411E975E" w:rsidRPr="002F30B7">
        <w:rPr>
          <w:rFonts w:ascii="Times New Roman" w:eastAsia="Times New Roman" w:hAnsi="Times New Roman" w:cs="Times New Roman"/>
          <w:b/>
          <w:bCs/>
          <w:i/>
          <w:iCs/>
          <w:sz w:val="23"/>
          <w:szCs w:val="23"/>
        </w:rPr>
        <w:t xml:space="preserve"> access </w:t>
      </w:r>
      <w:r w:rsidR="291EF4BB" w:rsidRPr="002F30B7">
        <w:rPr>
          <w:rFonts w:ascii="Times New Roman" w:eastAsia="Times New Roman" w:hAnsi="Times New Roman" w:cs="Times New Roman"/>
          <w:b/>
          <w:bCs/>
          <w:i/>
          <w:iCs/>
          <w:sz w:val="23"/>
          <w:szCs w:val="23"/>
        </w:rPr>
        <w:t>to</w:t>
      </w:r>
      <w:r w:rsidR="411E975E" w:rsidRPr="002F30B7">
        <w:rPr>
          <w:rFonts w:ascii="Times New Roman" w:eastAsia="Times New Roman" w:hAnsi="Times New Roman" w:cs="Times New Roman"/>
          <w:b/>
          <w:bCs/>
          <w:i/>
          <w:iCs/>
          <w:sz w:val="23"/>
          <w:szCs w:val="23"/>
        </w:rPr>
        <w:t xml:space="preserve"> basic services needed to recover and </w:t>
      </w:r>
      <w:r w:rsidR="1B9B36E1" w:rsidRPr="002F30B7">
        <w:rPr>
          <w:rFonts w:ascii="Times New Roman" w:eastAsia="Times New Roman" w:hAnsi="Times New Roman" w:cs="Times New Roman"/>
          <w:b/>
          <w:bCs/>
          <w:i/>
          <w:iCs/>
          <w:sz w:val="23"/>
          <w:szCs w:val="23"/>
        </w:rPr>
        <w:t>escape</w:t>
      </w:r>
      <w:r w:rsidR="411E975E" w:rsidRPr="002F30B7">
        <w:rPr>
          <w:rFonts w:ascii="Times New Roman" w:eastAsia="Times New Roman" w:hAnsi="Times New Roman" w:cs="Times New Roman"/>
          <w:b/>
          <w:bCs/>
          <w:i/>
          <w:iCs/>
          <w:sz w:val="23"/>
          <w:szCs w:val="23"/>
        </w:rPr>
        <w:t xml:space="preserve"> their traffick</w:t>
      </w:r>
      <w:r w:rsidR="5DCB0F7B" w:rsidRPr="002F30B7">
        <w:rPr>
          <w:rFonts w:ascii="Times New Roman" w:eastAsia="Times New Roman" w:hAnsi="Times New Roman" w:cs="Times New Roman"/>
          <w:b/>
          <w:bCs/>
          <w:i/>
          <w:iCs/>
          <w:sz w:val="23"/>
          <w:szCs w:val="23"/>
        </w:rPr>
        <w:t>ing situation</w:t>
      </w:r>
      <w:r w:rsidR="411E975E" w:rsidRPr="002F30B7">
        <w:rPr>
          <w:rFonts w:ascii="Times New Roman" w:eastAsia="Times New Roman" w:hAnsi="Times New Roman" w:cs="Times New Roman"/>
          <w:b/>
          <w:bCs/>
          <w:i/>
          <w:iCs/>
          <w:sz w:val="23"/>
          <w:szCs w:val="23"/>
        </w:rPr>
        <w:t>.</w:t>
      </w:r>
      <w:r w:rsidR="611E8552" w:rsidRPr="002F30B7">
        <w:rPr>
          <w:rFonts w:ascii="Times New Roman" w:eastAsia="Times New Roman" w:hAnsi="Times New Roman" w:cs="Times New Roman"/>
          <w:b/>
          <w:bCs/>
          <w:i/>
          <w:iCs/>
          <w:sz w:val="23"/>
          <w:szCs w:val="23"/>
        </w:rPr>
        <w:t>”</w:t>
      </w:r>
    </w:p>
    <w:p w14:paraId="06796AEC" w14:textId="77777777" w:rsidR="003B1913" w:rsidRPr="002F30B7" w:rsidRDefault="003B1913" w:rsidP="003B1913">
      <w:pPr>
        <w:pStyle w:val="ListParagraph"/>
        <w:rPr>
          <w:rFonts w:ascii="Times New Roman" w:hAnsi="Times New Roman" w:cs="Times New Roman"/>
          <w:sz w:val="23"/>
          <w:szCs w:val="23"/>
        </w:rPr>
      </w:pPr>
    </w:p>
    <w:p w14:paraId="577AC04A" w14:textId="77777777" w:rsidR="001749FB" w:rsidRPr="002F30B7" w:rsidRDefault="007D61B8" w:rsidP="00433F82">
      <w:pPr>
        <w:pStyle w:val="ListParagraph"/>
        <w:numPr>
          <w:ilvl w:val="0"/>
          <w:numId w:val="7"/>
        </w:numPr>
        <w:jc w:val="both"/>
        <w:rPr>
          <w:rFonts w:ascii="Times New Roman" w:hAnsi="Times New Roman" w:cs="Times New Roman"/>
          <w:sz w:val="23"/>
          <w:szCs w:val="23"/>
        </w:rPr>
      </w:pPr>
      <w:r w:rsidRPr="002F30B7">
        <w:rPr>
          <w:rFonts w:ascii="Times New Roman" w:hAnsi="Times New Roman" w:cs="Times New Roman"/>
          <w:b/>
          <w:bCs/>
          <w:sz w:val="23"/>
          <w:szCs w:val="23"/>
        </w:rPr>
        <w:t>Paragraph 84</w:t>
      </w:r>
      <w:r w:rsidR="00FD4D87" w:rsidRPr="002F30B7">
        <w:rPr>
          <w:rFonts w:ascii="Times New Roman" w:hAnsi="Times New Roman" w:cs="Times New Roman"/>
          <w:b/>
          <w:bCs/>
          <w:sz w:val="23"/>
          <w:szCs w:val="23"/>
        </w:rPr>
        <w:t xml:space="preserve">. </w:t>
      </w:r>
      <w:r w:rsidR="00A27933" w:rsidRPr="002F30B7">
        <w:rPr>
          <w:rFonts w:ascii="Times New Roman" w:hAnsi="Times New Roman" w:cs="Times New Roman"/>
          <w:sz w:val="23"/>
          <w:szCs w:val="23"/>
        </w:rPr>
        <w:t xml:space="preserve">We recommend </w:t>
      </w:r>
      <w:r w:rsidR="003B5571" w:rsidRPr="002F30B7">
        <w:rPr>
          <w:rFonts w:ascii="Times New Roman" w:hAnsi="Times New Roman" w:cs="Times New Roman"/>
          <w:sz w:val="23"/>
          <w:szCs w:val="23"/>
        </w:rPr>
        <w:t>the following be added to the end</w:t>
      </w:r>
      <w:r w:rsidR="003B5571" w:rsidRPr="002F30B7">
        <w:rPr>
          <w:rFonts w:ascii="Times New Roman" w:hAnsi="Times New Roman" w:cs="Times New Roman"/>
          <w:b/>
          <w:bCs/>
          <w:i/>
          <w:iCs/>
          <w:sz w:val="23"/>
          <w:szCs w:val="23"/>
        </w:rPr>
        <w:t>: “</w:t>
      </w:r>
      <w:r w:rsidR="00505C87" w:rsidRPr="002F30B7">
        <w:rPr>
          <w:rFonts w:ascii="Times New Roman" w:hAnsi="Times New Roman" w:cs="Times New Roman"/>
          <w:b/>
          <w:bCs/>
          <w:i/>
          <w:iCs/>
          <w:sz w:val="23"/>
          <w:szCs w:val="23"/>
        </w:rPr>
        <w:t xml:space="preserve">This should be accomplished through </w:t>
      </w:r>
      <w:r w:rsidR="00962781" w:rsidRPr="002F30B7">
        <w:rPr>
          <w:rFonts w:ascii="Times New Roman" w:hAnsi="Times New Roman" w:cs="Times New Roman"/>
          <w:b/>
          <w:bCs/>
          <w:i/>
          <w:iCs/>
          <w:sz w:val="23"/>
          <w:szCs w:val="23"/>
        </w:rPr>
        <w:t>mandate</w:t>
      </w:r>
      <w:r w:rsidR="00505C87" w:rsidRPr="002F30B7">
        <w:rPr>
          <w:rFonts w:ascii="Times New Roman" w:hAnsi="Times New Roman" w:cs="Times New Roman"/>
          <w:b/>
          <w:bCs/>
          <w:i/>
          <w:iCs/>
          <w:sz w:val="23"/>
          <w:szCs w:val="23"/>
        </w:rPr>
        <w:t>d</w:t>
      </w:r>
      <w:r w:rsidR="00962781" w:rsidRPr="002F30B7">
        <w:rPr>
          <w:rFonts w:ascii="Times New Roman" w:hAnsi="Times New Roman" w:cs="Times New Roman"/>
          <w:b/>
          <w:bCs/>
          <w:i/>
          <w:iCs/>
          <w:sz w:val="23"/>
          <w:szCs w:val="23"/>
        </w:rPr>
        <w:t xml:space="preserve"> training of immigration staff and judicial officers, and </w:t>
      </w:r>
      <w:r w:rsidR="00505C87" w:rsidRPr="002F30B7">
        <w:rPr>
          <w:rFonts w:ascii="Times New Roman" w:hAnsi="Times New Roman" w:cs="Times New Roman"/>
          <w:b/>
          <w:bCs/>
          <w:i/>
          <w:iCs/>
          <w:sz w:val="23"/>
          <w:szCs w:val="23"/>
        </w:rPr>
        <w:t xml:space="preserve">mandated </w:t>
      </w:r>
      <w:r w:rsidR="00962781" w:rsidRPr="002F30B7">
        <w:rPr>
          <w:rFonts w:ascii="Times New Roman" w:hAnsi="Times New Roman" w:cs="Times New Roman"/>
          <w:b/>
          <w:bCs/>
          <w:i/>
          <w:iCs/>
          <w:sz w:val="23"/>
          <w:szCs w:val="23"/>
        </w:rPr>
        <w:t>screening for all trafficking victims (regardless of age and gender)</w:t>
      </w:r>
      <w:r w:rsidR="00505C87" w:rsidRPr="002F30B7">
        <w:rPr>
          <w:rFonts w:ascii="Times New Roman" w:hAnsi="Times New Roman" w:cs="Times New Roman"/>
          <w:b/>
          <w:bCs/>
          <w:i/>
          <w:iCs/>
          <w:sz w:val="23"/>
          <w:szCs w:val="23"/>
        </w:rPr>
        <w:t>.”</w:t>
      </w:r>
      <w:r w:rsidR="00084E32" w:rsidRPr="002F30B7">
        <w:rPr>
          <w:rFonts w:ascii="Times New Roman" w:hAnsi="Times New Roman" w:cs="Times New Roman"/>
          <w:sz w:val="23"/>
          <w:szCs w:val="23"/>
        </w:rPr>
        <w:t xml:space="preserve"> Further, </w:t>
      </w:r>
      <w:r w:rsidR="003F5AEC" w:rsidRPr="002F30B7">
        <w:rPr>
          <w:rFonts w:ascii="Times New Roman" w:hAnsi="Times New Roman" w:cs="Times New Roman"/>
          <w:b/>
          <w:bCs/>
          <w:sz w:val="23"/>
          <w:szCs w:val="23"/>
        </w:rPr>
        <w:t xml:space="preserve">paragraph </w:t>
      </w:r>
      <w:r w:rsidR="5CD68A75" w:rsidRPr="002F30B7">
        <w:rPr>
          <w:rFonts w:ascii="Times New Roman" w:hAnsi="Times New Roman" w:cs="Times New Roman"/>
          <w:b/>
          <w:bCs/>
          <w:sz w:val="23"/>
          <w:szCs w:val="23"/>
        </w:rPr>
        <w:t>84(d)</w:t>
      </w:r>
      <w:r w:rsidR="5CD68A75" w:rsidRPr="002F30B7">
        <w:rPr>
          <w:rFonts w:ascii="Times New Roman" w:hAnsi="Times New Roman" w:cs="Times New Roman"/>
          <w:sz w:val="23"/>
          <w:szCs w:val="23"/>
        </w:rPr>
        <w:t xml:space="preserve"> </w:t>
      </w:r>
      <w:r w:rsidR="003F5AEC" w:rsidRPr="002F30B7">
        <w:rPr>
          <w:rFonts w:ascii="Times New Roman" w:hAnsi="Times New Roman" w:cs="Times New Roman"/>
          <w:sz w:val="23"/>
          <w:szCs w:val="23"/>
        </w:rPr>
        <w:t xml:space="preserve">should be amended </w:t>
      </w:r>
      <w:r w:rsidR="005B07FB" w:rsidRPr="002F30B7">
        <w:rPr>
          <w:rFonts w:ascii="Times New Roman" w:hAnsi="Times New Roman" w:cs="Times New Roman"/>
          <w:sz w:val="23"/>
          <w:szCs w:val="23"/>
        </w:rPr>
        <w:t xml:space="preserve">to add: </w:t>
      </w:r>
      <w:r w:rsidR="005B07FB" w:rsidRPr="002F30B7">
        <w:rPr>
          <w:rFonts w:ascii="Times New Roman" w:hAnsi="Times New Roman" w:cs="Times New Roman"/>
          <w:b/>
          <w:bCs/>
          <w:sz w:val="23"/>
          <w:szCs w:val="23"/>
        </w:rPr>
        <w:t>“…</w:t>
      </w:r>
      <w:r w:rsidR="004E4409" w:rsidRPr="002F30B7">
        <w:rPr>
          <w:rFonts w:ascii="Times New Roman" w:hAnsi="Times New Roman" w:cs="Times New Roman"/>
          <w:b/>
          <w:bCs/>
          <w:sz w:val="23"/>
          <w:szCs w:val="23"/>
        </w:rPr>
        <w:t>while ensuring fair trial guarantees,</w:t>
      </w:r>
      <w:r w:rsidR="5CD68A75" w:rsidRPr="002F30B7">
        <w:rPr>
          <w:rFonts w:ascii="Times New Roman" w:eastAsia="Times New Roman" w:hAnsi="Times New Roman" w:cs="Times New Roman"/>
          <w:b/>
          <w:bCs/>
          <w:i/>
          <w:iCs/>
          <w:sz w:val="23"/>
          <w:szCs w:val="23"/>
        </w:rPr>
        <w:t xml:space="preserve"> and </w:t>
      </w:r>
      <w:r w:rsidR="13FF40CA" w:rsidRPr="002F30B7">
        <w:rPr>
          <w:rFonts w:ascii="Times New Roman" w:eastAsia="Times New Roman" w:hAnsi="Times New Roman" w:cs="Times New Roman"/>
          <w:b/>
          <w:bCs/>
          <w:i/>
          <w:iCs/>
          <w:sz w:val="23"/>
          <w:szCs w:val="23"/>
        </w:rPr>
        <w:t>which avoid</w:t>
      </w:r>
      <w:r w:rsidR="5CD68A75" w:rsidRPr="002F30B7">
        <w:rPr>
          <w:rFonts w:ascii="Times New Roman" w:eastAsia="Times New Roman" w:hAnsi="Times New Roman" w:cs="Times New Roman"/>
          <w:b/>
          <w:bCs/>
          <w:i/>
          <w:iCs/>
          <w:sz w:val="23"/>
          <w:szCs w:val="23"/>
        </w:rPr>
        <w:t xml:space="preserve"> the threat or use of criminal penalties against victims for crimes committed as a result of being trafficked.</w:t>
      </w:r>
      <w:r w:rsidR="7BF3358D" w:rsidRPr="002F30B7">
        <w:rPr>
          <w:rFonts w:ascii="Times New Roman" w:eastAsia="Times New Roman" w:hAnsi="Times New Roman" w:cs="Times New Roman"/>
          <w:b/>
          <w:bCs/>
          <w:i/>
          <w:iCs/>
          <w:sz w:val="23"/>
          <w:szCs w:val="23"/>
        </w:rPr>
        <w:t>”</w:t>
      </w:r>
    </w:p>
    <w:p w14:paraId="2359E8F1" w14:textId="77777777" w:rsidR="002F30B7" w:rsidRPr="002F30B7" w:rsidRDefault="002F30B7" w:rsidP="002F30B7">
      <w:pPr>
        <w:pStyle w:val="ListParagraph"/>
        <w:rPr>
          <w:rFonts w:ascii="Times New Roman" w:hAnsi="Times New Roman" w:cs="Times New Roman"/>
          <w:sz w:val="23"/>
          <w:szCs w:val="23"/>
        </w:rPr>
      </w:pPr>
    </w:p>
    <w:p w14:paraId="6DF3F7F1" w14:textId="4803DE7A" w:rsidR="00C858DF" w:rsidRPr="002F30B7" w:rsidRDefault="007D61B8" w:rsidP="00433F82">
      <w:pPr>
        <w:pStyle w:val="ListParagraph"/>
        <w:numPr>
          <w:ilvl w:val="0"/>
          <w:numId w:val="7"/>
        </w:numPr>
        <w:jc w:val="both"/>
        <w:rPr>
          <w:rFonts w:ascii="Times New Roman" w:hAnsi="Times New Roman" w:cs="Times New Roman"/>
          <w:sz w:val="23"/>
          <w:szCs w:val="23"/>
        </w:rPr>
      </w:pPr>
      <w:r w:rsidRPr="002F30B7">
        <w:rPr>
          <w:rFonts w:ascii="Times New Roman" w:hAnsi="Times New Roman" w:cs="Times New Roman"/>
          <w:b/>
          <w:bCs/>
          <w:sz w:val="23"/>
          <w:szCs w:val="23"/>
        </w:rPr>
        <w:t>P</w:t>
      </w:r>
      <w:r w:rsidR="003D0741" w:rsidRPr="002F30B7">
        <w:rPr>
          <w:rFonts w:ascii="Times New Roman" w:hAnsi="Times New Roman" w:cs="Times New Roman"/>
          <w:b/>
          <w:bCs/>
          <w:sz w:val="23"/>
          <w:szCs w:val="23"/>
        </w:rPr>
        <w:t xml:space="preserve">aragraph </w:t>
      </w:r>
      <w:r w:rsidR="00091BB9" w:rsidRPr="002F30B7">
        <w:rPr>
          <w:rFonts w:ascii="Times New Roman" w:hAnsi="Times New Roman" w:cs="Times New Roman"/>
          <w:b/>
          <w:bCs/>
          <w:sz w:val="23"/>
          <w:szCs w:val="23"/>
        </w:rPr>
        <w:t>91</w:t>
      </w:r>
      <w:r w:rsidR="00C138E3" w:rsidRPr="002F30B7">
        <w:rPr>
          <w:rFonts w:ascii="Times New Roman" w:hAnsi="Times New Roman" w:cs="Times New Roman"/>
          <w:sz w:val="23"/>
          <w:szCs w:val="23"/>
        </w:rPr>
        <w:t xml:space="preserve">. We </w:t>
      </w:r>
      <w:r w:rsidR="00A27933" w:rsidRPr="002F30B7">
        <w:rPr>
          <w:rFonts w:ascii="Times New Roman" w:hAnsi="Times New Roman" w:cs="Times New Roman"/>
          <w:sz w:val="23"/>
          <w:szCs w:val="23"/>
        </w:rPr>
        <w:t xml:space="preserve">recommend </w:t>
      </w:r>
      <w:r w:rsidR="00C138E3" w:rsidRPr="002F30B7">
        <w:rPr>
          <w:rFonts w:ascii="Times New Roman" w:hAnsi="Times New Roman" w:cs="Times New Roman"/>
          <w:sz w:val="23"/>
          <w:szCs w:val="23"/>
        </w:rPr>
        <w:t xml:space="preserve">adding a new subparagraph: </w:t>
      </w:r>
      <w:r w:rsidR="00C138E3" w:rsidRPr="002F30B7">
        <w:rPr>
          <w:rFonts w:ascii="Times New Roman" w:hAnsi="Times New Roman" w:cs="Times New Roman"/>
          <w:b/>
          <w:bCs/>
          <w:i/>
          <w:iCs/>
          <w:sz w:val="23"/>
          <w:szCs w:val="23"/>
        </w:rPr>
        <w:t>91(</w:t>
      </w:r>
      <w:r w:rsidR="00A27933" w:rsidRPr="002F30B7">
        <w:rPr>
          <w:rFonts w:ascii="Times New Roman" w:hAnsi="Times New Roman" w:cs="Times New Roman"/>
          <w:b/>
          <w:bCs/>
          <w:i/>
          <w:iCs/>
          <w:sz w:val="23"/>
          <w:szCs w:val="23"/>
        </w:rPr>
        <w:t>d)</w:t>
      </w:r>
      <w:r w:rsidR="002F4398" w:rsidRPr="002F30B7">
        <w:rPr>
          <w:rFonts w:ascii="Times New Roman" w:hAnsi="Times New Roman" w:cs="Times New Roman"/>
          <w:b/>
          <w:bCs/>
          <w:i/>
          <w:iCs/>
          <w:sz w:val="23"/>
          <w:szCs w:val="23"/>
        </w:rPr>
        <w:t>: “</w:t>
      </w:r>
      <w:r w:rsidR="001A0A83" w:rsidRPr="002F30B7">
        <w:rPr>
          <w:rFonts w:ascii="Times New Roman" w:hAnsi="Times New Roman" w:cs="Times New Roman"/>
          <w:b/>
          <w:bCs/>
          <w:i/>
          <w:iCs/>
          <w:sz w:val="23"/>
          <w:szCs w:val="23"/>
        </w:rPr>
        <w:t>Provide</w:t>
      </w:r>
      <w:r w:rsidR="00110D7B" w:rsidRPr="002F30B7">
        <w:rPr>
          <w:rFonts w:ascii="Times New Roman" w:hAnsi="Times New Roman" w:cs="Times New Roman"/>
          <w:b/>
          <w:bCs/>
          <w:i/>
          <w:iCs/>
          <w:sz w:val="23"/>
          <w:szCs w:val="23"/>
        </w:rPr>
        <w:t xml:space="preserve"> generous</w:t>
      </w:r>
      <w:r w:rsidR="001A0A83" w:rsidRPr="002F30B7">
        <w:rPr>
          <w:rFonts w:ascii="Times New Roman" w:hAnsi="Times New Roman" w:cs="Times New Roman"/>
          <w:b/>
          <w:bCs/>
          <w:i/>
          <w:iCs/>
          <w:sz w:val="23"/>
          <w:szCs w:val="23"/>
        </w:rPr>
        <w:t xml:space="preserve"> waiver</w:t>
      </w:r>
      <w:r w:rsidR="00110D7B" w:rsidRPr="002F30B7">
        <w:rPr>
          <w:rFonts w:ascii="Times New Roman" w:hAnsi="Times New Roman" w:cs="Times New Roman"/>
          <w:b/>
          <w:bCs/>
          <w:i/>
          <w:iCs/>
          <w:sz w:val="23"/>
          <w:szCs w:val="23"/>
        </w:rPr>
        <w:t>s</w:t>
      </w:r>
      <w:r w:rsidR="001A0A83" w:rsidRPr="002F30B7">
        <w:rPr>
          <w:rFonts w:ascii="Times New Roman" w:hAnsi="Times New Roman" w:cs="Times New Roman"/>
          <w:b/>
          <w:bCs/>
          <w:i/>
          <w:iCs/>
          <w:sz w:val="23"/>
          <w:szCs w:val="23"/>
        </w:rPr>
        <w:t xml:space="preserve"> for immigration consequences</w:t>
      </w:r>
      <w:r w:rsidR="00110D7B" w:rsidRPr="002F30B7">
        <w:rPr>
          <w:rFonts w:ascii="Times New Roman" w:hAnsi="Times New Roman" w:cs="Times New Roman"/>
          <w:b/>
          <w:bCs/>
          <w:i/>
          <w:iCs/>
          <w:sz w:val="23"/>
          <w:szCs w:val="23"/>
        </w:rPr>
        <w:t>, without requiring a fee for such waiver,</w:t>
      </w:r>
      <w:r w:rsidR="001A0A83" w:rsidRPr="002F30B7">
        <w:rPr>
          <w:rFonts w:ascii="Times New Roman" w:hAnsi="Times New Roman" w:cs="Times New Roman"/>
          <w:b/>
          <w:bCs/>
          <w:i/>
          <w:iCs/>
          <w:sz w:val="23"/>
          <w:szCs w:val="23"/>
        </w:rPr>
        <w:t xml:space="preserve"> </w:t>
      </w:r>
      <w:r w:rsidR="00EF5E34" w:rsidRPr="002F30B7">
        <w:rPr>
          <w:rFonts w:ascii="Times New Roman" w:hAnsi="Times New Roman" w:cs="Times New Roman"/>
          <w:b/>
          <w:bCs/>
          <w:i/>
          <w:iCs/>
          <w:sz w:val="23"/>
          <w:szCs w:val="23"/>
        </w:rPr>
        <w:t xml:space="preserve">where </w:t>
      </w:r>
      <w:r w:rsidR="006E6329" w:rsidRPr="002F30B7">
        <w:rPr>
          <w:rFonts w:ascii="Times New Roman" w:hAnsi="Times New Roman" w:cs="Times New Roman"/>
          <w:b/>
          <w:bCs/>
          <w:i/>
          <w:iCs/>
          <w:sz w:val="23"/>
          <w:szCs w:val="23"/>
        </w:rPr>
        <w:t>immigration relief would otherwise be barred.”</w:t>
      </w:r>
      <w:r w:rsidR="003D0741" w:rsidRPr="002F30B7">
        <w:rPr>
          <w:rFonts w:ascii="Times New Roman" w:hAnsi="Times New Roman" w:cs="Times New Roman"/>
          <w:b/>
          <w:bCs/>
          <w:sz w:val="23"/>
          <w:szCs w:val="23"/>
        </w:rPr>
        <w:t xml:space="preserve"> </w:t>
      </w:r>
      <w:r w:rsidR="003D0741" w:rsidRPr="002F30B7">
        <w:rPr>
          <w:rFonts w:ascii="Times New Roman" w:hAnsi="Times New Roman" w:cs="Times New Roman"/>
          <w:b/>
          <w:bCs/>
          <w:color w:val="FF0000"/>
          <w:sz w:val="23"/>
          <w:szCs w:val="23"/>
        </w:rPr>
        <w:t xml:space="preserve"> </w:t>
      </w:r>
      <w:r w:rsidR="003D0741" w:rsidRPr="002F30B7">
        <w:rPr>
          <w:rFonts w:ascii="Times New Roman" w:hAnsi="Times New Roman" w:cs="Times New Roman"/>
          <w:sz w:val="23"/>
          <w:szCs w:val="23"/>
        </w:rPr>
        <w:t xml:space="preserve">The </w:t>
      </w:r>
      <w:r w:rsidR="00AE6F30" w:rsidRPr="002F30B7">
        <w:rPr>
          <w:rFonts w:ascii="Times New Roman" w:hAnsi="Times New Roman" w:cs="Times New Roman"/>
          <w:sz w:val="23"/>
          <w:szCs w:val="23"/>
        </w:rPr>
        <w:t>A</w:t>
      </w:r>
      <w:r w:rsidR="003D0741" w:rsidRPr="002F30B7">
        <w:rPr>
          <w:rFonts w:ascii="Times New Roman" w:hAnsi="Times New Roman" w:cs="Times New Roman"/>
          <w:sz w:val="23"/>
          <w:szCs w:val="23"/>
        </w:rPr>
        <w:t>dvocates notes that, in our experience, the law or policy may not allow broad enough waiver</w:t>
      </w:r>
      <w:r w:rsidR="00C138E3" w:rsidRPr="002F30B7">
        <w:rPr>
          <w:rFonts w:ascii="Times New Roman" w:hAnsi="Times New Roman" w:cs="Times New Roman"/>
          <w:sz w:val="23"/>
          <w:szCs w:val="23"/>
        </w:rPr>
        <w:t>s</w:t>
      </w:r>
      <w:r w:rsidR="003D0741" w:rsidRPr="002F30B7">
        <w:rPr>
          <w:rFonts w:ascii="Times New Roman" w:hAnsi="Times New Roman" w:cs="Times New Roman"/>
          <w:sz w:val="23"/>
          <w:szCs w:val="23"/>
        </w:rPr>
        <w:t xml:space="preserve"> of acts that trafficking victims </w:t>
      </w:r>
      <w:r w:rsidR="00F81174" w:rsidRPr="002F30B7">
        <w:rPr>
          <w:rFonts w:ascii="Times New Roman" w:hAnsi="Times New Roman" w:cs="Times New Roman"/>
          <w:sz w:val="23"/>
          <w:szCs w:val="23"/>
        </w:rPr>
        <w:t xml:space="preserve">are </w:t>
      </w:r>
      <w:r w:rsidR="003D0741" w:rsidRPr="002F30B7">
        <w:rPr>
          <w:rFonts w:ascii="Times New Roman" w:hAnsi="Times New Roman" w:cs="Times New Roman"/>
          <w:sz w:val="23"/>
          <w:szCs w:val="23"/>
        </w:rPr>
        <w:t xml:space="preserve">often </w:t>
      </w:r>
      <w:r w:rsidR="00F81174" w:rsidRPr="002F30B7">
        <w:rPr>
          <w:rFonts w:ascii="Times New Roman" w:hAnsi="Times New Roman" w:cs="Times New Roman"/>
          <w:sz w:val="23"/>
          <w:szCs w:val="23"/>
        </w:rPr>
        <w:t xml:space="preserve">forced to engage in as </w:t>
      </w:r>
      <w:r w:rsidR="003D0741" w:rsidRPr="002F30B7">
        <w:rPr>
          <w:rFonts w:ascii="Times New Roman" w:hAnsi="Times New Roman" w:cs="Times New Roman"/>
          <w:sz w:val="23"/>
          <w:szCs w:val="23"/>
        </w:rPr>
        <w:t xml:space="preserve">part of their trafficking experience.  </w:t>
      </w:r>
      <w:r w:rsidR="00147C88" w:rsidRPr="002F30B7">
        <w:rPr>
          <w:rFonts w:ascii="Times New Roman" w:hAnsi="Times New Roman" w:cs="Times New Roman"/>
          <w:sz w:val="23"/>
          <w:szCs w:val="23"/>
        </w:rPr>
        <w:t>Legislation should exempt trafficking victims from any bars that relate to their trafficking experienc</w:t>
      </w:r>
      <w:r w:rsidR="00B474BA" w:rsidRPr="002F30B7">
        <w:rPr>
          <w:rFonts w:ascii="Times New Roman" w:hAnsi="Times New Roman" w:cs="Times New Roman"/>
          <w:sz w:val="23"/>
          <w:szCs w:val="23"/>
        </w:rPr>
        <w:t>e—including those who may have trafficked others due to the experience</w:t>
      </w:r>
      <w:r w:rsidR="00A27933" w:rsidRPr="002F30B7">
        <w:rPr>
          <w:rFonts w:ascii="Times New Roman" w:hAnsi="Times New Roman" w:cs="Times New Roman"/>
          <w:sz w:val="23"/>
          <w:szCs w:val="23"/>
        </w:rPr>
        <w:t xml:space="preserve"> or </w:t>
      </w:r>
      <w:r w:rsidR="00B474BA" w:rsidRPr="002F30B7">
        <w:rPr>
          <w:rFonts w:ascii="Times New Roman" w:hAnsi="Times New Roman" w:cs="Times New Roman"/>
          <w:sz w:val="23"/>
          <w:szCs w:val="23"/>
        </w:rPr>
        <w:t>trauma that is known to occur</w:t>
      </w:r>
      <w:r w:rsidR="00257D8C" w:rsidRPr="002F30B7">
        <w:rPr>
          <w:rFonts w:ascii="Times New Roman" w:hAnsi="Times New Roman" w:cs="Times New Roman"/>
          <w:sz w:val="23"/>
          <w:szCs w:val="23"/>
        </w:rPr>
        <w:t>—rather than requiring waivers.</w:t>
      </w:r>
      <w:r w:rsidR="008244F8" w:rsidRPr="002F30B7">
        <w:rPr>
          <w:rFonts w:ascii="Times New Roman" w:hAnsi="Times New Roman" w:cs="Times New Roman"/>
          <w:sz w:val="23"/>
          <w:szCs w:val="23"/>
        </w:rPr>
        <w:t xml:space="preserve">  </w:t>
      </w:r>
      <w:r w:rsidR="00147C88" w:rsidRPr="002F30B7">
        <w:rPr>
          <w:rFonts w:ascii="Times New Roman" w:hAnsi="Times New Roman" w:cs="Times New Roman"/>
          <w:sz w:val="23"/>
          <w:szCs w:val="23"/>
        </w:rPr>
        <w:t xml:space="preserve">In addition, </w:t>
      </w:r>
      <w:r w:rsidR="00257D8C" w:rsidRPr="002F30B7">
        <w:rPr>
          <w:rFonts w:ascii="Times New Roman" w:hAnsi="Times New Roman" w:cs="Times New Roman"/>
          <w:sz w:val="23"/>
          <w:szCs w:val="23"/>
        </w:rPr>
        <w:t xml:space="preserve">if waivers are required, they should be free of fees.  In our experience, expensive fees can be a complete bar to trafficking victims applying for relief. </w:t>
      </w:r>
      <w:r w:rsidR="00433F82" w:rsidRPr="002F30B7">
        <w:rPr>
          <w:rFonts w:ascii="Times New Roman" w:hAnsi="Times New Roman" w:cs="Times New Roman"/>
          <w:sz w:val="23"/>
          <w:szCs w:val="23"/>
        </w:rPr>
        <w:t>F</w:t>
      </w:r>
      <w:r w:rsidR="003B7D26" w:rsidRPr="002F30B7">
        <w:rPr>
          <w:rFonts w:ascii="Times New Roman" w:hAnsi="Times New Roman" w:cs="Times New Roman"/>
          <w:sz w:val="23"/>
          <w:szCs w:val="23"/>
        </w:rPr>
        <w:t xml:space="preserve">ee waiver requests can take time or be too difficult to obtain in order to meaningfully </w:t>
      </w:r>
      <w:r w:rsidR="000774AD" w:rsidRPr="002F30B7">
        <w:rPr>
          <w:rFonts w:ascii="Times New Roman" w:hAnsi="Times New Roman" w:cs="Times New Roman"/>
          <w:sz w:val="23"/>
          <w:szCs w:val="23"/>
        </w:rPr>
        <w:t xml:space="preserve">allow victims to access </w:t>
      </w:r>
      <w:r w:rsidR="008F68ED" w:rsidRPr="002F30B7">
        <w:rPr>
          <w:rFonts w:ascii="Times New Roman" w:hAnsi="Times New Roman" w:cs="Times New Roman"/>
          <w:sz w:val="23"/>
          <w:szCs w:val="23"/>
        </w:rPr>
        <w:t xml:space="preserve">benefits made available by law.  </w:t>
      </w:r>
    </w:p>
    <w:sectPr w:rsidR="00C858DF" w:rsidRPr="002F30B7" w:rsidSect="006F6F1F">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A7830" w14:textId="77777777" w:rsidR="004D7EDE" w:rsidRDefault="004D7EDE" w:rsidP="001817C3">
      <w:pPr>
        <w:spacing w:after="0" w:line="240" w:lineRule="auto"/>
      </w:pPr>
      <w:r>
        <w:separator/>
      </w:r>
    </w:p>
  </w:endnote>
  <w:endnote w:type="continuationSeparator" w:id="0">
    <w:p w14:paraId="58F2EBB0" w14:textId="77777777" w:rsidR="004D7EDE" w:rsidRDefault="004D7EDE" w:rsidP="001817C3">
      <w:pPr>
        <w:spacing w:after="0" w:line="240" w:lineRule="auto"/>
      </w:pPr>
      <w:r>
        <w:continuationSeparator/>
      </w:r>
    </w:p>
  </w:endnote>
  <w:endnote w:type="continuationNotice" w:id="1">
    <w:p w14:paraId="5013C534" w14:textId="77777777" w:rsidR="004D7EDE" w:rsidRDefault="004D7E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sto MT">
    <w:panose1 w:val="020406030505050303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5867688"/>
      <w:docPartObj>
        <w:docPartGallery w:val="Page Numbers (Bottom of Page)"/>
        <w:docPartUnique/>
      </w:docPartObj>
    </w:sdtPr>
    <w:sdtEndPr>
      <w:rPr>
        <w:noProof/>
      </w:rPr>
    </w:sdtEndPr>
    <w:sdtContent>
      <w:p w14:paraId="42894012" w14:textId="114FEE1E" w:rsidR="00E84147" w:rsidRDefault="00E841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20D529" w14:textId="77777777" w:rsidR="00E84147" w:rsidRPr="00EF2AF6" w:rsidRDefault="00E84147">
    <w:pPr>
      <w:pStyle w:val="Footer"/>
      <w:rPr>
        <w:lang w:val="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5AEF7" w14:textId="77777777" w:rsidR="00E74306" w:rsidRPr="008856D7" w:rsidRDefault="00E74306" w:rsidP="00E74306">
    <w:pPr>
      <w:widowControl w:val="0"/>
      <w:jc w:val="center"/>
      <w:rPr>
        <w:rFonts w:ascii="Gill Sans MT" w:hAnsi="Gill Sans MT"/>
        <w:color w:val="333333"/>
        <w:sz w:val="18"/>
        <w:szCs w:val="18"/>
        <w:lang w:val="en"/>
      </w:rPr>
    </w:pPr>
    <w:r>
      <w:rPr>
        <w:rFonts w:ascii="Calisto MT" w:hAnsi="Calisto MT"/>
        <w:noProof/>
        <w:color w:val="800080"/>
        <w:sz w:val="26"/>
        <w:szCs w:val="26"/>
      </w:rPr>
      <mc:AlternateContent>
        <mc:Choice Requires="wps">
          <w:drawing>
            <wp:anchor distT="0" distB="0" distL="114300" distR="114300" simplePos="0" relativeHeight="251659264" behindDoc="0" locked="0" layoutInCell="1" allowOverlap="1" wp14:anchorId="0305DD8D" wp14:editId="131116F5">
              <wp:simplePos x="0" y="0"/>
              <wp:positionH relativeFrom="column">
                <wp:posOffset>-356235</wp:posOffset>
              </wp:positionH>
              <wp:positionV relativeFrom="paragraph">
                <wp:posOffset>132715</wp:posOffset>
              </wp:positionV>
              <wp:extent cx="6649720" cy="0"/>
              <wp:effectExtent l="5715" t="8890" r="1206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9720"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ABD41"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10.45pt" to="495.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" strokecolor="#333"/>
          </w:pict>
        </mc:Fallback>
      </mc:AlternateContent>
    </w:r>
    <w:r w:rsidRPr="008856D7">
      <w:rPr>
        <w:rFonts w:ascii="Gill Sans MT" w:hAnsi="Gill Sans MT"/>
        <w:color w:val="333333"/>
        <w:sz w:val="18"/>
        <w:szCs w:val="18"/>
        <w:lang w:val="en"/>
      </w:rPr>
      <w:t xml:space="preserve"> </w:t>
    </w:r>
  </w:p>
  <w:p w14:paraId="312D7888" w14:textId="6DE79C85" w:rsidR="00376F2F" w:rsidRPr="006F6F1F" w:rsidRDefault="006F6F1F" w:rsidP="006F6F1F">
    <w:pPr>
      <w:widowControl w:val="0"/>
      <w:jc w:val="center"/>
      <w:rPr>
        <w:lang w:val="en"/>
      </w:rPr>
    </w:pPr>
    <w:r>
      <w:rPr>
        <w:rFonts w:ascii="Gill Sans MT" w:hAnsi="Gill Sans MT"/>
        <w:color w:val="333333"/>
        <w:sz w:val="18"/>
        <w:szCs w:val="18"/>
        <w:lang w:val="en"/>
      </w:rPr>
      <w:t>330</w:t>
    </w:r>
    <w:r w:rsidRPr="008856D7">
      <w:rPr>
        <w:rFonts w:ascii="Gill Sans MT" w:hAnsi="Gill Sans MT"/>
        <w:color w:val="333333"/>
        <w:sz w:val="18"/>
        <w:szCs w:val="18"/>
        <w:lang w:val="en"/>
      </w:rPr>
      <w:t xml:space="preserve"> </w:t>
    </w:r>
    <w:r>
      <w:rPr>
        <w:rFonts w:ascii="Gill Sans MT" w:hAnsi="Gill Sans MT"/>
        <w:color w:val="333333"/>
        <w:sz w:val="18"/>
        <w:szCs w:val="18"/>
        <w:lang w:val="en"/>
      </w:rPr>
      <w:t>Second</w:t>
    </w:r>
    <w:r w:rsidRPr="008856D7">
      <w:rPr>
        <w:rFonts w:ascii="Gill Sans MT" w:hAnsi="Gill Sans MT"/>
        <w:color w:val="333333"/>
        <w:sz w:val="18"/>
        <w:szCs w:val="18"/>
        <w:lang w:val="en"/>
      </w:rPr>
      <w:t xml:space="preserve"> Avenue </w:t>
    </w:r>
    <w:proofErr w:type="gramStart"/>
    <w:r w:rsidRPr="008856D7">
      <w:rPr>
        <w:rFonts w:ascii="Gill Sans MT" w:hAnsi="Gill Sans MT"/>
        <w:color w:val="333333"/>
        <w:sz w:val="18"/>
        <w:szCs w:val="18"/>
        <w:lang w:val="en"/>
      </w:rPr>
      <w:t xml:space="preserve">South  </w:t>
    </w:r>
    <w:r w:rsidRPr="008856D7">
      <w:rPr>
        <w:rFonts w:ascii="Verdana" w:hAnsi="Verdana"/>
        <w:color w:val="333333"/>
        <w:sz w:val="18"/>
        <w:szCs w:val="18"/>
        <w:lang w:val="en"/>
      </w:rPr>
      <w:t>•</w:t>
    </w:r>
    <w:proofErr w:type="gramEnd"/>
    <w:r w:rsidRPr="008856D7">
      <w:rPr>
        <w:rFonts w:ascii="Gill Sans MT" w:hAnsi="Gill Sans MT"/>
        <w:color w:val="333333"/>
        <w:sz w:val="18"/>
        <w:szCs w:val="18"/>
        <w:lang w:val="en"/>
      </w:rPr>
      <w:t xml:space="preserve">  Suite </w:t>
    </w:r>
    <w:r>
      <w:rPr>
        <w:rFonts w:ascii="Gill Sans MT" w:hAnsi="Gill Sans MT"/>
        <w:color w:val="333333"/>
        <w:sz w:val="18"/>
        <w:szCs w:val="18"/>
        <w:lang w:val="en"/>
      </w:rPr>
      <w:t>800</w:t>
    </w:r>
    <w:r w:rsidRPr="008856D7">
      <w:rPr>
        <w:rFonts w:ascii="Gill Sans MT" w:hAnsi="Gill Sans MT"/>
        <w:color w:val="333333"/>
        <w:sz w:val="18"/>
        <w:szCs w:val="18"/>
        <w:lang w:val="en"/>
      </w:rPr>
      <w:t xml:space="preserve">  </w:t>
    </w:r>
    <w:r w:rsidRPr="008856D7">
      <w:rPr>
        <w:rFonts w:ascii="Verdana" w:hAnsi="Verdana"/>
        <w:color w:val="333333"/>
        <w:sz w:val="18"/>
        <w:szCs w:val="18"/>
        <w:lang w:val="en"/>
      </w:rPr>
      <w:t>•</w:t>
    </w:r>
    <w:r w:rsidRPr="008856D7">
      <w:rPr>
        <w:rFonts w:ascii="Gill Sans MT" w:hAnsi="Gill Sans MT"/>
        <w:color w:val="333333"/>
        <w:sz w:val="18"/>
        <w:szCs w:val="18"/>
        <w:lang w:val="en"/>
      </w:rPr>
      <w:t xml:space="preserve">  Minneapolis, MN</w:t>
    </w:r>
    <w:r>
      <w:rPr>
        <w:rFonts w:ascii="Gill Sans MT" w:hAnsi="Gill Sans MT"/>
        <w:color w:val="333333"/>
        <w:sz w:val="18"/>
        <w:szCs w:val="18"/>
        <w:lang w:val="en"/>
      </w:rPr>
      <w:t xml:space="preserve">  55401-2211</w:t>
    </w:r>
    <w:r w:rsidRPr="008856D7">
      <w:rPr>
        <w:rFonts w:ascii="Gill Sans MT" w:hAnsi="Gill Sans MT"/>
        <w:color w:val="333333"/>
        <w:sz w:val="18"/>
        <w:szCs w:val="18"/>
        <w:lang w:val="en"/>
      </w:rPr>
      <w:t xml:space="preserve">  </w:t>
    </w:r>
    <w:r w:rsidRPr="008856D7">
      <w:rPr>
        <w:rFonts w:ascii="Verdana" w:hAnsi="Verdana"/>
        <w:color w:val="333333"/>
        <w:sz w:val="18"/>
        <w:szCs w:val="18"/>
        <w:lang w:val="en"/>
      </w:rPr>
      <w:t>•</w:t>
    </w:r>
    <w:r w:rsidRPr="008856D7">
      <w:rPr>
        <w:rFonts w:ascii="Gill Sans MT" w:hAnsi="Gill Sans MT"/>
        <w:color w:val="333333"/>
        <w:sz w:val="18"/>
        <w:szCs w:val="18"/>
        <w:lang w:val="en"/>
      </w:rPr>
      <w:t xml:space="preserve">  USA Tel:  612.341.3302  </w:t>
    </w:r>
    <w:r w:rsidRPr="008856D7">
      <w:rPr>
        <w:rFonts w:ascii="Verdana" w:hAnsi="Verdana"/>
        <w:color w:val="333333"/>
        <w:sz w:val="18"/>
        <w:szCs w:val="18"/>
        <w:lang w:val="en"/>
      </w:rPr>
      <w:t>•</w:t>
    </w:r>
    <w:r w:rsidRPr="008856D7">
      <w:rPr>
        <w:rFonts w:ascii="Gill Sans MT" w:hAnsi="Gill Sans MT"/>
        <w:color w:val="333333"/>
        <w:sz w:val="18"/>
        <w:szCs w:val="18"/>
        <w:lang w:val="en"/>
      </w:rPr>
      <w:t xml:space="preserve">  Fax:  612.341.2971  </w:t>
    </w:r>
    <w:r w:rsidRPr="008856D7">
      <w:rPr>
        <w:rFonts w:ascii="Verdana" w:hAnsi="Verdana"/>
        <w:color w:val="333333"/>
        <w:sz w:val="18"/>
        <w:szCs w:val="18"/>
        <w:lang w:val="en"/>
      </w:rPr>
      <w:t>•</w:t>
    </w:r>
    <w:r w:rsidRPr="008856D7">
      <w:rPr>
        <w:rFonts w:ascii="Gill Sans MT" w:hAnsi="Gill Sans MT"/>
        <w:color w:val="333333"/>
        <w:sz w:val="18"/>
        <w:szCs w:val="18"/>
        <w:lang w:val="en"/>
      </w:rPr>
      <w:t xml:space="preserve">  Email:  hrights@advrights.org  </w:t>
    </w:r>
    <w:r w:rsidRPr="008856D7">
      <w:rPr>
        <w:rFonts w:ascii="Verdana" w:hAnsi="Verdana"/>
        <w:color w:val="333333"/>
        <w:sz w:val="18"/>
        <w:szCs w:val="18"/>
        <w:lang w:val="en"/>
      </w:rPr>
      <w:t>•</w:t>
    </w:r>
    <w:r w:rsidRPr="008856D7">
      <w:rPr>
        <w:rFonts w:ascii="Gill Sans MT" w:hAnsi="Gill Sans MT"/>
        <w:color w:val="333333"/>
        <w:sz w:val="18"/>
        <w:szCs w:val="18"/>
        <w:lang w:val="en"/>
      </w:rPr>
      <w:t xml:space="preserve">  www.theadvocatesforhumanrights.org </w:t>
    </w:r>
    <w:r>
      <w:rPr>
        <w:rFonts w:ascii="Gill Sans MT" w:hAnsi="Gill Sans MT"/>
        <w:color w:val="333333"/>
        <w:sz w:val="18"/>
        <w:szCs w:val="18"/>
        <w:lang w:val="e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558AD" w14:textId="77777777" w:rsidR="004D7EDE" w:rsidRDefault="004D7EDE" w:rsidP="001817C3">
      <w:pPr>
        <w:spacing w:after="0" w:line="240" w:lineRule="auto"/>
      </w:pPr>
      <w:r>
        <w:separator/>
      </w:r>
    </w:p>
  </w:footnote>
  <w:footnote w:type="continuationSeparator" w:id="0">
    <w:p w14:paraId="3FE63AB7" w14:textId="77777777" w:rsidR="004D7EDE" w:rsidRDefault="004D7EDE" w:rsidP="001817C3">
      <w:pPr>
        <w:spacing w:after="0" w:line="240" w:lineRule="auto"/>
      </w:pPr>
      <w:r>
        <w:continuationSeparator/>
      </w:r>
    </w:p>
  </w:footnote>
  <w:footnote w:type="continuationNotice" w:id="1">
    <w:p w14:paraId="5B35F02B" w14:textId="77777777" w:rsidR="004D7EDE" w:rsidRDefault="004D7E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15D1A" w14:textId="10A1BFEB" w:rsidR="00660AFA" w:rsidRDefault="00660AFA" w:rsidP="00FE753C">
    <w:pPr>
      <w:pStyle w:val="Header"/>
      <w:tabs>
        <w:tab w:val="clear" w:pos="4680"/>
        <w:tab w:val="clear" w:pos="9360"/>
        <w:tab w:val="left" w:pos="2865"/>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F42DC" w14:textId="58D0609E" w:rsidR="00376F2F" w:rsidRDefault="006F6F1F" w:rsidP="006F6F1F">
    <w:pPr>
      <w:pStyle w:val="Header"/>
      <w:jc w:val="center"/>
    </w:pPr>
    <w:r>
      <w:rPr>
        <w:noProof/>
      </w:rPr>
      <w:drawing>
        <wp:inline distT="0" distB="0" distL="0" distR="0" wp14:anchorId="19F60727" wp14:editId="793DF441">
          <wp:extent cx="2316480" cy="89598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6480" cy="8959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969B3"/>
    <w:multiLevelType w:val="hybridMultilevel"/>
    <w:tmpl w:val="4A06469C"/>
    <w:lvl w:ilvl="0" w:tplc="2878D9E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250A00"/>
    <w:multiLevelType w:val="hybridMultilevel"/>
    <w:tmpl w:val="19182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B23C7D"/>
    <w:multiLevelType w:val="hybridMultilevel"/>
    <w:tmpl w:val="C7E6405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80A2506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261B7C"/>
    <w:multiLevelType w:val="hybridMultilevel"/>
    <w:tmpl w:val="19182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051FC1"/>
    <w:multiLevelType w:val="hybridMultilevel"/>
    <w:tmpl w:val="3D565F94"/>
    <w:lvl w:ilvl="0" w:tplc="E72C3F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ED7824"/>
    <w:multiLevelType w:val="hybridMultilevel"/>
    <w:tmpl w:val="EA043D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9A92CD3"/>
    <w:multiLevelType w:val="hybridMultilevel"/>
    <w:tmpl w:val="C4F68CA6"/>
    <w:lvl w:ilvl="0" w:tplc="3CFE553A">
      <w:start w:val="1"/>
      <w:numFmt w:val="decimal"/>
      <w:lvlText w:val="%1."/>
      <w:lvlJc w:val="left"/>
      <w:pPr>
        <w:ind w:left="720" w:hanging="360"/>
      </w:pPr>
    </w:lvl>
    <w:lvl w:ilvl="1" w:tplc="042425F4">
      <w:start w:val="1"/>
      <w:numFmt w:val="lowerLetter"/>
      <w:lvlText w:val="%2."/>
      <w:lvlJc w:val="left"/>
      <w:pPr>
        <w:ind w:left="1440" w:hanging="360"/>
      </w:pPr>
    </w:lvl>
    <w:lvl w:ilvl="2" w:tplc="79C03BC6">
      <w:start w:val="1"/>
      <w:numFmt w:val="lowerRoman"/>
      <w:lvlText w:val="%3."/>
      <w:lvlJc w:val="right"/>
      <w:pPr>
        <w:ind w:left="2160" w:hanging="180"/>
      </w:pPr>
    </w:lvl>
    <w:lvl w:ilvl="3" w:tplc="6A90ABCC">
      <w:start w:val="1"/>
      <w:numFmt w:val="decimal"/>
      <w:lvlText w:val="%4."/>
      <w:lvlJc w:val="left"/>
      <w:pPr>
        <w:ind w:left="2880" w:hanging="360"/>
      </w:pPr>
    </w:lvl>
    <w:lvl w:ilvl="4" w:tplc="36F482D4">
      <w:start w:val="1"/>
      <w:numFmt w:val="lowerLetter"/>
      <w:lvlText w:val="%5."/>
      <w:lvlJc w:val="left"/>
      <w:pPr>
        <w:ind w:left="3600" w:hanging="360"/>
      </w:pPr>
    </w:lvl>
    <w:lvl w:ilvl="5" w:tplc="615EC758">
      <w:start w:val="1"/>
      <w:numFmt w:val="lowerRoman"/>
      <w:lvlText w:val="%6."/>
      <w:lvlJc w:val="right"/>
      <w:pPr>
        <w:ind w:left="4320" w:hanging="180"/>
      </w:pPr>
    </w:lvl>
    <w:lvl w:ilvl="6" w:tplc="EEB42CF0">
      <w:start w:val="1"/>
      <w:numFmt w:val="decimal"/>
      <w:lvlText w:val="%7."/>
      <w:lvlJc w:val="left"/>
      <w:pPr>
        <w:ind w:left="5040" w:hanging="360"/>
      </w:pPr>
    </w:lvl>
    <w:lvl w:ilvl="7" w:tplc="548CDFDA">
      <w:start w:val="1"/>
      <w:numFmt w:val="lowerLetter"/>
      <w:lvlText w:val="%8."/>
      <w:lvlJc w:val="left"/>
      <w:pPr>
        <w:ind w:left="5760" w:hanging="360"/>
      </w:pPr>
    </w:lvl>
    <w:lvl w:ilvl="8" w:tplc="6F4A0B24">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B98"/>
    <w:rsid w:val="00001A08"/>
    <w:rsid w:val="00011AA2"/>
    <w:rsid w:val="00014CE4"/>
    <w:rsid w:val="000159DC"/>
    <w:rsid w:val="00016FA7"/>
    <w:rsid w:val="000212A8"/>
    <w:rsid w:val="00030639"/>
    <w:rsid w:val="00030F75"/>
    <w:rsid w:val="00036DA9"/>
    <w:rsid w:val="000621D0"/>
    <w:rsid w:val="0006516B"/>
    <w:rsid w:val="00066245"/>
    <w:rsid w:val="00072905"/>
    <w:rsid w:val="000738B4"/>
    <w:rsid w:val="00076FA6"/>
    <w:rsid w:val="000774AD"/>
    <w:rsid w:val="00077AFE"/>
    <w:rsid w:val="00082D0C"/>
    <w:rsid w:val="00084E32"/>
    <w:rsid w:val="00086604"/>
    <w:rsid w:val="00086985"/>
    <w:rsid w:val="000904EA"/>
    <w:rsid w:val="00091BB9"/>
    <w:rsid w:val="000A0FE1"/>
    <w:rsid w:val="000A2D40"/>
    <w:rsid w:val="000C400F"/>
    <w:rsid w:val="000F02F1"/>
    <w:rsid w:val="000F2FEB"/>
    <w:rsid w:val="000F3AC9"/>
    <w:rsid w:val="00110D7B"/>
    <w:rsid w:val="00113D7B"/>
    <w:rsid w:val="00131494"/>
    <w:rsid w:val="00143B76"/>
    <w:rsid w:val="001464D5"/>
    <w:rsid w:val="00147C88"/>
    <w:rsid w:val="00160092"/>
    <w:rsid w:val="001600CA"/>
    <w:rsid w:val="0016443F"/>
    <w:rsid w:val="00173F57"/>
    <w:rsid w:val="001749FB"/>
    <w:rsid w:val="001817C3"/>
    <w:rsid w:val="00182E06"/>
    <w:rsid w:val="00184647"/>
    <w:rsid w:val="001852DD"/>
    <w:rsid w:val="001879E4"/>
    <w:rsid w:val="00195892"/>
    <w:rsid w:val="001A0A83"/>
    <w:rsid w:val="001C2C45"/>
    <w:rsid w:val="001D4ACC"/>
    <w:rsid w:val="001D7250"/>
    <w:rsid w:val="001E0CA1"/>
    <w:rsid w:val="001E71F7"/>
    <w:rsid w:val="00204A14"/>
    <w:rsid w:val="00206A43"/>
    <w:rsid w:val="0020793E"/>
    <w:rsid w:val="00210741"/>
    <w:rsid w:val="00213652"/>
    <w:rsid w:val="00225B5B"/>
    <w:rsid w:val="002343BC"/>
    <w:rsid w:val="00235242"/>
    <w:rsid w:val="002426AF"/>
    <w:rsid w:val="002445C7"/>
    <w:rsid w:val="00251DF1"/>
    <w:rsid w:val="00253449"/>
    <w:rsid w:val="00255421"/>
    <w:rsid w:val="00255CF9"/>
    <w:rsid w:val="00257D8C"/>
    <w:rsid w:val="002640FB"/>
    <w:rsid w:val="0026544D"/>
    <w:rsid w:val="00293B01"/>
    <w:rsid w:val="002A31C2"/>
    <w:rsid w:val="002B2C2C"/>
    <w:rsid w:val="002B5035"/>
    <w:rsid w:val="002B6898"/>
    <w:rsid w:val="002C5B54"/>
    <w:rsid w:val="002C7837"/>
    <w:rsid w:val="002D0D94"/>
    <w:rsid w:val="002D7A2A"/>
    <w:rsid w:val="002E0F1F"/>
    <w:rsid w:val="002E61F7"/>
    <w:rsid w:val="002E791A"/>
    <w:rsid w:val="002E7FEE"/>
    <w:rsid w:val="002F2603"/>
    <w:rsid w:val="002F30B7"/>
    <w:rsid w:val="002F4398"/>
    <w:rsid w:val="00307957"/>
    <w:rsid w:val="00314CA4"/>
    <w:rsid w:val="00323B98"/>
    <w:rsid w:val="00325AC2"/>
    <w:rsid w:val="003308C7"/>
    <w:rsid w:val="003460D2"/>
    <w:rsid w:val="0036595E"/>
    <w:rsid w:val="003669D6"/>
    <w:rsid w:val="0037629F"/>
    <w:rsid w:val="00376F2F"/>
    <w:rsid w:val="00381691"/>
    <w:rsid w:val="00392A76"/>
    <w:rsid w:val="00396D2D"/>
    <w:rsid w:val="00397BBF"/>
    <w:rsid w:val="003A0F9F"/>
    <w:rsid w:val="003A1E51"/>
    <w:rsid w:val="003A2AD5"/>
    <w:rsid w:val="003A3BE6"/>
    <w:rsid w:val="003A6215"/>
    <w:rsid w:val="003A6914"/>
    <w:rsid w:val="003B1913"/>
    <w:rsid w:val="003B5571"/>
    <w:rsid w:val="003B7D26"/>
    <w:rsid w:val="003C0657"/>
    <w:rsid w:val="003C75A7"/>
    <w:rsid w:val="003D0741"/>
    <w:rsid w:val="003D0E74"/>
    <w:rsid w:val="003D24D6"/>
    <w:rsid w:val="003D3F8D"/>
    <w:rsid w:val="003D3FE4"/>
    <w:rsid w:val="003D7E59"/>
    <w:rsid w:val="003E3518"/>
    <w:rsid w:val="003F08AD"/>
    <w:rsid w:val="003F29C6"/>
    <w:rsid w:val="003F37D5"/>
    <w:rsid w:val="003F41CB"/>
    <w:rsid w:val="003F4B91"/>
    <w:rsid w:val="003F590D"/>
    <w:rsid w:val="003F5AEC"/>
    <w:rsid w:val="003F64F7"/>
    <w:rsid w:val="0040330D"/>
    <w:rsid w:val="00406F2F"/>
    <w:rsid w:val="00415A9F"/>
    <w:rsid w:val="00417861"/>
    <w:rsid w:val="0042578C"/>
    <w:rsid w:val="00426361"/>
    <w:rsid w:val="00431FC6"/>
    <w:rsid w:val="00433F82"/>
    <w:rsid w:val="00442A6B"/>
    <w:rsid w:val="0047074F"/>
    <w:rsid w:val="0047298A"/>
    <w:rsid w:val="00481EC8"/>
    <w:rsid w:val="004820FF"/>
    <w:rsid w:val="00490E07"/>
    <w:rsid w:val="004917A0"/>
    <w:rsid w:val="00491E53"/>
    <w:rsid w:val="00495DEA"/>
    <w:rsid w:val="004A26D9"/>
    <w:rsid w:val="004A3527"/>
    <w:rsid w:val="004C487D"/>
    <w:rsid w:val="004D693D"/>
    <w:rsid w:val="004D6F13"/>
    <w:rsid w:val="004D7EDE"/>
    <w:rsid w:val="004E4409"/>
    <w:rsid w:val="004F2FD5"/>
    <w:rsid w:val="005010A3"/>
    <w:rsid w:val="00504B64"/>
    <w:rsid w:val="00505C87"/>
    <w:rsid w:val="00505CE3"/>
    <w:rsid w:val="00520F81"/>
    <w:rsid w:val="00522470"/>
    <w:rsid w:val="005324C0"/>
    <w:rsid w:val="005364FB"/>
    <w:rsid w:val="005405CF"/>
    <w:rsid w:val="00542996"/>
    <w:rsid w:val="005536D2"/>
    <w:rsid w:val="00565274"/>
    <w:rsid w:val="00567972"/>
    <w:rsid w:val="00570257"/>
    <w:rsid w:val="005769D6"/>
    <w:rsid w:val="00590353"/>
    <w:rsid w:val="00591768"/>
    <w:rsid w:val="0059411A"/>
    <w:rsid w:val="00594855"/>
    <w:rsid w:val="0059541B"/>
    <w:rsid w:val="005A22D1"/>
    <w:rsid w:val="005A5346"/>
    <w:rsid w:val="005A7276"/>
    <w:rsid w:val="005A7686"/>
    <w:rsid w:val="005B07FB"/>
    <w:rsid w:val="005B1166"/>
    <w:rsid w:val="005B36FD"/>
    <w:rsid w:val="005B3B73"/>
    <w:rsid w:val="005C1C27"/>
    <w:rsid w:val="005C291A"/>
    <w:rsid w:val="005C2A56"/>
    <w:rsid w:val="005C42BB"/>
    <w:rsid w:val="005C4E33"/>
    <w:rsid w:val="005C7063"/>
    <w:rsid w:val="005D2E42"/>
    <w:rsid w:val="005D3253"/>
    <w:rsid w:val="005E708C"/>
    <w:rsid w:val="005F52EC"/>
    <w:rsid w:val="005F75C5"/>
    <w:rsid w:val="006059D6"/>
    <w:rsid w:val="00610F2A"/>
    <w:rsid w:val="00617DEC"/>
    <w:rsid w:val="00625824"/>
    <w:rsid w:val="00634503"/>
    <w:rsid w:val="00644EC4"/>
    <w:rsid w:val="0064572F"/>
    <w:rsid w:val="00650BEA"/>
    <w:rsid w:val="00653909"/>
    <w:rsid w:val="00660AFA"/>
    <w:rsid w:val="00661F8F"/>
    <w:rsid w:val="006639B8"/>
    <w:rsid w:val="00666603"/>
    <w:rsid w:val="00696CA3"/>
    <w:rsid w:val="006A1D0A"/>
    <w:rsid w:val="006A5F7A"/>
    <w:rsid w:val="006B1193"/>
    <w:rsid w:val="006B27D7"/>
    <w:rsid w:val="006B2AB6"/>
    <w:rsid w:val="006B3B3C"/>
    <w:rsid w:val="006B73BC"/>
    <w:rsid w:val="006C0F65"/>
    <w:rsid w:val="006C4A95"/>
    <w:rsid w:val="006D5D3D"/>
    <w:rsid w:val="006E6329"/>
    <w:rsid w:val="006F6F1F"/>
    <w:rsid w:val="00711F39"/>
    <w:rsid w:val="00712B6A"/>
    <w:rsid w:val="00714876"/>
    <w:rsid w:val="007211B6"/>
    <w:rsid w:val="00721AF2"/>
    <w:rsid w:val="0073568E"/>
    <w:rsid w:val="00741FBC"/>
    <w:rsid w:val="007475DC"/>
    <w:rsid w:val="00752EC0"/>
    <w:rsid w:val="00753CFD"/>
    <w:rsid w:val="00755861"/>
    <w:rsid w:val="007614E1"/>
    <w:rsid w:val="00772E27"/>
    <w:rsid w:val="007730C7"/>
    <w:rsid w:val="00777DEF"/>
    <w:rsid w:val="0078517E"/>
    <w:rsid w:val="00791250"/>
    <w:rsid w:val="00792817"/>
    <w:rsid w:val="00792C51"/>
    <w:rsid w:val="007A1E82"/>
    <w:rsid w:val="007A2564"/>
    <w:rsid w:val="007B0323"/>
    <w:rsid w:val="007B78D6"/>
    <w:rsid w:val="007C5D38"/>
    <w:rsid w:val="007D015A"/>
    <w:rsid w:val="007D61B8"/>
    <w:rsid w:val="007E1DE3"/>
    <w:rsid w:val="007E43FE"/>
    <w:rsid w:val="007F09A9"/>
    <w:rsid w:val="007F17DC"/>
    <w:rsid w:val="007F514A"/>
    <w:rsid w:val="007F7D21"/>
    <w:rsid w:val="00805BF9"/>
    <w:rsid w:val="00806F38"/>
    <w:rsid w:val="00811726"/>
    <w:rsid w:val="008244F8"/>
    <w:rsid w:val="0082508D"/>
    <w:rsid w:val="008337BD"/>
    <w:rsid w:val="00834215"/>
    <w:rsid w:val="00834A4A"/>
    <w:rsid w:val="00834FB0"/>
    <w:rsid w:val="00841712"/>
    <w:rsid w:val="00843F31"/>
    <w:rsid w:val="008443E6"/>
    <w:rsid w:val="00847AFC"/>
    <w:rsid w:val="00854647"/>
    <w:rsid w:val="008661D4"/>
    <w:rsid w:val="008741EC"/>
    <w:rsid w:val="00887399"/>
    <w:rsid w:val="00896A45"/>
    <w:rsid w:val="0089718F"/>
    <w:rsid w:val="008B76CD"/>
    <w:rsid w:val="008B7F65"/>
    <w:rsid w:val="008D16CB"/>
    <w:rsid w:val="008D1F8D"/>
    <w:rsid w:val="008D746F"/>
    <w:rsid w:val="008D7EFA"/>
    <w:rsid w:val="008D95B8"/>
    <w:rsid w:val="008E5381"/>
    <w:rsid w:val="008E5DE4"/>
    <w:rsid w:val="008E5FAC"/>
    <w:rsid w:val="008F1823"/>
    <w:rsid w:val="008F59D0"/>
    <w:rsid w:val="008F68ED"/>
    <w:rsid w:val="00903E71"/>
    <w:rsid w:val="00906B89"/>
    <w:rsid w:val="00914DF2"/>
    <w:rsid w:val="00917653"/>
    <w:rsid w:val="0093117A"/>
    <w:rsid w:val="009332B3"/>
    <w:rsid w:val="00941616"/>
    <w:rsid w:val="00947E7A"/>
    <w:rsid w:val="00953739"/>
    <w:rsid w:val="0095459E"/>
    <w:rsid w:val="0096058C"/>
    <w:rsid w:val="00962781"/>
    <w:rsid w:val="00966619"/>
    <w:rsid w:val="009670B3"/>
    <w:rsid w:val="00970750"/>
    <w:rsid w:val="00971F11"/>
    <w:rsid w:val="00974878"/>
    <w:rsid w:val="00976C3F"/>
    <w:rsid w:val="0098160B"/>
    <w:rsid w:val="00987BE6"/>
    <w:rsid w:val="009958BB"/>
    <w:rsid w:val="009A3410"/>
    <w:rsid w:val="009B4352"/>
    <w:rsid w:val="009C1104"/>
    <w:rsid w:val="009D1ACE"/>
    <w:rsid w:val="009D375F"/>
    <w:rsid w:val="009E529C"/>
    <w:rsid w:val="009F0561"/>
    <w:rsid w:val="009F4C51"/>
    <w:rsid w:val="00A05B5E"/>
    <w:rsid w:val="00A05E67"/>
    <w:rsid w:val="00A12638"/>
    <w:rsid w:val="00A152EF"/>
    <w:rsid w:val="00A278C7"/>
    <w:rsid w:val="00A27933"/>
    <w:rsid w:val="00A3522B"/>
    <w:rsid w:val="00A50062"/>
    <w:rsid w:val="00A51020"/>
    <w:rsid w:val="00A510A5"/>
    <w:rsid w:val="00A567F8"/>
    <w:rsid w:val="00A569F6"/>
    <w:rsid w:val="00A62356"/>
    <w:rsid w:val="00A6358B"/>
    <w:rsid w:val="00A64C9D"/>
    <w:rsid w:val="00A66E2A"/>
    <w:rsid w:val="00A700DE"/>
    <w:rsid w:val="00A7777B"/>
    <w:rsid w:val="00A77BE8"/>
    <w:rsid w:val="00A90B82"/>
    <w:rsid w:val="00A929F0"/>
    <w:rsid w:val="00A933B1"/>
    <w:rsid w:val="00A9355E"/>
    <w:rsid w:val="00A95C14"/>
    <w:rsid w:val="00AA1A4A"/>
    <w:rsid w:val="00AA2D0D"/>
    <w:rsid w:val="00AA5045"/>
    <w:rsid w:val="00AA6ED0"/>
    <w:rsid w:val="00AA73F1"/>
    <w:rsid w:val="00AB51BA"/>
    <w:rsid w:val="00AB56A5"/>
    <w:rsid w:val="00AB7250"/>
    <w:rsid w:val="00AD1351"/>
    <w:rsid w:val="00AD5F17"/>
    <w:rsid w:val="00AD6361"/>
    <w:rsid w:val="00AE330A"/>
    <w:rsid w:val="00AE5720"/>
    <w:rsid w:val="00AE5B7B"/>
    <w:rsid w:val="00AE6A79"/>
    <w:rsid w:val="00AE6F30"/>
    <w:rsid w:val="00AF04BE"/>
    <w:rsid w:val="00AF4E0A"/>
    <w:rsid w:val="00B15AAD"/>
    <w:rsid w:val="00B21DF2"/>
    <w:rsid w:val="00B42585"/>
    <w:rsid w:val="00B474BA"/>
    <w:rsid w:val="00B50250"/>
    <w:rsid w:val="00B602D1"/>
    <w:rsid w:val="00B70537"/>
    <w:rsid w:val="00B770E9"/>
    <w:rsid w:val="00B82CBB"/>
    <w:rsid w:val="00B87DB8"/>
    <w:rsid w:val="00BA33B8"/>
    <w:rsid w:val="00BB0CBC"/>
    <w:rsid w:val="00BB15FC"/>
    <w:rsid w:val="00BB2DB6"/>
    <w:rsid w:val="00BC1997"/>
    <w:rsid w:val="00BD6D7B"/>
    <w:rsid w:val="00BE2485"/>
    <w:rsid w:val="00BE380D"/>
    <w:rsid w:val="00BF429B"/>
    <w:rsid w:val="00BF6D03"/>
    <w:rsid w:val="00C0122F"/>
    <w:rsid w:val="00C04F00"/>
    <w:rsid w:val="00C138E3"/>
    <w:rsid w:val="00C1755F"/>
    <w:rsid w:val="00C2211E"/>
    <w:rsid w:val="00C31397"/>
    <w:rsid w:val="00C33E95"/>
    <w:rsid w:val="00C46325"/>
    <w:rsid w:val="00C52ED6"/>
    <w:rsid w:val="00C56A9F"/>
    <w:rsid w:val="00C61E4A"/>
    <w:rsid w:val="00C633BF"/>
    <w:rsid w:val="00C64CC8"/>
    <w:rsid w:val="00C72AF5"/>
    <w:rsid w:val="00C73AF5"/>
    <w:rsid w:val="00C76830"/>
    <w:rsid w:val="00C7A149"/>
    <w:rsid w:val="00C8041B"/>
    <w:rsid w:val="00C81187"/>
    <w:rsid w:val="00C81575"/>
    <w:rsid w:val="00C8453C"/>
    <w:rsid w:val="00C858DF"/>
    <w:rsid w:val="00C90B5F"/>
    <w:rsid w:val="00C9782C"/>
    <w:rsid w:val="00CA76AB"/>
    <w:rsid w:val="00CB2527"/>
    <w:rsid w:val="00CB67F3"/>
    <w:rsid w:val="00CC667D"/>
    <w:rsid w:val="00CE516A"/>
    <w:rsid w:val="00CE59BE"/>
    <w:rsid w:val="00CE617C"/>
    <w:rsid w:val="00CE6EC5"/>
    <w:rsid w:val="00CF49A6"/>
    <w:rsid w:val="00D02185"/>
    <w:rsid w:val="00D07B5D"/>
    <w:rsid w:val="00D1545D"/>
    <w:rsid w:val="00D16E54"/>
    <w:rsid w:val="00D21E96"/>
    <w:rsid w:val="00D24910"/>
    <w:rsid w:val="00D25738"/>
    <w:rsid w:val="00D271C1"/>
    <w:rsid w:val="00D309FC"/>
    <w:rsid w:val="00D60632"/>
    <w:rsid w:val="00D60A65"/>
    <w:rsid w:val="00D61F59"/>
    <w:rsid w:val="00D6655B"/>
    <w:rsid w:val="00D70D5A"/>
    <w:rsid w:val="00D77678"/>
    <w:rsid w:val="00D86593"/>
    <w:rsid w:val="00D97C87"/>
    <w:rsid w:val="00DA31BA"/>
    <w:rsid w:val="00DA46A9"/>
    <w:rsid w:val="00DA4869"/>
    <w:rsid w:val="00DC272C"/>
    <w:rsid w:val="00DC65DA"/>
    <w:rsid w:val="00DC7FF4"/>
    <w:rsid w:val="00DD13BB"/>
    <w:rsid w:val="00DD43E1"/>
    <w:rsid w:val="00DD4F0F"/>
    <w:rsid w:val="00DE01DB"/>
    <w:rsid w:val="00DE4B38"/>
    <w:rsid w:val="00DE4FE5"/>
    <w:rsid w:val="00DE5DBF"/>
    <w:rsid w:val="00DF3324"/>
    <w:rsid w:val="00DF737D"/>
    <w:rsid w:val="00E06CAB"/>
    <w:rsid w:val="00E130C9"/>
    <w:rsid w:val="00E16712"/>
    <w:rsid w:val="00E34A0D"/>
    <w:rsid w:val="00E34DFC"/>
    <w:rsid w:val="00E50448"/>
    <w:rsid w:val="00E55AC9"/>
    <w:rsid w:val="00E56222"/>
    <w:rsid w:val="00E571DE"/>
    <w:rsid w:val="00E71089"/>
    <w:rsid w:val="00E73969"/>
    <w:rsid w:val="00E74306"/>
    <w:rsid w:val="00E84147"/>
    <w:rsid w:val="00E97684"/>
    <w:rsid w:val="00EA0047"/>
    <w:rsid w:val="00EA2568"/>
    <w:rsid w:val="00EA35E7"/>
    <w:rsid w:val="00EA5AF7"/>
    <w:rsid w:val="00EB113E"/>
    <w:rsid w:val="00EB316B"/>
    <w:rsid w:val="00EC4252"/>
    <w:rsid w:val="00EC48F2"/>
    <w:rsid w:val="00ED40CD"/>
    <w:rsid w:val="00ED5C08"/>
    <w:rsid w:val="00EE6C69"/>
    <w:rsid w:val="00EF000C"/>
    <w:rsid w:val="00EF2AF6"/>
    <w:rsid w:val="00EF5E34"/>
    <w:rsid w:val="00F025FE"/>
    <w:rsid w:val="00F2679D"/>
    <w:rsid w:val="00F33AEF"/>
    <w:rsid w:val="00F3E7FB"/>
    <w:rsid w:val="00F4105B"/>
    <w:rsid w:val="00F45411"/>
    <w:rsid w:val="00F465E8"/>
    <w:rsid w:val="00F4675B"/>
    <w:rsid w:val="00F5526B"/>
    <w:rsid w:val="00F61C1E"/>
    <w:rsid w:val="00F62604"/>
    <w:rsid w:val="00F74550"/>
    <w:rsid w:val="00F81174"/>
    <w:rsid w:val="00FA74A5"/>
    <w:rsid w:val="00FB5AB8"/>
    <w:rsid w:val="00FC1FDB"/>
    <w:rsid w:val="00FC22F5"/>
    <w:rsid w:val="00FD118E"/>
    <w:rsid w:val="00FD4D87"/>
    <w:rsid w:val="00FE46DC"/>
    <w:rsid w:val="00FE5F6A"/>
    <w:rsid w:val="00FE5F91"/>
    <w:rsid w:val="00FE753C"/>
    <w:rsid w:val="00FF1C1F"/>
    <w:rsid w:val="00FF4D74"/>
    <w:rsid w:val="0145C921"/>
    <w:rsid w:val="017E2455"/>
    <w:rsid w:val="01FACF0B"/>
    <w:rsid w:val="01FC5C6A"/>
    <w:rsid w:val="021A0A01"/>
    <w:rsid w:val="02CAD773"/>
    <w:rsid w:val="02CDDBDE"/>
    <w:rsid w:val="0310B45B"/>
    <w:rsid w:val="03FE714F"/>
    <w:rsid w:val="049AEF37"/>
    <w:rsid w:val="06180E00"/>
    <w:rsid w:val="062FEDD4"/>
    <w:rsid w:val="065F1248"/>
    <w:rsid w:val="072B2F0D"/>
    <w:rsid w:val="07544C2C"/>
    <w:rsid w:val="083EC2D5"/>
    <w:rsid w:val="08519D03"/>
    <w:rsid w:val="0862DC26"/>
    <w:rsid w:val="090AE15A"/>
    <w:rsid w:val="09213FD3"/>
    <w:rsid w:val="097AE435"/>
    <w:rsid w:val="0A195A8A"/>
    <w:rsid w:val="0A215B2C"/>
    <w:rsid w:val="0A82FDC5"/>
    <w:rsid w:val="0AEF85B5"/>
    <w:rsid w:val="0AFA0252"/>
    <w:rsid w:val="0B037AD0"/>
    <w:rsid w:val="0B578A0D"/>
    <w:rsid w:val="0B5FC0F7"/>
    <w:rsid w:val="0BBBDFA6"/>
    <w:rsid w:val="0C3C28B7"/>
    <w:rsid w:val="0C6C6342"/>
    <w:rsid w:val="0C7CC524"/>
    <w:rsid w:val="0C88B1FF"/>
    <w:rsid w:val="0C948046"/>
    <w:rsid w:val="0D4C76D6"/>
    <w:rsid w:val="0D580725"/>
    <w:rsid w:val="0D9AD25F"/>
    <w:rsid w:val="0DA609B5"/>
    <w:rsid w:val="0E03A729"/>
    <w:rsid w:val="0E4CBC39"/>
    <w:rsid w:val="0E96C7C0"/>
    <w:rsid w:val="0E971893"/>
    <w:rsid w:val="0F0D46BF"/>
    <w:rsid w:val="0F95C887"/>
    <w:rsid w:val="0FA941F7"/>
    <w:rsid w:val="101B3CA0"/>
    <w:rsid w:val="108EF221"/>
    <w:rsid w:val="1194A053"/>
    <w:rsid w:val="122C3A52"/>
    <w:rsid w:val="123EBD12"/>
    <w:rsid w:val="12697989"/>
    <w:rsid w:val="128EEC86"/>
    <w:rsid w:val="12A0BA9F"/>
    <w:rsid w:val="12A59237"/>
    <w:rsid w:val="13A5D3A1"/>
    <w:rsid w:val="13FF40CA"/>
    <w:rsid w:val="14046976"/>
    <w:rsid w:val="1447E33C"/>
    <w:rsid w:val="14791A4F"/>
    <w:rsid w:val="15299DDE"/>
    <w:rsid w:val="152B7486"/>
    <w:rsid w:val="15612ADE"/>
    <w:rsid w:val="156A9E7A"/>
    <w:rsid w:val="15890D97"/>
    <w:rsid w:val="159ABA80"/>
    <w:rsid w:val="15AA284A"/>
    <w:rsid w:val="15EB9FE5"/>
    <w:rsid w:val="160AAB20"/>
    <w:rsid w:val="16571A9F"/>
    <w:rsid w:val="17405DF8"/>
    <w:rsid w:val="178A60E2"/>
    <w:rsid w:val="1864D238"/>
    <w:rsid w:val="1890B1C8"/>
    <w:rsid w:val="189AEFB0"/>
    <w:rsid w:val="18B571E1"/>
    <w:rsid w:val="18EA164B"/>
    <w:rsid w:val="18EC5E9F"/>
    <w:rsid w:val="194982D3"/>
    <w:rsid w:val="1968C1BC"/>
    <w:rsid w:val="1968F8C3"/>
    <w:rsid w:val="19C57B6D"/>
    <w:rsid w:val="1A79B5DF"/>
    <w:rsid w:val="1AD745C3"/>
    <w:rsid w:val="1B9B36E1"/>
    <w:rsid w:val="1BA122CB"/>
    <w:rsid w:val="1C175597"/>
    <w:rsid w:val="1C25F085"/>
    <w:rsid w:val="1C5E9D6B"/>
    <w:rsid w:val="1C687CB7"/>
    <w:rsid w:val="1D105945"/>
    <w:rsid w:val="1D48FE0E"/>
    <w:rsid w:val="1D6B7B10"/>
    <w:rsid w:val="1DFE56B0"/>
    <w:rsid w:val="1E1C41F3"/>
    <w:rsid w:val="1ED8FE26"/>
    <w:rsid w:val="20C83E7B"/>
    <w:rsid w:val="21174147"/>
    <w:rsid w:val="21972414"/>
    <w:rsid w:val="21B4C5A8"/>
    <w:rsid w:val="21C24426"/>
    <w:rsid w:val="222AED52"/>
    <w:rsid w:val="227F8DFF"/>
    <w:rsid w:val="22BD0703"/>
    <w:rsid w:val="231C0351"/>
    <w:rsid w:val="23294182"/>
    <w:rsid w:val="234949CF"/>
    <w:rsid w:val="23778A40"/>
    <w:rsid w:val="23EFD201"/>
    <w:rsid w:val="23F238D1"/>
    <w:rsid w:val="24B63FD8"/>
    <w:rsid w:val="24D32D3D"/>
    <w:rsid w:val="2547CB15"/>
    <w:rsid w:val="2575B54C"/>
    <w:rsid w:val="272CDA64"/>
    <w:rsid w:val="2790314F"/>
    <w:rsid w:val="279EAB16"/>
    <w:rsid w:val="27CA14BE"/>
    <w:rsid w:val="27ECBBEE"/>
    <w:rsid w:val="28042239"/>
    <w:rsid w:val="2815D3CF"/>
    <w:rsid w:val="28652AEA"/>
    <w:rsid w:val="28C9FBDC"/>
    <w:rsid w:val="28ED2E3E"/>
    <w:rsid w:val="291EF4BB"/>
    <w:rsid w:val="292CD333"/>
    <w:rsid w:val="29BDBE8C"/>
    <w:rsid w:val="29EED019"/>
    <w:rsid w:val="2A814029"/>
    <w:rsid w:val="2ACF9F0D"/>
    <w:rsid w:val="2B51DAF6"/>
    <w:rsid w:val="2BA0D67C"/>
    <w:rsid w:val="2BC0F010"/>
    <w:rsid w:val="2BC22394"/>
    <w:rsid w:val="2C5272C8"/>
    <w:rsid w:val="2C783781"/>
    <w:rsid w:val="2CD398BF"/>
    <w:rsid w:val="2CE72CFD"/>
    <w:rsid w:val="2D636D5B"/>
    <w:rsid w:val="2DFC2406"/>
    <w:rsid w:val="2EB1572D"/>
    <w:rsid w:val="2EF0C0D4"/>
    <w:rsid w:val="2FA9D5C7"/>
    <w:rsid w:val="2FD49B2B"/>
    <w:rsid w:val="3045B6CB"/>
    <w:rsid w:val="305DAC5E"/>
    <w:rsid w:val="30855EE7"/>
    <w:rsid w:val="3114C82B"/>
    <w:rsid w:val="317C74D8"/>
    <w:rsid w:val="31A47206"/>
    <w:rsid w:val="31AB2A91"/>
    <w:rsid w:val="31D8331D"/>
    <w:rsid w:val="32206043"/>
    <w:rsid w:val="3266FA33"/>
    <w:rsid w:val="32722F61"/>
    <w:rsid w:val="32BE73E5"/>
    <w:rsid w:val="3343ECB7"/>
    <w:rsid w:val="342AF665"/>
    <w:rsid w:val="347149BA"/>
    <w:rsid w:val="34992D3F"/>
    <w:rsid w:val="34A1A53F"/>
    <w:rsid w:val="34AA87B5"/>
    <w:rsid w:val="351BC8EB"/>
    <w:rsid w:val="358F2737"/>
    <w:rsid w:val="362D7CE7"/>
    <w:rsid w:val="36AAE21D"/>
    <w:rsid w:val="36BD2C84"/>
    <w:rsid w:val="36D2CCE6"/>
    <w:rsid w:val="36E652F0"/>
    <w:rsid w:val="36E6B2BF"/>
    <w:rsid w:val="37EA8E6D"/>
    <w:rsid w:val="38560415"/>
    <w:rsid w:val="38DAAFD4"/>
    <w:rsid w:val="38DDA11C"/>
    <w:rsid w:val="391AF583"/>
    <w:rsid w:val="392B0483"/>
    <w:rsid w:val="39A12AF3"/>
    <w:rsid w:val="39AEBD84"/>
    <w:rsid w:val="39CE17A5"/>
    <w:rsid w:val="3A437728"/>
    <w:rsid w:val="3A4D558F"/>
    <w:rsid w:val="3A96E8DE"/>
    <w:rsid w:val="3AD4B576"/>
    <w:rsid w:val="3B5C5A4A"/>
    <w:rsid w:val="3B704814"/>
    <w:rsid w:val="3BA8342C"/>
    <w:rsid w:val="3CA80C0F"/>
    <w:rsid w:val="3CD8896D"/>
    <w:rsid w:val="3D3E8656"/>
    <w:rsid w:val="3D48ED24"/>
    <w:rsid w:val="3D71976C"/>
    <w:rsid w:val="3D8D4406"/>
    <w:rsid w:val="3D8DF117"/>
    <w:rsid w:val="3D9BAFA2"/>
    <w:rsid w:val="3E668493"/>
    <w:rsid w:val="3E8367A6"/>
    <w:rsid w:val="3E9F47B1"/>
    <w:rsid w:val="3EB035A8"/>
    <w:rsid w:val="3EB68CDD"/>
    <w:rsid w:val="3EE0C7F1"/>
    <w:rsid w:val="3F9A48A5"/>
    <w:rsid w:val="3FB2DD8E"/>
    <w:rsid w:val="3FE25E47"/>
    <w:rsid w:val="3FE2DE97"/>
    <w:rsid w:val="40DFF122"/>
    <w:rsid w:val="411E975E"/>
    <w:rsid w:val="4136003A"/>
    <w:rsid w:val="4193E523"/>
    <w:rsid w:val="42B1188A"/>
    <w:rsid w:val="432840E3"/>
    <w:rsid w:val="43527CAD"/>
    <w:rsid w:val="43FEBEFC"/>
    <w:rsid w:val="44D839C6"/>
    <w:rsid w:val="45046CBC"/>
    <w:rsid w:val="4549F335"/>
    <w:rsid w:val="45B163FF"/>
    <w:rsid w:val="45DB2D5B"/>
    <w:rsid w:val="45FFC1D7"/>
    <w:rsid w:val="4686A164"/>
    <w:rsid w:val="47BA655D"/>
    <w:rsid w:val="47C1DC2E"/>
    <w:rsid w:val="47F8E170"/>
    <w:rsid w:val="480FBAFE"/>
    <w:rsid w:val="4811CA74"/>
    <w:rsid w:val="4864D85F"/>
    <w:rsid w:val="496072CB"/>
    <w:rsid w:val="49F634D2"/>
    <w:rsid w:val="4A4C1D02"/>
    <w:rsid w:val="4A831952"/>
    <w:rsid w:val="4ABEA3B5"/>
    <w:rsid w:val="4B88F05D"/>
    <w:rsid w:val="4BB11FC2"/>
    <w:rsid w:val="4BCFC60E"/>
    <w:rsid w:val="4C1FCE44"/>
    <w:rsid w:val="4C43F297"/>
    <w:rsid w:val="4C9DF015"/>
    <w:rsid w:val="4CF7FC45"/>
    <w:rsid w:val="4D07701A"/>
    <w:rsid w:val="4D2C04BE"/>
    <w:rsid w:val="4D73D41C"/>
    <w:rsid w:val="4D7AB5CC"/>
    <w:rsid w:val="4DC24D31"/>
    <w:rsid w:val="4E1209B7"/>
    <w:rsid w:val="4E2BE739"/>
    <w:rsid w:val="4E96FE6C"/>
    <w:rsid w:val="4EF76BB9"/>
    <w:rsid w:val="4F102BE9"/>
    <w:rsid w:val="4F49155E"/>
    <w:rsid w:val="4FB89EF9"/>
    <w:rsid w:val="4FD4455A"/>
    <w:rsid w:val="51025A59"/>
    <w:rsid w:val="516B61B4"/>
    <w:rsid w:val="518CE17B"/>
    <w:rsid w:val="519FD14B"/>
    <w:rsid w:val="51E2C970"/>
    <w:rsid w:val="521A9AB2"/>
    <w:rsid w:val="526990F5"/>
    <w:rsid w:val="527B374A"/>
    <w:rsid w:val="530718DC"/>
    <w:rsid w:val="530FF381"/>
    <w:rsid w:val="53A7E9B8"/>
    <w:rsid w:val="53D83F5A"/>
    <w:rsid w:val="540ADD8B"/>
    <w:rsid w:val="543F83D1"/>
    <w:rsid w:val="548CF345"/>
    <w:rsid w:val="54D1CAEA"/>
    <w:rsid w:val="54DB9EB8"/>
    <w:rsid w:val="54F4957E"/>
    <w:rsid w:val="5529E28C"/>
    <w:rsid w:val="55419385"/>
    <w:rsid w:val="554811CC"/>
    <w:rsid w:val="564C443E"/>
    <w:rsid w:val="56611EA6"/>
    <w:rsid w:val="56636DE8"/>
    <w:rsid w:val="56B37980"/>
    <w:rsid w:val="56BDA7A1"/>
    <w:rsid w:val="5747EAB9"/>
    <w:rsid w:val="57AE753C"/>
    <w:rsid w:val="582F7E31"/>
    <w:rsid w:val="58576DB6"/>
    <w:rsid w:val="58C78CAE"/>
    <w:rsid w:val="58CD5BD8"/>
    <w:rsid w:val="595B2A58"/>
    <w:rsid w:val="597D4A87"/>
    <w:rsid w:val="5995FF26"/>
    <w:rsid w:val="5A8918D1"/>
    <w:rsid w:val="5AB5311C"/>
    <w:rsid w:val="5BAB6A01"/>
    <w:rsid w:val="5C210C88"/>
    <w:rsid w:val="5C39888D"/>
    <w:rsid w:val="5C93A016"/>
    <w:rsid w:val="5CD68A75"/>
    <w:rsid w:val="5D5ED917"/>
    <w:rsid w:val="5DB3321F"/>
    <w:rsid w:val="5DCB0F7B"/>
    <w:rsid w:val="5DDB43AD"/>
    <w:rsid w:val="5E1D2FE7"/>
    <w:rsid w:val="5E47E38C"/>
    <w:rsid w:val="5E524F8F"/>
    <w:rsid w:val="5EBC3F26"/>
    <w:rsid w:val="5F397AEA"/>
    <w:rsid w:val="5F82004F"/>
    <w:rsid w:val="5F91629F"/>
    <w:rsid w:val="5FB8AD30"/>
    <w:rsid w:val="6016D9C3"/>
    <w:rsid w:val="6080BAB1"/>
    <w:rsid w:val="6087D224"/>
    <w:rsid w:val="60E1654E"/>
    <w:rsid w:val="610FBDBA"/>
    <w:rsid w:val="611E8552"/>
    <w:rsid w:val="6130CCA5"/>
    <w:rsid w:val="614DCD40"/>
    <w:rsid w:val="6157AAB1"/>
    <w:rsid w:val="6190787C"/>
    <w:rsid w:val="61F96146"/>
    <w:rsid w:val="62408ED2"/>
    <w:rsid w:val="6260E699"/>
    <w:rsid w:val="6342F304"/>
    <w:rsid w:val="639790A7"/>
    <w:rsid w:val="63BA41A3"/>
    <w:rsid w:val="64304431"/>
    <w:rsid w:val="646198AA"/>
    <w:rsid w:val="64821D7B"/>
    <w:rsid w:val="65096079"/>
    <w:rsid w:val="65FFD845"/>
    <w:rsid w:val="669D7F9D"/>
    <w:rsid w:val="66AB39D6"/>
    <w:rsid w:val="670C70B4"/>
    <w:rsid w:val="67357BAC"/>
    <w:rsid w:val="67848F94"/>
    <w:rsid w:val="6824E77E"/>
    <w:rsid w:val="68607A95"/>
    <w:rsid w:val="68771026"/>
    <w:rsid w:val="6944843A"/>
    <w:rsid w:val="6970B7B6"/>
    <w:rsid w:val="6973C3FC"/>
    <w:rsid w:val="6A914E09"/>
    <w:rsid w:val="6AAAED02"/>
    <w:rsid w:val="6B0F136D"/>
    <w:rsid w:val="6B11B531"/>
    <w:rsid w:val="6B332E96"/>
    <w:rsid w:val="6C2C20E3"/>
    <w:rsid w:val="6C57634D"/>
    <w:rsid w:val="6D1F288A"/>
    <w:rsid w:val="6D2A8CC9"/>
    <w:rsid w:val="6DD87A04"/>
    <w:rsid w:val="6DDCE661"/>
    <w:rsid w:val="6EE6CC7C"/>
    <w:rsid w:val="6F0E796F"/>
    <w:rsid w:val="6F509093"/>
    <w:rsid w:val="6FBE48E5"/>
    <w:rsid w:val="70D80E47"/>
    <w:rsid w:val="71BB541E"/>
    <w:rsid w:val="71C867CE"/>
    <w:rsid w:val="71DC8145"/>
    <w:rsid w:val="71E01A5A"/>
    <w:rsid w:val="7254A2C7"/>
    <w:rsid w:val="725EF5FB"/>
    <w:rsid w:val="72753AF5"/>
    <w:rsid w:val="729398B4"/>
    <w:rsid w:val="729BBDA9"/>
    <w:rsid w:val="72E3F2E6"/>
    <w:rsid w:val="733F1BE8"/>
    <w:rsid w:val="73F6B882"/>
    <w:rsid w:val="74958DE8"/>
    <w:rsid w:val="74E814EA"/>
    <w:rsid w:val="7559F135"/>
    <w:rsid w:val="75A8CD70"/>
    <w:rsid w:val="76347789"/>
    <w:rsid w:val="76968671"/>
    <w:rsid w:val="76D96106"/>
    <w:rsid w:val="775EB7DF"/>
    <w:rsid w:val="77968794"/>
    <w:rsid w:val="78343B1E"/>
    <w:rsid w:val="785F0999"/>
    <w:rsid w:val="79683389"/>
    <w:rsid w:val="796E447C"/>
    <w:rsid w:val="79741C3C"/>
    <w:rsid w:val="79D01F2E"/>
    <w:rsid w:val="79E30E2D"/>
    <w:rsid w:val="7A5645B7"/>
    <w:rsid w:val="7A6B4EE4"/>
    <w:rsid w:val="7AB7D5AE"/>
    <w:rsid w:val="7B1625B0"/>
    <w:rsid w:val="7B8B426F"/>
    <w:rsid w:val="7B8D6B63"/>
    <w:rsid w:val="7BAAE105"/>
    <w:rsid w:val="7BB26170"/>
    <w:rsid w:val="7BF3358D"/>
    <w:rsid w:val="7BFA86AA"/>
    <w:rsid w:val="7C291A3A"/>
    <w:rsid w:val="7D36CF59"/>
    <w:rsid w:val="7D654097"/>
    <w:rsid w:val="7E2A7A5A"/>
    <w:rsid w:val="7E554147"/>
    <w:rsid w:val="7E845C00"/>
    <w:rsid w:val="7EDBD45D"/>
    <w:rsid w:val="7F211D08"/>
    <w:rsid w:val="7F38D196"/>
    <w:rsid w:val="7F3FB7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E7BA7"/>
  <w15:chartTrackingRefBased/>
  <w15:docId w15:val="{48A21323-5190-434E-B54E-D1CBA345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B98"/>
    <w:pPr>
      <w:ind w:left="720"/>
      <w:contextualSpacing/>
    </w:pPr>
  </w:style>
  <w:style w:type="paragraph" w:styleId="BalloonText">
    <w:name w:val="Balloon Text"/>
    <w:basedOn w:val="Normal"/>
    <w:link w:val="BalloonTextChar"/>
    <w:uiPriority w:val="99"/>
    <w:semiHidden/>
    <w:unhideWhenUsed/>
    <w:rsid w:val="00323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B98"/>
    <w:rPr>
      <w:rFonts w:ascii="Segoe UI" w:hAnsi="Segoe UI" w:cs="Segoe UI"/>
      <w:sz w:val="18"/>
      <w:szCs w:val="18"/>
    </w:rPr>
  </w:style>
  <w:style w:type="paragraph" w:styleId="FootnoteText">
    <w:name w:val="footnote text"/>
    <w:basedOn w:val="Normal"/>
    <w:link w:val="FootnoteTextChar"/>
    <w:uiPriority w:val="99"/>
    <w:unhideWhenUsed/>
    <w:rsid w:val="001817C3"/>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1817C3"/>
    <w:rPr>
      <w:rFonts w:eastAsiaTheme="minorEastAsia"/>
      <w:sz w:val="24"/>
      <w:szCs w:val="24"/>
    </w:rPr>
  </w:style>
  <w:style w:type="character" w:styleId="FootnoteReference">
    <w:name w:val="footnote reference"/>
    <w:basedOn w:val="DefaultParagraphFont"/>
    <w:uiPriority w:val="99"/>
    <w:unhideWhenUsed/>
    <w:rsid w:val="001817C3"/>
    <w:rPr>
      <w:vertAlign w:val="superscript"/>
    </w:rPr>
  </w:style>
  <w:style w:type="paragraph" w:styleId="CommentText">
    <w:name w:val="annotation text"/>
    <w:basedOn w:val="Normal"/>
    <w:link w:val="CommentTextChar"/>
    <w:uiPriority w:val="99"/>
    <w:unhideWhenUsed/>
    <w:rsid w:val="00EF000C"/>
    <w:pPr>
      <w:spacing w:line="240" w:lineRule="auto"/>
    </w:pPr>
    <w:rPr>
      <w:sz w:val="20"/>
      <w:szCs w:val="20"/>
    </w:rPr>
  </w:style>
  <w:style w:type="character" w:customStyle="1" w:styleId="CommentTextChar">
    <w:name w:val="Comment Text Char"/>
    <w:basedOn w:val="DefaultParagraphFont"/>
    <w:link w:val="CommentText"/>
    <w:uiPriority w:val="99"/>
    <w:rsid w:val="00EF000C"/>
    <w:rPr>
      <w:sz w:val="20"/>
      <w:szCs w:val="20"/>
    </w:rPr>
  </w:style>
  <w:style w:type="paragraph" w:styleId="Header">
    <w:name w:val="header"/>
    <w:basedOn w:val="Normal"/>
    <w:link w:val="HeaderChar"/>
    <w:uiPriority w:val="99"/>
    <w:unhideWhenUsed/>
    <w:rsid w:val="000F2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FEB"/>
  </w:style>
  <w:style w:type="paragraph" w:styleId="Footer">
    <w:name w:val="footer"/>
    <w:basedOn w:val="Normal"/>
    <w:link w:val="FooterChar"/>
    <w:uiPriority w:val="99"/>
    <w:unhideWhenUsed/>
    <w:rsid w:val="000F2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FEB"/>
  </w:style>
  <w:style w:type="character" w:styleId="CommentReference">
    <w:name w:val="annotation reference"/>
    <w:basedOn w:val="DefaultParagraphFont"/>
    <w:uiPriority w:val="99"/>
    <w:semiHidden/>
    <w:unhideWhenUsed/>
    <w:rsid w:val="00C72AF5"/>
    <w:rPr>
      <w:sz w:val="16"/>
      <w:szCs w:val="16"/>
    </w:rPr>
  </w:style>
  <w:style w:type="paragraph" w:styleId="CommentSubject">
    <w:name w:val="annotation subject"/>
    <w:basedOn w:val="CommentText"/>
    <w:next w:val="CommentText"/>
    <w:link w:val="CommentSubjectChar"/>
    <w:uiPriority w:val="99"/>
    <w:semiHidden/>
    <w:unhideWhenUsed/>
    <w:rsid w:val="00C72AF5"/>
    <w:rPr>
      <w:b/>
      <w:bCs/>
    </w:rPr>
  </w:style>
  <w:style w:type="character" w:customStyle="1" w:styleId="CommentSubjectChar">
    <w:name w:val="Comment Subject Char"/>
    <w:basedOn w:val="CommentTextChar"/>
    <w:link w:val="CommentSubject"/>
    <w:uiPriority w:val="99"/>
    <w:semiHidden/>
    <w:rsid w:val="00C72A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4504F-FD71-4822-B17D-06231D5870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99D048-70B4-4896-B2E7-580E140A3D64}">
  <ds:schemaRefs>
    <ds:schemaRef ds:uri="http://schemas.microsoft.com/sharepoint/v3/contenttype/forms"/>
  </ds:schemaRefs>
</ds:datastoreItem>
</file>

<file path=customXml/itemProps3.xml><?xml version="1.0" encoding="utf-8"?>
<ds:datastoreItem xmlns:ds="http://schemas.openxmlformats.org/officeDocument/2006/customXml" ds:itemID="{B996ACAE-5AAF-4DB0-A9B8-BFA8F192FBAE}"/>
</file>

<file path=customXml/itemProps4.xml><?xml version="1.0" encoding="utf-8"?>
<ds:datastoreItem xmlns:ds="http://schemas.openxmlformats.org/officeDocument/2006/customXml" ds:itemID="{CEC77CA2-C63B-4F1E-AA91-433B96264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2548</Words>
  <Characters>14527</Characters>
  <Application>Microsoft Office Word</Application>
  <DocSecurity>0</DocSecurity>
  <Lines>121</Lines>
  <Paragraphs>34</Paragraphs>
  <ScaleCrop>false</ScaleCrop>
  <Company/>
  <LinksUpToDate>false</LinksUpToDate>
  <CharactersWithSpaces>17041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Greising</dc:creator>
  <cp:keywords/>
  <dc:description/>
  <cp:lastModifiedBy>Jennifer Prestholdt</cp:lastModifiedBy>
  <cp:revision>185</cp:revision>
  <dcterms:created xsi:type="dcterms:W3CDTF">2020-05-14T21:06:00Z</dcterms:created>
  <dcterms:modified xsi:type="dcterms:W3CDTF">2020-05-15T13:36:00Z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