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B4EA" w14:textId="2DC2C8A3" w:rsidR="00CE03F7" w:rsidRPr="00B13F88" w:rsidRDefault="00CE03F7" w:rsidP="00B13F88">
      <w:pPr>
        <w:pBdr>
          <w:bottom w:val="single" w:sz="4" w:space="1" w:color="auto"/>
        </w:pBdr>
        <w:rPr>
          <w:rFonts w:ascii="Times New Roman" w:hAnsi="Times New Roman" w:cs="Times New Roman"/>
          <w:b/>
          <w:sz w:val="24"/>
          <w:szCs w:val="24"/>
          <w:u w:val="single"/>
        </w:rPr>
      </w:pPr>
      <w:r w:rsidRPr="00B13F88">
        <w:rPr>
          <w:rFonts w:ascii="Times New Roman" w:hAnsi="Times New Roman" w:cs="Times New Roman"/>
          <w:b/>
          <w:sz w:val="24"/>
          <w:szCs w:val="24"/>
          <w:u w:val="single"/>
        </w:rPr>
        <w:t>CEDAW G</w:t>
      </w:r>
      <w:r w:rsidR="00250306" w:rsidRPr="00B13F88">
        <w:rPr>
          <w:rFonts w:ascii="Times New Roman" w:hAnsi="Times New Roman" w:cs="Times New Roman"/>
          <w:b/>
          <w:sz w:val="24"/>
          <w:szCs w:val="24"/>
          <w:u w:val="single"/>
        </w:rPr>
        <w:t xml:space="preserve">eneral </w:t>
      </w:r>
      <w:r w:rsidRPr="00B13F88">
        <w:rPr>
          <w:rFonts w:ascii="Times New Roman" w:hAnsi="Times New Roman" w:cs="Times New Roman"/>
          <w:b/>
          <w:sz w:val="24"/>
          <w:szCs w:val="24"/>
          <w:u w:val="single"/>
        </w:rPr>
        <w:t>R</w:t>
      </w:r>
      <w:r w:rsidR="00250306" w:rsidRPr="00B13F88">
        <w:rPr>
          <w:rFonts w:ascii="Times New Roman" w:hAnsi="Times New Roman" w:cs="Times New Roman"/>
          <w:b/>
          <w:sz w:val="24"/>
          <w:szCs w:val="24"/>
          <w:u w:val="single"/>
        </w:rPr>
        <w:t>ecommendation</w:t>
      </w:r>
      <w:r w:rsidRPr="00B13F88">
        <w:rPr>
          <w:rFonts w:ascii="Times New Roman" w:hAnsi="Times New Roman" w:cs="Times New Roman"/>
          <w:b/>
          <w:sz w:val="24"/>
          <w:szCs w:val="24"/>
          <w:u w:val="single"/>
        </w:rPr>
        <w:t xml:space="preserve"> on </w:t>
      </w:r>
      <w:r w:rsidR="00250306" w:rsidRPr="00B13F88">
        <w:rPr>
          <w:rFonts w:ascii="Times New Roman" w:hAnsi="Times New Roman" w:cs="Times New Roman"/>
          <w:b/>
          <w:sz w:val="24"/>
          <w:szCs w:val="24"/>
          <w:u w:val="single"/>
        </w:rPr>
        <w:t>T</w:t>
      </w:r>
      <w:r w:rsidRPr="00B13F88">
        <w:rPr>
          <w:rFonts w:ascii="Times New Roman" w:hAnsi="Times New Roman" w:cs="Times New Roman"/>
          <w:b/>
          <w:sz w:val="24"/>
          <w:szCs w:val="24"/>
          <w:u w:val="single"/>
        </w:rPr>
        <w:t>rafficking</w:t>
      </w:r>
      <w:r w:rsidR="00250306" w:rsidRPr="00B13F88">
        <w:rPr>
          <w:rFonts w:ascii="Times New Roman" w:hAnsi="Times New Roman" w:cs="Times New Roman"/>
          <w:b/>
          <w:sz w:val="24"/>
          <w:szCs w:val="24"/>
          <w:u w:val="single"/>
        </w:rPr>
        <w:t xml:space="preserve"> in Women and Girls in the Context of Global Migration</w:t>
      </w:r>
    </w:p>
    <w:p w14:paraId="552124F0" w14:textId="326A3603" w:rsidR="00CE03F7" w:rsidRPr="00886621" w:rsidRDefault="004265D9" w:rsidP="004265D9">
      <w:pPr>
        <w:ind w:left="360"/>
        <w:rPr>
          <w:rFonts w:ascii="Times New Roman" w:hAnsi="Times New Roman" w:cs="Times New Roman"/>
          <w:b/>
          <w:sz w:val="24"/>
          <w:szCs w:val="24"/>
        </w:rPr>
      </w:pPr>
      <w:r w:rsidRPr="00886621">
        <w:rPr>
          <w:rFonts w:ascii="Times New Roman" w:hAnsi="Times New Roman" w:cs="Times New Roman"/>
          <w:b/>
          <w:sz w:val="24"/>
          <w:szCs w:val="24"/>
        </w:rPr>
        <w:t>I</w:t>
      </w:r>
      <w:r w:rsidR="00CE03F7" w:rsidRPr="00886621">
        <w:rPr>
          <w:rFonts w:ascii="Times New Roman" w:hAnsi="Times New Roman" w:cs="Times New Roman"/>
          <w:b/>
          <w:sz w:val="24"/>
          <w:szCs w:val="24"/>
        </w:rPr>
        <w:t>ntroduction and background</w:t>
      </w:r>
    </w:p>
    <w:p w14:paraId="61D5B0B4" w14:textId="49EDB5E1" w:rsidR="0059001E" w:rsidRPr="00B13F88" w:rsidRDefault="0059001E" w:rsidP="004265D9">
      <w:pPr>
        <w:pStyle w:val="ListParagraph"/>
        <w:rPr>
          <w:rFonts w:ascii="Times New Roman" w:hAnsi="Times New Roman" w:cs="Times New Roman"/>
          <w:sz w:val="24"/>
          <w:szCs w:val="24"/>
        </w:rPr>
      </w:pPr>
      <w:r w:rsidRPr="00B13F88">
        <w:rPr>
          <w:rFonts w:ascii="Times New Roman" w:hAnsi="Times New Roman" w:cs="Times New Roman"/>
          <w:sz w:val="24"/>
          <w:szCs w:val="24"/>
        </w:rPr>
        <w:t>KESWA is the umbrella body</w:t>
      </w:r>
      <w:r w:rsidR="004265D9" w:rsidRPr="00B13F88">
        <w:rPr>
          <w:rFonts w:ascii="Times New Roman" w:hAnsi="Times New Roman" w:cs="Times New Roman"/>
          <w:sz w:val="24"/>
          <w:szCs w:val="24"/>
        </w:rPr>
        <w:t xml:space="preserve"> </w:t>
      </w:r>
      <w:r w:rsidRPr="00B13F88">
        <w:rPr>
          <w:rFonts w:ascii="Times New Roman" w:hAnsi="Times New Roman" w:cs="Times New Roman"/>
          <w:sz w:val="24"/>
          <w:szCs w:val="24"/>
        </w:rPr>
        <w:t>of the sex worker led groups and organisations in Kenya</w:t>
      </w:r>
      <w:r w:rsidR="0075290E">
        <w:rPr>
          <w:rFonts w:ascii="Times New Roman" w:hAnsi="Times New Roman" w:cs="Times New Roman"/>
          <w:sz w:val="24"/>
          <w:szCs w:val="24"/>
        </w:rPr>
        <w:t xml:space="preserve"> comprised of </w:t>
      </w:r>
      <w:r w:rsidRPr="00B13F88">
        <w:rPr>
          <w:rFonts w:ascii="Times New Roman" w:hAnsi="Times New Roman" w:cs="Times New Roman"/>
          <w:sz w:val="24"/>
          <w:szCs w:val="24"/>
        </w:rPr>
        <w:t>75 members across the 47 counties in Kenya. We exist to strengthen the voices of sex workers and to empower their health and human rights</w:t>
      </w:r>
    </w:p>
    <w:p w14:paraId="0A2B6764" w14:textId="779D7DDD" w:rsidR="00A074D6" w:rsidRPr="00B13F88" w:rsidRDefault="00A074D6" w:rsidP="004265D9">
      <w:pPr>
        <w:pStyle w:val="ListParagraph"/>
        <w:rPr>
          <w:rFonts w:ascii="Times New Roman" w:hAnsi="Times New Roman" w:cs="Times New Roman"/>
          <w:sz w:val="24"/>
          <w:szCs w:val="24"/>
        </w:rPr>
      </w:pPr>
      <w:r w:rsidRPr="00B13F88">
        <w:rPr>
          <w:rFonts w:ascii="Times New Roman" w:hAnsi="Times New Roman" w:cs="Times New Roman"/>
          <w:sz w:val="24"/>
          <w:szCs w:val="24"/>
        </w:rPr>
        <w:t>We are a diverse network thus we work with male, female, transgender sex workers, sex workers using drugs and sex workers living positively.</w:t>
      </w:r>
    </w:p>
    <w:p w14:paraId="78B52086" w14:textId="0058750E" w:rsidR="0057413A" w:rsidRPr="00886621" w:rsidRDefault="00A074D6" w:rsidP="0057413A">
      <w:pPr>
        <w:rPr>
          <w:rFonts w:ascii="Times New Roman" w:eastAsia="Times New Roman" w:hAnsi="Times New Roman" w:cs="Times New Roman"/>
          <w:color w:val="FF0000"/>
          <w:sz w:val="24"/>
          <w:szCs w:val="24"/>
          <w:lang w:eastAsia="en-GB"/>
        </w:rPr>
      </w:pPr>
      <w:r w:rsidRPr="00B13F88">
        <w:rPr>
          <w:rFonts w:ascii="Times New Roman" w:hAnsi="Times New Roman" w:cs="Times New Roman"/>
          <w:color w:val="000000"/>
          <w:sz w:val="24"/>
          <w:szCs w:val="24"/>
        </w:rPr>
        <w:t xml:space="preserve">The </w:t>
      </w:r>
      <w:bookmarkStart w:id="0" w:name="_GoBack"/>
      <w:r w:rsidRPr="00B13F88">
        <w:rPr>
          <w:rFonts w:ascii="Times New Roman" w:hAnsi="Times New Roman" w:cs="Times New Roman"/>
          <w:color w:val="000000"/>
          <w:sz w:val="24"/>
          <w:szCs w:val="24"/>
        </w:rPr>
        <w:t xml:space="preserve">Kenya Sex Workers Alliance </w:t>
      </w:r>
      <w:bookmarkEnd w:id="0"/>
      <w:r w:rsidRPr="00B13F88">
        <w:rPr>
          <w:rFonts w:ascii="Times New Roman" w:hAnsi="Times New Roman" w:cs="Times New Roman"/>
          <w:color w:val="000000"/>
          <w:sz w:val="24"/>
          <w:szCs w:val="24"/>
        </w:rPr>
        <w:t>is committed to examining the strengths and weaknesses of international human rights and domestic legal frameworks as they apply to sex work. The aim is to evaluate the impact of various international and domestic laws and policies on the human rights of female, male and transgender sex workers and their communities.</w:t>
      </w:r>
      <w:r w:rsidR="0057413A">
        <w:rPr>
          <w:rFonts w:ascii="Times New Roman" w:hAnsi="Times New Roman" w:cs="Times New Roman"/>
          <w:color w:val="000000"/>
          <w:sz w:val="24"/>
          <w:szCs w:val="24"/>
        </w:rPr>
        <w:t xml:space="preserve"> Our vision is </w:t>
      </w:r>
      <w:r w:rsidR="0057413A" w:rsidRPr="0057413A">
        <w:rPr>
          <w:rFonts w:ascii="Times New Roman" w:hAnsi="Times New Roman" w:cs="Times New Roman"/>
          <w:color w:val="000000"/>
          <w:sz w:val="24"/>
          <w:szCs w:val="24"/>
        </w:rPr>
        <w:t>to</w:t>
      </w:r>
      <w:r w:rsidR="0057413A" w:rsidRPr="00886621">
        <w:rPr>
          <w:rFonts w:ascii="Times New Roman" w:hAnsi="Times New Roman" w:cs="Times New Roman"/>
          <w:color w:val="000000"/>
          <w:sz w:val="24"/>
          <w:szCs w:val="24"/>
        </w:rPr>
        <w:t xml:space="preserve"> see a Kenyan society that recognises sex work as work and promotes equal protection of human rights which are the foundational principles of a democratic society</w:t>
      </w:r>
      <w:r w:rsidR="00921D44">
        <w:rPr>
          <w:rFonts w:ascii="Times New Roman" w:hAnsi="Times New Roman" w:cs="Times New Roman"/>
          <w:color w:val="000000"/>
          <w:sz w:val="24"/>
          <w:szCs w:val="24"/>
        </w:rPr>
        <w:t xml:space="preserve">. </w:t>
      </w:r>
    </w:p>
    <w:p w14:paraId="47D3F16E" w14:textId="112758BD" w:rsidR="00A074D6" w:rsidRPr="00B13F88" w:rsidRDefault="00A074D6" w:rsidP="004265D9">
      <w:pPr>
        <w:widowControl w:val="0"/>
        <w:autoSpaceDE w:val="0"/>
        <w:autoSpaceDN w:val="0"/>
        <w:adjustRightInd w:val="0"/>
        <w:spacing w:after="150" w:line="408" w:lineRule="atLeast"/>
        <w:ind w:left="360" w:right="-720"/>
        <w:rPr>
          <w:rFonts w:ascii="Times New Roman" w:hAnsi="Times New Roman" w:cs="Times New Roman"/>
          <w:color w:val="000000"/>
          <w:sz w:val="24"/>
          <w:szCs w:val="24"/>
        </w:rPr>
      </w:pPr>
    </w:p>
    <w:p w14:paraId="4E0658D8" w14:textId="094A25FF" w:rsidR="0075290E" w:rsidRPr="0075290E" w:rsidRDefault="00A074D6" w:rsidP="00886621">
      <w:pPr>
        <w:widowControl w:val="0"/>
        <w:autoSpaceDE w:val="0"/>
        <w:autoSpaceDN w:val="0"/>
        <w:adjustRightInd w:val="0"/>
        <w:spacing w:after="150" w:line="408" w:lineRule="atLeast"/>
        <w:ind w:left="360" w:right="-720"/>
        <w:rPr>
          <w:rFonts w:ascii="Times New Roman" w:hAnsi="Times New Roman" w:cs="Times New Roman"/>
          <w:color w:val="4C4C4C"/>
          <w:sz w:val="24"/>
          <w:szCs w:val="24"/>
        </w:rPr>
      </w:pPr>
      <w:r w:rsidRPr="00B13F88">
        <w:rPr>
          <w:rFonts w:ascii="Times New Roman" w:hAnsi="Times New Roman" w:cs="Times New Roman"/>
          <w:color w:val="000000"/>
          <w:sz w:val="24"/>
          <w:szCs w:val="24"/>
        </w:rPr>
        <w:t>Sex workers</w:t>
      </w:r>
      <w:r w:rsidR="00B03D38">
        <w:rPr>
          <w:rFonts w:ascii="Times New Roman" w:hAnsi="Times New Roman" w:cs="Times New Roman"/>
          <w:color w:val="000000"/>
          <w:sz w:val="24"/>
          <w:szCs w:val="24"/>
        </w:rPr>
        <w:t xml:space="preserve">’ </w:t>
      </w:r>
      <w:r w:rsidRPr="00B13F88">
        <w:rPr>
          <w:rFonts w:ascii="Times New Roman" w:hAnsi="Times New Roman" w:cs="Times New Roman"/>
          <w:color w:val="000000"/>
          <w:sz w:val="24"/>
          <w:szCs w:val="24"/>
        </w:rPr>
        <w:t>human rights are</w:t>
      </w:r>
      <w:r w:rsidR="00B03D38">
        <w:rPr>
          <w:rFonts w:ascii="Times New Roman" w:hAnsi="Times New Roman" w:cs="Times New Roman"/>
          <w:color w:val="000000"/>
          <w:sz w:val="24"/>
          <w:szCs w:val="24"/>
        </w:rPr>
        <w:t xml:space="preserve"> universally</w:t>
      </w:r>
      <w:r w:rsidRPr="00B13F88">
        <w:rPr>
          <w:rFonts w:ascii="Times New Roman" w:hAnsi="Times New Roman" w:cs="Times New Roman"/>
          <w:color w:val="000000"/>
          <w:sz w:val="24"/>
          <w:szCs w:val="24"/>
        </w:rPr>
        <w:t xml:space="preserve"> abused. In some </w:t>
      </w:r>
      <w:r w:rsidR="00886621" w:rsidRPr="00B13F88">
        <w:rPr>
          <w:rFonts w:ascii="Times New Roman" w:hAnsi="Times New Roman" w:cs="Times New Roman"/>
          <w:color w:val="000000"/>
          <w:sz w:val="24"/>
          <w:szCs w:val="24"/>
        </w:rPr>
        <w:t>cases,</w:t>
      </w:r>
      <w:r w:rsidRPr="00B13F88">
        <w:rPr>
          <w:rFonts w:ascii="Times New Roman" w:hAnsi="Times New Roman" w:cs="Times New Roman"/>
          <w:color w:val="000000"/>
          <w:sz w:val="24"/>
          <w:szCs w:val="24"/>
        </w:rPr>
        <w:t xml:space="preserve"> this means exposure to violence and barriers to accessing services, resources and justice. In other </w:t>
      </w:r>
      <w:r w:rsidR="00886621" w:rsidRPr="00B13F88">
        <w:rPr>
          <w:rFonts w:ascii="Times New Roman" w:hAnsi="Times New Roman" w:cs="Times New Roman"/>
          <w:color w:val="000000"/>
          <w:sz w:val="24"/>
          <w:szCs w:val="24"/>
        </w:rPr>
        <w:t>cases,</w:t>
      </w:r>
      <w:r w:rsidRPr="00B13F88">
        <w:rPr>
          <w:rFonts w:ascii="Times New Roman" w:hAnsi="Times New Roman" w:cs="Times New Roman"/>
          <w:color w:val="000000"/>
          <w:sz w:val="24"/>
          <w:szCs w:val="24"/>
        </w:rPr>
        <w:t xml:space="preserve"> they encounter arbitrary detention, criminal law and lack of access to clean and safe places to live and work in</w:t>
      </w:r>
      <w:r w:rsidR="0057413A">
        <w:rPr>
          <w:rFonts w:ascii="Times New Roman" w:hAnsi="Times New Roman" w:cs="Times New Roman"/>
          <w:color w:val="000000"/>
          <w:sz w:val="24"/>
          <w:szCs w:val="24"/>
        </w:rPr>
        <w:t>.</w:t>
      </w:r>
    </w:p>
    <w:p w14:paraId="15F417F4" w14:textId="77777777" w:rsidR="0075290E" w:rsidRDefault="0075290E" w:rsidP="0075290E">
      <w:pPr>
        <w:widowControl w:val="0"/>
        <w:tabs>
          <w:tab w:val="left" w:pos="220"/>
          <w:tab w:val="left" w:pos="720"/>
        </w:tabs>
        <w:autoSpaceDE w:val="0"/>
        <w:autoSpaceDN w:val="0"/>
        <w:adjustRightInd w:val="0"/>
        <w:spacing w:after="0" w:line="380" w:lineRule="atLeast"/>
        <w:rPr>
          <w:rFonts w:ascii="Times New Roman" w:hAnsi="Times New Roman" w:cs="Times New Roman"/>
          <w:b/>
          <w:bCs/>
          <w:color w:val="4C4C4C"/>
          <w:sz w:val="24"/>
          <w:szCs w:val="24"/>
        </w:rPr>
      </w:pPr>
    </w:p>
    <w:p w14:paraId="165EFD7A" w14:textId="3DF28946" w:rsidR="00BF7049" w:rsidRPr="00B13F88" w:rsidRDefault="00B13F88" w:rsidP="00B13F88">
      <w:pPr>
        <w:rPr>
          <w:rFonts w:ascii="Times New Roman" w:hAnsi="Times New Roman" w:cs="Times New Roman"/>
          <w:sz w:val="24"/>
          <w:szCs w:val="24"/>
        </w:rPr>
      </w:pPr>
      <w:r w:rsidRPr="00B13F88">
        <w:rPr>
          <w:rFonts w:ascii="Times New Roman" w:hAnsi="Times New Roman" w:cs="Times New Roman"/>
          <w:sz w:val="24"/>
          <w:szCs w:val="24"/>
        </w:rPr>
        <w:t xml:space="preserve"> Criminalisation of sex work has led to increased violations against sex workers, </w:t>
      </w:r>
      <w:r w:rsidR="00D557E7">
        <w:rPr>
          <w:rFonts w:ascii="Times New Roman" w:hAnsi="Times New Roman" w:cs="Times New Roman"/>
          <w:sz w:val="24"/>
          <w:szCs w:val="24"/>
        </w:rPr>
        <w:t>our</w:t>
      </w:r>
      <w:r w:rsidR="00D557E7" w:rsidRPr="00B13F88">
        <w:rPr>
          <w:rFonts w:ascii="Times New Roman" w:hAnsi="Times New Roman" w:cs="Times New Roman"/>
          <w:sz w:val="24"/>
          <w:szCs w:val="24"/>
        </w:rPr>
        <w:t xml:space="preserve"> </w:t>
      </w:r>
      <w:r w:rsidRPr="00B13F88">
        <w:rPr>
          <w:rFonts w:ascii="Times New Roman" w:hAnsi="Times New Roman" w:cs="Times New Roman"/>
          <w:sz w:val="24"/>
          <w:szCs w:val="24"/>
        </w:rPr>
        <w:t>community. We have often been harassed persecuted all in the name of being a criminalised population. We recently conducted a research aimed at identifying the causes of rights violation amongst sex workers and possible remedies to this.</w:t>
      </w:r>
      <w:r w:rsidR="00D557E7">
        <w:rPr>
          <w:rStyle w:val="FootnoteReference"/>
          <w:rFonts w:ascii="Times New Roman" w:hAnsi="Times New Roman" w:cs="Times New Roman"/>
          <w:sz w:val="24"/>
          <w:szCs w:val="24"/>
        </w:rPr>
        <w:footnoteReference w:id="1"/>
      </w:r>
    </w:p>
    <w:p w14:paraId="45F6716C" w14:textId="2CA96CAD" w:rsidR="00B13F88" w:rsidRDefault="00BF7049" w:rsidP="00B13F88">
      <w:pPr>
        <w:rPr>
          <w:rFonts w:ascii="Times New Roman" w:hAnsi="Times New Roman" w:cs="Times New Roman"/>
          <w:sz w:val="24"/>
          <w:szCs w:val="24"/>
        </w:rPr>
      </w:pPr>
      <w:r w:rsidRPr="0057413A">
        <w:rPr>
          <w:rFonts w:ascii="Times New Roman" w:hAnsi="Times New Roman" w:cs="Times New Roman"/>
          <w:sz w:val="24"/>
          <w:szCs w:val="24"/>
        </w:rPr>
        <w:t>We raise this, in the context of the General Recommendation on trafficking and migration,</w:t>
      </w:r>
      <w:r w:rsidR="00885A32" w:rsidRPr="0057413A">
        <w:rPr>
          <w:rFonts w:ascii="Times New Roman" w:hAnsi="Times New Roman" w:cs="Times New Roman"/>
          <w:sz w:val="24"/>
          <w:szCs w:val="24"/>
        </w:rPr>
        <w:t xml:space="preserve"> as the </w:t>
      </w:r>
      <w:r w:rsidRPr="0057413A">
        <w:rPr>
          <w:rFonts w:ascii="Times New Roman" w:hAnsi="Times New Roman" w:cs="Times New Roman"/>
          <w:sz w:val="24"/>
          <w:szCs w:val="24"/>
        </w:rPr>
        <w:t>rights of</w:t>
      </w:r>
      <w:r w:rsidR="00EF46F0" w:rsidRPr="00886621">
        <w:rPr>
          <w:rFonts w:ascii="Times New Roman" w:hAnsi="Times New Roman" w:cs="Times New Roman"/>
          <w:sz w:val="24"/>
          <w:szCs w:val="24"/>
        </w:rPr>
        <w:t xml:space="preserve"> young people who are sexually exploited and of</w:t>
      </w:r>
      <w:r w:rsidRPr="0057413A">
        <w:rPr>
          <w:rFonts w:ascii="Times New Roman" w:hAnsi="Times New Roman" w:cs="Times New Roman"/>
          <w:sz w:val="24"/>
          <w:szCs w:val="24"/>
        </w:rPr>
        <w:t xml:space="preserve"> people who are trafficked in the sex industry are equally violated by the same laws</w:t>
      </w:r>
      <w:r w:rsidR="0089369A" w:rsidRPr="00886621">
        <w:rPr>
          <w:rFonts w:ascii="Times New Roman" w:hAnsi="Times New Roman" w:cs="Times New Roman"/>
          <w:sz w:val="24"/>
          <w:szCs w:val="24"/>
        </w:rPr>
        <w:t xml:space="preserve"> and practices</w:t>
      </w:r>
      <w:r w:rsidRPr="0057413A">
        <w:rPr>
          <w:rFonts w:ascii="Times New Roman" w:hAnsi="Times New Roman" w:cs="Times New Roman"/>
          <w:sz w:val="24"/>
          <w:szCs w:val="24"/>
        </w:rPr>
        <w:t xml:space="preserve"> that violate the rights of sex workers.</w:t>
      </w:r>
    </w:p>
    <w:p w14:paraId="74FCF021" w14:textId="4FC9DA5F" w:rsidR="00B13F88" w:rsidRPr="00B13F88" w:rsidRDefault="00B13F88" w:rsidP="00B13F88">
      <w:pPr>
        <w:rPr>
          <w:rFonts w:ascii="Times New Roman" w:hAnsi="Times New Roman" w:cs="Times New Roman"/>
          <w:sz w:val="24"/>
          <w:szCs w:val="24"/>
        </w:rPr>
      </w:pPr>
      <w:r w:rsidRPr="00B13F88">
        <w:rPr>
          <w:rFonts w:ascii="Times New Roman" w:hAnsi="Times New Roman" w:cs="Times New Roman"/>
          <w:sz w:val="24"/>
          <w:szCs w:val="24"/>
        </w:rPr>
        <w:t xml:space="preserve">As a signatory to many treaties, </w:t>
      </w:r>
      <w:r w:rsidR="009A2171">
        <w:rPr>
          <w:rFonts w:ascii="Times New Roman" w:hAnsi="Times New Roman" w:cs="Times New Roman"/>
          <w:sz w:val="24"/>
          <w:szCs w:val="24"/>
        </w:rPr>
        <w:t>our</w:t>
      </w:r>
      <w:r w:rsidR="009A2171" w:rsidRPr="00B13F88">
        <w:rPr>
          <w:rFonts w:ascii="Times New Roman" w:hAnsi="Times New Roman" w:cs="Times New Roman"/>
          <w:sz w:val="24"/>
          <w:szCs w:val="24"/>
        </w:rPr>
        <w:t xml:space="preserve"> </w:t>
      </w:r>
      <w:r w:rsidRPr="00B13F88">
        <w:rPr>
          <w:rFonts w:ascii="Times New Roman" w:hAnsi="Times New Roman" w:cs="Times New Roman"/>
          <w:sz w:val="24"/>
          <w:szCs w:val="24"/>
        </w:rPr>
        <w:t>country is obligated to protect and promote health, safety and security of sex workers. This has often sounded like a myth amongst my community. Access to health facilities and other social services like health insurance were among the things we realised have long been ignored as a need for sex workers.</w:t>
      </w:r>
      <w:r w:rsidR="005B13CE">
        <w:rPr>
          <w:rStyle w:val="FootnoteReference"/>
          <w:rFonts w:ascii="Times New Roman" w:hAnsi="Times New Roman" w:cs="Times New Roman"/>
          <w:sz w:val="24"/>
          <w:szCs w:val="24"/>
        </w:rPr>
        <w:footnoteReference w:id="2"/>
      </w:r>
      <w:r w:rsidRPr="00B13F88">
        <w:rPr>
          <w:rFonts w:ascii="Times New Roman" w:hAnsi="Times New Roman" w:cs="Times New Roman"/>
          <w:sz w:val="24"/>
          <w:szCs w:val="24"/>
        </w:rPr>
        <w:t xml:space="preserve"> Take for instance post abortion care, recently, the government forced the </w:t>
      </w:r>
      <w:r w:rsidRPr="00B13F88">
        <w:rPr>
          <w:rFonts w:ascii="Times New Roman" w:hAnsi="Times New Roman" w:cs="Times New Roman"/>
          <w:b/>
          <w:sz w:val="24"/>
          <w:szCs w:val="24"/>
        </w:rPr>
        <w:t>Marie Stopes</w:t>
      </w:r>
      <w:r w:rsidRPr="00B13F88">
        <w:rPr>
          <w:rFonts w:ascii="Times New Roman" w:hAnsi="Times New Roman" w:cs="Times New Roman"/>
          <w:sz w:val="24"/>
          <w:szCs w:val="24"/>
        </w:rPr>
        <w:t xml:space="preserve"> facility to discontinue all abortion related services and refer the patients to governmental clinics where you shall provide proof of consent from a spouse. As sex workers, we </w:t>
      </w:r>
      <w:r w:rsidRPr="00B13F88">
        <w:rPr>
          <w:rFonts w:ascii="Times New Roman" w:hAnsi="Times New Roman" w:cs="Times New Roman"/>
          <w:sz w:val="24"/>
          <w:szCs w:val="24"/>
        </w:rPr>
        <w:lastRenderedPageBreak/>
        <w:t>are quite uncomfortable when it comes to revealing partner</w:t>
      </w:r>
      <w:r w:rsidR="00D557E7">
        <w:rPr>
          <w:rFonts w:ascii="Times New Roman" w:hAnsi="Times New Roman" w:cs="Times New Roman"/>
          <w:sz w:val="24"/>
          <w:szCs w:val="24"/>
        </w:rPr>
        <w:t>s</w:t>
      </w:r>
      <w:r w:rsidRPr="00B13F88">
        <w:rPr>
          <w:rFonts w:ascii="Times New Roman" w:hAnsi="Times New Roman" w:cs="Times New Roman"/>
          <w:sz w:val="24"/>
          <w:szCs w:val="24"/>
        </w:rPr>
        <w:t xml:space="preserve"> this hinders access to health care as a basic right</w:t>
      </w:r>
      <w:r w:rsidR="00D557E7">
        <w:rPr>
          <w:rFonts w:ascii="Times New Roman" w:hAnsi="Times New Roman" w:cs="Times New Roman"/>
          <w:sz w:val="24"/>
          <w:szCs w:val="24"/>
        </w:rPr>
        <w:t>.</w:t>
      </w:r>
    </w:p>
    <w:p w14:paraId="26951621" w14:textId="31F23BB5" w:rsidR="00B13F88" w:rsidRDefault="00B13F88" w:rsidP="00B13F88">
      <w:pPr>
        <w:rPr>
          <w:rFonts w:ascii="Times New Roman" w:hAnsi="Times New Roman" w:cs="Times New Roman"/>
          <w:sz w:val="24"/>
          <w:szCs w:val="24"/>
        </w:rPr>
      </w:pPr>
      <w:r w:rsidRPr="00B13F88">
        <w:rPr>
          <w:rFonts w:ascii="Times New Roman" w:hAnsi="Times New Roman" w:cs="Times New Roman"/>
          <w:sz w:val="24"/>
          <w:szCs w:val="24"/>
        </w:rPr>
        <w:t>The safety and security of sex workers has often been viewed as a duty upon us as sex workers to ensure that we are not arrested, we are not harassed by our clients and we protect our families. The police and duty bearers to the state have been the enablers of this bad cycle of injustices. More often than not, they have been the perpetrators.</w:t>
      </w:r>
      <w:r w:rsidR="002837EC">
        <w:rPr>
          <w:rStyle w:val="FootnoteReference"/>
          <w:rFonts w:ascii="Times New Roman" w:hAnsi="Times New Roman" w:cs="Times New Roman"/>
          <w:sz w:val="24"/>
          <w:szCs w:val="24"/>
        </w:rPr>
        <w:footnoteReference w:id="3"/>
      </w:r>
      <w:r w:rsidRPr="00B13F88">
        <w:rPr>
          <w:rFonts w:ascii="Times New Roman" w:hAnsi="Times New Roman" w:cs="Times New Roman"/>
          <w:sz w:val="24"/>
          <w:szCs w:val="24"/>
        </w:rPr>
        <w:t xml:space="preserve"> Police men and county </w:t>
      </w:r>
      <w:r w:rsidRPr="00B13F88">
        <w:rPr>
          <w:rFonts w:ascii="Times New Roman" w:hAnsi="Times New Roman" w:cs="Times New Roman"/>
          <w:i/>
          <w:sz w:val="24"/>
          <w:szCs w:val="24"/>
        </w:rPr>
        <w:t>‘askaris’</w:t>
      </w:r>
      <w:r w:rsidRPr="00B13F88">
        <w:rPr>
          <w:rFonts w:ascii="Times New Roman" w:hAnsi="Times New Roman" w:cs="Times New Roman"/>
          <w:sz w:val="24"/>
          <w:szCs w:val="24"/>
        </w:rPr>
        <w:t xml:space="preserve"> have forced us to have sex with them and experience less harsh conditions.</w:t>
      </w:r>
      <w:r w:rsidR="007004F6">
        <w:rPr>
          <w:rStyle w:val="FootnoteReference"/>
          <w:rFonts w:ascii="Times New Roman" w:hAnsi="Times New Roman" w:cs="Times New Roman"/>
          <w:sz w:val="24"/>
          <w:szCs w:val="24"/>
        </w:rPr>
        <w:footnoteReference w:id="4"/>
      </w:r>
      <w:r w:rsidRPr="00B13F88">
        <w:rPr>
          <w:rFonts w:ascii="Times New Roman" w:hAnsi="Times New Roman" w:cs="Times New Roman"/>
          <w:sz w:val="24"/>
          <w:szCs w:val="24"/>
        </w:rPr>
        <w:t xml:space="preserve"> This can be attributed to implementation of outdated laws in the country and little or no awareness of these laws.</w:t>
      </w:r>
    </w:p>
    <w:p w14:paraId="7F6F0696" w14:textId="337C93BC" w:rsidR="00BF7049" w:rsidRPr="0057413A" w:rsidRDefault="00BF7049" w:rsidP="00B13F88">
      <w:pPr>
        <w:rPr>
          <w:rFonts w:ascii="Times New Roman" w:hAnsi="Times New Roman" w:cs="Times New Roman"/>
          <w:sz w:val="24"/>
          <w:szCs w:val="24"/>
        </w:rPr>
      </w:pPr>
      <w:r w:rsidRPr="0057413A">
        <w:rPr>
          <w:rFonts w:ascii="Times New Roman" w:hAnsi="Times New Roman" w:cs="Times New Roman"/>
          <w:sz w:val="24"/>
          <w:szCs w:val="24"/>
        </w:rPr>
        <w:t xml:space="preserve">We recently conducted research with </w:t>
      </w:r>
      <w:r w:rsidR="00FC0B65" w:rsidRPr="00886621">
        <w:rPr>
          <w:rFonts w:ascii="Times New Roman" w:hAnsi="Times New Roman" w:cs="Times New Roman"/>
          <w:sz w:val="24"/>
          <w:szCs w:val="24"/>
        </w:rPr>
        <w:t>adolescents</w:t>
      </w:r>
      <w:r w:rsidRPr="0057413A">
        <w:rPr>
          <w:rFonts w:ascii="Times New Roman" w:hAnsi="Times New Roman" w:cs="Times New Roman"/>
          <w:sz w:val="24"/>
          <w:szCs w:val="24"/>
        </w:rPr>
        <w:t xml:space="preserve"> who sell sex--those who are under 18.</w:t>
      </w:r>
      <w:r w:rsidR="00697C6E" w:rsidRPr="0057413A">
        <w:rPr>
          <w:rStyle w:val="FootnoteReference"/>
          <w:rFonts w:ascii="Times New Roman" w:hAnsi="Times New Roman" w:cs="Times New Roman"/>
          <w:sz w:val="24"/>
          <w:szCs w:val="24"/>
        </w:rPr>
        <w:footnoteReference w:id="5"/>
      </w:r>
      <w:r w:rsidRPr="0057413A">
        <w:rPr>
          <w:rFonts w:ascii="Times New Roman" w:hAnsi="Times New Roman" w:cs="Times New Roman"/>
          <w:sz w:val="24"/>
          <w:szCs w:val="24"/>
        </w:rPr>
        <w:t xml:space="preserve"> 33% had been detained or arrested for selling sex. 78% reported paying bribes, and </w:t>
      </w:r>
      <w:r w:rsidRPr="0057413A">
        <w:rPr>
          <w:rFonts w:ascii="Times New Roman" w:hAnsi="Times New Roman" w:cs="Times New Roman"/>
          <w:sz w:val="24"/>
          <w:szCs w:val="24"/>
        </w:rPr>
        <w:lastRenderedPageBreak/>
        <w:t>8% reported having sex with police in an effort to evade arrest.</w:t>
      </w:r>
      <w:r w:rsidR="00697C6E" w:rsidRPr="0057413A">
        <w:rPr>
          <w:rStyle w:val="FootnoteReference"/>
          <w:rFonts w:ascii="Times New Roman" w:hAnsi="Times New Roman" w:cs="Times New Roman"/>
          <w:sz w:val="24"/>
          <w:szCs w:val="24"/>
        </w:rPr>
        <w:footnoteReference w:id="6"/>
      </w:r>
      <w:r w:rsidRPr="0057413A">
        <w:rPr>
          <w:rFonts w:ascii="Times New Roman" w:hAnsi="Times New Roman" w:cs="Times New Roman"/>
          <w:sz w:val="24"/>
          <w:szCs w:val="24"/>
        </w:rPr>
        <w:t xml:space="preserve"> While adolescents who sell sex in Kenya experience violence from a variety of sources, their main concern</w:t>
      </w:r>
      <w:r w:rsidR="0089369A" w:rsidRPr="00886621">
        <w:rPr>
          <w:rFonts w:ascii="Times New Roman" w:hAnsi="Times New Roman" w:cs="Times New Roman"/>
          <w:sz w:val="24"/>
          <w:szCs w:val="24"/>
        </w:rPr>
        <w:t>, like that of adult workers,</w:t>
      </w:r>
      <w:r w:rsidRPr="0057413A">
        <w:rPr>
          <w:rFonts w:ascii="Times New Roman" w:hAnsi="Times New Roman" w:cs="Times New Roman"/>
          <w:sz w:val="24"/>
          <w:szCs w:val="24"/>
        </w:rPr>
        <w:t xml:space="preserve"> is police. </w:t>
      </w:r>
    </w:p>
    <w:p w14:paraId="37F1E6BE" w14:textId="39C65A8E" w:rsidR="00BF7049" w:rsidRPr="001D3A1E" w:rsidRDefault="00BF7049" w:rsidP="001D3A1E">
      <w:pPr>
        <w:ind w:left="720"/>
        <w:rPr>
          <w:i/>
        </w:rPr>
      </w:pPr>
      <w:r w:rsidRPr="001D3A1E">
        <w:rPr>
          <w:i/>
        </w:rPr>
        <w:t xml:space="preserve">“I fear the police most because they may arrest you and say they are taking you to the cells but later will force you to have sex without any protection and anywhere. County officers are the worst because they can use you anywhere even in their Lorries in front of others.” </w:t>
      </w:r>
    </w:p>
    <w:p w14:paraId="0DCA1C0A" w14:textId="098CBDED" w:rsidR="00BF7049" w:rsidRPr="0057413A" w:rsidRDefault="00BF7049" w:rsidP="00BF7049">
      <w:pPr>
        <w:ind w:left="720"/>
      </w:pPr>
      <w:r w:rsidRPr="0057413A">
        <w:t>-Focus Group Discussion, Mombasa</w:t>
      </w:r>
    </w:p>
    <w:p w14:paraId="63098932" w14:textId="7412FF3A" w:rsidR="00BF7049" w:rsidRPr="0057413A" w:rsidRDefault="00BF7049" w:rsidP="00BF7049">
      <w:pPr>
        <w:ind w:left="720"/>
        <w:rPr>
          <w:i/>
        </w:rPr>
      </w:pPr>
      <w:r w:rsidRPr="001D3A1E">
        <w:rPr>
          <w:i/>
        </w:rPr>
        <w:t>“A friend of mine was arrested was told she was being taken to Mbariki Police Station, she was however taken to the cemetery and asked for sexual favour by the police, she refused since it was in a cemetery. The police gave her a thorough beating. The following day, she filed a case was given a P3 form which she filled, and it became hard to arrest the police who kept on threatening her until she withdrew the case.”</w:t>
      </w:r>
      <w:r w:rsidR="0057413A">
        <w:rPr>
          <w:i/>
        </w:rPr>
        <w:t xml:space="preserve"> </w:t>
      </w:r>
      <w:r w:rsidRPr="001D3A1E">
        <w:rPr>
          <w:i/>
        </w:rPr>
        <w:t xml:space="preserve"> </w:t>
      </w:r>
    </w:p>
    <w:p w14:paraId="775ED362" w14:textId="0267B5DD" w:rsidR="00BF7049" w:rsidRPr="0057413A" w:rsidRDefault="00BF7049" w:rsidP="00BF7049">
      <w:pPr>
        <w:ind w:left="720"/>
      </w:pPr>
      <w:r w:rsidRPr="001D3A1E">
        <w:t>-Mature Minor Mombasa County FGD</w:t>
      </w:r>
    </w:p>
    <w:p w14:paraId="5FB8832D" w14:textId="04DDE8EA" w:rsidR="00BF7049" w:rsidRPr="0057413A" w:rsidRDefault="00BF7049" w:rsidP="00BF7049">
      <w:pPr>
        <w:rPr>
          <w:rFonts w:ascii="Times New Roman" w:hAnsi="Times New Roman" w:cs="Times New Roman"/>
          <w:sz w:val="24"/>
          <w:szCs w:val="24"/>
        </w:rPr>
      </w:pPr>
      <w:r w:rsidRPr="0057413A">
        <w:rPr>
          <w:rFonts w:ascii="Times New Roman" w:hAnsi="Times New Roman" w:cs="Times New Roman"/>
          <w:sz w:val="24"/>
          <w:szCs w:val="24"/>
        </w:rPr>
        <w:t xml:space="preserve">Most </w:t>
      </w:r>
      <w:r w:rsidR="00FC0B65" w:rsidRPr="001D3A1E">
        <w:rPr>
          <w:rFonts w:ascii="Times New Roman" w:hAnsi="Times New Roman" w:cs="Times New Roman"/>
          <w:sz w:val="24"/>
          <w:szCs w:val="24"/>
        </w:rPr>
        <w:t>adolescents</w:t>
      </w:r>
      <w:r w:rsidRPr="0057413A">
        <w:rPr>
          <w:rFonts w:ascii="Times New Roman" w:hAnsi="Times New Roman" w:cs="Times New Roman"/>
          <w:sz w:val="24"/>
          <w:szCs w:val="24"/>
        </w:rPr>
        <w:t xml:space="preserve"> who sell sex (88%)</w:t>
      </w:r>
      <w:r w:rsidR="0089369A" w:rsidRPr="001D3A1E">
        <w:rPr>
          <w:rFonts w:ascii="Times New Roman" w:hAnsi="Times New Roman" w:cs="Times New Roman"/>
          <w:sz w:val="24"/>
          <w:szCs w:val="24"/>
        </w:rPr>
        <w:t>, like consensual adult sex workers,</w:t>
      </w:r>
      <w:r w:rsidRPr="0057413A">
        <w:rPr>
          <w:rFonts w:ascii="Times New Roman" w:hAnsi="Times New Roman" w:cs="Times New Roman"/>
          <w:sz w:val="24"/>
          <w:szCs w:val="24"/>
        </w:rPr>
        <w:t xml:space="preserve"> do not believe law enforcement act to protect their safety and security</w:t>
      </w:r>
      <w:r w:rsidR="00697C6E" w:rsidRPr="0057413A">
        <w:rPr>
          <w:rStyle w:val="FootnoteReference"/>
          <w:rFonts w:ascii="Times New Roman" w:hAnsi="Times New Roman" w:cs="Times New Roman"/>
          <w:sz w:val="24"/>
          <w:szCs w:val="24"/>
        </w:rPr>
        <w:footnoteReference w:id="7"/>
      </w:r>
      <w:r w:rsidRPr="0057413A">
        <w:rPr>
          <w:rFonts w:ascii="Times New Roman" w:hAnsi="Times New Roman" w:cs="Times New Roman"/>
          <w:sz w:val="24"/>
          <w:szCs w:val="24"/>
        </w:rPr>
        <w:t xml:space="preserve">. Others do not report for fear </w:t>
      </w:r>
      <w:r w:rsidRPr="0057413A">
        <w:rPr>
          <w:rFonts w:ascii="Times New Roman" w:hAnsi="Times New Roman" w:cs="Times New Roman"/>
          <w:sz w:val="24"/>
          <w:szCs w:val="24"/>
        </w:rPr>
        <w:lastRenderedPageBreak/>
        <w:t>of arrests.</w:t>
      </w:r>
      <w:r w:rsidR="009D2AE6" w:rsidRPr="0057413A">
        <w:rPr>
          <w:rFonts w:ascii="Times New Roman" w:hAnsi="Times New Roman" w:cs="Times New Roman"/>
          <w:sz w:val="24"/>
          <w:szCs w:val="24"/>
        </w:rPr>
        <w:t xml:space="preserve"> When adolescents who sell sex report to police, no action is taken, or when action is taken, perpetrators are held for a short time and released.</w:t>
      </w:r>
    </w:p>
    <w:p w14:paraId="579ABF87" w14:textId="1F1070F4" w:rsidR="00BF7049" w:rsidRPr="00886621" w:rsidRDefault="00BF7049" w:rsidP="00886621">
      <w:pPr>
        <w:ind w:left="720"/>
        <w:rPr>
          <w:i/>
        </w:rPr>
      </w:pPr>
      <w:r w:rsidRPr="00886621">
        <w:rPr>
          <w:i/>
        </w:rPr>
        <w:t xml:space="preserve">“We know that cases of violence are supposed to be reported to the police but we have no faith in the police. The police are the ones who arrest us and harass us so if you go to report that a client hasn’t paid you or has beaten you up, the officers may arrest you instead. Police themselves want us and want to have sex with us so if they see you there reporting a case and they know you are young and what you do, you become a target for them as they can easily identify you in the field.” </w:t>
      </w:r>
    </w:p>
    <w:p w14:paraId="407EB872" w14:textId="66B294A7" w:rsidR="00B13F88" w:rsidRPr="00B13F88" w:rsidRDefault="00BF7049" w:rsidP="00886621">
      <w:pPr>
        <w:ind w:left="720"/>
        <w:rPr>
          <w:rFonts w:ascii="Times New Roman" w:hAnsi="Times New Roman" w:cs="Times New Roman"/>
          <w:sz w:val="24"/>
          <w:szCs w:val="24"/>
        </w:rPr>
      </w:pPr>
      <w:r w:rsidRPr="0057413A">
        <w:t>-Focus Group Discussion, Nairobi</w:t>
      </w:r>
    </w:p>
    <w:p w14:paraId="72E81DB2" w14:textId="56DBFD31" w:rsidR="00B13F88" w:rsidRPr="00B13F88" w:rsidRDefault="00B13F88" w:rsidP="00886621">
      <w:pPr>
        <w:rPr>
          <w:rFonts w:ascii="Times New Roman" w:hAnsi="Times New Roman" w:cs="Times New Roman"/>
          <w:sz w:val="24"/>
          <w:szCs w:val="24"/>
        </w:rPr>
      </w:pPr>
      <w:r w:rsidRPr="00CF7A86">
        <w:rPr>
          <w:rFonts w:ascii="Times New Roman" w:hAnsi="Times New Roman" w:cs="Times New Roman"/>
          <w:sz w:val="24"/>
          <w:szCs w:val="24"/>
        </w:rPr>
        <w:t xml:space="preserve">Kenya has been part of very many treaty ratifications but has not ratified the convention on rights of migrant workers. This has made the migrant and refugee sex workers in the country to continue suffering and persecution. First it is the question of their legality and the nature of the job. It has made it extremely difficult for us to even defend </w:t>
      </w:r>
      <w:r w:rsidRPr="00CF7A86">
        <w:rPr>
          <w:rFonts w:ascii="Times New Roman" w:hAnsi="Times New Roman" w:cs="Times New Roman"/>
          <w:sz w:val="24"/>
          <w:szCs w:val="24"/>
        </w:rPr>
        <w:lastRenderedPageBreak/>
        <w:t>our fellow sex w</w:t>
      </w:r>
      <w:r w:rsidRPr="009D2AE6">
        <w:rPr>
          <w:rFonts w:ascii="Times New Roman" w:hAnsi="Times New Roman" w:cs="Times New Roman"/>
          <w:sz w:val="24"/>
          <w:szCs w:val="24"/>
        </w:rPr>
        <w:t>orkers after they have been arrested and are to be deported</w:t>
      </w:r>
      <w:r w:rsidRPr="0057413A">
        <w:rPr>
          <w:rFonts w:ascii="Times New Roman" w:hAnsi="Times New Roman" w:cs="Times New Roman"/>
          <w:sz w:val="24"/>
          <w:szCs w:val="24"/>
        </w:rPr>
        <w:t>.</w:t>
      </w:r>
      <w:r w:rsidR="009D2AE6" w:rsidRPr="0057413A">
        <w:rPr>
          <w:rFonts w:ascii="Times New Roman" w:hAnsi="Times New Roman" w:cs="Times New Roman"/>
          <w:sz w:val="24"/>
          <w:szCs w:val="24"/>
        </w:rPr>
        <w:t xml:space="preserve"> Sex workers</w:t>
      </w:r>
      <w:r w:rsidR="007004F6" w:rsidRPr="0057413A">
        <w:rPr>
          <w:rStyle w:val="FootnoteReference"/>
          <w:rFonts w:ascii="Times New Roman" w:hAnsi="Times New Roman" w:cs="Times New Roman"/>
          <w:sz w:val="24"/>
          <w:szCs w:val="24"/>
        </w:rPr>
        <w:footnoteReference w:id="8"/>
      </w:r>
      <w:r w:rsidR="009D2AE6" w:rsidRPr="0057413A">
        <w:rPr>
          <w:rFonts w:ascii="Times New Roman" w:hAnsi="Times New Roman" w:cs="Times New Roman"/>
          <w:sz w:val="24"/>
          <w:szCs w:val="24"/>
        </w:rPr>
        <w:t xml:space="preserve"> and </w:t>
      </w:r>
      <w:r w:rsidR="0089369A" w:rsidRPr="00886621">
        <w:rPr>
          <w:rFonts w:ascii="Times New Roman" w:hAnsi="Times New Roman" w:cs="Times New Roman"/>
          <w:sz w:val="24"/>
          <w:szCs w:val="24"/>
        </w:rPr>
        <w:t>sexually exploited youth</w:t>
      </w:r>
      <w:r w:rsidR="007004F6" w:rsidRPr="0057413A">
        <w:rPr>
          <w:rStyle w:val="FootnoteReference"/>
          <w:rFonts w:ascii="Times New Roman" w:hAnsi="Times New Roman" w:cs="Times New Roman"/>
          <w:sz w:val="24"/>
          <w:szCs w:val="24"/>
        </w:rPr>
        <w:footnoteReference w:id="9"/>
      </w:r>
      <w:r w:rsidR="007004F6" w:rsidRPr="0057413A">
        <w:rPr>
          <w:rFonts w:ascii="Times New Roman" w:hAnsi="Times New Roman" w:cs="Times New Roman"/>
          <w:sz w:val="24"/>
          <w:szCs w:val="24"/>
        </w:rPr>
        <w:t xml:space="preserve"> are </w:t>
      </w:r>
      <w:r w:rsidR="009D2AE6" w:rsidRPr="0057413A">
        <w:rPr>
          <w:rFonts w:ascii="Times New Roman" w:hAnsi="Times New Roman" w:cs="Times New Roman"/>
          <w:sz w:val="24"/>
          <w:szCs w:val="24"/>
        </w:rPr>
        <w:t>rarely provided with legal representation</w:t>
      </w:r>
      <w:r w:rsidR="005B13CE" w:rsidRPr="0057413A">
        <w:rPr>
          <w:rFonts w:ascii="Times New Roman" w:hAnsi="Times New Roman" w:cs="Times New Roman"/>
          <w:sz w:val="24"/>
          <w:szCs w:val="24"/>
        </w:rPr>
        <w:t>, and the situation is even worse for migrants.</w:t>
      </w:r>
      <w:r w:rsidRPr="009D2AE6">
        <w:rPr>
          <w:rFonts w:ascii="Times New Roman" w:hAnsi="Times New Roman" w:cs="Times New Roman"/>
          <w:sz w:val="24"/>
          <w:szCs w:val="24"/>
        </w:rPr>
        <w:t xml:space="preserve"> We just end up ‘</w:t>
      </w:r>
      <w:r w:rsidRPr="009D2AE6">
        <w:rPr>
          <w:rFonts w:ascii="Times New Roman" w:hAnsi="Times New Roman" w:cs="Times New Roman"/>
          <w:i/>
          <w:sz w:val="24"/>
          <w:szCs w:val="24"/>
        </w:rPr>
        <w:t xml:space="preserve">giving tea’ </w:t>
      </w:r>
      <w:r w:rsidRPr="009D2AE6">
        <w:rPr>
          <w:rFonts w:ascii="Times New Roman" w:hAnsi="Times New Roman" w:cs="Times New Roman"/>
          <w:sz w:val="24"/>
          <w:szCs w:val="24"/>
        </w:rPr>
        <w:t>as bribes are referred to in the country.</w:t>
      </w:r>
    </w:p>
    <w:p w14:paraId="145FDC0E" w14:textId="716C04B0" w:rsidR="00B13F88" w:rsidRDefault="00B13F88" w:rsidP="00B13F88">
      <w:pPr>
        <w:rPr>
          <w:rFonts w:ascii="Times New Roman" w:hAnsi="Times New Roman" w:cs="Times New Roman"/>
          <w:sz w:val="24"/>
          <w:szCs w:val="24"/>
        </w:rPr>
      </w:pPr>
      <w:r w:rsidRPr="00B13F88">
        <w:rPr>
          <w:rFonts w:ascii="Times New Roman" w:hAnsi="Times New Roman" w:cs="Times New Roman"/>
          <w:sz w:val="24"/>
          <w:szCs w:val="24"/>
        </w:rPr>
        <w:t xml:space="preserve">The laws against trafficking are used to criminalise all sex work and </w:t>
      </w:r>
      <w:r w:rsidR="00CF7A86">
        <w:rPr>
          <w:rFonts w:ascii="Times New Roman" w:hAnsi="Times New Roman" w:cs="Times New Roman"/>
          <w:sz w:val="24"/>
          <w:szCs w:val="24"/>
        </w:rPr>
        <w:t>our</w:t>
      </w:r>
      <w:r w:rsidR="00CF7A86" w:rsidRPr="00B13F88">
        <w:rPr>
          <w:rFonts w:ascii="Times New Roman" w:hAnsi="Times New Roman" w:cs="Times New Roman"/>
          <w:sz w:val="24"/>
          <w:szCs w:val="24"/>
        </w:rPr>
        <w:t xml:space="preserve"> </w:t>
      </w:r>
      <w:r w:rsidRPr="00B13F88">
        <w:rPr>
          <w:rFonts w:ascii="Times New Roman" w:hAnsi="Times New Roman" w:cs="Times New Roman"/>
          <w:sz w:val="24"/>
          <w:szCs w:val="24"/>
        </w:rPr>
        <w:t>community.</w:t>
      </w:r>
      <w:r w:rsidR="00CF7A86">
        <w:rPr>
          <w:rFonts w:ascii="Times New Roman" w:hAnsi="Times New Roman" w:cs="Times New Roman"/>
          <w:sz w:val="24"/>
          <w:szCs w:val="24"/>
        </w:rPr>
        <w:t xml:space="preserve"> These laws are used to criminalise victims of trafficking, and those who seek to assist victims of trafficking.</w:t>
      </w:r>
      <w:r w:rsidRPr="00B13F88">
        <w:rPr>
          <w:rFonts w:ascii="Times New Roman" w:hAnsi="Times New Roman" w:cs="Times New Roman"/>
          <w:sz w:val="24"/>
          <w:szCs w:val="24"/>
        </w:rPr>
        <w:t xml:space="preserve"> These laws are not effective against traffickers, nor do they protect the real victims of trafficking. These laws continue to empower traffickers. The perpetrators have been going Scott free for many years and enjoying money that they have made but they are the real criminals. It is time we talked about this at a global level. Women are not only trafficked to be sexually exploited</w:t>
      </w:r>
      <w:r w:rsidR="00CF7A86">
        <w:rPr>
          <w:rFonts w:ascii="Times New Roman" w:hAnsi="Times New Roman" w:cs="Times New Roman"/>
          <w:sz w:val="24"/>
          <w:szCs w:val="24"/>
        </w:rPr>
        <w:t>.</w:t>
      </w:r>
      <w:r w:rsidRPr="00B13F88">
        <w:rPr>
          <w:rFonts w:ascii="Times New Roman" w:hAnsi="Times New Roman" w:cs="Times New Roman"/>
          <w:sz w:val="24"/>
          <w:szCs w:val="24"/>
        </w:rPr>
        <w:t xml:space="preserve"> </w:t>
      </w:r>
      <w:r w:rsidR="00CF7A86">
        <w:rPr>
          <w:rFonts w:ascii="Times New Roman" w:hAnsi="Times New Roman" w:cs="Times New Roman"/>
          <w:sz w:val="24"/>
          <w:szCs w:val="24"/>
        </w:rPr>
        <w:t>T</w:t>
      </w:r>
      <w:r w:rsidRPr="00B13F88">
        <w:rPr>
          <w:rFonts w:ascii="Times New Roman" w:hAnsi="Times New Roman" w:cs="Times New Roman"/>
          <w:sz w:val="24"/>
          <w:szCs w:val="24"/>
        </w:rPr>
        <w:t>hey do other things including working in plantations and textile production.</w:t>
      </w:r>
      <w:r w:rsidR="00CF7A86">
        <w:rPr>
          <w:rFonts w:ascii="Times New Roman" w:hAnsi="Times New Roman" w:cs="Times New Roman"/>
          <w:sz w:val="24"/>
          <w:szCs w:val="24"/>
        </w:rPr>
        <w:t xml:space="preserve"> </w:t>
      </w:r>
      <w:r w:rsidR="009D2AE6" w:rsidRPr="0057413A">
        <w:rPr>
          <w:rFonts w:ascii="Times New Roman" w:hAnsi="Times New Roman" w:cs="Times New Roman"/>
          <w:sz w:val="24"/>
          <w:szCs w:val="24"/>
        </w:rPr>
        <w:t xml:space="preserve">Most adolescents who sell sex </w:t>
      </w:r>
      <w:r w:rsidR="009D2AE6" w:rsidRPr="0057413A">
        <w:rPr>
          <w:rFonts w:ascii="Times New Roman" w:hAnsi="Times New Roman" w:cs="Times New Roman"/>
          <w:sz w:val="24"/>
          <w:szCs w:val="24"/>
        </w:rPr>
        <w:lastRenderedPageBreak/>
        <w:t>(91.9%) started on their own, and did so to meet economic needs: to support themselves and their families</w:t>
      </w:r>
      <w:r w:rsidR="007004F6" w:rsidRPr="0057413A">
        <w:rPr>
          <w:rStyle w:val="FootnoteReference"/>
          <w:rFonts w:ascii="Times New Roman" w:hAnsi="Times New Roman" w:cs="Times New Roman"/>
          <w:sz w:val="24"/>
          <w:szCs w:val="24"/>
        </w:rPr>
        <w:footnoteReference w:id="10"/>
      </w:r>
      <w:r w:rsidR="009D2AE6" w:rsidRPr="0057413A">
        <w:rPr>
          <w:rFonts w:ascii="Times New Roman" w:hAnsi="Times New Roman" w:cs="Times New Roman"/>
          <w:sz w:val="24"/>
          <w:szCs w:val="24"/>
        </w:rPr>
        <w:t>. Contrary to popular belief, many are not under the control of a third party</w:t>
      </w:r>
      <w:r w:rsidR="00FC0B65" w:rsidRPr="00886621">
        <w:rPr>
          <w:rFonts w:ascii="Times New Roman" w:hAnsi="Times New Roman" w:cs="Times New Roman"/>
          <w:sz w:val="24"/>
          <w:szCs w:val="24"/>
        </w:rPr>
        <w:t>. When they are arrested, they do not disclose their age, because they would prefer a short sentence than a long time in juvenile detention with forced rehabilitation.</w:t>
      </w:r>
      <w:r w:rsidR="00D557E7" w:rsidRPr="0057413A">
        <w:rPr>
          <w:rFonts w:ascii="Times New Roman" w:hAnsi="Times New Roman" w:cs="Times New Roman"/>
          <w:sz w:val="24"/>
          <w:szCs w:val="24"/>
        </w:rPr>
        <w:t xml:space="preserve"> </w:t>
      </w:r>
      <w:r w:rsidR="00FC0B65" w:rsidRPr="00886621">
        <w:rPr>
          <w:rFonts w:ascii="Times New Roman" w:hAnsi="Times New Roman" w:cs="Times New Roman"/>
          <w:sz w:val="24"/>
          <w:szCs w:val="24"/>
        </w:rPr>
        <w:t>C</w:t>
      </w:r>
      <w:r w:rsidR="00D557E7" w:rsidRPr="0057413A">
        <w:rPr>
          <w:rFonts w:ascii="Times New Roman" w:hAnsi="Times New Roman" w:cs="Times New Roman"/>
          <w:sz w:val="24"/>
          <w:szCs w:val="24"/>
        </w:rPr>
        <w:t>riminal frameworks</w:t>
      </w:r>
      <w:r w:rsidR="00FC0B65" w:rsidRPr="00886621">
        <w:rPr>
          <w:rFonts w:ascii="Times New Roman" w:hAnsi="Times New Roman" w:cs="Times New Roman"/>
          <w:sz w:val="24"/>
          <w:szCs w:val="24"/>
        </w:rPr>
        <w:t xml:space="preserve"> and rescue raids do not address their</w:t>
      </w:r>
      <w:r w:rsidR="00D557E7" w:rsidRPr="0057413A">
        <w:rPr>
          <w:rFonts w:ascii="Times New Roman" w:hAnsi="Times New Roman" w:cs="Times New Roman"/>
          <w:sz w:val="24"/>
          <w:szCs w:val="24"/>
        </w:rPr>
        <w:t xml:space="preserve"> economic needs</w:t>
      </w:r>
      <w:r w:rsidR="00FC0B65" w:rsidRPr="00886621">
        <w:rPr>
          <w:rFonts w:ascii="Times New Roman" w:hAnsi="Times New Roman" w:cs="Times New Roman"/>
          <w:sz w:val="24"/>
          <w:szCs w:val="24"/>
        </w:rPr>
        <w:t>, and rather than help, harm them.</w:t>
      </w:r>
      <w:r w:rsidR="00D557E7">
        <w:rPr>
          <w:rFonts w:ascii="Times New Roman" w:hAnsi="Times New Roman" w:cs="Times New Roman"/>
          <w:sz w:val="24"/>
          <w:szCs w:val="24"/>
        </w:rPr>
        <w:t xml:space="preserve"> </w:t>
      </w:r>
      <w:r w:rsidR="009D2AE6" w:rsidRPr="009D2AE6">
        <w:rPr>
          <w:rFonts w:ascii="Times New Roman" w:hAnsi="Times New Roman" w:cs="Times New Roman"/>
          <w:sz w:val="24"/>
          <w:szCs w:val="24"/>
        </w:rPr>
        <w:t xml:space="preserve"> </w:t>
      </w:r>
      <w:r w:rsidRPr="00B13F88">
        <w:rPr>
          <w:rFonts w:ascii="Times New Roman" w:hAnsi="Times New Roman" w:cs="Times New Roman"/>
          <w:sz w:val="24"/>
          <w:szCs w:val="24"/>
        </w:rPr>
        <w:t xml:space="preserve">It is important to understand the story behind what you see or hear other than what is considered norm. </w:t>
      </w:r>
    </w:p>
    <w:p w14:paraId="3C89B9FC" w14:textId="035E67AB" w:rsidR="00B13F88" w:rsidRPr="00886621" w:rsidRDefault="00B13F88" w:rsidP="00B13F88">
      <w:pPr>
        <w:rPr>
          <w:rFonts w:ascii="Times New Roman" w:hAnsi="Times New Roman" w:cs="Times New Roman"/>
          <w:b/>
          <w:sz w:val="24"/>
          <w:szCs w:val="24"/>
        </w:rPr>
      </w:pPr>
      <w:r w:rsidRPr="00886621">
        <w:rPr>
          <w:rFonts w:ascii="Times New Roman" w:hAnsi="Times New Roman" w:cs="Times New Roman"/>
          <w:b/>
          <w:sz w:val="24"/>
          <w:szCs w:val="24"/>
        </w:rPr>
        <w:t>Sex workers</w:t>
      </w:r>
      <w:r w:rsidR="00D13AB3" w:rsidRPr="00886621">
        <w:rPr>
          <w:rFonts w:ascii="Times New Roman" w:hAnsi="Times New Roman" w:cs="Times New Roman"/>
          <w:b/>
          <w:sz w:val="24"/>
          <w:szCs w:val="24"/>
        </w:rPr>
        <w:t>’</w:t>
      </w:r>
      <w:r w:rsidRPr="00886621">
        <w:rPr>
          <w:rFonts w:ascii="Times New Roman" w:hAnsi="Times New Roman" w:cs="Times New Roman"/>
          <w:b/>
          <w:sz w:val="24"/>
          <w:szCs w:val="24"/>
        </w:rPr>
        <w:t xml:space="preserve"> response to trafficking.</w:t>
      </w:r>
    </w:p>
    <w:p w14:paraId="3DE2A1DC" w14:textId="7D3748EF" w:rsidR="00B13F88" w:rsidRDefault="00B13F88" w:rsidP="00B13F88">
      <w:pPr>
        <w:rPr>
          <w:rFonts w:ascii="Times New Roman" w:hAnsi="Times New Roman" w:cs="Times New Roman"/>
          <w:sz w:val="24"/>
          <w:szCs w:val="24"/>
        </w:rPr>
      </w:pPr>
      <w:r>
        <w:rPr>
          <w:rFonts w:ascii="Times New Roman" w:hAnsi="Times New Roman" w:cs="Times New Roman"/>
          <w:sz w:val="24"/>
          <w:szCs w:val="24"/>
        </w:rPr>
        <w:t>In Kenya, sex workers over the age of eighteen have been taking the lead to ensure that our fellow sex worker</w:t>
      </w:r>
      <w:r w:rsidR="000C60F9">
        <w:rPr>
          <w:rFonts w:ascii="Times New Roman" w:hAnsi="Times New Roman" w:cs="Times New Roman"/>
          <w:sz w:val="24"/>
          <w:szCs w:val="24"/>
        </w:rPr>
        <w:t xml:space="preserve"> as are</w:t>
      </w:r>
      <w:r>
        <w:rPr>
          <w:rFonts w:ascii="Times New Roman" w:hAnsi="Times New Roman" w:cs="Times New Roman"/>
          <w:sz w:val="24"/>
          <w:szCs w:val="24"/>
        </w:rPr>
        <w:t xml:space="preserve"> not trafficked out of the country and those from other countries are working at their own free will and have not been forcefully brought to the country. During our research study, our protocol had to include a study on underage sex workers. </w:t>
      </w:r>
      <w:r w:rsidR="00026F67">
        <w:rPr>
          <w:rFonts w:ascii="Times New Roman" w:hAnsi="Times New Roman" w:cs="Times New Roman"/>
          <w:sz w:val="24"/>
          <w:szCs w:val="24"/>
        </w:rPr>
        <w:t>We found that the young sex workers were most afraid of the adult sex workers who have often chased them from the streets and force them into going back to school</w:t>
      </w:r>
      <w:r w:rsidR="00D13AB3">
        <w:rPr>
          <w:rFonts w:ascii="Times New Roman" w:hAnsi="Times New Roman" w:cs="Times New Roman"/>
          <w:sz w:val="24"/>
          <w:szCs w:val="24"/>
        </w:rPr>
        <w:t>.</w:t>
      </w:r>
    </w:p>
    <w:p w14:paraId="01C74793" w14:textId="58C923D7" w:rsidR="00D13AB3" w:rsidRPr="00D13AB3" w:rsidRDefault="00D13AB3" w:rsidP="00D13AB3">
      <w:pPr>
        <w:shd w:val="clear" w:color="auto" w:fill="FFFFFF"/>
        <w:spacing w:after="158" w:line="240" w:lineRule="auto"/>
        <w:rPr>
          <w:rFonts w:ascii="Times New Roman" w:hAnsi="Times New Roman" w:cs="Times New Roman"/>
          <w:color w:val="2B2D33"/>
          <w:sz w:val="24"/>
          <w:szCs w:val="24"/>
          <w:lang w:eastAsia="en-GB"/>
        </w:rPr>
      </w:pPr>
      <w:r w:rsidRPr="00D13AB3">
        <w:rPr>
          <w:rFonts w:ascii="Times New Roman" w:hAnsi="Times New Roman" w:cs="Times New Roman"/>
          <w:color w:val="2B2D33"/>
          <w:sz w:val="24"/>
          <w:szCs w:val="24"/>
          <w:lang w:eastAsia="en-GB"/>
        </w:rPr>
        <w:t>Unfortunately, policy propos</w:t>
      </w:r>
      <w:r w:rsidR="0075290E">
        <w:rPr>
          <w:rFonts w:ascii="Times New Roman" w:hAnsi="Times New Roman" w:cs="Times New Roman"/>
          <w:color w:val="2B2D33"/>
          <w:sz w:val="24"/>
          <w:szCs w:val="24"/>
          <w:lang w:eastAsia="en-GB"/>
        </w:rPr>
        <w:t>als responding to the</w:t>
      </w:r>
      <w:r w:rsidR="00697C6E">
        <w:rPr>
          <w:rFonts w:ascii="Times New Roman" w:hAnsi="Times New Roman" w:cs="Times New Roman"/>
          <w:color w:val="2B2D33"/>
          <w:sz w:val="24"/>
          <w:szCs w:val="24"/>
          <w:lang w:eastAsia="en-GB"/>
        </w:rPr>
        <w:t xml:space="preserve"> </w:t>
      </w:r>
      <w:r w:rsidRPr="00D13AB3">
        <w:rPr>
          <w:rFonts w:ascii="Times New Roman" w:hAnsi="Times New Roman" w:cs="Times New Roman"/>
          <w:color w:val="2B2D33"/>
          <w:sz w:val="24"/>
          <w:szCs w:val="24"/>
          <w:lang w:eastAsia="en-GB"/>
        </w:rPr>
        <w:t>problem of h</w:t>
      </w:r>
      <w:r w:rsidR="0075290E">
        <w:rPr>
          <w:rFonts w:ascii="Times New Roman" w:hAnsi="Times New Roman" w:cs="Times New Roman"/>
          <w:color w:val="2B2D33"/>
          <w:sz w:val="24"/>
          <w:szCs w:val="24"/>
          <w:lang w:eastAsia="en-GB"/>
        </w:rPr>
        <w:t xml:space="preserve">uman trafficking often merge </w:t>
      </w:r>
      <w:r w:rsidRPr="00D13AB3">
        <w:rPr>
          <w:rFonts w:ascii="Times New Roman" w:hAnsi="Times New Roman" w:cs="Times New Roman"/>
          <w:color w:val="2B2D33"/>
          <w:sz w:val="24"/>
          <w:szCs w:val="24"/>
          <w:lang w:eastAsia="en-GB"/>
        </w:rPr>
        <w:t xml:space="preserve">coerced trafficking victims with people who consensually exchange sexual services for money or goods — with harmful results for both trafficking victims and sex </w:t>
      </w:r>
      <w:r w:rsidRPr="00D13AB3">
        <w:rPr>
          <w:rFonts w:ascii="Times New Roman" w:hAnsi="Times New Roman" w:cs="Times New Roman"/>
          <w:color w:val="2B2D33"/>
          <w:sz w:val="24"/>
          <w:szCs w:val="24"/>
          <w:lang w:eastAsia="en-GB"/>
        </w:rPr>
        <w:lastRenderedPageBreak/>
        <w:t>workers. “Cracking down” on sex work only drives it further underground while making it harder for trafficking victims to get help.</w:t>
      </w:r>
      <w:r w:rsidR="005567E8">
        <w:rPr>
          <w:rStyle w:val="FootnoteReference"/>
          <w:rFonts w:ascii="Times New Roman" w:hAnsi="Times New Roman" w:cs="Times New Roman"/>
          <w:color w:val="2B2D33"/>
          <w:sz w:val="24"/>
          <w:szCs w:val="24"/>
          <w:lang w:eastAsia="en-GB"/>
        </w:rPr>
        <w:footnoteReference w:id="11"/>
      </w:r>
    </w:p>
    <w:p w14:paraId="57BBBB13" w14:textId="29562C68" w:rsidR="00D13AB3" w:rsidRDefault="00D13AB3" w:rsidP="00B13F88">
      <w:pPr>
        <w:rPr>
          <w:rFonts w:ascii="Times New Roman" w:eastAsia="Times New Roman" w:hAnsi="Times New Roman" w:cs="Times New Roman"/>
          <w:sz w:val="24"/>
          <w:szCs w:val="24"/>
          <w:lang w:eastAsia="en-GB"/>
        </w:rPr>
      </w:pPr>
    </w:p>
    <w:p w14:paraId="69F260E7" w14:textId="0D6120F7" w:rsidR="00D06151" w:rsidRDefault="00D06151" w:rsidP="00B13F88">
      <w:pPr>
        <w:rPr>
          <w:rFonts w:ascii="Times New Roman" w:eastAsia="Times New Roman" w:hAnsi="Times New Roman" w:cs="Times New Roman"/>
          <w:b/>
          <w:sz w:val="24"/>
          <w:szCs w:val="24"/>
          <w:lang w:eastAsia="en-GB"/>
        </w:rPr>
      </w:pPr>
    </w:p>
    <w:p w14:paraId="2F9FD86C" w14:textId="1C14C02F" w:rsidR="00697C6E" w:rsidRPr="00697C6E" w:rsidRDefault="00697C6E" w:rsidP="00B13F8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imperative that the General Recommendation support a rights-based response to trafficking. We urge the Committee to, within the General Recommendation:</w:t>
      </w:r>
    </w:p>
    <w:p w14:paraId="596AEC5F" w14:textId="35958B5F" w:rsidR="00D06151" w:rsidRPr="00D06151" w:rsidRDefault="00697C6E" w:rsidP="00D06151">
      <w:pPr>
        <w:pStyle w:val="ListParagraph"/>
        <w:widowControl w:val="0"/>
        <w:numPr>
          <w:ilvl w:val="0"/>
          <w:numId w:val="10"/>
        </w:numPr>
        <w:tabs>
          <w:tab w:val="left" w:pos="220"/>
          <w:tab w:val="left" w:pos="720"/>
        </w:tabs>
        <w:autoSpaceDE w:val="0"/>
        <w:autoSpaceDN w:val="0"/>
        <w:adjustRightInd w:val="0"/>
        <w:spacing w:after="240" w:line="3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Recommend</w:t>
      </w:r>
      <w:r w:rsidR="00D06151" w:rsidRPr="00D06151">
        <w:rPr>
          <w:rFonts w:ascii="Times New Roman" w:hAnsi="Times New Roman" w:cs="Times New Roman"/>
          <w:color w:val="000000"/>
          <w:sz w:val="24"/>
          <w:szCs w:val="24"/>
        </w:rPr>
        <w:t xml:space="preserve"> decriminaliz</w:t>
      </w:r>
      <w:r>
        <w:rPr>
          <w:rFonts w:ascii="Times New Roman" w:hAnsi="Times New Roman" w:cs="Times New Roman"/>
          <w:color w:val="000000"/>
          <w:sz w:val="24"/>
          <w:szCs w:val="24"/>
        </w:rPr>
        <w:t>ation of</w:t>
      </w:r>
      <w:r w:rsidR="00D06151" w:rsidRPr="00D06151">
        <w:rPr>
          <w:rFonts w:ascii="Times New Roman" w:hAnsi="Times New Roman" w:cs="Times New Roman"/>
          <w:color w:val="000000"/>
          <w:sz w:val="24"/>
          <w:szCs w:val="24"/>
        </w:rPr>
        <w:t xml:space="preserve"> sex work and all related activities as necessary measure to guarantee sex workers’ right to work in our chosen occupation, to safe </w:t>
      </w:r>
      <w:r w:rsidR="00886621" w:rsidRPr="00D06151">
        <w:rPr>
          <w:rFonts w:ascii="Times New Roman" w:hAnsi="Times New Roman" w:cs="Times New Roman"/>
          <w:color w:val="000000"/>
          <w:sz w:val="24"/>
          <w:szCs w:val="24"/>
        </w:rPr>
        <w:t>labour</w:t>
      </w:r>
      <w:r w:rsidR="00D06151" w:rsidRPr="00D06151">
        <w:rPr>
          <w:rFonts w:ascii="Times New Roman" w:hAnsi="Times New Roman" w:cs="Times New Roman"/>
          <w:color w:val="000000"/>
          <w:sz w:val="24"/>
          <w:szCs w:val="24"/>
        </w:rPr>
        <w:t xml:space="preserve"> practices, and a safer working environment with less or no violence. </w:t>
      </w:r>
      <w:r w:rsidR="00D06151" w:rsidRPr="00D06151">
        <w:rPr>
          <w:rFonts w:ascii="MS Mincho" w:eastAsia="MS Mincho" w:hAnsi="MS Mincho" w:cs="MS Mincho"/>
          <w:color w:val="000000"/>
          <w:sz w:val="24"/>
          <w:szCs w:val="24"/>
        </w:rPr>
        <w:t> </w:t>
      </w:r>
    </w:p>
    <w:p w14:paraId="6BD31B34" w14:textId="381605D7" w:rsidR="005B13CE" w:rsidRPr="00886621" w:rsidRDefault="00697C6E" w:rsidP="005B13CE">
      <w:pPr>
        <w:pStyle w:val="ListParagraph"/>
        <w:widowControl w:val="0"/>
        <w:numPr>
          <w:ilvl w:val="0"/>
          <w:numId w:val="10"/>
        </w:numPr>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D06151" w:rsidRPr="00D06151">
        <w:rPr>
          <w:rFonts w:ascii="Times New Roman" w:hAnsi="Times New Roman" w:cs="Times New Roman"/>
          <w:color w:val="000000"/>
          <w:sz w:val="24"/>
          <w:szCs w:val="24"/>
        </w:rPr>
        <w:t xml:space="preserve">ecommend that the government establish policies for state organs and state officials to deal with discrimination against sex workers by state-actors, in particular law enforcement officers. </w:t>
      </w:r>
      <w:r w:rsidR="00D06151" w:rsidRPr="00D06151">
        <w:rPr>
          <w:rFonts w:ascii="MS Mincho" w:eastAsia="MS Mincho" w:hAnsi="MS Mincho" w:cs="MS Mincho"/>
          <w:color w:val="000000"/>
          <w:sz w:val="24"/>
          <w:szCs w:val="24"/>
        </w:rPr>
        <w:t> </w:t>
      </w:r>
    </w:p>
    <w:p w14:paraId="35C2F192" w14:textId="31559D5C" w:rsidR="00D06151" w:rsidRPr="00D06151" w:rsidRDefault="00697C6E" w:rsidP="00D06151">
      <w:pPr>
        <w:pStyle w:val="ListParagraph"/>
        <w:widowControl w:val="0"/>
        <w:numPr>
          <w:ilvl w:val="0"/>
          <w:numId w:val="10"/>
        </w:numPr>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Recommend</w:t>
      </w:r>
      <w:r w:rsidR="00D06151" w:rsidRPr="00D06151">
        <w:rPr>
          <w:rFonts w:ascii="Times New Roman" w:hAnsi="Times New Roman" w:cs="Times New Roman"/>
          <w:color w:val="000000"/>
          <w:sz w:val="24"/>
          <w:szCs w:val="24"/>
        </w:rPr>
        <w:t xml:space="preserve"> government</w:t>
      </w:r>
      <w:r>
        <w:rPr>
          <w:rFonts w:ascii="Times New Roman" w:hAnsi="Times New Roman" w:cs="Times New Roman"/>
          <w:color w:val="000000"/>
          <w:sz w:val="24"/>
          <w:szCs w:val="24"/>
        </w:rPr>
        <w:t>s</w:t>
      </w:r>
      <w:r w:rsidR="00D06151" w:rsidRPr="00D06151">
        <w:rPr>
          <w:rFonts w:ascii="Times New Roman" w:hAnsi="Times New Roman" w:cs="Times New Roman"/>
          <w:color w:val="000000"/>
          <w:sz w:val="24"/>
          <w:szCs w:val="24"/>
        </w:rPr>
        <w:t xml:space="preserve"> ensure </w:t>
      </w:r>
      <w:r>
        <w:rPr>
          <w:rFonts w:ascii="Times New Roman" w:hAnsi="Times New Roman" w:cs="Times New Roman"/>
          <w:color w:val="000000"/>
          <w:sz w:val="24"/>
          <w:szCs w:val="24"/>
        </w:rPr>
        <w:t>people who sell sex (</w:t>
      </w:r>
      <w:r w:rsidR="00D06151" w:rsidRPr="00D06151">
        <w:rPr>
          <w:rFonts w:ascii="Times New Roman" w:hAnsi="Times New Roman" w:cs="Times New Roman"/>
          <w:color w:val="000000"/>
          <w:sz w:val="24"/>
          <w:szCs w:val="24"/>
        </w:rPr>
        <w:t>sex workers</w:t>
      </w:r>
      <w:r>
        <w:rPr>
          <w:rFonts w:ascii="Times New Roman" w:hAnsi="Times New Roman" w:cs="Times New Roman"/>
          <w:color w:val="000000"/>
          <w:sz w:val="24"/>
          <w:szCs w:val="24"/>
        </w:rPr>
        <w:t xml:space="preserve"> and victims of trafficking)</w:t>
      </w:r>
      <w:r w:rsidR="00D06151" w:rsidRPr="00D06151">
        <w:rPr>
          <w:rFonts w:ascii="Times New Roman" w:hAnsi="Times New Roman" w:cs="Times New Roman"/>
          <w:color w:val="000000"/>
          <w:sz w:val="24"/>
          <w:szCs w:val="24"/>
        </w:rPr>
        <w:t xml:space="preserve"> have equal access to government services, including police protection. </w:t>
      </w:r>
      <w:r w:rsidR="00D06151" w:rsidRPr="00D06151">
        <w:rPr>
          <w:rFonts w:ascii="MS Mincho" w:eastAsia="MS Mincho" w:hAnsi="MS Mincho" w:cs="MS Mincho"/>
          <w:color w:val="000000"/>
          <w:sz w:val="24"/>
          <w:szCs w:val="24"/>
        </w:rPr>
        <w:t> </w:t>
      </w:r>
    </w:p>
    <w:p w14:paraId="468F901C" w14:textId="10D0E187" w:rsidR="00D06151" w:rsidRPr="00D06151" w:rsidRDefault="00697C6E" w:rsidP="00D06151">
      <w:pPr>
        <w:pStyle w:val="ListParagraph"/>
        <w:widowControl w:val="0"/>
        <w:numPr>
          <w:ilvl w:val="0"/>
          <w:numId w:val="10"/>
        </w:numPr>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r>
        <w:rPr>
          <w:rFonts w:ascii="Times New Roman" w:eastAsia="MS Mincho" w:hAnsi="Times New Roman" w:cs="Times New Roman"/>
          <w:color w:val="000000"/>
          <w:sz w:val="24"/>
          <w:szCs w:val="24"/>
        </w:rPr>
        <w:t>Prioritize</w:t>
      </w:r>
      <w:r w:rsidR="00D06151" w:rsidRPr="00D06151">
        <w:rPr>
          <w:rFonts w:ascii="Times New Roman" w:eastAsia="MS Mincho" w:hAnsi="Times New Roman" w:cs="Times New Roman"/>
          <w:color w:val="000000"/>
          <w:sz w:val="24"/>
          <w:szCs w:val="24"/>
        </w:rPr>
        <w:t xml:space="preserve"> access to justice to all victims of trafficking</w:t>
      </w:r>
    </w:p>
    <w:p w14:paraId="4C98AA8E" w14:textId="69F02181" w:rsidR="00D06151" w:rsidRPr="00D06151" w:rsidRDefault="00697C6E" w:rsidP="00D06151">
      <w:pPr>
        <w:pStyle w:val="ListParagraph"/>
        <w:widowControl w:val="0"/>
        <w:numPr>
          <w:ilvl w:val="0"/>
          <w:numId w:val="10"/>
        </w:numPr>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r>
        <w:rPr>
          <w:rFonts w:ascii="Times New Roman" w:eastAsia="MS Mincho" w:hAnsi="Times New Roman" w:cs="Times New Roman"/>
          <w:color w:val="000000"/>
          <w:sz w:val="24"/>
          <w:szCs w:val="24"/>
        </w:rPr>
        <w:lastRenderedPageBreak/>
        <w:t>Support</w:t>
      </w:r>
      <w:r w:rsidR="00D06151" w:rsidRPr="00D06151">
        <w:rPr>
          <w:rFonts w:ascii="Times New Roman" w:eastAsia="MS Mincho" w:hAnsi="Times New Roman" w:cs="Times New Roman"/>
          <w:color w:val="000000"/>
          <w:sz w:val="24"/>
          <w:szCs w:val="24"/>
        </w:rPr>
        <w:t xml:space="preserve"> clear distinction in law and by fact between sex work, trafficking and exploitation.</w:t>
      </w:r>
    </w:p>
    <w:p w14:paraId="1E7BD1E8" w14:textId="1A8CE2DB" w:rsidR="00D06151" w:rsidRPr="00886621" w:rsidRDefault="00697C6E" w:rsidP="00D06151">
      <w:pPr>
        <w:pStyle w:val="ListParagraph"/>
        <w:widowControl w:val="0"/>
        <w:numPr>
          <w:ilvl w:val="0"/>
          <w:numId w:val="10"/>
        </w:numPr>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r>
        <w:rPr>
          <w:rFonts w:ascii="Times New Roman" w:eastAsia="MS Mincho" w:hAnsi="Times New Roman" w:cs="Times New Roman"/>
          <w:color w:val="000000"/>
          <w:sz w:val="24"/>
          <w:szCs w:val="24"/>
        </w:rPr>
        <w:t>Support r</w:t>
      </w:r>
      <w:r w:rsidR="00D06151" w:rsidRPr="00D06151">
        <w:rPr>
          <w:rFonts w:ascii="Times New Roman" w:eastAsia="MS Mincho" w:hAnsi="Times New Roman" w:cs="Times New Roman"/>
          <w:color w:val="000000"/>
          <w:sz w:val="24"/>
          <w:szCs w:val="24"/>
        </w:rPr>
        <w:t xml:space="preserve">atification of the </w:t>
      </w:r>
      <w:r w:rsidRPr="00697C6E">
        <w:rPr>
          <w:rFonts w:ascii="Times New Roman" w:eastAsia="MS Mincho" w:hAnsi="Times New Roman" w:cs="Times New Roman"/>
          <w:color w:val="000000"/>
          <w:sz w:val="24"/>
          <w:szCs w:val="24"/>
        </w:rPr>
        <w:t>International Convention on the Protection of the Rights of All Migrant Workers and Members of Their Families</w:t>
      </w:r>
      <w:r>
        <w:rPr>
          <w:rFonts w:ascii="Times New Roman" w:eastAsia="MS Mincho" w:hAnsi="Times New Roman" w:cs="Times New Roman"/>
          <w:color w:val="000000"/>
          <w:sz w:val="24"/>
          <w:szCs w:val="24"/>
        </w:rPr>
        <w:t>.</w:t>
      </w:r>
    </w:p>
    <w:p w14:paraId="3A952CD5" w14:textId="49563400" w:rsidR="005B13CE" w:rsidRPr="0057413A" w:rsidRDefault="005B13CE" w:rsidP="00D06151">
      <w:pPr>
        <w:pStyle w:val="ListParagraph"/>
        <w:widowControl w:val="0"/>
        <w:numPr>
          <w:ilvl w:val="0"/>
          <w:numId w:val="10"/>
        </w:numPr>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r w:rsidRPr="0057413A">
        <w:rPr>
          <w:rFonts w:ascii="Times New Roman" w:eastAsia="MS Mincho" w:hAnsi="Times New Roman" w:cs="Times New Roman"/>
          <w:color w:val="000000"/>
          <w:sz w:val="24"/>
          <w:szCs w:val="24"/>
        </w:rPr>
        <w:t>Recognize that adolescents frequently sell sex for economic reasons, not due to force, fraud or coercion, and urge governments to adopt prevention strategies that address economic root causes and foster peer support.</w:t>
      </w:r>
    </w:p>
    <w:p w14:paraId="0F307339" w14:textId="4D5D08F5" w:rsidR="00D06151" w:rsidRPr="00D06151" w:rsidRDefault="00D06151" w:rsidP="00D06151">
      <w:pPr>
        <w:widowControl w:val="0"/>
        <w:tabs>
          <w:tab w:val="left" w:pos="220"/>
          <w:tab w:val="left" w:pos="720"/>
        </w:tabs>
        <w:autoSpaceDE w:val="0"/>
        <w:autoSpaceDN w:val="0"/>
        <w:adjustRightInd w:val="0"/>
        <w:spacing w:after="240" w:line="320" w:lineRule="atLeast"/>
        <w:jc w:val="both"/>
        <w:rPr>
          <w:rFonts w:ascii="Times New Roman" w:hAnsi="Times New Roman" w:cs="Times New Roman"/>
          <w:color w:val="000000"/>
          <w:sz w:val="24"/>
          <w:szCs w:val="24"/>
        </w:rPr>
      </w:pPr>
    </w:p>
    <w:p w14:paraId="29B13E55" w14:textId="77777777" w:rsidR="00D06151" w:rsidRPr="00D06151" w:rsidRDefault="00D06151" w:rsidP="00D06151">
      <w:pPr>
        <w:jc w:val="both"/>
        <w:rPr>
          <w:rFonts w:ascii="Times New Roman" w:hAnsi="Times New Roman" w:cs="Times New Roman"/>
          <w:sz w:val="24"/>
          <w:szCs w:val="24"/>
        </w:rPr>
      </w:pPr>
    </w:p>
    <w:sectPr w:rsidR="00D06151" w:rsidRPr="00D061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9072" w14:textId="77777777" w:rsidR="001806C5" w:rsidRDefault="001806C5" w:rsidP="0075290E">
      <w:pPr>
        <w:spacing w:after="0" w:line="240" w:lineRule="auto"/>
      </w:pPr>
      <w:r>
        <w:separator/>
      </w:r>
    </w:p>
  </w:endnote>
  <w:endnote w:type="continuationSeparator" w:id="0">
    <w:p w14:paraId="19A23742" w14:textId="77777777" w:rsidR="001806C5" w:rsidRDefault="001806C5" w:rsidP="0075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59791"/>
      <w:docPartObj>
        <w:docPartGallery w:val="Page Numbers (Bottom of Page)"/>
        <w:docPartUnique/>
      </w:docPartObj>
    </w:sdtPr>
    <w:sdtEndPr>
      <w:rPr>
        <w:noProof/>
      </w:rPr>
    </w:sdtEndPr>
    <w:sdtContent>
      <w:p w14:paraId="30CAF4AD" w14:textId="6855D3AE" w:rsidR="0004776F" w:rsidRDefault="0004776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38F305B" w14:textId="77777777" w:rsidR="0004776F" w:rsidRDefault="00047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B02B" w14:textId="77777777" w:rsidR="001806C5" w:rsidRDefault="001806C5" w:rsidP="0075290E">
      <w:pPr>
        <w:spacing w:after="0" w:line="240" w:lineRule="auto"/>
      </w:pPr>
      <w:r>
        <w:separator/>
      </w:r>
    </w:p>
  </w:footnote>
  <w:footnote w:type="continuationSeparator" w:id="0">
    <w:p w14:paraId="1D116C20" w14:textId="77777777" w:rsidR="001806C5" w:rsidRDefault="001806C5" w:rsidP="0075290E">
      <w:pPr>
        <w:spacing w:after="0" w:line="240" w:lineRule="auto"/>
      </w:pPr>
      <w:r>
        <w:continuationSeparator/>
      </w:r>
    </w:p>
  </w:footnote>
  <w:footnote w:id="1">
    <w:p w14:paraId="76FC0FFF" w14:textId="10EC1D93" w:rsidR="00D557E7" w:rsidRPr="00886621" w:rsidRDefault="00D557E7">
      <w:pPr>
        <w:pStyle w:val="FootnoteText"/>
        <w:rPr>
          <w:lang w:val="en-US"/>
        </w:rPr>
      </w:pPr>
      <w:r>
        <w:rPr>
          <w:rStyle w:val="FootnoteReference"/>
        </w:rPr>
        <w:footnoteRef/>
      </w:r>
      <w:r>
        <w:t xml:space="preserve"> </w:t>
      </w:r>
      <w:r w:rsidRPr="0006701B">
        <w:rPr>
          <w:rFonts w:cstheme="minorHAnsi"/>
          <w:sz w:val="22"/>
          <w:szCs w:val="22"/>
        </w:rPr>
        <w:t>KESWA, 2018 “SILENCED BY LAW - THE IMPACT OFTHE LEGAL ENVIRONMENT ON HEALTH, SAFETY AND PROTECTION IN RELATION TO SEX WORK RELATED VIOLENCE IN KENYA</w:t>
      </w:r>
      <w:r>
        <w:rPr>
          <w:rFonts w:cstheme="minorHAnsi"/>
          <w:sz w:val="22"/>
          <w:szCs w:val="22"/>
        </w:rPr>
        <w:t>,”</w:t>
      </w:r>
      <w:r w:rsidRPr="0006701B">
        <w:rPr>
          <w:rFonts w:cstheme="minorHAnsi"/>
          <w:sz w:val="22"/>
          <w:szCs w:val="22"/>
        </w:rPr>
        <w:t xml:space="preserve"> available at </w:t>
      </w:r>
      <w:hyperlink r:id="rId1" w:history="1">
        <w:r w:rsidRPr="0006701B">
          <w:rPr>
            <w:rStyle w:val="Hyperlink"/>
            <w:rFonts w:cstheme="minorHAnsi"/>
            <w:sz w:val="22"/>
            <w:szCs w:val="22"/>
          </w:rPr>
          <w:t>https://keswa-kenya.org/wp-content/uploads/2018/04/layout_small-2.pdf</w:t>
        </w:r>
      </w:hyperlink>
    </w:p>
  </w:footnote>
  <w:footnote w:id="2">
    <w:p w14:paraId="39CDAE8B" w14:textId="7BA5F6D2" w:rsidR="005B13CE" w:rsidRPr="00886621" w:rsidRDefault="005B13CE">
      <w:pPr>
        <w:pStyle w:val="FootnoteText"/>
        <w:rPr>
          <w:lang w:val="en-US"/>
        </w:rPr>
      </w:pPr>
      <w:r>
        <w:rPr>
          <w:rStyle w:val="FootnoteReference"/>
        </w:rPr>
        <w:footnoteRef/>
      </w:r>
      <w:r>
        <w:t xml:space="preserve"> </w:t>
      </w:r>
      <w:r w:rsidR="00D557E7">
        <w:rPr>
          <w:rFonts w:cstheme="minorHAnsi"/>
          <w:sz w:val="22"/>
          <w:szCs w:val="22"/>
        </w:rPr>
        <w:t>Ibid.</w:t>
      </w:r>
      <w:r w:rsidR="00D557E7" w:rsidRPr="005B13CE">
        <w:rPr>
          <w:lang w:val="en-US"/>
        </w:rPr>
        <w:t xml:space="preserve"> </w:t>
      </w:r>
    </w:p>
  </w:footnote>
  <w:footnote w:id="3">
    <w:p w14:paraId="2746FEFA" w14:textId="0C6C34E3" w:rsidR="002837EC" w:rsidRPr="001D3A1E" w:rsidRDefault="002837EC">
      <w:pPr>
        <w:pStyle w:val="FootnoteText"/>
        <w:rPr>
          <w:rFonts w:cstheme="minorHAnsi"/>
          <w:sz w:val="22"/>
          <w:szCs w:val="22"/>
          <w:lang w:val="en-US"/>
        </w:rPr>
      </w:pPr>
      <w:r w:rsidRPr="001D3A1E">
        <w:rPr>
          <w:rStyle w:val="FootnoteReference"/>
          <w:rFonts w:cstheme="minorHAnsi"/>
          <w:sz w:val="22"/>
          <w:szCs w:val="22"/>
        </w:rPr>
        <w:footnoteRef/>
      </w:r>
      <w:r w:rsidRPr="001D3A1E">
        <w:rPr>
          <w:rFonts w:cstheme="minorHAnsi"/>
          <w:sz w:val="22"/>
          <w:szCs w:val="22"/>
        </w:rPr>
        <w:t xml:space="preserve"> KESWA &amp; GNP+, 2015, "Speaking Out: Personal Testimonies of Rights Violations Experienced by Sex Workers in Kenya," available at: </w:t>
      </w:r>
      <w:hyperlink r:id="rId2" w:history="1">
        <w:r w:rsidRPr="001D3A1E">
          <w:rPr>
            <w:rStyle w:val="Hyperlink"/>
            <w:rFonts w:cstheme="minorHAnsi"/>
            <w:sz w:val="22"/>
            <w:szCs w:val="22"/>
          </w:rPr>
          <w:t>https://www.nswp.org/resource/speaking-out-personal-testimonies-rights-violations-experienced-sex-workers-kenya</w:t>
        </w:r>
      </w:hyperlink>
      <w:r w:rsidRPr="001D3A1E">
        <w:rPr>
          <w:rFonts w:cstheme="minorHAnsi"/>
          <w:sz w:val="22"/>
          <w:szCs w:val="22"/>
        </w:rPr>
        <w:t xml:space="preserve"> </w:t>
      </w:r>
    </w:p>
  </w:footnote>
  <w:footnote w:id="4">
    <w:p w14:paraId="34E95929" w14:textId="76AA5B91" w:rsidR="007004F6" w:rsidRPr="001D3A1E" w:rsidRDefault="007004F6">
      <w:pPr>
        <w:pStyle w:val="FootnoteText"/>
        <w:rPr>
          <w:rFonts w:cstheme="minorHAnsi"/>
          <w:sz w:val="22"/>
          <w:szCs w:val="22"/>
          <w:lang w:val="en-US"/>
        </w:rPr>
      </w:pPr>
      <w:r w:rsidRPr="001D3A1E">
        <w:rPr>
          <w:rStyle w:val="FootnoteReference"/>
          <w:rFonts w:cstheme="minorHAnsi"/>
          <w:sz w:val="22"/>
          <w:szCs w:val="22"/>
        </w:rPr>
        <w:footnoteRef/>
      </w:r>
      <w:r w:rsidRPr="001D3A1E">
        <w:rPr>
          <w:rFonts w:cstheme="minorHAnsi"/>
          <w:sz w:val="22"/>
          <w:szCs w:val="22"/>
        </w:rPr>
        <w:t xml:space="preserve"> SILENCED BY LAW - THE IMPACT OFTHE LEGAL ENVIRONMENT ON HEALTH, SAFETY AND PROTECTION IN RELATION TO SEX WORK RELATED VIOLENCE IN KENYA. 2018, KESWA-Kenya. available at </w:t>
      </w:r>
      <w:hyperlink r:id="rId3" w:history="1">
        <w:r w:rsidRPr="001D3A1E">
          <w:rPr>
            <w:rStyle w:val="Hyperlink"/>
            <w:rFonts w:cstheme="minorHAnsi"/>
            <w:sz w:val="22"/>
            <w:szCs w:val="22"/>
          </w:rPr>
          <w:t>https://keswa-kenya.org/wp-content/uploads/2018/04/layout_small-2.pdf</w:t>
        </w:r>
      </w:hyperlink>
      <w:r w:rsidRPr="001D3A1E">
        <w:rPr>
          <w:rFonts w:cstheme="minorHAnsi"/>
          <w:sz w:val="22"/>
          <w:szCs w:val="22"/>
        </w:rPr>
        <w:t xml:space="preserve"> </w:t>
      </w:r>
    </w:p>
  </w:footnote>
  <w:footnote w:id="5">
    <w:p w14:paraId="073AAF4E" w14:textId="4150C70E" w:rsidR="00697C6E" w:rsidRPr="00886621" w:rsidRDefault="00697C6E">
      <w:pPr>
        <w:pStyle w:val="FootnoteText"/>
        <w:rPr>
          <w:rFonts w:cstheme="minorHAnsi"/>
          <w:sz w:val="22"/>
          <w:szCs w:val="22"/>
          <w:lang w:val="en-US"/>
        </w:rPr>
      </w:pPr>
      <w:r w:rsidRPr="001D3A1E">
        <w:rPr>
          <w:rStyle w:val="FootnoteReference"/>
          <w:rFonts w:cstheme="minorHAnsi"/>
          <w:sz w:val="22"/>
          <w:szCs w:val="22"/>
        </w:rPr>
        <w:footnoteRef/>
      </w:r>
      <w:r w:rsidRPr="001D3A1E">
        <w:rPr>
          <w:rFonts w:cstheme="minorHAnsi"/>
          <w:sz w:val="22"/>
          <w:szCs w:val="22"/>
        </w:rPr>
        <w:t xml:space="preserve"> KESWA, 2018, “Underage and Legally Under Protected: A study on the Impact of Criminalization of Prostitution on Violence Prevention and Response for Sexually Exploited Adolescents who Sell Sex in Kenya”, available at: </w:t>
      </w:r>
      <w:hyperlink r:id="rId4" w:history="1">
        <w:r w:rsidRPr="00886621">
          <w:rPr>
            <w:rStyle w:val="Hyperlink"/>
            <w:rFonts w:cstheme="minorHAnsi"/>
            <w:sz w:val="22"/>
            <w:szCs w:val="22"/>
          </w:rPr>
          <w:t>https://keswa-kenya.org/wp-content/uploads/2018/05/layout.pdf</w:t>
        </w:r>
      </w:hyperlink>
      <w:r w:rsidRPr="00886621">
        <w:rPr>
          <w:rFonts w:cstheme="minorHAnsi"/>
          <w:sz w:val="22"/>
          <w:szCs w:val="22"/>
        </w:rPr>
        <w:t xml:space="preserve"> </w:t>
      </w:r>
    </w:p>
  </w:footnote>
  <w:footnote w:id="6">
    <w:p w14:paraId="0C2C3B69" w14:textId="5AD856B2" w:rsidR="00697C6E" w:rsidRPr="00886621" w:rsidRDefault="00697C6E">
      <w:pPr>
        <w:pStyle w:val="FootnoteText"/>
        <w:rPr>
          <w:rFonts w:cstheme="minorHAnsi"/>
          <w:sz w:val="22"/>
          <w:szCs w:val="22"/>
          <w:lang w:val="en-US"/>
        </w:rPr>
      </w:pPr>
      <w:r w:rsidRPr="00886621">
        <w:rPr>
          <w:rStyle w:val="FootnoteReference"/>
          <w:rFonts w:cstheme="minorHAnsi"/>
          <w:sz w:val="22"/>
          <w:szCs w:val="22"/>
        </w:rPr>
        <w:footnoteRef/>
      </w:r>
      <w:r w:rsidRPr="00886621">
        <w:rPr>
          <w:rFonts w:cstheme="minorHAnsi"/>
          <w:sz w:val="22"/>
          <w:szCs w:val="22"/>
        </w:rPr>
        <w:t xml:space="preserve"> </w:t>
      </w:r>
      <w:r w:rsidRPr="00886621">
        <w:rPr>
          <w:rFonts w:cstheme="minorHAnsi"/>
          <w:sz w:val="22"/>
          <w:szCs w:val="22"/>
          <w:lang w:val="en-US"/>
        </w:rPr>
        <w:t>Ibid, 17-18.</w:t>
      </w:r>
    </w:p>
  </w:footnote>
  <w:footnote w:id="7">
    <w:p w14:paraId="3C8A801A" w14:textId="463C7B3D" w:rsidR="00697C6E" w:rsidRPr="00886621" w:rsidRDefault="00697C6E">
      <w:pPr>
        <w:pStyle w:val="FootnoteText"/>
        <w:rPr>
          <w:rFonts w:cstheme="minorHAnsi"/>
          <w:sz w:val="22"/>
          <w:szCs w:val="22"/>
          <w:lang w:val="en-US"/>
        </w:rPr>
      </w:pPr>
      <w:r w:rsidRPr="00886621">
        <w:rPr>
          <w:rStyle w:val="FootnoteReference"/>
          <w:rFonts w:cstheme="minorHAnsi"/>
          <w:sz w:val="22"/>
          <w:szCs w:val="22"/>
        </w:rPr>
        <w:footnoteRef/>
      </w:r>
      <w:r w:rsidRPr="00886621">
        <w:rPr>
          <w:rFonts w:cstheme="minorHAnsi"/>
          <w:sz w:val="22"/>
          <w:szCs w:val="22"/>
        </w:rPr>
        <w:t xml:space="preserve"> </w:t>
      </w:r>
      <w:r w:rsidR="007004F6" w:rsidRPr="00886621">
        <w:rPr>
          <w:rFonts w:cstheme="minorHAnsi"/>
          <w:sz w:val="22"/>
          <w:szCs w:val="22"/>
        </w:rPr>
        <w:t>Ibid, 20.</w:t>
      </w:r>
    </w:p>
  </w:footnote>
  <w:footnote w:id="8">
    <w:p w14:paraId="32771212" w14:textId="20D2C1E0" w:rsidR="007004F6" w:rsidRPr="00886621" w:rsidRDefault="007004F6">
      <w:pPr>
        <w:pStyle w:val="FootnoteText"/>
        <w:rPr>
          <w:rFonts w:cstheme="minorHAnsi"/>
          <w:sz w:val="22"/>
          <w:szCs w:val="22"/>
          <w:lang w:val="en-US"/>
        </w:rPr>
      </w:pPr>
      <w:r w:rsidRPr="00886621">
        <w:rPr>
          <w:rStyle w:val="FootnoteReference"/>
          <w:rFonts w:cstheme="minorHAnsi"/>
          <w:sz w:val="22"/>
          <w:szCs w:val="22"/>
        </w:rPr>
        <w:footnoteRef/>
      </w:r>
      <w:r w:rsidRPr="00886621">
        <w:rPr>
          <w:rFonts w:cstheme="minorHAnsi"/>
          <w:sz w:val="22"/>
          <w:szCs w:val="22"/>
        </w:rPr>
        <w:t xml:space="preserve"> </w:t>
      </w:r>
      <w:r w:rsidRPr="00886621">
        <w:rPr>
          <w:rFonts w:cstheme="minorHAnsi"/>
          <w:sz w:val="22"/>
          <w:szCs w:val="22"/>
          <w:lang w:val="en-US"/>
        </w:rPr>
        <w:t xml:space="preserve">BHESP and KESWA, 2017, ““AREN’T WE ALSO WOMEN?” KENYA SEX WORKERS’ SHADOW REPORT SUBMISSION TO THE UNITED NATIONS COMMITTEE ON THE ELIMINATION OF DISCRIMINATION AGAINST WOMEN 68th SESSION,” 12. available at: </w:t>
      </w:r>
      <w:hyperlink r:id="rId5" w:history="1">
        <w:r w:rsidR="005B13CE" w:rsidRPr="00886621">
          <w:rPr>
            <w:rStyle w:val="Hyperlink"/>
            <w:rFonts w:cstheme="minorHAnsi"/>
            <w:sz w:val="22"/>
            <w:szCs w:val="22"/>
          </w:rPr>
          <w:t>https://keswa-kenya.org/wp-content/uploads/2019/02/kenya_sex_workers_cedaw_shadow_report_bhesp_and_keswa_-_2017.pdf</w:t>
        </w:r>
      </w:hyperlink>
      <w:r w:rsidR="005B13CE">
        <w:rPr>
          <w:rFonts w:cstheme="minorHAnsi"/>
          <w:sz w:val="22"/>
          <w:szCs w:val="22"/>
          <w:lang w:val="en-US"/>
        </w:rPr>
        <w:t xml:space="preserve"> </w:t>
      </w:r>
    </w:p>
  </w:footnote>
  <w:footnote w:id="9">
    <w:p w14:paraId="4BB58739" w14:textId="3F91E154" w:rsidR="007004F6" w:rsidRPr="00886621" w:rsidRDefault="007004F6">
      <w:pPr>
        <w:pStyle w:val="FootnoteText"/>
        <w:rPr>
          <w:rFonts w:cstheme="minorHAnsi"/>
          <w:sz w:val="22"/>
          <w:szCs w:val="22"/>
          <w:lang w:val="en-US"/>
        </w:rPr>
      </w:pPr>
      <w:r w:rsidRPr="00886621">
        <w:rPr>
          <w:rStyle w:val="FootnoteReference"/>
          <w:rFonts w:cstheme="minorHAnsi"/>
          <w:sz w:val="22"/>
          <w:szCs w:val="22"/>
        </w:rPr>
        <w:footnoteRef/>
      </w:r>
      <w:r w:rsidRPr="00886621">
        <w:rPr>
          <w:rFonts w:cstheme="minorHAnsi"/>
          <w:sz w:val="22"/>
          <w:szCs w:val="22"/>
        </w:rPr>
        <w:t xml:space="preserve"> </w:t>
      </w:r>
      <w:r w:rsidRPr="00886621">
        <w:rPr>
          <w:rFonts w:cstheme="minorHAnsi"/>
          <w:i/>
          <w:sz w:val="22"/>
          <w:szCs w:val="22"/>
        </w:rPr>
        <w:t xml:space="preserve">91% of minors who were charged did not receive any legal representation. </w:t>
      </w:r>
      <w:r w:rsidRPr="00886621">
        <w:rPr>
          <w:rFonts w:cstheme="minorHAnsi"/>
          <w:sz w:val="22"/>
          <w:szCs w:val="22"/>
        </w:rPr>
        <w:t>KESWA, 2018, “Underage and Legally Under Protected: A study on the Impact of Criminalization of Prostitution on Violence Prevention and Response for Sexually Exploited Adolescents who Sell Sex in Kenya”, 23.</w:t>
      </w:r>
    </w:p>
  </w:footnote>
  <w:footnote w:id="10">
    <w:p w14:paraId="795F0149" w14:textId="771313F9" w:rsidR="007004F6" w:rsidRPr="00886621" w:rsidRDefault="007004F6">
      <w:pPr>
        <w:pStyle w:val="FootnoteText"/>
        <w:rPr>
          <w:rFonts w:cstheme="minorHAnsi"/>
          <w:sz w:val="22"/>
          <w:szCs w:val="22"/>
          <w:lang w:val="en-US"/>
        </w:rPr>
      </w:pPr>
      <w:r w:rsidRPr="00886621">
        <w:rPr>
          <w:rStyle w:val="FootnoteReference"/>
          <w:rFonts w:cstheme="minorHAnsi"/>
          <w:sz w:val="22"/>
          <w:szCs w:val="22"/>
        </w:rPr>
        <w:footnoteRef/>
      </w:r>
      <w:r w:rsidRPr="00886621">
        <w:rPr>
          <w:rFonts w:cstheme="minorHAnsi"/>
          <w:sz w:val="22"/>
          <w:szCs w:val="22"/>
        </w:rPr>
        <w:t xml:space="preserve"> </w:t>
      </w:r>
      <w:r w:rsidRPr="00886621">
        <w:rPr>
          <w:rFonts w:cstheme="minorHAnsi"/>
          <w:sz w:val="22"/>
          <w:szCs w:val="22"/>
          <w:lang w:val="en-US"/>
        </w:rPr>
        <w:t>Ibid, 16.</w:t>
      </w:r>
    </w:p>
  </w:footnote>
  <w:footnote w:id="11">
    <w:p w14:paraId="49DBFABA" w14:textId="2E163FEB" w:rsidR="00CF7A86" w:rsidRPr="00886621" w:rsidRDefault="00CF7A86" w:rsidP="005567E8">
      <w:pPr>
        <w:rPr>
          <w:rStyle w:val="Hyperlink"/>
          <w:rFonts w:eastAsia="Times New Roman" w:cstheme="minorHAnsi"/>
        </w:rPr>
      </w:pPr>
      <w:r w:rsidRPr="0057413A">
        <w:rPr>
          <w:rStyle w:val="FootnoteReference"/>
          <w:rFonts w:cstheme="minorHAnsi"/>
        </w:rPr>
        <w:footnoteRef/>
      </w:r>
      <w:r w:rsidRPr="0057413A">
        <w:rPr>
          <w:rFonts w:cstheme="minorHAnsi"/>
        </w:rPr>
        <w:t xml:space="preserve"> </w:t>
      </w:r>
      <w:r w:rsidRPr="0057413A">
        <w:rPr>
          <w:rFonts w:eastAsia="Times New Roman" w:cstheme="minorHAnsi"/>
          <w:color w:val="0000FF"/>
          <w:u w:val="single"/>
        </w:rPr>
        <w:fldChar w:fldCharType="begin"/>
      </w:r>
      <w:r w:rsidRPr="00886621">
        <w:rPr>
          <w:rFonts w:eastAsia="Times New Roman" w:cstheme="minorHAnsi"/>
          <w:color w:val="0000FF"/>
          <w:u w:val="single"/>
        </w:rPr>
        <w:instrText>HYPERLINK "C:\\Users\\Katherine Koster\\AppData\\Local\\Microsoft\\Windows\\INetCache\\Content.Outlook\\O4PY7ARB\\Improving Responses to Human Trafficking and Violence Against Sex workers https:\\transequality.org\\...\\improving-responses-to-human-trafficking-and-violence-a"</w:instrText>
      </w:r>
      <w:r w:rsidRPr="0057413A">
        <w:rPr>
          <w:rFonts w:eastAsia="Times New Roman" w:cstheme="minorHAnsi"/>
          <w:color w:val="0000FF"/>
          <w:u w:val="single"/>
        </w:rPr>
        <w:fldChar w:fldCharType="separate"/>
      </w:r>
      <w:r w:rsidRPr="0057413A">
        <w:rPr>
          <w:rStyle w:val="Hyperlink"/>
          <w:rFonts w:eastAsia="Times New Roman" w:cstheme="minorHAnsi"/>
        </w:rPr>
        <w:t>Improving Responses to Human Trafficking and Violence Against Sex workers https://transequality.org/.../improving-responses-to-human-trafficking-and-violence-a...</w:t>
      </w:r>
    </w:p>
    <w:p w14:paraId="383C491D" w14:textId="172E7FCC" w:rsidR="00CF7A86" w:rsidRPr="0057413A" w:rsidRDefault="00CF7A86" w:rsidP="005567E8">
      <w:pPr>
        <w:rPr>
          <w:rFonts w:eastAsia="Times New Roman" w:cstheme="minorHAnsi"/>
        </w:rPr>
      </w:pPr>
      <w:r w:rsidRPr="0057413A">
        <w:rPr>
          <w:rFonts w:eastAsia="Times New Roman" w:cstheme="minorHAnsi"/>
          <w:color w:val="0000FF"/>
          <w:u w:val="single"/>
        </w:rPr>
        <w:fldChar w:fldCharType="end"/>
      </w:r>
    </w:p>
    <w:p w14:paraId="3E2DF77B" w14:textId="2141A427" w:rsidR="00CF7A86" w:rsidRPr="00886621" w:rsidRDefault="00CF7A86">
      <w:pPr>
        <w:pStyle w:val="FootnoteText"/>
        <w:rPr>
          <w:rFonts w:cstheme="minorHAnsi"/>
          <w:sz w:val="22"/>
          <w:szCs w:val="22"/>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D3ACF"/>
    <w:multiLevelType w:val="hybridMultilevel"/>
    <w:tmpl w:val="9CBC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A32B4"/>
    <w:multiLevelType w:val="hybridMultilevel"/>
    <w:tmpl w:val="523AE7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7B38A3"/>
    <w:multiLevelType w:val="hybridMultilevel"/>
    <w:tmpl w:val="2286D18A"/>
    <w:lvl w:ilvl="0" w:tplc="04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641F38"/>
    <w:multiLevelType w:val="hybridMultilevel"/>
    <w:tmpl w:val="D0D630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411C30"/>
    <w:multiLevelType w:val="hybridMultilevel"/>
    <w:tmpl w:val="2A964B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DD4A3D"/>
    <w:multiLevelType w:val="hybridMultilevel"/>
    <w:tmpl w:val="309E7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045029"/>
    <w:multiLevelType w:val="multilevel"/>
    <w:tmpl w:val="FE86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E7054B"/>
    <w:multiLevelType w:val="hybridMultilevel"/>
    <w:tmpl w:val="6A4EA7A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C00720"/>
    <w:multiLevelType w:val="hybridMultilevel"/>
    <w:tmpl w:val="003A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6"/>
  </w:num>
  <w:num w:numId="5">
    <w:abstractNumId w:val="9"/>
  </w:num>
  <w:num w:numId="6">
    <w:abstractNumId w:val="8"/>
  </w:num>
  <w:num w:numId="7">
    <w:abstractNumId w:val="12"/>
  </w:num>
  <w:num w:numId="8">
    <w:abstractNumId w:val="10"/>
  </w:num>
  <w:num w:numId="9">
    <w:abstractNumId w:val="0"/>
  </w:num>
  <w:num w:numId="10">
    <w:abstractNumId w:val="4"/>
  </w:num>
  <w:num w:numId="11">
    <w:abstractNumId w:val="11"/>
  </w:num>
  <w:num w:numId="12">
    <w:abstractNumId w:val="1"/>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F7"/>
    <w:rsid w:val="00014A33"/>
    <w:rsid w:val="00026F67"/>
    <w:rsid w:val="0003270D"/>
    <w:rsid w:val="000340F3"/>
    <w:rsid w:val="0004776F"/>
    <w:rsid w:val="000C60F9"/>
    <w:rsid w:val="00177BA9"/>
    <w:rsid w:val="001806C5"/>
    <w:rsid w:val="001A7946"/>
    <w:rsid w:val="001D3A1E"/>
    <w:rsid w:val="001E66C1"/>
    <w:rsid w:val="00250306"/>
    <w:rsid w:val="002837EC"/>
    <w:rsid w:val="00322D88"/>
    <w:rsid w:val="0034703A"/>
    <w:rsid w:val="003A43CA"/>
    <w:rsid w:val="003F38C0"/>
    <w:rsid w:val="004265D9"/>
    <w:rsid w:val="004321A0"/>
    <w:rsid w:val="005567E8"/>
    <w:rsid w:val="0057413A"/>
    <w:rsid w:val="0059001E"/>
    <w:rsid w:val="005B13CE"/>
    <w:rsid w:val="00697C6E"/>
    <w:rsid w:val="006E69B1"/>
    <w:rsid w:val="007004F6"/>
    <w:rsid w:val="0075290E"/>
    <w:rsid w:val="00885A32"/>
    <w:rsid w:val="00886621"/>
    <w:rsid w:val="0089369A"/>
    <w:rsid w:val="00921D44"/>
    <w:rsid w:val="009A2171"/>
    <w:rsid w:val="009D2AE6"/>
    <w:rsid w:val="009F0B97"/>
    <w:rsid w:val="00A00215"/>
    <w:rsid w:val="00A05932"/>
    <w:rsid w:val="00A074D6"/>
    <w:rsid w:val="00A32BB4"/>
    <w:rsid w:val="00A94142"/>
    <w:rsid w:val="00B03D38"/>
    <w:rsid w:val="00B13F88"/>
    <w:rsid w:val="00B8196F"/>
    <w:rsid w:val="00BF7049"/>
    <w:rsid w:val="00C55A3D"/>
    <w:rsid w:val="00CE03F7"/>
    <w:rsid w:val="00CF1FA1"/>
    <w:rsid w:val="00CF7A86"/>
    <w:rsid w:val="00D06151"/>
    <w:rsid w:val="00D06422"/>
    <w:rsid w:val="00D13AB3"/>
    <w:rsid w:val="00D557E7"/>
    <w:rsid w:val="00DA6DA3"/>
    <w:rsid w:val="00DE1CDF"/>
    <w:rsid w:val="00EB371E"/>
    <w:rsid w:val="00EF46F0"/>
    <w:rsid w:val="00FC0B65"/>
    <w:rsid w:val="00FD7F3B"/>
    <w:rsid w:val="00FF1D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1242"/>
  <w15:chartTrackingRefBased/>
  <w15:docId w15:val="{01B9D802-4FE5-499F-B117-D41CAB8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F7"/>
  </w:style>
  <w:style w:type="paragraph" w:styleId="Heading3">
    <w:name w:val="heading 3"/>
    <w:basedOn w:val="Normal"/>
    <w:link w:val="Heading3Char"/>
    <w:uiPriority w:val="9"/>
    <w:qFormat/>
    <w:rsid w:val="005567E8"/>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F7"/>
    <w:pPr>
      <w:ind w:left="720"/>
      <w:contextualSpacing/>
    </w:pPr>
  </w:style>
  <w:style w:type="character" w:styleId="CommentReference">
    <w:name w:val="annotation reference"/>
    <w:basedOn w:val="DefaultParagraphFont"/>
    <w:uiPriority w:val="99"/>
    <w:semiHidden/>
    <w:unhideWhenUsed/>
    <w:rsid w:val="00CE03F7"/>
    <w:rPr>
      <w:sz w:val="16"/>
      <w:szCs w:val="16"/>
    </w:rPr>
  </w:style>
  <w:style w:type="paragraph" w:styleId="CommentText">
    <w:name w:val="annotation text"/>
    <w:basedOn w:val="Normal"/>
    <w:link w:val="CommentTextChar"/>
    <w:uiPriority w:val="99"/>
    <w:semiHidden/>
    <w:unhideWhenUsed/>
    <w:rsid w:val="00CE03F7"/>
    <w:pPr>
      <w:spacing w:line="240" w:lineRule="auto"/>
    </w:pPr>
    <w:rPr>
      <w:sz w:val="20"/>
      <w:szCs w:val="20"/>
    </w:rPr>
  </w:style>
  <w:style w:type="character" w:customStyle="1" w:styleId="CommentTextChar">
    <w:name w:val="Comment Text Char"/>
    <w:basedOn w:val="DefaultParagraphFont"/>
    <w:link w:val="CommentText"/>
    <w:uiPriority w:val="99"/>
    <w:semiHidden/>
    <w:rsid w:val="00CE03F7"/>
    <w:rPr>
      <w:sz w:val="20"/>
      <w:szCs w:val="20"/>
    </w:rPr>
  </w:style>
  <w:style w:type="paragraph" w:styleId="CommentSubject">
    <w:name w:val="annotation subject"/>
    <w:basedOn w:val="CommentText"/>
    <w:next w:val="CommentText"/>
    <w:link w:val="CommentSubjectChar"/>
    <w:uiPriority w:val="99"/>
    <w:semiHidden/>
    <w:unhideWhenUsed/>
    <w:rsid w:val="00CE03F7"/>
    <w:rPr>
      <w:b/>
      <w:bCs/>
    </w:rPr>
  </w:style>
  <w:style w:type="character" w:customStyle="1" w:styleId="CommentSubjectChar">
    <w:name w:val="Comment Subject Char"/>
    <w:basedOn w:val="CommentTextChar"/>
    <w:link w:val="CommentSubject"/>
    <w:uiPriority w:val="99"/>
    <w:semiHidden/>
    <w:rsid w:val="00CE03F7"/>
    <w:rPr>
      <w:b/>
      <w:bCs/>
      <w:sz w:val="20"/>
      <w:szCs w:val="20"/>
    </w:rPr>
  </w:style>
  <w:style w:type="paragraph" w:styleId="BalloonText">
    <w:name w:val="Balloon Text"/>
    <w:basedOn w:val="Normal"/>
    <w:link w:val="BalloonTextChar"/>
    <w:uiPriority w:val="99"/>
    <w:semiHidden/>
    <w:unhideWhenUsed/>
    <w:rsid w:val="00CE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F7"/>
    <w:rPr>
      <w:rFonts w:ascii="Segoe UI" w:hAnsi="Segoe UI" w:cs="Segoe UI"/>
      <w:sz w:val="18"/>
      <w:szCs w:val="18"/>
    </w:rPr>
  </w:style>
  <w:style w:type="character" w:styleId="Hyperlink">
    <w:name w:val="Hyperlink"/>
    <w:basedOn w:val="DefaultParagraphFont"/>
    <w:uiPriority w:val="99"/>
    <w:unhideWhenUsed/>
    <w:rsid w:val="00250306"/>
    <w:rPr>
      <w:color w:val="0563C1" w:themeColor="hyperlink"/>
      <w:u w:val="single"/>
    </w:rPr>
  </w:style>
  <w:style w:type="character" w:styleId="FollowedHyperlink">
    <w:name w:val="FollowedHyperlink"/>
    <w:basedOn w:val="DefaultParagraphFont"/>
    <w:uiPriority w:val="99"/>
    <w:semiHidden/>
    <w:unhideWhenUsed/>
    <w:rsid w:val="00250306"/>
    <w:rPr>
      <w:color w:val="954F72" w:themeColor="followedHyperlink"/>
      <w:u w:val="single"/>
    </w:rPr>
  </w:style>
  <w:style w:type="paragraph" w:styleId="NormalWeb">
    <w:name w:val="Normal (Web)"/>
    <w:basedOn w:val="Normal"/>
    <w:uiPriority w:val="99"/>
    <w:semiHidden/>
    <w:unhideWhenUsed/>
    <w:rsid w:val="0059001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E69B1"/>
    <w:rPr>
      <w:b/>
      <w:bCs/>
    </w:rPr>
  </w:style>
  <w:style w:type="paragraph" w:styleId="FootnoteText">
    <w:name w:val="footnote text"/>
    <w:basedOn w:val="Normal"/>
    <w:link w:val="FootnoteTextChar"/>
    <w:uiPriority w:val="99"/>
    <w:unhideWhenUsed/>
    <w:rsid w:val="0075290E"/>
    <w:pPr>
      <w:spacing w:after="0" w:line="240" w:lineRule="auto"/>
    </w:pPr>
    <w:rPr>
      <w:sz w:val="24"/>
      <w:szCs w:val="24"/>
    </w:rPr>
  </w:style>
  <w:style w:type="character" w:customStyle="1" w:styleId="FootnoteTextChar">
    <w:name w:val="Footnote Text Char"/>
    <w:basedOn w:val="DefaultParagraphFont"/>
    <w:link w:val="FootnoteText"/>
    <w:uiPriority w:val="99"/>
    <w:rsid w:val="0075290E"/>
    <w:rPr>
      <w:sz w:val="24"/>
      <w:szCs w:val="24"/>
    </w:rPr>
  </w:style>
  <w:style w:type="character" w:styleId="FootnoteReference">
    <w:name w:val="footnote reference"/>
    <w:basedOn w:val="DefaultParagraphFont"/>
    <w:uiPriority w:val="99"/>
    <w:unhideWhenUsed/>
    <w:rsid w:val="0075290E"/>
    <w:rPr>
      <w:vertAlign w:val="superscript"/>
    </w:rPr>
  </w:style>
  <w:style w:type="character" w:customStyle="1" w:styleId="apple-converted-space">
    <w:name w:val="apple-converted-space"/>
    <w:basedOn w:val="DefaultParagraphFont"/>
    <w:rsid w:val="0075290E"/>
  </w:style>
  <w:style w:type="character" w:styleId="Emphasis">
    <w:name w:val="Emphasis"/>
    <w:basedOn w:val="DefaultParagraphFont"/>
    <w:uiPriority w:val="20"/>
    <w:qFormat/>
    <w:rsid w:val="0075290E"/>
    <w:rPr>
      <w:i/>
      <w:iCs/>
    </w:rPr>
  </w:style>
  <w:style w:type="character" w:customStyle="1" w:styleId="Heading3Char">
    <w:name w:val="Heading 3 Char"/>
    <w:basedOn w:val="DefaultParagraphFont"/>
    <w:link w:val="Heading3"/>
    <w:uiPriority w:val="9"/>
    <w:rsid w:val="005567E8"/>
    <w:rPr>
      <w:rFonts w:ascii="Times New Roman" w:hAnsi="Times New Roman" w:cs="Times New Roman"/>
      <w:b/>
      <w:bCs/>
      <w:sz w:val="27"/>
      <w:szCs w:val="27"/>
      <w:lang w:eastAsia="en-GB"/>
    </w:rPr>
  </w:style>
  <w:style w:type="character" w:styleId="HTMLCite">
    <w:name w:val="HTML Cite"/>
    <w:basedOn w:val="DefaultParagraphFont"/>
    <w:uiPriority w:val="99"/>
    <w:semiHidden/>
    <w:unhideWhenUsed/>
    <w:rsid w:val="005567E8"/>
    <w:rPr>
      <w:i/>
      <w:iCs/>
    </w:rPr>
  </w:style>
  <w:style w:type="character" w:customStyle="1" w:styleId="UnresolvedMention1">
    <w:name w:val="Unresolved Mention1"/>
    <w:basedOn w:val="DefaultParagraphFont"/>
    <w:uiPriority w:val="99"/>
    <w:rsid w:val="00697C6E"/>
    <w:rPr>
      <w:color w:val="605E5C"/>
      <w:shd w:val="clear" w:color="auto" w:fill="E1DFDD"/>
    </w:rPr>
  </w:style>
  <w:style w:type="paragraph" w:styleId="Revision">
    <w:name w:val="Revision"/>
    <w:hidden/>
    <w:uiPriority w:val="99"/>
    <w:semiHidden/>
    <w:rsid w:val="00886621"/>
    <w:pPr>
      <w:spacing w:after="0" w:line="240" w:lineRule="auto"/>
    </w:pPr>
  </w:style>
  <w:style w:type="paragraph" w:styleId="Header">
    <w:name w:val="header"/>
    <w:basedOn w:val="Normal"/>
    <w:link w:val="HeaderChar"/>
    <w:uiPriority w:val="99"/>
    <w:unhideWhenUsed/>
    <w:rsid w:val="00047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76F"/>
  </w:style>
  <w:style w:type="paragraph" w:styleId="Footer">
    <w:name w:val="footer"/>
    <w:basedOn w:val="Normal"/>
    <w:link w:val="FooterChar"/>
    <w:uiPriority w:val="99"/>
    <w:unhideWhenUsed/>
    <w:rsid w:val="0004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9466">
      <w:bodyDiv w:val="1"/>
      <w:marLeft w:val="0"/>
      <w:marRight w:val="0"/>
      <w:marTop w:val="0"/>
      <w:marBottom w:val="0"/>
      <w:divBdr>
        <w:top w:val="none" w:sz="0" w:space="0" w:color="auto"/>
        <w:left w:val="none" w:sz="0" w:space="0" w:color="auto"/>
        <w:bottom w:val="none" w:sz="0" w:space="0" w:color="auto"/>
        <w:right w:val="none" w:sz="0" w:space="0" w:color="auto"/>
      </w:divBdr>
    </w:div>
    <w:div w:id="86119938">
      <w:bodyDiv w:val="1"/>
      <w:marLeft w:val="0"/>
      <w:marRight w:val="0"/>
      <w:marTop w:val="0"/>
      <w:marBottom w:val="0"/>
      <w:divBdr>
        <w:top w:val="none" w:sz="0" w:space="0" w:color="auto"/>
        <w:left w:val="none" w:sz="0" w:space="0" w:color="auto"/>
        <w:bottom w:val="none" w:sz="0" w:space="0" w:color="auto"/>
        <w:right w:val="none" w:sz="0" w:space="0" w:color="auto"/>
      </w:divBdr>
    </w:div>
    <w:div w:id="863326428">
      <w:bodyDiv w:val="1"/>
      <w:marLeft w:val="0"/>
      <w:marRight w:val="0"/>
      <w:marTop w:val="0"/>
      <w:marBottom w:val="0"/>
      <w:divBdr>
        <w:top w:val="none" w:sz="0" w:space="0" w:color="auto"/>
        <w:left w:val="none" w:sz="0" w:space="0" w:color="auto"/>
        <w:bottom w:val="none" w:sz="0" w:space="0" w:color="auto"/>
        <w:right w:val="none" w:sz="0" w:space="0" w:color="auto"/>
      </w:divBdr>
    </w:div>
    <w:div w:id="953900689">
      <w:bodyDiv w:val="1"/>
      <w:marLeft w:val="0"/>
      <w:marRight w:val="0"/>
      <w:marTop w:val="0"/>
      <w:marBottom w:val="0"/>
      <w:divBdr>
        <w:top w:val="none" w:sz="0" w:space="0" w:color="auto"/>
        <w:left w:val="none" w:sz="0" w:space="0" w:color="auto"/>
        <w:bottom w:val="none" w:sz="0" w:space="0" w:color="auto"/>
        <w:right w:val="none" w:sz="0" w:space="0" w:color="auto"/>
      </w:divBdr>
    </w:div>
    <w:div w:id="1547377912">
      <w:bodyDiv w:val="1"/>
      <w:marLeft w:val="0"/>
      <w:marRight w:val="0"/>
      <w:marTop w:val="0"/>
      <w:marBottom w:val="0"/>
      <w:divBdr>
        <w:top w:val="none" w:sz="0" w:space="0" w:color="auto"/>
        <w:left w:val="none" w:sz="0" w:space="0" w:color="auto"/>
        <w:bottom w:val="none" w:sz="0" w:space="0" w:color="auto"/>
        <w:right w:val="none" w:sz="0" w:space="0" w:color="auto"/>
      </w:divBdr>
      <w:divsChild>
        <w:div w:id="1236933746">
          <w:marLeft w:val="0"/>
          <w:marRight w:val="0"/>
          <w:marTop w:val="0"/>
          <w:marBottom w:val="0"/>
          <w:divBdr>
            <w:top w:val="none" w:sz="0" w:space="0" w:color="auto"/>
            <w:left w:val="none" w:sz="0" w:space="0" w:color="auto"/>
            <w:bottom w:val="none" w:sz="0" w:space="0" w:color="auto"/>
            <w:right w:val="none" w:sz="0" w:space="0" w:color="auto"/>
          </w:divBdr>
        </w:div>
      </w:divsChild>
    </w:div>
    <w:div w:id="1658194531">
      <w:bodyDiv w:val="1"/>
      <w:marLeft w:val="0"/>
      <w:marRight w:val="0"/>
      <w:marTop w:val="0"/>
      <w:marBottom w:val="0"/>
      <w:divBdr>
        <w:top w:val="none" w:sz="0" w:space="0" w:color="auto"/>
        <w:left w:val="none" w:sz="0" w:space="0" w:color="auto"/>
        <w:bottom w:val="none" w:sz="0" w:space="0" w:color="auto"/>
        <w:right w:val="none" w:sz="0" w:space="0" w:color="auto"/>
      </w:divBdr>
    </w:div>
    <w:div w:id="1856070266">
      <w:bodyDiv w:val="1"/>
      <w:marLeft w:val="0"/>
      <w:marRight w:val="0"/>
      <w:marTop w:val="0"/>
      <w:marBottom w:val="0"/>
      <w:divBdr>
        <w:top w:val="none" w:sz="0" w:space="0" w:color="auto"/>
        <w:left w:val="none" w:sz="0" w:space="0" w:color="auto"/>
        <w:bottom w:val="none" w:sz="0" w:space="0" w:color="auto"/>
        <w:right w:val="none" w:sz="0" w:space="0" w:color="auto"/>
      </w:divBdr>
    </w:div>
    <w:div w:id="1894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eswa-kenya.org/wp-content/uploads/2018/04/layout_small-2.pdf" TargetMode="External"/><Relationship Id="rId2" Type="http://schemas.openxmlformats.org/officeDocument/2006/relationships/hyperlink" Target="https://www.nswp.org/resource/speaking-out-personal-testimonies-rights-violations-experienced-sex-workers-kenya" TargetMode="External"/><Relationship Id="rId1" Type="http://schemas.openxmlformats.org/officeDocument/2006/relationships/hyperlink" Target="https://keswa-kenya.org/wp-content/uploads/2018/04/layout_small-2.pdf" TargetMode="External"/><Relationship Id="rId5" Type="http://schemas.openxmlformats.org/officeDocument/2006/relationships/hyperlink" Target="https://keswa-kenya.org/wp-content/uploads/2019/02/kenya_sex_workers_cedaw_shadow_report_bhesp_and_keswa_-_2017.pdf" TargetMode="External"/><Relationship Id="rId4" Type="http://schemas.openxmlformats.org/officeDocument/2006/relationships/hyperlink" Target="https://keswa-kenya.org/wp-content/uploads/2018/05/lay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59CB8-C1BA-412B-BDA3-C778DC39D116}">
  <ds:schemaRefs>
    <ds:schemaRef ds:uri="http://schemas.openxmlformats.org/officeDocument/2006/bibliography"/>
  </ds:schemaRefs>
</ds:datastoreItem>
</file>

<file path=customXml/itemProps2.xml><?xml version="1.0" encoding="utf-8"?>
<ds:datastoreItem xmlns:ds="http://schemas.openxmlformats.org/officeDocument/2006/customXml" ds:itemID="{5C53399F-8C56-4E69-9BFC-7D7078AEADC4}"/>
</file>

<file path=customXml/itemProps3.xml><?xml version="1.0" encoding="utf-8"?>
<ds:datastoreItem xmlns:ds="http://schemas.openxmlformats.org/officeDocument/2006/customXml" ds:itemID="{6F50C347-5A66-42F0-ADDB-59F9658333BF}"/>
</file>

<file path=customXml/itemProps4.xml><?xml version="1.0" encoding="utf-8"?>
<ds:datastoreItem xmlns:ds="http://schemas.openxmlformats.org/officeDocument/2006/customXml" ds:itemID="{52EC74C7-44FB-40FD-861C-8C98B50DC255}"/>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IWRAW-AP</dc:creator>
  <cp:keywords/>
  <dc:description/>
  <cp:lastModifiedBy>Daniela Buchmann</cp:lastModifiedBy>
  <cp:revision>2</cp:revision>
  <dcterms:created xsi:type="dcterms:W3CDTF">2019-02-18T13:29:00Z</dcterms:created>
  <dcterms:modified xsi:type="dcterms:W3CDTF">2019-02-18T13:29:00Z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