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89" w:rsidRDefault="00890324" w:rsidP="00890A89">
      <w:pPr>
        <w:jc w:val="center"/>
        <w:rPr>
          <w:rFonts w:ascii="Times New Roman" w:hAnsi="Times New Roman"/>
          <w:b/>
          <w:color w:val="000000" w:themeColor="text1"/>
          <w:sz w:val="28"/>
          <w:szCs w:val="28"/>
        </w:rPr>
      </w:pPr>
      <w:bookmarkStart w:id="0" w:name="_GoBack"/>
      <w:bookmarkEnd w:id="0"/>
      <w:r>
        <w:rPr>
          <w:noProof/>
          <w:lang w:val="en-GB" w:eastAsia="en-GB"/>
        </w:rPr>
        <w:drawing>
          <wp:anchor distT="0" distB="0" distL="114300" distR="114300" simplePos="0" relativeHeight="251659264" behindDoc="1" locked="0" layoutInCell="1" allowOverlap="1">
            <wp:simplePos x="0" y="0"/>
            <wp:positionH relativeFrom="column">
              <wp:posOffset>2370455</wp:posOffset>
            </wp:positionH>
            <wp:positionV relativeFrom="paragraph">
              <wp:posOffset>-468630</wp:posOffset>
            </wp:positionV>
            <wp:extent cx="1242060" cy="1242060"/>
            <wp:effectExtent l="0" t="0" r="0" b="0"/>
            <wp:wrapNone/>
            <wp:docPr id="2" name="Picture 2" descr="Lâimage contient peut-ÃªtreÂ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âimage contient peut-ÃªtreÂ : text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A89" w:rsidRDefault="00890A89" w:rsidP="00890A89">
      <w:pPr>
        <w:jc w:val="center"/>
        <w:rPr>
          <w:rFonts w:ascii="Times New Roman" w:hAnsi="Times New Roman"/>
          <w:b/>
          <w:color w:val="000000" w:themeColor="text1"/>
          <w:sz w:val="28"/>
          <w:szCs w:val="28"/>
        </w:rPr>
      </w:pPr>
    </w:p>
    <w:p w:rsidR="00890A89" w:rsidRDefault="00890A89" w:rsidP="00890A89">
      <w:pPr>
        <w:jc w:val="center"/>
        <w:rPr>
          <w:rFonts w:ascii="Times New Roman" w:hAnsi="Times New Roman"/>
          <w:b/>
          <w:color w:val="000000" w:themeColor="text1"/>
          <w:sz w:val="28"/>
          <w:szCs w:val="28"/>
        </w:rPr>
      </w:pPr>
    </w:p>
    <w:p w:rsidR="00890A89" w:rsidRDefault="00890A89" w:rsidP="00890A89">
      <w:pPr>
        <w:jc w:val="center"/>
        <w:rPr>
          <w:rFonts w:ascii="Times New Roman" w:hAnsi="Times New Roman"/>
          <w:b/>
          <w:color w:val="000000" w:themeColor="text1"/>
          <w:sz w:val="28"/>
          <w:szCs w:val="28"/>
        </w:rPr>
      </w:pPr>
    </w:p>
    <w:p w:rsidR="004E3DC9" w:rsidRPr="00890A89" w:rsidRDefault="007A7A5D" w:rsidP="00890A89">
      <w:pPr>
        <w:jc w:val="center"/>
        <w:rPr>
          <w:color w:val="000000" w:themeColor="text1"/>
        </w:rPr>
      </w:pPr>
      <w:r w:rsidRPr="00890A89">
        <w:rPr>
          <w:rFonts w:ascii="Times New Roman" w:hAnsi="Times New Roman"/>
          <w:b/>
          <w:color w:val="000000" w:themeColor="text1"/>
          <w:sz w:val="28"/>
          <w:szCs w:val="28"/>
        </w:rPr>
        <w:t>Communication de la CLEF</w:t>
      </w:r>
    </w:p>
    <w:p w:rsidR="00E84EE7" w:rsidRPr="00890A89" w:rsidRDefault="007A7A5D" w:rsidP="00890A89">
      <w:pPr>
        <w:spacing w:after="120"/>
        <w:jc w:val="center"/>
        <w:rPr>
          <w:rFonts w:ascii="Times New Roman" w:hAnsi="Times New Roman"/>
          <w:b/>
          <w:color w:val="000000" w:themeColor="text1"/>
        </w:rPr>
      </w:pPr>
      <w:r w:rsidRPr="00890A89">
        <w:rPr>
          <w:rFonts w:ascii="Times New Roman" w:hAnsi="Times New Roman"/>
          <w:b/>
          <w:color w:val="000000" w:themeColor="text1"/>
        </w:rPr>
        <w:t xml:space="preserve">(Coordination </w:t>
      </w:r>
      <w:r w:rsidR="004E3DC9" w:rsidRPr="00890A89">
        <w:rPr>
          <w:rFonts w:ascii="Times New Roman" w:hAnsi="Times New Roman"/>
          <w:b/>
          <w:color w:val="000000" w:themeColor="text1"/>
        </w:rPr>
        <w:t>Française</w:t>
      </w:r>
      <w:r w:rsidRPr="00890A89">
        <w:rPr>
          <w:rFonts w:ascii="Times New Roman" w:hAnsi="Times New Roman"/>
          <w:b/>
          <w:color w:val="000000" w:themeColor="text1"/>
        </w:rPr>
        <w:t xml:space="preserve"> po</w:t>
      </w:r>
      <w:r w:rsidR="00F35C2C" w:rsidRPr="00890A89">
        <w:rPr>
          <w:rFonts w:ascii="Times New Roman" w:hAnsi="Times New Roman"/>
          <w:b/>
          <w:color w:val="000000" w:themeColor="text1"/>
        </w:rPr>
        <w:t>ur le Lobby Européen des Femmes</w:t>
      </w:r>
      <w:r w:rsidRPr="00890A89">
        <w:rPr>
          <w:rFonts w:ascii="Times New Roman" w:hAnsi="Times New Roman"/>
          <w:b/>
          <w:color w:val="000000" w:themeColor="text1"/>
        </w:rPr>
        <w:t>)</w:t>
      </w:r>
    </w:p>
    <w:p w:rsidR="004E3DC9" w:rsidRPr="00890A89" w:rsidRDefault="007A7A5D" w:rsidP="00890A89">
      <w:pPr>
        <w:jc w:val="center"/>
        <w:rPr>
          <w:rFonts w:ascii="Times New Roman" w:hAnsi="Times New Roman"/>
          <w:b/>
          <w:color w:val="000000" w:themeColor="text1"/>
          <w:sz w:val="28"/>
          <w:szCs w:val="28"/>
        </w:rPr>
      </w:pPr>
      <w:r w:rsidRPr="00890A89">
        <w:rPr>
          <w:rFonts w:ascii="Times New Roman" w:hAnsi="Times New Roman"/>
          <w:b/>
          <w:color w:val="000000" w:themeColor="text1"/>
          <w:sz w:val="28"/>
          <w:szCs w:val="28"/>
        </w:rPr>
        <w:t>au CED</w:t>
      </w:r>
      <w:r w:rsidR="00E84EE7" w:rsidRPr="00890A89">
        <w:rPr>
          <w:rFonts w:ascii="Times New Roman" w:hAnsi="Times New Roman"/>
          <w:b/>
          <w:color w:val="000000" w:themeColor="text1"/>
          <w:sz w:val="28"/>
          <w:szCs w:val="28"/>
        </w:rPr>
        <w:t>E</w:t>
      </w:r>
      <w:r w:rsidRPr="00890A89">
        <w:rPr>
          <w:rFonts w:ascii="Times New Roman" w:hAnsi="Times New Roman"/>
          <w:b/>
          <w:color w:val="000000" w:themeColor="text1"/>
          <w:sz w:val="28"/>
          <w:szCs w:val="28"/>
        </w:rPr>
        <w:t>F</w:t>
      </w:r>
      <w:r w:rsidR="00E84EE7" w:rsidRPr="00890A89">
        <w:rPr>
          <w:rFonts w:ascii="Times New Roman" w:hAnsi="Times New Roman"/>
          <w:b/>
          <w:color w:val="000000" w:themeColor="text1"/>
          <w:sz w:val="28"/>
          <w:szCs w:val="28"/>
        </w:rPr>
        <w:t>/CEDAW</w:t>
      </w:r>
    </w:p>
    <w:p w:rsidR="007A7A5D" w:rsidRDefault="007A7A5D" w:rsidP="00890A89">
      <w:pPr>
        <w:spacing w:after="240"/>
        <w:jc w:val="center"/>
        <w:rPr>
          <w:rFonts w:ascii="Times New Roman" w:hAnsi="Times New Roman"/>
          <w:b/>
          <w:color w:val="000000" w:themeColor="text1"/>
        </w:rPr>
      </w:pPr>
      <w:r w:rsidRPr="00890A89">
        <w:rPr>
          <w:rFonts w:ascii="Times New Roman" w:hAnsi="Times New Roman"/>
          <w:b/>
          <w:color w:val="000000" w:themeColor="text1"/>
        </w:rPr>
        <w:t xml:space="preserve">(Comité pour l'élimination des discriminations à l'égard </w:t>
      </w:r>
      <w:r w:rsidR="004E3DC9" w:rsidRPr="00890A89">
        <w:rPr>
          <w:rFonts w:ascii="Times New Roman" w:hAnsi="Times New Roman"/>
          <w:b/>
          <w:color w:val="000000" w:themeColor="text1"/>
        </w:rPr>
        <w:t>d</w:t>
      </w:r>
      <w:r w:rsidRPr="00890A89">
        <w:rPr>
          <w:rFonts w:ascii="Times New Roman" w:hAnsi="Times New Roman"/>
          <w:b/>
          <w:color w:val="000000" w:themeColor="text1"/>
        </w:rPr>
        <w:t>es femmes)</w:t>
      </w:r>
    </w:p>
    <w:p w:rsidR="00DE1815" w:rsidRPr="00890A89" w:rsidRDefault="00DE1815" w:rsidP="00890A89">
      <w:pPr>
        <w:spacing w:after="240"/>
        <w:jc w:val="center"/>
        <w:rPr>
          <w:rFonts w:ascii="Times New Roman" w:hAnsi="Times New Roman"/>
          <w:b/>
          <w:color w:val="000000" w:themeColor="text1"/>
          <w:sz w:val="28"/>
          <w:szCs w:val="28"/>
        </w:rPr>
      </w:pPr>
    </w:p>
    <w:p w:rsidR="00890A89" w:rsidRDefault="00DE1815" w:rsidP="00890A89">
      <w:pPr>
        <w:spacing w:line="360" w:lineRule="auto"/>
        <w:jc w:val="both"/>
        <w:rPr>
          <w:rFonts w:ascii="Times New Roman" w:hAnsi="Times New Roman"/>
          <w:b/>
          <w:color w:val="000000" w:themeColor="text1"/>
          <w:sz w:val="24"/>
          <w:szCs w:val="24"/>
        </w:rPr>
      </w:pPr>
      <w:r w:rsidRPr="00DE1815">
        <w:rPr>
          <w:rFonts w:ascii="Times New Roman" w:hAnsi="Times New Roman"/>
          <w:b/>
          <w:color w:val="000000" w:themeColor="text1"/>
          <w:sz w:val="24"/>
          <w:szCs w:val="24"/>
        </w:rPr>
        <w:t>Adressée à Daniela Buchmann ( dbuchmann@ohchr.org )</w:t>
      </w:r>
    </w:p>
    <w:p w:rsidR="00DE1815" w:rsidRDefault="00DE1815" w:rsidP="00890A89">
      <w:pPr>
        <w:spacing w:line="360" w:lineRule="auto"/>
        <w:jc w:val="both"/>
        <w:rPr>
          <w:rFonts w:ascii="Times New Roman" w:hAnsi="Times New Roman"/>
          <w:b/>
          <w:color w:val="000000" w:themeColor="text1"/>
          <w:sz w:val="24"/>
          <w:szCs w:val="24"/>
        </w:rPr>
      </w:pPr>
    </w:p>
    <w:p w:rsidR="007A7A5D" w:rsidRPr="00890A89" w:rsidRDefault="00C501B2" w:rsidP="00890A89">
      <w:pPr>
        <w:spacing w:line="360" w:lineRule="auto"/>
        <w:jc w:val="both"/>
        <w:rPr>
          <w:rFonts w:ascii="Times New Roman" w:hAnsi="Times New Roman"/>
          <w:b/>
          <w:color w:val="000000" w:themeColor="text1"/>
          <w:sz w:val="24"/>
          <w:szCs w:val="24"/>
          <w:shd w:val="clear" w:color="auto" w:fill="FFFFFF"/>
        </w:rPr>
      </w:pPr>
      <w:r w:rsidRPr="00890A89">
        <w:rPr>
          <w:rFonts w:ascii="Times New Roman" w:hAnsi="Times New Roman"/>
          <w:b/>
          <w:color w:val="000000" w:themeColor="text1"/>
          <w:sz w:val="24"/>
          <w:szCs w:val="24"/>
        </w:rPr>
        <w:t>Auprès</w:t>
      </w:r>
      <w:r w:rsidR="007A7A5D" w:rsidRPr="00890A89">
        <w:rPr>
          <w:rFonts w:ascii="Times New Roman" w:hAnsi="Times New Roman"/>
          <w:b/>
          <w:color w:val="000000" w:themeColor="text1"/>
          <w:sz w:val="24"/>
          <w:szCs w:val="24"/>
        </w:rPr>
        <w:t xml:space="preserve"> du groupe de travail sur les </w:t>
      </w:r>
      <w:r w:rsidR="007A7A5D" w:rsidRPr="00890A89">
        <w:rPr>
          <w:rFonts w:ascii="Times New Roman" w:hAnsi="Times New Roman"/>
          <w:b/>
          <w:color w:val="000000" w:themeColor="text1"/>
          <w:sz w:val="24"/>
          <w:szCs w:val="24"/>
          <w:shd w:val="clear" w:color="auto" w:fill="FFFFFF"/>
        </w:rPr>
        <w:t>recommandations générales sur la traite des femmes et des filles dans le contexte des migrations mondiales</w:t>
      </w:r>
      <w:r w:rsidR="004E3DC9" w:rsidRPr="00890A89">
        <w:rPr>
          <w:rFonts w:ascii="Times New Roman" w:hAnsi="Times New Roman"/>
          <w:b/>
          <w:color w:val="000000" w:themeColor="text1"/>
          <w:sz w:val="24"/>
          <w:szCs w:val="24"/>
          <w:shd w:val="clear" w:color="auto" w:fill="FFFFFF"/>
        </w:rPr>
        <w:t>.</w:t>
      </w:r>
    </w:p>
    <w:p w:rsidR="004E3DC9" w:rsidRPr="00890A89" w:rsidRDefault="004E3DC9" w:rsidP="00890A89">
      <w:pPr>
        <w:spacing w:line="360" w:lineRule="auto"/>
        <w:ind w:left="0"/>
        <w:jc w:val="both"/>
        <w:rPr>
          <w:rFonts w:ascii="Times New Roman" w:hAnsi="Times New Roman"/>
          <w:color w:val="000000" w:themeColor="text1"/>
          <w:sz w:val="24"/>
          <w:szCs w:val="24"/>
        </w:rPr>
      </w:pPr>
    </w:p>
    <w:p w:rsidR="00DF5223" w:rsidRPr="00890A89" w:rsidRDefault="00E1262F" w:rsidP="00890A89">
      <w:pPr>
        <w:spacing w:line="360" w:lineRule="auto"/>
        <w:jc w:val="both"/>
        <w:rPr>
          <w:rFonts w:ascii="Times New Roman" w:hAnsi="Times New Roman"/>
          <w:color w:val="000000" w:themeColor="text1"/>
          <w:sz w:val="24"/>
          <w:szCs w:val="24"/>
        </w:rPr>
      </w:pPr>
      <w:r w:rsidRPr="00890A89">
        <w:rPr>
          <w:rFonts w:ascii="Times New Roman" w:hAnsi="Times New Roman"/>
          <w:color w:val="000000" w:themeColor="text1"/>
          <w:sz w:val="24"/>
          <w:szCs w:val="24"/>
          <w:u w:val="single"/>
        </w:rPr>
        <w:t>O</w:t>
      </w:r>
      <w:r w:rsidR="007A7A5D" w:rsidRPr="00890A89">
        <w:rPr>
          <w:rFonts w:ascii="Times New Roman" w:hAnsi="Times New Roman"/>
          <w:color w:val="000000" w:themeColor="text1"/>
          <w:sz w:val="24"/>
          <w:szCs w:val="24"/>
          <w:u w:val="single"/>
        </w:rPr>
        <w:t>bjet</w:t>
      </w:r>
      <w:r w:rsidRPr="00890A89">
        <w:rPr>
          <w:rFonts w:ascii="Times New Roman" w:hAnsi="Times New Roman"/>
          <w:color w:val="000000" w:themeColor="text1"/>
          <w:sz w:val="24"/>
          <w:szCs w:val="24"/>
        </w:rPr>
        <w:t xml:space="preserve"> </w:t>
      </w:r>
      <w:r w:rsidR="00890A89" w:rsidRPr="00890A89">
        <w:rPr>
          <w:rFonts w:ascii="Times New Roman" w:hAnsi="Times New Roman"/>
          <w:color w:val="000000" w:themeColor="text1"/>
          <w:sz w:val="24"/>
          <w:szCs w:val="24"/>
        </w:rPr>
        <w:t xml:space="preserve">: </w:t>
      </w:r>
      <w:r w:rsidR="00E84EE7" w:rsidRPr="00890A89">
        <w:rPr>
          <w:rFonts w:ascii="Times New Roman" w:hAnsi="Times New Roman"/>
          <w:b/>
          <w:color w:val="000000" w:themeColor="text1"/>
          <w:sz w:val="24"/>
          <w:szCs w:val="24"/>
        </w:rPr>
        <w:t xml:space="preserve">Débat général </w:t>
      </w:r>
      <w:r w:rsidR="00C501B2" w:rsidRPr="00890A89">
        <w:rPr>
          <w:rFonts w:ascii="Times New Roman" w:hAnsi="Times New Roman"/>
          <w:b/>
          <w:color w:val="000000" w:themeColor="text1"/>
          <w:sz w:val="24"/>
          <w:szCs w:val="24"/>
        </w:rPr>
        <w:t xml:space="preserve">du </w:t>
      </w:r>
      <w:r w:rsidR="00E84EE7" w:rsidRPr="00890A89">
        <w:rPr>
          <w:rFonts w:ascii="Times New Roman" w:hAnsi="Times New Roman"/>
          <w:b/>
          <w:color w:val="000000" w:themeColor="text1"/>
          <w:sz w:val="24"/>
          <w:szCs w:val="24"/>
        </w:rPr>
        <w:t>Groupe de travail technique sur le</w:t>
      </w:r>
      <w:r w:rsidR="004836F7" w:rsidRPr="00890A89">
        <w:rPr>
          <w:rFonts w:ascii="Times New Roman" w:hAnsi="Times New Roman"/>
          <w:b/>
          <w:color w:val="000000" w:themeColor="text1"/>
          <w:sz w:val="24"/>
          <w:szCs w:val="24"/>
        </w:rPr>
        <w:t>s M</w:t>
      </w:r>
      <w:r w:rsidR="004A7CB0" w:rsidRPr="00890A89">
        <w:rPr>
          <w:rFonts w:ascii="Times New Roman" w:hAnsi="Times New Roman"/>
          <w:b/>
          <w:color w:val="000000" w:themeColor="text1"/>
          <w:sz w:val="24"/>
          <w:szCs w:val="24"/>
        </w:rPr>
        <w:t xml:space="preserve">utilations </w:t>
      </w:r>
      <w:r w:rsidR="004836F7" w:rsidRPr="00890A89">
        <w:rPr>
          <w:rFonts w:ascii="Times New Roman" w:hAnsi="Times New Roman"/>
          <w:b/>
          <w:color w:val="000000" w:themeColor="text1"/>
          <w:sz w:val="24"/>
          <w:szCs w:val="24"/>
        </w:rPr>
        <w:t>G</w:t>
      </w:r>
      <w:r w:rsidR="004A7CB0" w:rsidRPr="00890A89">
        <w:rPr>
          <w:rFonts w:ascii="Times New Roman" w:hAnsi="Times New Roman"/>
          <w:b/>
          <w:color w:val="000000" w:themeColor="text1"/>
          <w:sz w:val="24"/>
          <w:szCs w:val="24"/>
        </w:rPr>
        <w:t>énitales</w:t>
      </w:r>
      <w:r w:rsidRPr="00890A89">
        <w:rPr>
          <w:rFonts w:ascii="Times New Roman" w:hAnsi="Times New Roman"/>
          <w:b/>
          <w:color w:val="000000" w:themeColor="text1"/>
          <w:sz w:val="24"/>
          <w:szCs w:val="24"/>
        </w:rPr>
        <w:t>,</w:t>
      </w:r>
      <w:r w:rsidR="006558C6" w:rsidRPr="00890A89">
        <w:rPr>
          <w:rFonts w:ascii="Times New Roman" w:hAnsi="Times New Roman"/>
          <w:b/>
          <w:color w:val="000000" w:themeColor="text1"/>
          <w:sz w:val="24"/>
          <w:szCs w:val="24"/>
        </w:rPr>
        <w:t xml:space="preserve"> </w:t>
      </w:r>
      <w:r w:rsidR="00C501B2" w:rsidRPr="00890A89">
        <w:rPr>
          <w:rFonts w:ascii="Times New Roman" w:hAnsi="Times New Roman"/>
          <w:color w:val="000000" w:themeColor="text1"/>
          <w:sz w:val="24"/>
          <w:szCs w:val="24"/>
        </w:rPr>
        <w:t>concernant</w:t>
      </w:r>
      <w:r w:rsidR="00DF5223" w:rsidRPr="00890A89">
        <w:rPr>
          <w:rFonts w:ascii="Times New Roman" w:hAnsi="Times New Roman"/>
          <w:color w:val="000000" w:themeColor="text1"/>
          <w:sz w:val="24"/>
          <w:szCs w:val="24"/>
        </w:rPr>
        <w:t xml:space="preserve"> l'élaboration de </w:t>
      </w:r>
      <w:r w:rsidR="00DF5223" w:rsidRPr="00890A89">
        <w:rPr>
          <w:rFonts w:ascii="Times New Roman" w:hAnsi="Times New Roman"/>
          <w:color w:val="000000" w:themeColor="text1"/>
          <w:sz w:val="24"/>
          <w:szCs w:val="24"/>
          <w:u w:val="single"/>
        </w:rPr>
        <w:t>recommandations général</w:t>
      </w:r>
      <w:r w:rsidR="008F7DD9" w:rsidRPr="00890A89">
        <w:rPr>
          <w:rFonts w:ascii="Times New Roman" w:hAnsi="Times New Roman"/>
          <w:color w:val="000000" w:themeColor="text1"/>
          <w:sz w:val="24"/>
          <w:szCs w:val="24"/>
          <w:u w:val="single"/>
        </w:rPr>
        <w:t>es sur la traite des femmes et d</w:t>
      </w:r>
      <w:r w:rsidR="00DF5223" w:rsidRPr="00890A89">
        <w:rPr>
          <w:rFonts w:ascii="Times New Roman" w:hAnsi="Times New Roman"/>
          <w:color w:val="000000" w:themeColor="text1"/>
          <w:sz w:val="24"/>
          <w:szCs w:val="24"/>
          <w:u w:val="single"/>
        </w:rPr>
        <w:t>es filles dans le contexte de la migration mondiale</w:t>
      </w:r>
      <w:r w:rsidR="008F7DD9" w:rsidRPr="00890A89">
        <w:rPr>
          <w:rFonts w:ascii="Times New Roman" w:hAnsi="Times New Roman"/>
          <w:color w:val="000000" w:themeColor="text1"/>
          <w:sz w:val="24"/>
          <w:szCs w:val="24"/>
          <w:u w:val="single"/>
        </w:rPr>
        <w:t>.</w:t>
      </w:r>
    </w:p>
    <w:p w:rsidR="00E84EE7" w:rsidRPr="00890A89" w:rsidRDefault="00E84EE7" w:rsidP="00890A89">
      <w:pPr>
        <w:spacing w:line="360" w:lineRule="auto"/>
        <w:jc w:val="both"/>
        <w:rPr>
          <w:rFonts w:ascii="Times New Roman" w:hAnsi="Times New Roman"/>
          <w:color w:val="000000" w:themeColor="text1"/>
          <w:sz w:val="24"/>
          <w:szCs w:val="24"/>
        </w:rPr>
      </w:pPr>
    </w:p>
    <w:p w:rsidR="007867CD" w:rsidRPr="00890A89" w:rsidRDefault="007867CD" w:rsidP="00890A89">
      <w:pPr>
        <w:shd w:val="clear" w:color="auto" w:fill="FFFFFF"/>
        <w:spacing w:line="360" w:lineRule="auto"/>
        <w:jc w:val="both"/>
        <w:rPr>
          <w:rFonts w:ascii="Times New Roman" w:eastAsia="Times New Roman" w:hAnsi="Times New Roman"/>
          <w:color w:val="000000" w:themeColor="text1"/>
          <w:sz w:val="24"/>
          <w:szCs w:val="24"/>
          <w:lang w:eastAsia="fr-FR"/>
        </w:rPr>
      </w:pPr>
      <w:r w:rsidRPr="00890A89">
        <w:rPr>
          <w:rFonts w:ascii="Times New Roman" w:hAnsi="Times New Roman"/>
          <w:color w:val="000000" w:themeColor="text1"/>
          <w:sz w:val="24"/>
          <w:szCs w:val="24"/>
        </w:rPr>
        <w:t>La CLEF</w:t>
      </w:r>
      <w:r w:rsidR="00C501B2" w:rsidRPr="00890A89">
        <w:rPr>
          <w:rFonts w:ascii="Times New Roman" w:hAnsi="Times New Roman"/>
          <w:color w:val="000000" w:themeColor="text1"/>
          <w:sz w:val="24"/>
          <w:szCs w:val="24"/>
        </w:rPr>
        <w:t>, ONG détentrice du</w:t>
      </w:r>
      <w:r w:rsidR="006558C6" w:rsidRPr="00890A89">
        <w:rPr>
          <w:rFonts w:ascii="Times New Roman" w:hAnsi="Times New Roman"/>
          <w:color w:val="000000" w:themeColor="text1"/>
          <w:sz w:val="24"/>
          <w:szCs w:val="24"/>
        </w:rPr>
        <w:t xml:space="preserve"> </w:t>
      </w:r>
      <w:r w:rsidRPr="00890A89">
        <w:rPr>
          <w:rFonts w:ascii="Times New Roman" w:eastAsia="Times New Roman" w:hAnsi="Times New Roman"/>
          <w:color w:val="000000" w:themeColor="text1"/>
          <w:sz w:val="24"/>
          <w:szCs w:val="24"/>
          <w:lang w:eastAsia="fr-FR"/>
        </w:rPr>
        <w:t xml:space="preserve">statut consultatif </w:t>
      </w:r>
      <w:r w:rsidR="00C501B2" w:rsidRPr="00890A89">
        <w:rPr>
          <w:rFonts w:ascii="Times New Roman" w:eastAsia="Times New Roman" w:hAnsi="Times New Roman"/>
          <w:color w:val="000000" w:themeColor="text1"/>
          <w:sz w:val="24"/>
          <w:szCs w:val="24"/>
          <w:lang w:eastAsia="fr-FR"/>
        </w:rPr>
        <w:t>du</w:t>
      </w:r>
      <w:r w:rsidR="006558C6" w:rsidRPr="00890A89">
        <w:rPr>
          <w:rFonts w:ascii="Times New Roman" w:eastAsia="Times New Roman" w:hAnsi="Times New Roman"/>
          <w:color w:val="000000" w:themeColor="text1"/>
          <w:sz w:val="24"/>
          <w:szCs w:val="24"/>
          <w:lang w:eastAsia="fr-FR"/>
        </w:rPr>
        <w:t xml:space="preserve"> </w:t>
      </w:r>
      <w:r w:rsidRPr="00890A89">
        <w:rPr>
          <w:rFonts w:ascii="Times New Roman" w:eastAsia="Times New Roman" w:hAnsi="Times New Roman"/>
          <w:color w:val="000000" w:themeColor="text1"/>
          <w:sz w:val="24"/>
          <w:szCs w:val="24"/>
          <w:lang w:eastAsia="fr-FR"/>
        </w:rPr>
        <w:t>Consei</w:t>
      </w:r>
      <w:r w:rsidR="00CD60E6" w:rsidRPr="00890A89">
        <w:rPr>
          <w:rFonts w:ascii="Times New Roman" w:eastAsia="Times New Roman" w:hAnsi="Times New Roman"/>
          <w:color w:val="000000" w:themeColor="text1"/>
          <w:sz w:val="24"/>
          <w:szCs w:val="24"/>
          <w:lang w:eastAsia="fr-FR"/>
        </w:rPr>
        <w:t>l économique et social de l’ONU</w:t>
      </w:r>
      <w:r w:rsidR="00C501B2" w:rsidRPr="00890A89">
        <w:rPr>
          <w:rFonts w:ascii="Times New Roman" w:eastAsia="Times New Roman" w:hAnsi="Times New Roman"/>
          <w:color w:val="000000" w:themeColor="text1"/>
          <w:sz w:val="24"/>
          <w:szCs w:val="24"/>
          <w:lang w:eastAsia="fr-FR"/>
        </w:rPr>
        <w:t xml:space="preserve"> (ECOSOC), </w:t>
      </w:r>
      <w:r w:rsidR="00C501B2" w:rsidRPr="00890A89">
        <w:rPr>
          <w:rFonts w:ascii="Times New Roman" w:hAnsi="Times New Roman"/>
          <w:color w:val="000000" w:themeColor="text1"/>
          <w:sz w:val="24"/>
          <w:szCs w:val="24"/>
        </w:rPr>
        <w:t>participe</w:t>
      </w:r>
      <w:r w:rsidR="00C501B2" w:rsidRPr="00890A89">
        <w:rPr>
          <w:rFonts w:ascii="Times New Roman" w:eastAsia="Times New Roman" w:hAnsi="Times New Roman"/>
          <w:color w:val="000000" w:themeColor="text1"/>
          <w:sz w:val="24"/>
          <w:szCs w:val="24"/>
          <w:lang w:eastAsia="fr-FR"/>
        </w:rPr>
        <w:t xml:space="preserve"> chaque année à la Commission de la condition </w:t>
      </w:r>
      <w:r w:rsidR="00C501B2" w:rsidRPr="00890A89">
        <w:rPr>
          <w:rFonts w:ascii="Times New Roman" w:eastAsia="Times New Roman" w:hAnsi="Times New Roman"/>
          <w:bCs/>
          <w:color w:val="000000" w:themeColor="text1"/>
          <w:sz w:val="24"/>
          <w:szCs w:val="24"/>
          <w:lang w:eastAsia="fr-FR"/>
        </w:rPr>
        <w:t>des Femmes</w:t>
      </w:r>
      <w:r w:rsidR="00C501B2" w:rsidRPr="00890A89">
        <w:rPr>
          <w:rFonts w:ascii="Times New Roman" w:eastAsia="Times New Roman" w:hAnsi="Times New Roman"/>
          <w:color w:val="000000" w:themeColor="text1"/>
          <w:sz w:val="24"/>
          <w:szCs w:val="24"/>
          <w:lang w:eastAsia="fr-FR"/>
        </w:rPr>
        <w:t> des Nations Unies</w:t>
      </w:r>
      <w:r w:rsidR="00890A89">
        <w:rPr>
          <w:rFonts w:ascii="Times New Roman" w:eastAsia="Times New Roman" w:hAnsi="Times New Roman"/>
          <w:color w:val="000000" w:themeColor="text1"/>
          <w:sz w:val="24"/>
          <w:szCs w:val="24"/>
          <w:lang w:eastAsia="fr-FR"/>
        </w:rPr>
        <w:t>.</w:t>
      </w:r>
    </w:p>
    <w:p w:rsidR="00E1262F" w:rsidRPr="00890A89" w:rsidRDefault="00E1262F" w:rsidP="00890A89">
      <w:pPr>
        <w:shd w:val="clear" w:color="auto" w:fill="FFFFFF"/>
        <w:spacing w:line="360" w:lineRule="auto"/>
        <w:jc w:val="both"/>
        <w:rPr>
          <w:rFonts w:ascii="Times New Roman" w:hAnsi="Times New Roman"/>
          <w:color w:val="000000" w:themeColor="text1"/>
          <w:sz w:val="24"/>
          <w:szCs w:val="24"/>
        </w:rPr>
      </w:pPr>
    </w:p>
    <w:p w:rsidR="007867CD" w:rsidRPr="00890A89" w:rsidRDefault="007867CD" w:rsidP="00890A89">
      <w:pPr>
        <w:shd w:val="clear" w:color="auto" w:fill="FFFFFF"/>
        <w:spacing w:line="360" w:lineRule="auto"/>
        <w:jc w:val="both"/>
        <w:rPr>
          <w:rFonts w:ascii="Times New Roman" w:hAnsi="Times New Roman"/>
          <w:color w:val="000000" w:themeColor="text1"/>
          <w:sz w:val="24"/>
          <w:szCs w:val="24"/>
        </w:rPr>
      </w:pPr>
      <w:r w:rsidRPr="00890A89">
        <w:rPr>
          <w:rFonts w:ascii="Times New Roman" w:hAnsi="Times New Roman"/>
          <w:color w:val="000000" w:themeColor="text1"/>
          <w:sz w:val="24"/>
          <w:szCs w:val="24"/>
        </w:rPr>
        <w:t xml:space="preserve">La CLEF </w:t>
      </w:r>
      <w:r w:rsidR="006E2594" w:rsidRPr="00890A89">
        <w:rPr>
          <w:rFonts w:ascii="Times New Roman" w:hAnsi="Times New Roman"/>
          <w:color w:val="000000" w:themeColor="text1"/>
          <w:sz w:val="24"/>
          <w:szCs w:val="24"/>
        </w:rPr>
        <w:t xml:space="preserve">est </w:t>
      </w:r>
      <w:r w:rsidRPr="00890A89">
        <w:rPr>
          <w:rFonts w:ascii="Times New Roman" w:hAnsi="Times New Roman"/>
          <w:color w:val="000000" w:themeColor="text1"/>
          <w:sz w:val="24"/>
          <w:szCs w:val="24"/>
        </w:rPr>
        <w:t>une</w:t>
      </w:r>
      <w:r w:rsidR="00890A89">
        <w:rPr>
          <w:rFonts w:ascii="Times New Roman" w:hAnsi="Times New Roman"/>
          <w:color w:val="000000" w:themeColor="text1"/>
          <w:sz w:val="24"/>
          <w:szCs w:val="24"/>
        </w:rPr>
        <w:t xml:space="preserve"> </w:t>
      </w:r>
      <w:r w:rsidR="00B81BC5" w:rsidRPr="00890A89">
        <w:rPr>
          <w:rFonts w:ascii="Times New Roman" w:hAnsi="Times New Roman"/>
          <w:color w:val="000000" w:themeColor="text1"/>
          <w:sz w:val="24"/>
          <w:szCs w:val="24"/>
        </w:rPr>
        <w:t>organisation</w:t>
      </w:r>
      <w:r w:rsidRPr="00890A89">
        <w:rPr>
          <w:rFonts w:ascii="Times New Roman" w:hAnsi="Times New Roman"/>
          <w:color w:val="000000" w:themeColor="text1"/>
          <w:sz w:val="24"/>
          <w:szCs w:val="24"/>
        </w:rPr>
        <w:t xml:space="preserve"> </w:t>
      </w:r>
      <w:r w:rsidR="004E3DC9" w:rsidRPr="00890A89">
        <w:rPr>
          <w:rFonts w:ascii="Times New Roman" w:hAnsi="Times New Roman"/>
          <w:color w:val="000000" w:themeColor="text1"/>
          <w:sz w:val="24"/>
          <w:szCs w:val="24"/>
        </w:rPr>
        <w:t>française</w:t>
      </w:r>
      <w:r w:rsidRPr="00890A89">
        <w:rPr>
          <w:rFonts w:ascii="Times New Roman" w:hAnsi="Times New Roman"/>
          <w:color w:val="000000" w:themeColor="text1"/>
          <w:sz w:val="24"/>
          <w:szCs w:val="24"/>
        </w:rPr>
        <w:t xml:space="preserve"> qui représente </w:t>
      </w:r>
      <w:r w:rsidR="00E72BBB">
        <w:rPr>
          <w:rFonts w:ascii="Times New Roman" w:hAnsi="Times New Roman"/>
          <w:color w:val="000000" w:themeColor="text1"/>
          <w:sz w:val="24"/>
          <w:szCs w:val="24"/>
        </w:rPr>
        <w:t xml:space="preserve">plus de soixante </w:t>
      </w:r>
      <w:r w:rsidRPr="00890A89">
        <w:rPr>
          <w:rFonts w:ascii="Times New Roman" w:hAnsi="Times New Roman"/>
          <w:color w:val="000000" w:themeColor="text1"/>
          <w:sz w:val="24"/>
          <w:szCs w:val="24"/>
        </w:rPr>
        <w:t xml:space="preserve">associations </w:t>
      </w:r>
      <w:r w:rsidR="00E72BBB">
        <w:rPr>
          <w:rFonts w:ascii="Times New Roman" w:hAnsi="Times New Roman"/>
          <w:color w:val="000000" w:themeColor="text1"/>
          <w:sz w:val="24"/>
          <w:szCs w:val="24"/>
        </w:rPr>
        <w:t>de terrain. Elle s'engage</w:t>
      </w:r>
      <w:r w:rsidR="00704271" w:rsidRPr="00890A89">
        <w:rPr>
          <w:rFonts w:ascii="Times New Roman" w:hAnsi="Times New Roman"/>
          <w:color w:val="000000" w:themeColor="text1"/>
          <w:sz w:val="24"/>
          <w:szCs w:val="24"/>
        </w:rPr>
        <w:t xml:space="preserve"> en particulier</w:t>
      </w:r>
      <w:r w:rsidR="00327F61" w:rsidRPr="00890A89">
        <w:rPr>
          <w:rFonts w:ascii="Times New Roman" w:hAnsi="Times New Roman"/>
          <w:color w:val="000000" w:themeColor="text1"/>
          <w:sz w:val="24"/>
          <w:szCs w:val="24"/>
        </w:rPr>
        <w:t xml:space="preserve"> </w:t>
      </w:r>
      <w:r w:rsidR="00E72BBB">
        <w:rPr>
          <w:rFonts w:ascii="Times New Roman" w:hAnsi="Times New Roman"/>
          <w:color w:val="000000" w:themeColor="text1"/>
          <w:sz w:val="24"/>
          <w:szCs w:val="24"/>
        </w:rPr>
        <w:t>dans l’égalité femmes/hommes, la</w:t>
      </w:r>
      <w:r w:rsidRPr="00890A89">
        <w:rPr>
          <w:rFonts w:ascii="Times New Roman" w:hAnsi="Times New Roman"/>
          <w:color w:val="000000" w:themeColor="text1"/>
          <w:sz w:val="24"/>
          <w:szCs w:val="24"/>
        </w:rPr>
        <w:t xml:space="preserve"> défense des droits humains universels, la promotion de la </w:t>
      </w:r>
      <w:r w:rsidR="008F7DD9" w:rsidRPr="00890A89">
        <w:rPr>
          <w:rFonts w:ascii="Times New Roman" w:hAnsi="Times New Roman"/>
          <w:color w:val="000000" w:themeColor="text1"/>
          <w:sz w:val="24"/>
          <w:szCs w:val="24"/>
        </w:rPr>
        <w:t>laïcité</w:t>
      </w:r>
      <w:r w:rsidR="00E72BBB">
        <w:rPr>
          <w:rFonts w:ascii="Times New Roman" w:hAnsi="Times New Roman"/>
          <w:color w:val="000000" w:themeColor="text1"/>
          <w:sz w:val="24"/>
          <w:szCs w:val="24"/>
        </w:rPr>
        <w:t xml:space="preserve"> et de la diversité culturelle</w:t>
      </w:r>
      <w:r w:rsidRPr="00890A89">
        <w:rPr>
          <w:rFonts w:ascii="Times New Roman" w:hAnsi="Times New Roman"/>
          <w:color w:val="000000" w:themeColor="text1"/>
          <w:sz w:val="24"/>
          <w:szCs w:val="24"/>
        </w:rPr>
        <w:t>, l'aboli</w:t>
      </w:r>
      <w:r w:rsidR="004836F7" w:rsidRPr="00890A89">
        <w:rPr>
          <w:rFonts w:ascii="Times New Roman" w:hAnsi="Times New Roman"/>
          <w:color w:val="000000" w:themeColor="text1"/>
          <w:sz w:val="24"/>
          <w:szCs w:val="24"/>
        </w:rPr>
        <w:t>tion de la prostitution,</w:t>
      </w:r>
      <w:r w:rsidR="008F7DD9" w:rsidRPr="00890A89">
        <w:rPr>
          <w:rFonts w:ascii="Times New Roman" w:hAnsi="Times New Roman"/>
          <w:color w:val="000000" w:themeColor="text1"/>
          <w:sz w:val="24"/>
          <w:szCs w:val="24"/>
        </w:rPr>
        <w:t xml:space="preserve"> </w:t>
      </w:r>
      <w:r w:rsidR="004836F7" w:rsidRPr="00890A89">
        <w:rPr>
          <w:rFonts w:ascii="Times New Roman" w:hAnsi="Times New Roman"/>
          <w:color w:val="000000" w:themeColor="text1"/>
          <w:sz w:val="24"/>
          <w:szCs w:val="24"/>
        </w:rPr>
        <w:t xml:space="preserve">et </w:t>
      </w:r>
      <w:r w:rsidRPr="00890A89">
        <w:rPr>
          <w:rFonts w:ascii="Times New Roman" w:hAnsi="Times New Roman"/>
          <w:color w:val="000000" w:themeColor="text1"/>
          <w:sz w:val="24"/>
          <w:szCs w:val="24"/>
        </w:rPr>
        <w:t>la reconnaissance des droits des migrant</w:t>
      </w:r>
      <w:r w:rsidR="00E72BBB">
        <w:rPr>
          <w:rFonts w:ascii="Times New Roman" w:hAnsi="Times New Roman"/>
          <w:color w:val="000000" w:themeColor="text1"/>
          <w:sz w:val="24"/>
          <w:szCs w:val="24"/>
        </w:rPr>
        <w:t>.</w:t>
      </w:r>
      <w:r w:rsidRPr="00890A89">
        <w:rPr>
          <w:rFonts w:ascii="Times New Roman" w:hAnsi="Times New Roman"/>
          <w:color w:val="000000" w:themeColor="text1"/>
          <w:sz w:val="24"/>
          <w:szCs w:val="24"/>
        </w:rPr>
        <w:t>es.</w:t>
      </w:r>
    </w:p>
    <w:p w:rsidR="00E1262F" w:rsidRPr="00890A89" w:rsidRDefault="00E1262F" w:rsidP="00890A89">
      <w:pPr>
        <w:shd w:val="clear" w:color="auto" w:fill="FFFFFF"/>
        <w:spacing w:line="360" w:lineRule="auto"/>
        <w:ind w:left="0"/>
        <w:jc w:val="both"/>
        <w:rPr>
          <w:rFonts w:ascii="Times New Roman" w:hAnsi="Times New Roman"/>
          <w:color w:val="000000" w:themeColor="text1"/>
          <w:sz w:val="24"/>
          <w:szCs w:val="24"/>
        </w:rPr>
      </w:pPr>
    </w:p>
    <w:p w:rsidR="00DF5223" w:rsidRPr="00890A89" w:rsidRDefault="008F7DD9" w:rsidP="00890A89">
      <w:pPr>
        <w:shd w:val="clear" w:color="auto" w:fill="FFFFFF"/>
        <w:spacing w:line="360" w:lineRule="auto"/>
        <w:jc w:val="both"/>
        <w:rPr>
          <w:rFonts w:ascii="Times New Roman" w:hAnsi="Times New Roman"/>
          <w:color w:val="000000" w:themeColor="text1"/>
          <w:sz w:val="24"/>
          <w:szCs w:val="24"/>
        </w:rPr>
      </w:pPr>
      <w:r w:rsidRPr="00890A89">
        <w:rPr>
          <w:rFonts w:ascii="Times New Roman" w:hAnsi="Times New Roman"/>
          <w:color w:val="000000" w:themeColor="text1"/>
          <w:sz w:val="24"/>
          <w:szCs w:val="24"/>
        </w:rPr>
        <w:t>Mesdames et messieurs</w:t>
      </w:r>
      <w:r w:rsidR="00DF5223" w:rsidRPr="00890A89">
        <w:rPr>
          <w:rFonts w:ascii="Times New Roman" w:hAnsi="Times New Roman"/>
          <w:color w:val="000000" w:themeColor="text1"/>
          <w:sz w:val="24"/>
          <w:szCs w:val="24"/>
        </w:rPr>
        <w:t>, memb</w:t>
      </w:r>
      <w:r w:rsidR="00CD60E6" w:rsidRPr="00890A89">
        <w:rPr>
          <w:rFonts w:ascii="Times New Roman" w:hAnsi="Times New Roman"/>
          <w:color w:val="000000" w:themeColor="text1"/>
          <w:sz w:val="24"/>
          <w:szCs w:val="24"/>
        </w:rPr>
        <w:t>res du Groupe de travail</w:t>
      </w:r>
      <w:r w:rsidR="00DF5223" w:rsidRPr="00890A89">
        <w:rPr>
          <w:rFonts w:ascii="Times New Roman" w:hAnsi="Times New Roman"/>
          <w:color w:val="000000" w:themeColor="text1"/>
          <w:sz w:val="24"/>
          <w:szCs w:val="24"/>
        </w:rPr>
        <w:t>,</w:t>
      </w:r>
    </w:p>
    <w:p w:rsidR="00DF5223" w:rsidRPr="00890A89" w:rsidRDefault="00DF5223" w:rsidP="00890A89">
      <w:pPr>
        <w:shd w:val="clear" w:color="auto" w:fill="FFFFFF"/>
        <w:spacing w:line="360" w:lineRule="auto"/>
        <w:jc w:val="both"/>
        <w:rPr>
          <w:rFonts w:ascii="Times New Roman" w:hAnsi="Times New Roman"/>
          <w:color w:val="000000" w:themeColor="text1"/>
          <w:sz w:val="24"/>
          <w:szCs w:val="24"/>
        </w:rPr>
      </w:pPr>
    </w:p>
    <w:p w:rsidR="0032154F" w:rsidRPr="00890A89" w:rsidRDefault="00DF5223" w:rsidP="00890A89">
      <w:pPr>
        <w:shd w:val="clear" w:color="auto" w:fill="FFFFFF"/>
        <w:spacing w:line="360" w:lineRule="auto"/>
        <w:jc w:val="both"/>
        <w:rPr>
          <w:rFonts w:ascii="Times New Roman" w:hAnsi="Times New Roman"/>
          <w:color w:val="000000" w:themeColor="text1"/>
          <w:sz w:val="24"/>
          <w:szCs w:val="24"/>
        </w:rPr>
      </w:pPr>
      <w:r w:rsidRPr="00890A89">
        <w:rPr>
          <w:rFonts w:ascii="Times New Roman" w:hAnsi="Times New Roman"/>
          <w:color w:val="000000" w:themeColor="text1"/>
          <w:sz w:val="24"/>
          <w:szCs w:val="24"/>
        </w:rPr>
        <w:t xml:space="preserve">Les associations </w:t>
      </w:r>
      <w:r w:rsidR="008F7DD9" w:rsidRPr="00890A89">
        <w:rPr>
          <w:rFonts w:ascii="Times New Roman" w:hAnsi="Times New Roman"/>
          <w:color w:val="000000" w:themeColor="text1"/>
          <w:sz w:val="24"/>
          <w:szCs w:val="24"/>
        </w:rPr>
        <w:t>de terrain qui nous constituent</w:t>
      </w:r>
      <w:r w:rsidRPr="00890A89">
        <w:rPr>
          <w:rFonts w:ascii="Times New Roman" w:hAnsi="Times New Roman"/>
          <w:color w:val="000000" w:themeColor="text1"/>
          <w:sz w:val="24"/>
          <w:szCs w:val="24"/>
        </w:rPr>
        <w:t>, comme celles qui anal</w:t>
      </w:r>
      <w:r w:rsidR="0032154F" w:rsidRPr="00890A89">
        <w:rPr>
          <w:rFonts w:ascii="Times New Roman" w:hAnsi="Times New Roman"/>
          <w:color w:val="000000" w:themeColor="text1"/>
          <w:sz w:val="24"/>
          <w:szCs w:val="24"/>
        </w:rPr>
        <w:t xml:space="preserve">ysent la situation </w:t>
      </w:r>
      <w:r w:rsidR="009137BA" w:rsidRPr="00890A89">
        <w:rPr>
          <w:rFonts w:ascii="Times New Roman" w:hAnsi="Times New Roman"/>
          <w:color w:val="000000" w:themeColor="text1"/>
          <w:sz w:val="24"/>
          <w:szCs w:val="24"/>
        </w:rPr>
        <w:t>spécifique</w:t>
      </w:r>
      <w:r w:rsidR="008F7DD9" w:rsidRPr="00890A89">
        <w:rPr>
          <w:rFonts w:ascii="Times New Roman" w:hAnsi="Times New Roman"/>
          <w:color w:val="000000" w:themeColor="text1"/>
          <w:sz w:val="24"/>
          <w:szCs w:val="24"/>
        </w:rPr>
        <w:t xml:space="preserve"> des femmes migrantes en France</w:t>
      </w:r>
      <w:r w:rsidR="0032154F" w:rsidRPr="00890A89">
        <w:rPr>
          <w:rFonts w:ascii="Times New Roman" w:hAnsi="Times New Roman"/>
          <w:color w:val="000000" w:themeColor="text1"/>
          <w:sz w:val="24"/>
          <w:szCs w:val="24"/>
        </w:rPr>
        <w:t>, savent</w:t>
      </w:r>
      <w:r w:rsidRPr="00890A89">
        <w:rPr>
          <w:rFonts w:ascii="Times New Roman" w:hAnsi="Times New Roman"/>
          <w:color w:val="000000" w:themeColor="text1"/>
          <w:sz w:val="24"/>
          <w:szCs w:val="24"/>
        </w:rPr>
        <w:t xml:space="preserve"> que la très grande majorité des personnes en situation de prostitution sont des femm</w:t>
      </w:r>
      <w:r w:rsidR="008F7DD9" w:rsidRPr="00890A89">
        <w:rPr>
          <w:rFonts w:ascii="Times New Roman" w:hAnsi="Times New Roman"/>
          <w:color w:val="000000" w:themeColor="text1"/>
          <w:sz w:val="24"/>
          <w:szCs w:val="24"/>
        </w:rPr>
        <w:t>es</w:t>
      </w:r>
      <w:r w:rsidR="00B81BC5" w:rsidRPr="00890A89">
        <w:rPr>
          <w:rFonts w:ascii="Times New Roman" w:hAnsi="Times New Roman"/>
          <w:color w:val="000000" w:themeColor="text1"/>
          <w:sz w:val="24"/>
          <w:szCs w:val="24"/>
        </w:rPr>
        <w:t xml:space="preserve"> et des filles</w:t>
      </w:r>
      <w:r w:rsidRPr="00890A89">
        <w:rPr>
          <w:rFonts w:ascii="Times New Roman" w:hAnsi="Times New Roman"/>
          <w:color w:val="000000" w:themeColor="text1"/>
          <w:sz w:val="24"/>
          <w:szCs w:val="24"/>
        </w:rPr>
        <w:t xml:space="preserve">, et tout particulièrement des femmes </w:t>
      </w:r>
      <w:r w:rsidR="00B81BC5" w:rsidRPr="00890A89">
        <w:rPr>
          <w:rFonts w:ascii="Times New Roman" w:hAnsi="Times New Roman"/>
          <w:color w:val="000000" w:themeColor="text1"/>
          <w:sz w:val="24"/>
          <w:szCs w:val="24"/>
        </w:rPr>
        <w:t xml:space="preserve">et des filles </w:t>
      </w:r>
      <w:r w:rsidRPr="00890A89">
        <w:rPr>
          <w:rFonts w:ascii="Times New Roman" w:hAnsi="Times New Roman"/>
          <w:color w:val="000000" w:themeColor="text1"/>
          <w:sz w:val="24"/>
          <w:szCs w:val="24"/>
        </w:rPr>
        <w:t>migrantes. Le SDFE</w:t>
      </w:r>
      <w:r w:rsidR="0027340E" w:rsidRPr="00890A89">
        <w:rPr>
          <w:rFonts w:ascii="Times New Roman" w:hAnsi="Times New Roman"/>
          <w:color w:val="000000" w:themeColor="text1"/>
          <w:sz w:val="24"/>
          <w:szCs w:val="24"/>
        </w:rPr>
        <w:t xml:space="preserve"> (Secrétariat d'Etat chargé de l'égalité entre les femmes et les hommes et de la lutte contre les discriminations) </w:t>
      </w:r>
      <w:r w:rsidRPr="00890A89">
        <w:rPr>
          <w:rFonts w:ascii="Times New Roman" w:hAnsi="Times New Roman"/>
          <w:color w:val="000000" w:themeColor="text1"/>
          <w:sz w:val="24"/>
          <w:szCs w:val="24"/>
        </w:rPr>
        <w:t xml:space="preserve">publie des chiffres qui sont </w:t>
      </w:r>
      <w:r w:rsidR="0032154F" w:rsidRPr="00890A89">
        <w:rPr>
          <w:rFonts w:ascii="Times New Roman" w:hAnsi="Times New Roman"/>
          <w:color w:val="000000" w:themeColor="text1"/>
          <w:sz w:val="24"/>
          <w:szCs w:val="24"/>
        </w:rPr>
        <w:t>très</w:t>
      </w:r>
      <w:r w:rsidRPr="00890A89">
        <w:rPr>
          <w:rFonts w:ascii="Times New Roman" w:hAnsi="Times New Roman"/>
          <w:color w:val="000000" w:themeColor="text1"/>
          <w:sz w:val="24"/>
          <w:szCs w:val="24"/>
        </w:rPr>
        <w:t xml:space="preserve"> clairs</w:t>
      </w:r>
      <w:r w:rsidR="00B81BC5" w:rsidRPr="00890A89">
        <w:rPr>
          <w:rFonts w:ascii="Times New Roman" w:hAnsi="Times New Roman"/>
          <w:color w:val="000000" w:themeColor="text1"/>
          <w:sz w:val="24"/>
          <w:szCs w:val="24"/>
        </w:rPr>
        <w:t xml:space="preserve"> </w:t>
      </w:r>
      <w:r w:rsidRPr="00890A89">
        <w:rPr>
          <w:rFonts w:ascii="Times New Roman" w:hAnsi="Times New Roman"/>
          <w:color w:val="000000" w:themeColor="text1"/>
          <w:sz w:val="24"/>
          <w:szCs w:val="24"/>
        </w:rPr>
        <w:t xml:space="preserve">: 93% des personnes prostituées </w:t>
      </w:r>
      <w:r w:rsidR="00B81BC5" w:rsidRPr="00890A89">
        <w:rPr>
          <w:rFonts w:ascii="Times New Roman" w:hAnsi="Times New Roman"/>
          <w:color w:val="000000" w:themeColor="text1"/>
          <w:sz w:val="24"/>
          <w:szCs w:val="24"/>
        </w:rPr>
        <w:t xml:space="preserve">présentes en </w:t>
      </w:r>
      <w:r w:rsidR="00E016B4" w:rsidRPr="00890A89">
        <w:rPr>
          <w:rFonts w:ascii="Times New Roman" w:hAnsi="Times New Roman"/>
          <w:color w:val="000000" w:themeColor="text1"/>
          <w:sz w:val="24"/>
          <w:szCs w:val="24"/>
        </w:rPr>
        <w:t>France,</w:t>
      </w:r>
      <w:r w:rsidR="00B81BC5" w:rsidRPr="00890A89">
        <w:rPr>
          <w:rFonts w:ascii="Times New Roman" w:hAnsi="Times New Roman"/>
          <w:color w:val="000000" w:themeColor="text1"/>
          <w:sz w:val="24"/>
          <w:szCs w:val="24"/>
        </w:rPr>
        <w:t xml:space="preserve"> </w:t>
      </w:r>
      <w:r w:rsidRPr="00890A89">
        <w:rPr>
          <w:rFonts w:ascii="Times New Roman" w:hAnsi="Times New Roman"/>
          <w:color w:val="000000" w:themeColor="text1"/>
          <w:sz w:val="24"/>
          <w:szCs w:val="24"/>
        </w:rPr>
        <w:t xml:space="preserve">sont </w:t>
      </w:r>
      <w:r w:rsidR="00B81BC5" w:rsidRPr="00890A89">
        <w:rPr>
          <w:rFonts w:ascii="Times New Roman" w:hAnsi="Times New Roman"/>
          <w:color w:val="000000" w:themeColor="text1"/>
          <w:sz w:val="24"/>
          <w:szCs w:val="24"/>
        </w:rPr>
        <w:t xml:space="preserve">d’origine </w:t>
      </w:r>
      <w:r w:rsidRPr="00890A89">
        <w:rPr>
          <w:rFonts w:ascii="Times New Roman" w:hAnsi="Times New Roman"/>
          <w:color w:val="000000" w:themeColor="text1"/>
          <w:sz w:val="24"/>
          <w:szCs w:val="24"/>
        </w:rPr>
        <w:t xml:space="preserve">étrangère. Le système prostitutionnel est donc un </w:t>
      </w:r>
      <w:r w:rsidRPr="00890A89">
        <w:rPr>
          <w:rFonts w:ascii="Times New Roman" w:hAnsi="Times New Roman"/>
          <w:color w:val="000000" w:themeColor="text1"/>
          <w:sz w:val="24"/>
          <w:szCs w:val="24"/>
        </w:rPr>
        <w:lastRenderedPageBreak/>
        <w:t xml:space="preserve">système qui utilise des ressorts </w:t>
      </w:r>
      <w:r w:rsidR="004A7CB0" w:rsidRPr="00890A89">
        <w:rPr>
          <w:rFonts w:ascii="Times New Roman" w:hAnsi="Times New Roman"/>
          <w:color w:val="000000" w:themeColor="text1"/>
          <w:sz w:val="24"/>
          <w:szCs w:val="24"/>
        </w:rPr>
        <w:t xml:space="preserve">et </w:t>
      </w:r>
      <w:r w:rsidRPr="00890A89">
        <w:rPr>
          <w:rFonts w:ascii="Times New Roman" w:hAnsi="Times New Roman"/>
          <w:color w:val="000000" w:themeColor="text1"/>
          <w:sz w:val="24"/>
          <w:szCs w:val="24"/>
        </w:rPr>
        <w:t>des réflexes racistes</w:t>
      </w:r>
      <w:r w:rsidR="00A93EFD" w:rsidRPr="00890A89">
        <w:rPr>
          <w:rFonts w:ascii="Times New Roman" w:hAnsi="Times New Roman"/>
          <w:color w:val="000000" w:themeColor="text1"/>
          <w:sz w:val="24"/>
          <w:szCs w:val="24"/>
        </w:rPr>
        <w:t>, dominateurs et sexistes</w:t>
      </w:r>
      <w:r w:rsidRPr="00890A89">
        <w:rPr>
          <w:rFonts w:ascii="Times New Roman" w:hAnsi="Times New Roman"/>
          <w:color w:val="000000" w:themeColor="text1"/>
          <w:sz w:val="24"/>
          <w:szCs w:val="24"/>
        </w:rPr>
        <w:t xml:space="preserve"> </w:t>
      </w:r>
      <w:r w:rsidR="009137BA" w:rsidRPr="00890A89">
        <w:rPr>
          <w:rFonts w:ascii="Times New Roman" w:hAnsi="Times New Roman"/>
          <w:color w:val="000000" w:themeColor="text1"/>
          <w:sz w:val="24"/>
          <w:szCs w:val="24"/>
        </w:rPr>
        <w:t>d’</w:t>
      </w:r>
      <w:r w:rsidRPr="00890A89">
        <w:rPr>
          <w:rFonts w:ascii="Times New Roman" w:hAnsi="Times New Roman"/>
          <w:color w:val="000000" w:themeColor="text1"/>
          <w:sz w:val="24"/>
          <w:szCs w:val="24"/>
        </w:rPr>
        <w:t xml:space="preserve">hommes qui pratiquent l'achat </w:t>
      </w:r>
      <w:r w:rsidR="00A51351" w:rsidRPr="00890A89">
        <w:rPr>
          <w:rFonts w:ascii="Times New Roman" w:hAnsi="Times New Roman"/>
          <w:color w:val="000000" w:themeColor="text1"/>
          <w:sz w:val="24"/>
          <w:szCs w:val="24"/>
        </w:rPr>
        <w:t xml:space="preserve">d'actes sexuels, désormais pénalisé par la loi </w:t>
      </w:r>
      <w:r w:rsidR="00E1262F" w:rsidRPr="00890A89">
        <w:rPr>
          <w:rFonts w:ascii="Times New Roman" w:hAnsi="Times New Roman"/>
          <w:color w:val="000000" w:themeColor="text1"/>
          <w:sz w:val="24"/>
          <w:szCs w:val="24"/>
        </w:rPr>
        <w:t>française d'avril 2016</w:t>
      </w:r>
      <w:r w:rsidRPr="00890A89">
        <w:rPr>
          <w:rFonts w:ascii="Times New Roman" w:hAnsi="Times New Roman"/>
          <w:color w:val="000000" w:themeColor="text1"/>
          <w:sz w:val="24"/>
          <w:szCs w:val="24"/>
        </w:rPr>
        <w:t>.</w:t>
      </w:r>
    </w:p>
    <w:p w:rsidR="00E1262F" w:rsidRPr="00890A89" w:rsidRDefault="00E1262F" w:rsidP="00890A89">
      <w:pPr>
        <w:shd w:val="clear" w:color="auto" w:fill="FFFFFF"/>
        <w:spacing w:line="360" w:lineRule="auto"/>
        <w:jc w:val="both"/>
        <w:rPr>
          <w:rFonts w:ascii="Times New Roman" w:hAnsi="Times New Roman"/>
          <w:color w:val="000000" w:themeColor="text1"/>
          <w:sz w:val="24"/>
          <w:szCs w:val="24"/>
        </w:rPr>
      </w:pPr>
    </w:p>
    <w:p w:rsidR="00E016B4" w:rsidRPr="00890A89" w:rsidRDefault="007160DD" w:rsidP="00890A89">
      <w:pPr>
        <w:shd w:val="clear" w:color="auto" w:fill="FFFFFF"/>
        <w:spacing w:line="360" w:lineRule="auto"/>
        <w:jc w:val="both"/>
        <w:rPr>
          <w:rFonts w:ascii="Times New Roman" w:hAnsi="Times New Roman"/>
          <w:color w:val="000000" w:themeColor="text1"/>
          <w:sz w:val="24"/>
          <w:szCs w:val="24"/>
        </w:rPr>
      </w:pPr>
      <w:r w:rsidRPr="00890A89">
        <w:rPr>
          <w:rFonts w:ascii="Times New Roman" w:hAnsi="Times New Roman"/>
          <w:color w:val="000000" w:themeColor="text1"/>
          <w:sz w:val="24"/>
          <w:szCs w:val="24"/>
        </w:rPr>
        <w:t xml:space="preserve">Le </w:t>
      </w:r>
      <w:r w:rsidR="00B81BC5" w:rsidRPr="00890A89">
        <w:rPr>
          <w:rFonts w:ascii="Times New Roman" w:hAnsi="Times New Roman"/>
          <w:color w:val="000000" w:themeColor="text1"/>
          <w:sz w:val="24"/>
          <w:szCs w:val="24"/>
        </w:rPr>
        <w:t>« </w:t>
      </w:r>
      <w:r w:rsidRPr="00890A89">
        <w:rPr>
          <w:rFonts w:ascii="Times New Roman" w:hAnsi="Times New Roman"/>
          <w:color w:val="000000" w:themeColor="text1"/>
          <w:sz w:val="24"/>
          <w:szCs w:val="24"/>
        </w:rPr>
        <w:t>portrait robot</w:t>
      </w:r>
      <w:r w:rsidR="00B81BC5" w:rsidRPr="00890A89">
        <w:rPr>
          <w:rFonts w:ascii="Times New Roman" w:hAnsi="Times New Roman"/>
          <w:color w:val="000000" w:themeColor="text1"/>
          <w:sz w:val="24"/>
          <w:szCs w:val="24"/>
        </w:rPr>
        <w:t> »</w:t>
      </w:r>
      <w:r w:rsidR="0032154F" w:rsidRPr="00890A89">
        <w:rPr>
          <w:rFonts w:ascii="Times New Roman" w:hAnsi="Times New Roman"/>
          <w:color w:val="000000" w:themeColor="text1"/>
          <w:sz w:val="24"/>
          <w:szCs w:val="24"/>
        </w:rPr>
        <w:t xml:space="preserve"> d'une pers</w:t>
      </w:r>
      <w:r w:rsidR="008F7DD9" w:rsidRPr="00890A89">
        <w:rPr>
          <w:rFonts w:ascii="Times New Roman" w:hAnsi="Times New Roman"/>
          <w:color w:val="000000" w:themeColor="text1"/>
          <w:sz w:val="24"/>
          <w:szCs w:val="24"/>
        </w:rPr>
        <w:t>onne</w:t>
      </w:r>
      <w:r w:rsidR="0032154F" w:rsidRPr="00890A89">
        <w:rPr>
          <w:rFonts w:ascii="Times New Roman" w:hAnsi="Times New Roman"/>
          <w:color w:val="000000" w:themeColor="text1"/>
          <w:sz w:val="24"/>
          <w:szCs w:val="24"/>
        </w:rPr>
        <w:t xml:space="preserve"> victime de la prostitution en France est un</w:t>
      </w:r>
      <w:r w:rsidR="008F7DD9" w:rsidRPr="00890A89">
        <w:rPr>
          <w:rFonts w:ascii="Times New Roman" w:hAnsi="Times New Roman"/>
          <w:color w:val="000000" w:themeColor="text1"/>
          <w:sz w:val="24"/>
          <w:szCs w:val="24"/>
        </w:rPr>
        <w:t>e</w:t>
      </w:r>
      <w:r w:rsidR="0032154F" w:rsidRPr="00890A89">
        <w:rPr>
          <w:rFonts w:ascii="Times New Roman" w:hAnsi="Times New Roman"/>
          <w:color w:val="000000" w:themeColor="text1"/>
          <w:sz w:val="24"/>
          <w:szCs w:val="24"/>
        </w:rPr>
        <w:t xml:space="preserve"> fille mineure, d'origine </w:t>
      </w:r>
      <w:r w:rsidR="008F7DD9" w:rsidRPr="00890A89">
        <w:rPr>
          <w:rFonts w:ascii="Times New Roman" w:hAnsi="Times New Roman"/>
          <w:color w:val="000000" w:themeColor="text1"/>
          <w:sz w:val="24"/>
          <w:szCs w:val="24"/>
        </w:rPr>
        <w:t>nigériane</w:t>
      </w:r>
      <w:r w:rsidR="0032154F" w:rsidRPr="00890A89">
        <w:rPr>
          <w:rFonts w:ascii="Times New Roman" w:hAnsi="Times New Roman"/>
          <w:color w:val="000000" w:themeColor="text1"/>
          <w:sz w:val="24"/>
          <w:szCs w:val="24"/>
        </w:rPr>
        <w:t xml:space="preserve">, </w:t>
      </w:r>
      <w:r w:rsidR="008F7DD9" w:rsidRPr="00890A89">
        <w:rPr>
          <w:rFonts w:ascii="Times New Roman" w:hAnsi="Times New Roman"/>
          <w:color w:val="000000" w:themeColor="text1"/>
          <w:sz w:val="24"/>
          <w:szCs w:val="24"/>
        </w:rPr>
        <w:t>probablement</w:t>
      </w:r>
      <w:r w:rsidR="0032154F" w:rsidRPr="00890A89">
        <w:rPr>
          <w:rFonts w:ascii="Times New Roman" w:hAnsi="Times New Roman"/>
          <w:color w:val="000000" w:themeColor="text1"/>
          <w:sz w:val="24"/>
          <w:szCs w:val="24"/>
        </w:rPr>
        <w:t xml:space="preserve"> violée et prostituée lors de son parcours d'exil</w:t>
      </w:r>
      <w:r w:rsidR="004E3DC9" w:rsidRPr="00890A89">
        <w:rPr>
          <w:rFonts w:ascii="Times New Roman" w:hAnsi="Times New Roman"/>
          <w:color w:val="000000" w:themeColor="text1"/>
          <w:sz w:val="24"/>
          <w:szCs w:val="24"/>
        </w:rPr>
        <w:t xml:space="preserve"> ou même avant</w:t>
      </w:r>
      <w:r w:rsidRPr="00890A89">
        <w:rPr>
          <w:rFonts w:ascii="Times New Roman" w:hAnsi="Times New Roman"/>
          <w:color w:val="000000" w:themeColor="text1"/>
          <w:sz w:val="24"/>
          <w:szCs w:val="24"/>
        </w:rPr>
        <w:t xml:space="preserve"> par un mariage forcé</w:t>
      </w:r>
      <w:r w:rsidR="004E3DC9" w:rsidRPr="00890A89">
        <w:rPr>
          <w:rFonts w:ascii="Times New Roman" w:hAnsi="Times New Roman"/>
          <w:color w:val="000000" w:themeColor="text1"/>
          <w:sz w:val="24"/>
          <w:szCs w:val="24"/>
        </w:rPr>
        <w:t>,</w:t>
      </w:r>
      <w:r w:rsidR="0032154F" w:rsidRPr="00890A89">
        <w:rPr>
          <w:rFonts w:ascii="Times New Roman" w:hAnsi="Times New Roman"/>
          <w:color w:val="000000" w:themeColor="text1"/>
          <w:sz w:val="24"/>
          <w:szCs w:val="24"/>
        </w:rPr>
        <w:t xml:space="preserve"> et qui, lorsqu'elle se trouve</w:t>
      </w:r>
      <w:r w:rsidR="008F7DD9" w:rsidRPr="00890A89">
        <w:rPr>
          <w:rFonts w:ascii="Times New Roman" w:hAnsi="Times New Roman"/>
          <w:color w:val="000000" w:themeColor="text1"/>
          <w:sz w:val="24"/>
          <w:szCs w:val="24"/>
        </w:rPr>
        <w:t>,</w:t>
      </w:r>
      <w:r w:rsidR="0032154F" w:rsidRPr="00890A89">
        <w:rPr>
          <w:rFonts w:ascii="Times New Roman" w:hAnsi="Times New Roman"/>
          <w:color w:val="000000" w:themeColor="text1"/>
          <w:sz w:val="24"/>
          <w:szCs w:val="24"/>
        </w:rPr>
        <w:t xml:space="preserve"> par </w:t>
      </w:r>
      <w:r w:rsidR="008F7DD9" w:rsidRPr="00890A89">
        <w:rPr>
          <w:rFonts w:ascii="Times New Roman" w:hAnsi="Times New Roman"/>
          <w:color w:val="000000" w:themeColor="text1"/>
          <w:sz w:val="24"/>
          <w:szCs w:val="24"/>
        </w:rPr>
        <w:t>chance,</w:t>
      </w:r>
      <w:r w:rsidR="0032154F" w:rsidRPr="00890A89">
        <w:rPr>
          <w:rFonts w:ascii="Times New Roman" w:hAnsi="Times New Roman"/>
          <w:color w:val="000000" w:themeColor="text1"/>
          <w:sz w:val="24"/>
          <w:szCs w:val="24"/>
        </w:rPr>
        <w:t xml:space="preserve"> encore vivante à son arrivée en France, tombe d</w:t>
      </w:r>
      <w:r w:rsidR="0039170A" w:rsidRPr="00890A89">
        <w:rPr>
          <w:rFonts w:ascii="Times New Roman" w:hAnsi="Times New Roman"/>
          <w:color w:val="000000" w:themeColor="text1"/>
          <w:sz w:val="24"/>
          <w:szCs w:val="24"/>
        </w:rPr>
        <w:t>ans des réseaux de prostitution</w:t>
      </w:r>
      <w:r w:rsidR="0032154F" w:rsidRPr="00890A89">
        <w:rPr>
          <w:rFonts w:ascii="Times New Roman" w:hAnsi="Times New Roman"/>
          <w:color w:val="000000" w:themeColor="text1"/>
          <w:sz w:val="24"/>
          <w:szCs w:val="24"/>
        </w:rPr>
        <w:t xml:space="preserve"> </w:t>
      </w:r>
      <w:r w:rsidR="00A51351" w:rsidRPr="00890A89">
        <w:rPr>
          <w:rFonts w:ascii="Times New Roman" w:hAnsi="Times New Roman"/>
          <w:color w:val="000000" w:themeColor="text1"/>
          <w:sz w:val="24"/>
          <w:szCs w:val="24"/>
        </w:rPr>
        <w:t>transnationaux très</w:t>
      </w:r>
      <w:r w:rsidR="0032154F" w:rsidRPr="00890A89">
        <w:rPr>
          <w:rFonts w:ascii="Times New Roman" w:hAnsi="Times New Roman"/>
          <w:color w:val="000000" w:themeColor="text1"/>
          <w:sz w:val="24"/>
          <w:szCs w:val="24"/>
        </w:rPr>
        <w:t xml:space="preserve"> puissants et act</w:t>
      </w:r>
      <w:r w:rsidR="004E3DC9" w:rsidRPr="00890A89">
        <w:rPr>
          <w:rFonts w:ascii="Times New Roman" w:hAnsi="Times New Roman"/>
          <w:color w:val="000000" w:themeColor="text1"/>
          <w:sz w:val="24"/>
          <w:szCs w:val="24"/>
        </w:rPr>
        <w:t>ifs</w:t>
      </w:r>
      <w:r w:rsidR="00E016B4" w:rsidRPr="00890A89">
        <w:rPr>
          <w:rFonts w:ascii="Times New Roman" w:hAnsi="Times New Roman"/>
          <w:color w:val="000000" w:themeColor="text1"/>
          <w:sz w:val="24"/>
          <w:szCs w:val="24"/>
        </w:rPr>
        <w:t>,</w:t>
      </w:r>
      <w:r w:rsidR="004E3DC9" w:rsidRPr="00890A89">
        <w:rPr>
          <w:rFonts w:ascii="Times New Roman" w:hAnsi="Times New Roman"/>
          <w:color w:val="000000" w:themeColor="text1"/>
          <w:sz w:val="24"/>
          <w:szCs w:val="24"/>
        </w:rPr>
        <w:t xml:space="preserve"> </w:t>
      </w:r>
      <w:r w:rsidR="00E016B4" w:rsidRPr="00890A89">
        <w:rPr>
          <w:rFonts w:ascii="Times New Roman" w:hAnsi="Times New Roman"/>
          <w:color w:val="000000" w:themeColor="text1"/>
          <w:sz w:val="24"/>
          <w:szCs w:val="24"/>
        </w:rPr>
        <w:t xml:space="preserve">qui agissent </w:t>
      </w:r>
      <w:r w:rsidR="004E3DC9" w:rsidRPr="00890A89">
        <w:rPr>
          <w:rFonts w:ascii="Times New Roman" w:hAnsi="Times New Roman"/>
          <w:color w:val="000000" w:themeColor="text1"/>
          <w:sz w:val="24"/>
          <w:szCs w:val="24"/>
        </w:rPr>
        <w:t xml:space="preserve">en particulier sur </w:t>
      </w:r>
      <w:r w:rsidR="00B81BC5" w:rsidRPr="00890A89">
        <w:rPr>
          <w:rFonts w:ascii="Times New Roman" w:hAnsi="Times New Roman"/>
          <w:color w:val="000000" w:themeColor="text1"/>
          <w:sz w:val="24"/>
          <w:szCs w:val="24"/>
        </w:rPr>
        <w:t>internet</w:t>
      </w:r>
      <w:r w:rsidR="004E3DC9" w:rsidRPr="00890A89">
        <w:rPr>
          <w:rFonts w:ascii="Times New Roman" w:hAnsi="Times New Roman"/>
          <w:color w:val="000000" w:themeColor="text1"/>
          <w:sz w:val="24"/>
          <w:szCs w:val="24"/>
        </w:rPr>
        <w:t>.</w:t>
      </w:r>
      <w:r w:rsidR="009F161A" w:rsidRPr="00890A89">
        <w:rPr>
          <w:rFonts w:ascii="Times New Roman" w:hAnsi="Times New Roman"/>
          <w:color w:val="000000" w:themeColor="text1"/>
          <w:sz w:val="24"/>
          <w:szCs w:val="24"/>
        </w:rPr>
        <w:t xml:space="preserve"> Sa vie n'est qu'une succession</w:t>
      </w:r>
      <w:r w:rsidR="004E3DC9" w:rsidRPr="00890A89">
        <w:rPr>
          <w:rFonts w:ascii="Times New Roman" w:hAnsi="Times New Roman"/>
          <w:color w:val="000000" w:themeColor="text1"/>
          <w:sz w:val="24"/>
          <w:szCs w:val="24"/>
        </w:rPr>
        <w:t xml:space="preserve"> de douleurs</w:t>
      </w:r>
      <w:r w:rsidR="00E016B4" w:rsidRPr="00890A89">
        <w:rPr>
          <w:rFonts w:ascii="Times New Roman" w:hAnsi="Times New Roman"/>
          <w:color w:val="000000" w:themeColor="text1"/>
          <w:sz w:val="24"/>
          <w:szCs w:val="24"/>
        </w:rPr>
        <w:t>.</w:t>
      </w:r>
      <w:r w:rsidR="004E3DC9" w:rsidRPr="00890A89">
        <w:rPr>
          <w:rFonts w:ascii="Times New Roman" w:hAnsi="Times New Roman"/>
          <w:color w:val="000000" w:themeColor="text1"/>
          <w:sz w:val="24"/>
          <w:szCs w:val="24"/>
        </w:rPr>
        <w:t xml:space="preserve"> </w:t>
      </w:r>
      <w:r w:rsidR="00E016B4" w:rsidRPr="00890A89">
        <w:rPr>
          <w:rFonts w:ascii="Times New Roman" w:hAnsi="Times New Roman"/>
          <w:color w:val="000000" w:themeColor="text1"/>
          <w:sz w:val="24"/>
          <w:szCs w:val="24"/>
        </w:rPr>
        <w:t>Elle sera</w:t>
      </w:r>
      <w:r w:rsidR="00890A89">
        <w:rPr>
          <w:rFonts w:ascii="Times New Roman" w:hAnsi="Times New Roman"/>
          <w:color w:val="000000" w:themeColor="text1"/>
          <w:sz w:val="24"/>
          <w:szCs w:val="24"/>
        </w:rPr>
        <w:t xml:space="preserve"> </w:t>
      </w:r>
      <w:r w:rsidR="004E3DC9" w:rsidRPr="00890A89">
        <w:rPr>
          <w:rFonts w:ascii="Times New Roman" w:hAnsi="Times New Roman"/>
          <w:color w:val="000000" w:themeColor="text1"/>
          <w:sz w:val="24"/>
          <w:szCs w:val="24"/>
        </w:rPr>
        <w:t xml:space="preserve">brève </w:t>
      </w:r>
      <w:r w:rsidR="00E016B4" w:rsidRPr="00890A89">
        <w:rPr>
          <w:rFonts w:ascii="Times New Roman" w:hAnsi="Times New Roman"/>
          <w:color w:val="000000" w:themeColor="text1"/>
          <w:sz w:val="24"/>
          <w:szCs w:val="24"/>
        </w:rPr>
        <w:t xml:space="preserve">et peinera à atteindre les </w:t>
      </w:r>
      <w:r w:rsidR="004E3DC9" w:rsidRPr="00890A89">
        <w:rPr>
          <w:rFonts w:ascii="Times New Roman" w:hAnsi="Times New Roman"/>
          <w:color w:val="000000" w:themeColor="text1"/>
          <w:sz w:val="24"/>
          <w:szCs w:val="24"/>
        </w:rPr>
        <w:t>40</w:t>
      </w:r>
      <w:r w:rsidR="00B81BC5" w:rsidRPr="00890A89">
        <w:rPr>
          <w:rFonts w:ascii="Times New Roman" w:hAnsi="Times New Roman"/>
          <w:color w:val="000000" w:themeColor="text1"/>
          <w:sz w:val="24"/>
          <w:szCs w:val="24"/>
        </w:rPr>
        <w:t xml:space="preserve"> </w:t>
      </w:r>
      <w:r w:rsidR="004E3DC9" w:rsidRPr="00890A89">
        <w:rPr>
          <w:rFonts w:ascii="Times New Roman" w:hAnsi="Times New Roman"/>
          <w:color w:val="000000" w:themeColor="text1"/>
          <w:sz w:val="24"/>
          <w:szCs w:val="24"/>
        </w:rPr>
        <w:t xml:space="preserve">ans. </w:t>
      </w:r>
    </w:p>
    <w:p w:rsidR="00DF5223" w:rsidRPr="00890A89" w:rsidRDefault="007160DD" w:rsidP="00890A89">
      <w:pPr>
        <w:shd w:val="clear" w:color="auto" w:fill="FFFFFF"/>
        <w:spacing w:line="360" w:lineRule="auto"/>
        <w:jc w:val="both"/>
        <w:rPr>
          <w:rFonts w:ascii="Times New Roman" w:hAnsi="Times New Roman"/>
          <w:color w:val="000000" w:themeColor="text1"/>
          <w:sz w:val="24"/>
          <w:szCs w:val="24"/>
        </w:rPr>
      </w:pPr>
      <w:r w:rsidRPr="00890A89">
        <w:rPr>
          <w:rFonts w:ascii="Times New Roman" w:hAnsi="Times New Roman"/>
          <w:color w:val="000000" w:themeColor="text1"/>
          <w:sz w:val="24"/>
          <w:szCs w:val="24"/>
        </w:rPr>
        <w:t>Cette enfant est généralement invisible dans l'espace public</w:t>
      </w:r>
      <w:r w:rsidR="00E016B4" w:rsidRPr="00890A89">
        <w:rPr>
          <w:rFonts w:ascii="Times New Roman" w:hAnsi="Times New Roman"/>
          <w:color w:val="000000" w:themeColor="text1"/>
          <w:sz w:val="24"/>
          <w:szCs w:val="24"/>
        </w:rPr>
        <w:t>.</w:t>
      </w:r>
      <w:r w:rsidRPr="00890A89">
        <w:rPr>
          <w:rFonts w:ascii="Times New Roman" w:hAnsi="Times New Roman"/>
          <w:color w:val="000000" w:themeColor="text1"/>
          <w:sz w:val="24"/>
          <w:szCs w:val="24"/>
        </w:rPr>
        <w:t xml:space="preserve"> </w:t>
      </w:r>
      <w:r w:rsidR="00E016B4" w:rsidRPr="00890A89">
        <w:rPr>
          <w:rFonts w:ascii="Times New Roman" w:hAnsi="Times New Roman"/>
          <w:color w:val="000000" w:themeColor="text1"/>
          <w:sz w:val="24"/>
          <w:szCs w:val="24"/>
        </w:rPr>
        <w:t>E</w:t>
      </w:r>
      <w:r w:rsidRPr="00890A89">
        <w:rPr>
          <w:rFonts w:ascii="Times New Roman" w:hAnsi="Times New Roman"/>
          <w:color w:val="000000" w:themeColor="text1"/>
          <w:sz w:val="24"/>
          <w:szCs w:val="24"/>
        </w:rPr>
        <w:t>nlevée et cachée à des fins d'exploitation sexuelle</w:t>
      </w:r>
      <w:r w:rsidR="00E016B4" w:rsidRPr="00890A89">
        <w:rPr>
          <w:rFonts w:ascii="Times New Roman" w:hAnsi="Times New Roman"/>
          <w:color w:val="000000" w:themeColor="text1"/>
          <w:sz w:val="24"/>
          <w:szCs w:val="24"/>
        </w:rPr>
        <w:t>, elle est retenue</w:t>
      </w:r>
      <w:r w:rsidR="00F66287" w:rsidRPr="00890A89">
        <w:rPr>
          <w:rFonts w:ascii="Times New Roman" w:hAnsi="Times New Roman"/>
          <w:color w:val="000000" w:themeColor="text1"/>
          <w:sz w:val="24"/>
          <w:szCs w:val="24"/>
        </w:rPr>
        <w:t>, loin de la vue de tous,</w:t>
      </w:r>
      <w:r w:rsidR="00E016B4" w:rsidRPr="00890A89">
        <w:rPr>
          <w:rFonts w:ascii="Times New Roman" w:hAnsi="Times New Roman"/>
          <w:color w:val="000000" w:themeColor="text1"/>
          <w:sz w:val="24"/>
          <w:szCs w:val="24"/>
        </w:rPr>
        <w:t xml:space="preserve"> </w:t>
      </w:r>
      <w:r w:rsidR="00F66287" w:rsidRPr="00890A89">
        <w:rPr>
          <w:rFonts w:ascii="Times New Roman" w:hAnsi="Times New Roman"/>
          <w:color w:val="000000" w:themeColor="text1"/>
          <w:sz w:val="24"/>
          <w:szCs w:val="24"/>
        </w:rPr>
        <w:t>par des proxénètes qui la</w:t>
      </w:r>
      <w:r w:rsidR="00E016B4" w:rsidRPr="00890A89">
        <w:rPr>
          <w:rFonts w:ascii="Times New Roman" w:hAnsi="Times New Roman"/>
          <w:color w:val="000000" w:themeColor="text1"/>
          <w:sz w:val="24"/>
          <w:szCs w:val="24"/>
        </w:rPr>
        <w:t xml:space="preserve"> commercialis</w:t>
      </w:r>
      <w:r w:rsidR="00F66287" w:rsidRPr="00890A89">
        <w:rPr>
          <w:rFonts w:ascii="Times New Roman" w:hAnsi="Times New Roman"/>
          <w:color w:val="000000" w:themeColor="text1"/>
          <w:sz w:val="24"/>
          <w:szCs w:val="24"/>
        </w:rPr>
        <w:t>ent</w:t>
      </w:r>
      <w:r w:rsidRPr="00890A89">
        <w:rPr>
          <w:rFonts w:ascii="Times New Roman" w:hAnsi="Times New Roman"/>
          <w:color w:val="000000" w:themeColor="text1"/>
          <w:sz w:val="24"/>
          <w:szCs w:val="24"/>
        </w:rPr>
        <w:t xml:space="preserve"> </w:t>
      </w:r>
      <w:r w:rsidR="00F66287" w:rsidRPr="00890A89">
        <w:rPr>
          <w:rFonts w:ascii="Times New Roman" w:hAnsi="Times New Roman"/>
          <w:color w:val="000000" w:themeColor="text1"/>
          <w:sz w:val="24"/>
          <w:szCs w:val="24"/>
        </w:rPr>
        <w:t>via des</w:t>
      </w:r>
      <w:r w:rsidR="00CD60E6" w:rsidRPr="00890A89">
        <w:rPr>
          <w:rFonts w:ascii="Times New Roman" w:hAnsi="Times New Roman"/>
          <w:color w:val="000000" w:themeColor="text1"/>
          <w:sz w:val="24"/>
          <w:szCs w:val="24"/>
        </w:rPr>
        <w:t xml:space="preserve"> sites </w:t>
      </w:r>
      <w:r w:rsidR="00890A89" w:rsidRPr="00890A89">
        <w:rPr>
          <w:rFonts w:ascii="Times New Roman" w:hAnsi="Times New Roman"/>
          <w:color w:val="000000" w:themeColor="text1"/>
          <w:sz w:val="24"/>
          <w:szCs w:val="24"/>
        </w:rPr>
        <w:t>internet</w:t>
      </w:r>
      <w:r w:rsidRPr="00890A89">
        <w:rPr>
          <w:rFonts w:ascii="Times New Roman" w:hAnsi="Times New Roman"/>
          <w:color w:val="000000" w:themeColor="text1"/>
          <w:sz w:val="24"/>
          <w:szCs w:val="24"/>
        </w:rPr>
        <w:t>.</w:t>
      </w:r>
    </w:p>
    <w:p w:rsidR="00E1262F" w:rsidRPr="00890A89" w:rsidRDefault="00E1262F" w:rsidP="00890A89">
      <w:pPr>
        <w:shd w:val="clear" w:color="auto" w:fill="FFFFFF"/>
        <w:spacing w:line="360" w:lineRule="auto"/>
        <w:jc w:val="both"/>
        <w:rPr>
          <w:rFonts w:ascii="Times New Roman" w:hAnsi="Times New Roman"/>
          <w:color w:val="000000" w:themeColor="text1"/>
          <w:sz w:val="24"/>
          <w:szCs w:val="24"/>
        </w:rPr>
      </w:pPr>
    </w:p>
    <w:p w:rsidR="00D34649" w:rsidRPr="00890A89" w:rsidRDefault="00A51351" w:rsidP="00890A89">
      <w:pPr>
        <w:shd w:val="clear" w:color="auto" w:fill="FFFFFF"/>
        <w:spacing w:line="360" w:lineRule="auto"/>
        <w:jc w:val="both"/>
        <w:rPr>
          <w:rFonts w:ascii="Times New Roman" w:hAnsi="Times New Roman"/>
          <w:color w:val="000000" w:themeColor="text1"/>
          <w:sz w:val="24"/>
          <w:szCs w:val="24"/>
        </w:rPr>
      </w:pPr>
      <w:r w:rsidRPr="00890A89">
        <w:rPr>
          <w:rFonts w:ascii="Times New Roman" w:hAnsi="Times New Roman"/>
          <w:color w:val="000000" w:themeColor="text1"/>
          <w:sz w:val="24"/>
          <w:szCs w:val="24"/>
        </w:rPr>
        <w:t xml:space="preserve">Les réseaux </w:t>
      </w:r>
      <w:r w:rsidR="00F66287" w:rsidRPr="00890A89">
        <w:rPr>
          <w:rFonts w:ascii="Times New Roman" w:hAnsi="Times New Roman"/>
          <w:color w:val="000000" w:themeColor="text1"/>
          <w:sz w:val="24"/>
          <w:szCs w:val="24"/>
        </w:rPr>
        <w:t>prostitutionnels</w:t>
      </w:r>
      <w:r w:rsidR="00AE5E69" w:rsidRPr="00890A89">
        <w:rPr>
          <w:rFonts w:ascii="Times New Roman" w:hAnsi="Times New Roman"/>
          <w:color w:val="000000" w:themeColor="text1"/>
          <w:sz w:val="24"/>
          <w:szCs w:val="24"/>
        </w:rPr>
        <w:t xml:space="preserve"> </w:t>
      </w:r>
      <w:r w:rsidR="00F66287" w:rsidRPr="00890A89">
        <w:rPr>
          <w:rFonts w:ascii="Times New Roman" w:hAnsi="Times New Roman"/>
          <w:color w:val="000000" w:themeColor="text1"/>
          <w:sz w:val="24"/>
          <w:szCs w:val="24"/>
        </w:rPr>
        <w:t xml:space="preserve">ciblent </w:t>
      </w:r>
      <w:r w:rsidRPr="00890A89">
        <w:rPr>
          <w:rFonts w:ascii="Times New Roman" w:hAnsi="Times New Roman"/>
          <w:color w:val="000000" w:themeColor="text1"/>
          <w:sz w:val="24"/>
          <w:szCs w:val="24"/>
        </w:rPr>
        <w:t>donc très clairement les filles mineures et migrantes. Il</w:t>
      </w:r>
      <w:r w:rsidR="00B81BC5" w:rsidRPr="00890A89">
        <w:rPr>
          <w:rFonts w:ascii="Times New Roman" w:hAnsi="Times New Roman"/>
          <w:color w:val="000000" w:themeColor="text1"/>
          <w:sz w:val="24"/>
          <w:szCs w:val="24"/>
        </w:rPr>
        <w:t>s</w:t>
      </w:r>
      <w:r w:rsidRPr="00890A89">
        <w:rPr>
          <w:rFonts w:ascii="Times New Roman" w:hAnsi="Times New Roman"/>
          <w:color w:val="000000" w:themeColor="text1"/>
          <w:sz w:val="24"/>
          <w:szCs w:val="24"/>
        </w:rPr>
        <w:t xml:space="preserve"> participe</w:t>
      </w:r>
      <w:r w:rsidR="00B81BC5" w:rsidRPr="00890A89">
        <w:rPr>
          <w:rFonts w:ascii="Times New Roman" w:hAnsi="Times New Roman"/>
          <w:color w:val="000000" w:themeColor="text1"/>
          <w:sz w:val="24"/>
          <w:szCs w:val="24"/>
        </w:rPr>
        <w:t>nt</w:t>
      </w:r>
      <w:r w:rsidRPr="00890A89">
        <w:rPr>
          <w:rFonts w:ascii="Times New Roman" w:hAnsi="Times New Roman"/>
          <w:color w:val="000000" w:themeColor="text1"/>
          <w:sz w:val="24"/>
          <w:szCs w:val="24"/>
        </w:rPr>
        <w:t xml:space="preserve"> à la fois à </w:t>
      </w:r>
      <w:r w:rsidR="005758A3" w:rsidRPr="00890A89">
        <w:rPr>
          <w:rFonts w:ascii="Times New Roman" w:hAnsi="Times New Roman"/>
          <w:color w:val="000000" w:themeColor="text1"/>
          <w:sz w:val="24"/>
          <w:szCs w:val="24"/>
        </w:rPr>
        <w:t>entretenir la</w:t>
      </w:r>
      <w:r w:rsidRPr="00890A89">
        <w:rPr>
          <w:rFonts w:ascii="Times New Roman" w:hAnsi="Times New Roman"/>
          <w:color w:val="000000" w:themeColor="text1"/>
          <w:sz w:val="24"/>
          <w:szCs w:val="24"/>
        </w:rPr>
        <w:t xml:space="preserve"> pédocriminalité</w:t>
      </w:r>
      <w:r w:rsidR="00CA509C" w:rsidRPr="00890A89">
        <w:rPr>
          <w:rFonts w:ascii="Times New Roman" w:hAnsi="Times New Roman"/>
          <w:color w:val="000000" w:themeColor="text1"/>
          <w:sz w:val="24"/>
          <w:szCs w:val="24"/>
        </w:rPr>
        <w:t xml:space="preserve"> </w:t>
      </w:r>
      <w:r w:rsidR="00D34649" w:rsidRPr="00890A89">
        <w:rPr>
          <w:rFonts w:ascii="Times New Roman" w:hAnsi="Times New Roman"/>
          <w:color w:val="000000" w:themeColor="text1"/>
          <w:sz w:val="24"/>
          <w:szCs w:val="24"/>
        </w:rPr>
        <w:t xml:space="preserve">et </w:t>
      </w:r>
      <w:r w:rsidRPr="00890A89">
        <w:rPr>
          <w:rFonts w:ascii="Times New Roman" w:hAnsi="Times New Roman"/>
          <w:color w:val="000000" w:themeColor="text1"/>
          <w:sz w:val="24"/>
          <w:szCs w:val="24"/>
        </w:rPr>
        <w:t>la traite des femmes</w:t>
      </w:r>
      <w:r w:rsidR="00B81BC5" w:rsidRPr="00890A89">
        <w:rPr>
          <w:rFonts w:ascii="Times New Roman" w:hAnsi="Times New Roman"/>
          <w:color w:val="000000" w:themeColor="text1"/>
          <w:sz w:val="24"/>
          <w:szCs w:val="24"/>
        </w:rPr>
        <w:t xml:space="preserve"> et des filles</w:t>
      </w:r>
      <w:r w:rsidR="0039170A" w:rsidRPr="00890A89">
        <w:rPr>
          <w:rFonts w:ascii="Times New Roman" w:hAnsi="Times New Roman"/>
          <w:color w:val="000000" w:themeColor="text1"/>
          <w:sz w:val="24"/>
          <w:szCs w:val="24"/>
        </w:rPr>
        <w:t xml:space="preserve"> </w:t>
      </w:r>
      <w:r w:rsidR="0096108B" w:rsidRPr="00890A89">
        <w:rPr>
          <w:rFonts w:ascii="Times New Roman" w:hAnsi="Times New Roman"/>
          <w:color w:val="000000" w:themeColor="text1"/>
          <w:sz w:val="24"/>
          <w:szCs w:val="24"/>
        </w:rPr>
        <w:t>en se basa</w:t>
      </w:r>
      <w:r w:rsidR="00D34649" w:rsidRPr="00890A89">
        <w:rPr>
          <w:rFonts w:ascii="Times New Roman" w:hAnsi="Times New Roman"/>
          <w:color w:val="000000" w:themeColor="text1"/>
          <w:sz w:val="24"/>
          <w:szCs w:val="24"/>
        </w:rPr>
        <w:t>nt</w:t>
      </w:r>
      <w:r w:rsidR="00F66287" w:rsidRPr="00890A89">
        <w:rPr>
          <w:rFonts w:ascii="Times New Roman" w:hAnsi="Times New Roman"/>
          <w:color w:val="000000" w:themeColor="text1"/>
          <w:sz w:val="24"/>
          <w:szCs w:val="24"/>
        </w:rPr>
        <w:t xml:space="preserve"> sur une domination</w:t>
      </w:r>
      <w:r w:rsidR="00D34649" w:rsidRPr="00890A89">
        <w:rPr>
          <w:rFonts w:ascii="Times New Roman" w:hAnsi="Times New Roman"/>
          <w:color w:val="000000" w:themeColor="text1"/>
          <w:sz w:val="24"/>
          <w:szCs w:val="24"/>
        </w:rPr>
        <w:t xml:space="preserve"> </w:t>
      </w:r>
      <w:r w:rsidR="00E72BBB">
        <w:rPr>
          <w:rFonts w:ascii="Times New Roman" w:hAnsi="Times New Roman"/>
          <w:color w:val="000000" w:themeColor="text1"/>
          <w:sz w:val="24"/>
          <w:szCs w:val="24"/>
        </w:rPr>
        <w:t>patriarcale</w:t>
      </w:r>
      <w:r w:rsidR="00D34649" w:rsidRPr="00890A89">
        <w:rPr>
          <w:rFonts w:ascii="Times New Roman" w:hAnsi="Times New Roman"/>
          <w:color w:val="000000" w:themeColor="text1"/>
          <w:sz w:val="24"/>
          <w:szCs w:val="24"/>
        </w:rPr>
        <w:t xml:space="preserve">, </w:t>
      </w:r>
      <w:r w:rsidR="00890A89" w:rsidRPr="00890A89">
        <w:rPr>
          <w:rFonts w:ascii="Times New Roman" w:hAnsi="Times New Roman"/>
          <w:color w:val="000000" w:themeColor="text1"/>
          <w:sz w:val="24"/>
          <w:szCs w:val="24"/>
        </w:rPr>
        <w:t>postcoloniale</w:t>
      </w:r>
      <w:r w:rsidR="00D34649" w:rsidRPr="00890A89">
        <w:rPr>
          <w:rFonts w:ascii="Times New Roman" w:hAnsi="Times New Roman"/>
          <w:color w:val="000000" w:themeColor="text1"/>
          <w:sz w:val="24"/>
          <w:szCs w:val="24"/>
        </w:rPr>
        <w:t xml:space="preserve"> et raciste,</w:t>
      </w:r>
      <w:r w:rsidR="00F66287" w:rsidRPr="00890A89">
        <w:rPr>
          <w:rFonts w:ascii="Times New Roman" w:hAnsi="Times New Roman"/>
          <w:color w:val="000000" w:themeColor="text1"/>
          <w:sz w:val="24"/>
          <w:szCs w:val="24"/>
        </w:rPr>
        <w:t xml:space="preserve"> </w:t>
      </w:r>
      <w:r w:rsidR="00D34649" w:rsidRPr="00890A89">
        <w:rPr>
          <w:rFonts w:ascii="Times New Roman" w:hAnsi="Times New Roman"/>
          <w:color w:val="000000" w:themeColor="text1"/>
          <w:sz w:val="24"/>
          <w:szCs w:val="24"/>
        </w:rPr>
        <w:t>qui exploite</w:t>
      </w:r>
      <w:r w:rsidR="00E93BE7">
        <w:rPr>
          <w:rFonts w:ascii="Times New Roman" w:hAnsi="Times New Roman"/>
          <w:color w:val="000000" w:themeColor="text1"/>
          <w:sz w:val="24"/>
          <w:szCs w:val="24"/>
        </w:rPr>
        <w:t xml:space="preserve"> les plus vulnérables, </w:t>
      </w:r>
      <w:r w:rsidR="00F66287" w:rsidRPr="00890A89">
        <w:rPr>
          <w:rFonts w:ascii="Times New Roman" w:hAnsi="Times New Roman"/>
          <w:color w:val="000000" w:themeColor="text1"/>
          <w:sz w:val="24"/>
          <w:szCs w:val="24"/>
        </w:rPr>
        <w:t>à des fins de profit</w:t>
      </w:r>
      <w:r w:rsidR="00D34649" w:rsidRPr="00890A89">
        <w:rPr>
          <w:rFonts w:ascii="Times New Roman" w:hAnsi="Times New Roman"/>
          <w:color w:val="000000" w:themeColor="text1"/>
          <w:sz w:val="24"/>
          <w:szCs w:val="24"/>
        </w:rPr>
        <w:t>s économiques</w:t>
      </w:r>
      <w:r w:rsidR="0096108B" w:rsidRPr="00890A89">
        <w:rPr>
          <w:rFonts w:ascii="Times New Roman" w:hAnsi="Times New Roman"/>
          <w:color w:val="000000" w:themeColor="text1"/>
          <w:sz w:val="24"/>
          <w:szCs w:val="24"/>
        </w:rPr>
        <w:t xml:space="preserve"> considérables</w:t>
      </w:r>
      <w:r w:rsidR="006558C6" w:rsidRPr="00890A89">
        <w:rPr>
          <w:rFonts w:ascii="Times New Roman" w:hAnsi="Times New Roman"/>
          <w:color w:val="000000" w:themeColor="text1"/>
          <w:sz w:val="24"/>
          <w:szCs w:val="24"/>
        </w:rPr>
        <w:t>.</w:t>
      </w:r>
    </w:p>
    <w:p w:rsidR="00A51351" w:rsidRPr="00890A89" w:rsidRDefault="00A51351" w:rsidP="00890A89">
      <w:pPr>
        <w:shd w:val="clear" w:color="auto" w:fill="FFFFFF"/>
        <w:spacing w:line="360" w:lineRule="auto"/>
        <w:jc w:val="both"/>
        <w:rPr>
          <w:rFonts w:ascii="Times New Roman" w:hAnsi="Times New Roman"/>
          <w:color w:val="000000" w:themeColor="text1"/>
          <w:sz w:val="24"/>
          <w:szCs w:val="24"/>
        </w:rPr>
      </w:pPr>
    </w:p>
    <w:p w:rsidR="00F61116" w:rsidRPr="00890A89" w:rsidRDefault="009F161A" w:rsidP="00890A89">
      <w:pPr>
        <w:pStyle w:val="Heading2"/>
        <w:spacing w:line="360" w:lineRule="auto"/>
        <w:jc w:val="both"/>
        <w:rPr>
          <w:bCs w:val="0"/>
          <w:color w:val="000000" w:themeColor="text1"/>
          <w:sz w:val="24"/>
          <w:szCs w:val="24"/>
        </w:rPr>
      </w:pPr>
      <w:r w:rsidRPr="00890A89">
        <w:rPr>
          <w:color w:val="000000" w:themeColor="text1"/>
          <w:sz w:val="24"/>
          <w:szCs w:val="24"/>
        </w:rPr>
        <w:t>Ces pratiques nient</w:t>
      </w:r>
      <w:r w:rsidR="005F7EA3" w:rsidRPr="00890A89">
        <w:rPr>
          <w:color w:val="000000" w:themeColor="text1"/>
          <w:sz w:val="24"/>
          <w:szCs w:val="24"/>
        </w:rPr>
        <w:t xml:space="preserve"> l'existence du protocole</w:t>
      </w:r>
      <w:r w:rsidR="0039170A" w:rsidRPr="00890A89">
        <w:rPr>
          <w:color w:val="000000" w:themeColor="text1"/>
          <w:sz w:val="24"/>
          <w:szCs w:val="24"/>
        </w:rPr>
        <w:t xml:space="preserve"> de Palerme, ne respectent pas non plus</w:t>
      </w:r>
      <w:r w:rsidR="005F7EA3" w:rsidRPr="00890A89">
        <w:rPr>
          <w:color w:val="000000" w:themeColor="text1"/>
          <w:sz w:val="24"/>
          <w:szCs w:val="24"/>
        </w:rPr>
        <w:t xml:space="preserve"> l'article 6 de la Convention sur l'élimination de toutes les formes de discrimination à l'égard des femmes (CEDEF/CEDAW),</w:t>
      </w:r>
      <w:r w:rsidR="0039170A" w:rsidRPr="00890A89">
        <w:rPr>
          <w:color w:val="000000" w:themeColor="text1"/>
          <w:sz w:val="24"/>
          <w:szCs w:val="24"/>
        </w:rPr>
        <w:t xml:space="preserve"> ne respectent pas</w:t>
      </w:r>
      <w:r w:rsidRPr="00890A89">
        <w:rPr>
          <w:color w:val="000000" w:themeColor="text1"/>
          <w:sz w:val="24"/>
          <w:szCs w:val="24"/>
        </w:rPr>
        <w:t xml:space="preserve"> </w:t>
      </w:r>
      <w:r w:rsidR="004836F7" w:rsidRPr="00890A89">
        <w:rPr>
          <w:color w:val="000000" w:themeColor="text1"/>
          <w:sz w:val="24"/>
          <w:szCs w:val="24"/>
        </w:rPr>
        <w:t>la Convention des Nations Unies s</w:t>
      </w:r>
      <w:r w:rsidRPr="00890A89">
        <w:rPr>
          <w:color w:val="000000" w:themeColor="text1"/>
          <w:sz w:val="24"/>
          <w:szCs w:val="24"/>
        </w:rPr>
        <w:t>ur</w:t>
      </w:r>
      <w:r w:rsidR="0039170A" w:rsidRPr="00890A89">
        <w:rPr>
          <w:color w:val="000000" w:themeColor="text1"/>
          <w:sz w:val="24"/>
          <w:szCs w:val="24"/>
        </w:rPr>
        <w:t xml:space="preserve"> les droits de l‘Homme (CEDH) ni</w:t>
      </w:r>
      <w:r w:rsidRPr="00890A89">
        <w:rPr>
          <w:color w:val="000000" w:themeColor="text1"/>
          <w:sz w:val="24"/>
          <w:szCs w:val="24"/>
        </w:rPr>
        <w:t xml:space="preserve"> </w:t>
      </w:r>
      <w:r w:rsidR="0039170A" w:rsidRPr="00890A89">
        <w:rPr>
          <w:color w:val="000000" w:themeColor="text1"/>
          <w:sz w:val="24"/>
          <w:szCs w:val="24"/>
        </w:rPr>
        <w:t xml:space="preserve">la </w:t>
      </w:r>
      <w:r w:rsidR="004836F7" w:rsidRPr="00890A89">
        <w:rPr>
          <w:bCs w:val="0"/>
          <w:color w:val="000000" w:themeColor="text1"/>
          <w:sz w:val="24"/>
          <w:szCs w:val="24"/>
        </w:rPr>
        <w:t xml:space="preserve">Convention </w:t>
      </w:r>
      <w:r w:rsidR="009137BA" w:rsidRPr="00890A89">
        <w:rPr>
          <w:bCs w:val="0"/>
          <w:color w:val="000000" w:themeColor="text1"/>
          <w:sz w:val="24"/>
          <w:szCs w:val="24"/>
        </w:rPr>
        <w:t xml:space="preserve">internationale </w:t>
      </w:r>
      <w:r w:rsidR="004836F7" w:rsidRPr="00890A89">
        <w:rPr>
          <w:bCs w:val="0"/>
          <w:color w:val="000000" w:themeColor="text1"/>
          <w:sz w:val="24"/>
          <w:szCs w:val="24"/>
        </w:rPr>
        <w:t>relative aux droits de l'enfant (C</w:t>
      </w:r>
      <w:r w:rsidR="009137BA" w:rsidRPr="00890A89">
        <w:rPr>
          <w:bCs w:val="0"/>
          <w:color w:val="000000" w:themeColor="text1"/>
          <w:sz w:val="24"/>
          <w:szCs w:val="24"/>
        </w:rPr>
        <w:t>I</w:t>
      </w:r>
      <w:r w:rsidR="004836F7" w:rsidRPr="00890A89">
        <w:rPr>
          <w:bCs w:val="0"/>
          <w:color w:val="000000" w:themeColor="text1"/>
          <w:sz w:val="24"/>
          <w:szCs w:val="24"/>
        </w:rPr>
        <w:t>DE)</w:t>
      </w:r>
      <w:r w:rsidR="00F61116" w:rsidRPr="00890A89">
        <w:rPr>
          <w:bCs w:val="0"/>
          <w:color w:val="000000" w:themeColor="text1"/>
          <w:sz w:val="24"/>
          <w:szCs w:val="24"/>
        </w:rPr>
        <w:t xml:space="preserve">, ni non plus l’article 16 de la </w:t>
      </w:r>
      <w:r w:rsidR="00F61116" w:rsidRPr="00890A89">
        <w:rPr>
          <w:color w:val="000000" w:themeColor="text1"/>
          <w:sz w:val="24"/>
          <w:szCs w:val="24"/>
        </w:rPr>
        <w:t>Convention relative aux droits des personnes handicapées (CDPH)</w:t>
      </w:r>
    </w:p>
    <w:p w:rsidR="0027340E" w:rsidRPr="00890A89" w:rsidRDefault="00890A89" w:rsidP="00890A89">
      <w:pPr>
        <w:shd w:val="clear" w:color="auto" w:fill="FFFFFF"/>
        <w:spacing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Si nous restreignons</w:t>
      </w:r>
      <w:r w:rsidR="005F7EA3" w:rsidRPr="00890A89">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la question</w:t>
      </w:r>
      <w:r w:rsidR="005F7EA3" w:rsidRPr="00890A89">
        <w:rPr>
          <w:rFonts w:ascii="Times New Roman" w:hAnsi="Times New Roman"/>
          <w:bCs/>
          <w:color w:val="000000" w:themeColor="text1"/>
          <w:sz w:val="24"/>
          <w:szCs w:val="24"/>
        </w:rPr>
        <w:t xml:space="preserve"> des femmes migrantes</w:t>
      </w:r>
      <w:r w:rsidR="004A7CB0" w:rsidRPr="00890A89">
        <w:rPr>
          <w:rFonts w:ascii="Times New Roman" w:hAnsi="Times New Roman"/>
          <w:bCs/>
          <w:color w:val="000000" w:themeColor="text1"/>
          <w:sz w:val="24"/>
          <w:szCs w:val="24"/>
        </w:rPr>
        <w:t xml:space="preserve"> </w:t>
      </w:r>
      <w:r w:rsidR="009137BA" w:rsidRPr="00890A89">
        <w:rPr>
          <w:rFonts w:ascii="Times New Roman" w:hAnsi="Times New Roman"/>
          <w:bCs/>
          <w:color w:val="000000" w:themeColor="text1"/>
          <w:sz w:val="24"/>
          <w:szCs w:val="24"/>
        </w:rPr>
        <w:t xml:space="preserve">aux problèmes généraux </w:t>
      </w:r>
      <w:r w:rsidR="005F7EA3" w:rsidRPr="00890A89">
        <w:rPr>
          <w:rFonts w:ascii="Times New Roman" w:hAnsi="Times New Roman"/>
          <w:bCs/>
          <w:color w:val="000000" w:themeColor="text1"/>
          <w:sz w:val="24"/>
          <w:szCs w:val="24"/>
        </w:rPr>
        <w:t>des migrations globales sans prendre en compte les discri</w:t>
      </w:r>
      <w:r w:rsidR="0027340E" w:rsidRPr="00890A89">
        <w:rPr>
          <w:rFonts w:ascii="Times New Roman" w:hAnsi="Times New Roman"/>
          <w:bCs/>
          <w:color w:val="000000" w:themeColor="text1"/>
          <w:sz w:val="24"/>
          <w:szCs w:val="24"/>
        </w:rPr>
        <w:t>m</w:t>
      </w:r>
      <w:r w:rsidR="005F7EA3" w:rsidRPr="00890A89">
        <w:rPr>
          <w:rFonts w:ascii="Times New Roman" w:hAnsi="Times New Roman"/>
          <w:bCs/>
          <w:color w:val="000000" w:themeColor="text1"/>
          <w:sz w:val="24"/>
          <w:szCs w:val="24"/>
        </w:rPr>
        <w:t>inations multiples subies par ces f</w:t>
      </w:r>
      <w:r w:rsidR="009F161A" w:rsidRPr="00890A89">
        <w:rPr>
          <w:rFonts w:ascii="Times New Roman" w:hAnsi="Times New Roman"/>
          <w:bCs/>
          <w:color w:val="000000" w:themeColor="text1"/>
          <w:sz w:val="24"/>
          <w:szCs w:val="24"/>
        </w:rPr>
        <w:t xml:space="preserve">emmes </w:t>
      </w:r>
      <w:r w:rsidR="00B81BC5" w:rsidRPr="00890A89">
        <w:rPr>
          <w:rFonts w:ascii="Times New Roman" w:hAnsi="Times New Roman"/>
          <w:bCs/>
          <w:color w:val="000000" w:themeColor="text1"/>
          <w:sz w:val="24"/>
          <w:szCs w:val="24"/>
        </w:rPr>
        <w:t xml:space="preserve">et ces </w:t>
      </w:r>
      <w:r w:rsidR="009F161A" w:rsidRPr="00890A89">
        <w:rPr>
          <w:rFonts w:ascii="Times New Roman" w:hAnsi="Times New Roman"/>
          <w:bCs/>
          <w:color w:val="000000" w:themeColor="text1"/>
          <w:sz w:val="24"/>
          <w:szCs w:val="24"/>
        </w:rPr>
        <w:t>mineures migrantes, alors</w:t>
      </w:r>
      <w:r w:rsidR="005F7EA3" w:rsidRPr="00890A89">
        <w:rPr>
          <w:rFonts w:ascii="Times New Roman" w:hAnsi="Times New Roman"/>
          <w:bCs/>
          <w:color w:val="000000" w:themeColor="text1"/>
          <w:sz w:val="24"/>
          <w:szCs w:val="24"/>
        </w:rPr>
        <w:t xml:space="preserve"> </w:t>
      </w:r>
      <w:r w:rsidR="0027340E" w:rsidRPr="00890A89">
        <w:rPr>
          <w:rFonts w:ascii="Times New Roman" w:hAnsi="Times New Roman"/>
          <w:bCs/>
          <w:color w:val="000000" w:themeColor="text1"/>
          <w:sz w:val="24"/>
          <w:szCs w:val="24"/>
        </w:rPr>
        <w:t xml:space="preserve">nous </w:t>
      </w:r>
      <w:r w:rsidR="009137BA" w:rsidRPr="00890A89">
        <w:rPr>
          <w:rFonts w:ascii="Times New Roman" w:hAnsi="Times New Roman"/>
          <w:bCs/>
          <w:color w:val="000000" w:themeColor="text1"/>
          <w:sz w:val="24"/>
          <w:szCs w:val="24"/>
        </w:rPr>
        <w:t xml:space="preserve">nions </w:t>
      </w:r>
      <w:r w:rsidR="0027340E" w:rsidRPr="00890A89">
        <w:rPr>
          <w:rFonts w:ascii="Times New Roman" w:hAnsi="Times New Roman"/>
          <w:bCs/>
          <w:color w:val="000000" w:themeColor="text1"/>
          <w:sz w:val="24"/>
          <w:szCs w:val="24"/>
        </w:rPr>
        <w:t xml:space="preserve">l'existence </w:t>
      </w:r>
      <w:r w:rsidR="009137BA" w:rsidRPr="00890A89">
        <w:rPr>
          <w:rFonts w:ascii="Times New Roman" w:hAnsi="Times New Roman"/>
          <w:bCs/>
          <w:color w:val="000000" w:themeColor="text1"/>
          <w:sz w:val="24"/>
          <w:szCs w:val="24"/>
        </w:rPr>
        <w:t xml:space="preserve">de </w:t>
      </w:r>
      <w:r w:rsidR="0027340E" w:rsidRPr="00890A89">
        <w:rPr>
          <w:rFonts w:ascii="Times New Roman" w:hAnsi="Times New Roman"/>
          <w:bCs/>
          <w:color w:val="000000" w:themeColor="text1"/>
          <w:sz w:val="24"/>
          <w:szCs w:val="24"/>
        </w:rPr>
        <w:t xml:space="preserve">toutes </w:t>
      </w:r>
      <w:r w:rsidR="0039170A" w:rsidRPr="00890A89">
        <w:rPr>
          <w:rFonts w:ascii="Times New Roman" w:hAnsi="Times New Roman"/>
          <w:bCs/>
          <w:color w:val="000000" w:themeColor="text1"/>
          <w:sz w:val="24"/>
          <w:szCs w:val="24"/>
        </w:rPr>
        <w:t>ces conventions internationale</w:t>
      </w:r>
      <w:r w:rsidR="00E1262F" w:rsidRPr="00890A89">
        <w:rPr>
          <w:rFonts w:ascii="Times New Roman" w:hAnsi="Times New Roman"/>
          <w:bCs/>
          <w:color w:val="000000" w:themeColor="text1"/>
          <w:sz w:val="24"/>
          <w:szCs w:val="24"/>
        </w:rPr>
        <w:t>s</w:t>
      </w:r>
      <w:r w:rsidR="00880C97" w:rsidRPr="00890A89">
        <w:rPr>
          <w:rFonts w:ascii="Times New Roman" w:hAnsi="Times New Roman"/>
          <w:bCs/>
          <w:color w:val="000000" w:themeColor="text1"/>
          <w:sz w:val="24"/>
          <w:szCs w:val="24"/>
        </w:rPr>
        <w:t xml:space="preserve"> qui ont pour but de les protéger en droit contre ces formes de discriminations</w:t>
      </w:r>
      <w:r>
        <w:rPr>
          <w:rFonts w:ascii="Times New Roman" w:hAnsi="Times New Roman"/>
          <w:bCs/>
          <w:color w:val="000000" w:themeColor="text1"/>
          <w:sz w:val="24"/>
          <w:szCs w:val="24"/>
        </w:rPr>
        <w:t xml:space="preserve"> </w:t>
      </w:r>
      <w:r w:rsidR="00880C97" w:rsidRPr="00890A89">
        <w:rPr>
          <w:rFonts w:ascii="Times New Roman" w:hAnsi="Times New Roman"/>
          <w:bCs/>
          <w:color w:val="000000" w:themeColor="text1"/>
          <w:sz w:val="24"/>
          <w:szCs w:val="24"/>
        </w:rPr>
        <w:t>intersectionnelles</w:t>
      </w:r>
      <w:r>
        <w:rPr>
          <w:rFonts w:ascii="Times New Roman" w:hAnsi="Times New Roman"/>
          <w:bCs/>
          <w:color w:val="000000" w:themeColor="text1"/>
          <w:sz w:val="24"/>
          <w:szCs w:val="24"/>
        </w:rPr>
        <w:t>.</w:t>
      </w:r>
      <w:r w:rsidR="00880C97" w:rsidRPr="00890A89">
        <w:rPr>
          <w:rFonts w:ascii="Times New Roman" w:hAnsi="Times New Roman"/>
          <w:bCs/>
          <w:color w:val="000000" w:themeColor="text1"/>
          <w:sz w:val="24"/>
          <w:szCs w:val="24"/>
        </w:rPr>
        <w:t> </w:t>
      </w:r>
    </w:p>
    <w:p w:rsidR="004836F7" w:rsidRPr="00890A89" w:rsidRDefault="004836F7" w:rsidP="00890A89">
      <w:pPr>
        <w:shd w:val="clear" w:color="auto" w:fill="FFFFFF"/>
        <w:spacing w:line="360" w:lineRule="auto"/>
        <w:jc w:val="both"/>
        <w:rPr>
          <w:rFonts w:ascii="Times New Roman" w:hAnsi="Times New Roman"/>
          <w:color w:val="000000" w:themeColor="text1"/>
          <w:sz w:val="24"/>
          <w:szCs w:val="24"/>
        </w:rPr>
      </w:pPr>
    </w:p>
    <w:p w:rsidR="005F7EA3" w:rsidRDefault="005F7EA3" w:rsidP="00890A89">
      <w:pPr>
        <w:shd w:val="clear" w:color="auto" w:fill="FFFFFF"/>
        <w:spacing w:line="360" w:lineRule="auto"/>
        <w:jc w:val="both"/>
        <w:rPr>
          <w:rFonts w:ascii="Times New Roman" w:hAnsi="Times New Roman"/>
          <w:color w:val="000000" w:themeColor="text1"/>
          <w:sz w:val="24"/>
          <w:szCs w:val="24"/>
        </w:rPr>
      </w:pPr>
    </w:p>
    <w:p w:rsidR="00890A89" w:rsidRDefault="00890A89" w:rsidP="00890A89">
      <w:pPr>
        <w:shd w:val="clear" w:color="auto" w:fill="FFFFFF"/>
        <w:spacing w:line="360" w:lineRule="auto"/>
        <w:jc w:val="both"/>
        <w:rPr>
          <w:rFonts w:ascii="Times New Roman" w:hAnsi="Times New Roman"/>
          <w:color w:val="000000" w:themeColor="text1"/>
          <w:sz w:val="24"/>
          <w:szCs w:val="24"/>
        </w:rPr>
      </w:pPr>
    </w:p>
    <w:p w:rsidR="00890A89" w:rsidRDefault="00890A89" w:rsidP="00890A89">
      <w:pPr>
        <w:shd w:val="clear" w:color="auto" w:fill="FFFFFF"/>
        <w:spacing w:line="360" w:lineRule="auto"/>
        <w:jc w:val="both"/>
        <w:rPr>
          <w:rFonts w:ascii="Times New Roman" w:hAnsi="Times New Roman"/>
          <w:color w:val="000000" w:themeColor="text1"/>
          <w:sz w:val="24"/>
          <w:szCs w:val="24"/>
        </w:rPr>
      </w:pPr>
    </w:p>
    <w:p w:rsidR="00890A89" w:rsidRDefault="00890A89" w:rsidP="00890A89">
      <w:pPr>
        <w:shd w:val="clear" w:color="auto" w:fill="FFFFFF"/>
        <w:spacing w:line="360" w:lineRule="auto"/>
        <w:jc w:val="both"/>
        <w:rPr>
          <w:rFonts w:ascii="Times New Roman" w:hAnsi="Times New Roman"/>
          <w:color w:val="000000" w:themeColor="text1"/>
          <w:sz w:val="24"/>
          <w:szCs w:val="24"/>
        </w:rPr>
      </w:pPr>
    </w:p>
    <w:p w:rsidR="00890A89" w:rsidRPr="00890A89" w:rsidRDefault="00890A89" w:rsidP="00890A89">
      <w:pPr>
        <w:shd w:val="clear" w:color="auto" w:fill="FFFFFF"/>
        <w:spacing w:line="360" w:lineRule="auto"/>
        <w:jc w:val="both"/>
        <w:rPr>
          <w:rFonts w:ascii="Times New Roman" w:hAnsi="Times New Roman"/>
          <w:color w:val="000000" w:themeColor="text1"/>
          <w:sz w:val="24"/>
          <w:szCs w:val="24"/>
        </w:rPr>
      </w:pPr>
    </w:p>
    <w:p w:rsidR="00271F61" w:rsidRPr="00890A89" w:rsidRDefault="00DD2592" w:rsidP="00890A89">
      <w:pPr>
        <w:spacing w:line="360" w:lineRule="auto"/>
        <w:jc w:val="both"/>
        <w:rPr>
          <w:rFonts w:ascii="Times New Roman" w:hAnsi="Times New Roman"/>
          <w:b/>
          <w:color w:val="000000" w:themeColor="text1"/>
          <w:sz w:val="24"/>
          <w:szCs w:val="24"/>
          <w:u w:val="single"/>
        </w:rPr>
      </w:pPr>
      <w:r w:rsidRPr="00890A89">
        <w:rPr>
          <w:rFonts w:ascii="Times New Roman" w:hAnsi="Times New Roman"/>
          <w:b/>
          <w:color w:val="000000" w:themeColor="text1"/>
          <w:sz w:val="24"/>
          <w:szCs w:val="24"/>
          <w:u w:val="single"/>
        </w:rPr>
        <w:lastRenderedPageBreak/>
        <w:t>Amendements proposés par</w:t>
      </w:r>
      <w:r w:rsidR="00271F61" w:rsidRPr="00890A89">
        <w:rPr>
          <w:rFonts w:ascii="Times New Roman" w:hAnsi="Times New Roman"/>
          <w:b/>
          <w:color w:val="000000" w:themeColor="text1"/>
          <w:sz w:val="24"/>
          <w:szCs w:val="24"/>
          <w:u w:val="single"/>
        </w:rPr>
        <w:t xml:space="preserve"> la Clef auprès du groupe de travail sur les </w:t>
      </w:r>
      <w:r w:rsidR="00271F61" w:rsidRPr="00890A89">
        <w:rPr>
          <w:rFonts w:ascii="Times New Roman" w:hAnsi="Times New Roman"/>
          <w:b/>
          <w:color w:val="000000" w:themeColor="text1"/>
          <w:sz w:val="24"/>
          <w:szCs w:val="24"/>
          <w:u w:val="single"/>
          <w:shd w:val="clear" w:color="auto" w:fill="FFFFFF"/>
        </w:rPr>
        <w:t>r</w:t>
      </w:r>
      <w:r w:rsidR="004836F7" w:rsidRPr="00890A89">
        <w:rPr>
          <w:rFonts w:ascii="Times New Roman" w:hAnsi="Times New Roman"/>
          <w:b/>
          <w:color w:val="000000" w:themeColor="text1"/>
          <w:sz w:val="24"/>
          <w:szCs w:val="24"/>
          <w:u w:val="single"/>
          <w:shd w:val="clear" w:color="auto" w:fill="FFFFFF"/>
        </w:rPr>
        <w:t>ecommandations générales (RG) au sujet de</w:t>
      </w:r>
      <w:r w:rsidR="00271F61" w:rsidRPr="00890A89">
        <w:rPr>
          <w:rFonts w:ascii="Times New Roman" w:hAnsi="Times New Roman"/>
          <w:b/>
          <w:color w:val="000000" w:themeColor="text1"/>
          <w:sz w:val="24"/>
          <w:szCs w:val="24"/>
          <w:u w:val="single"/>
          <w:shd w:val="clear" w:color="auto" w:fill="FFFFFF"/>
        </w:rPr>
        <w:t xml:space="preserve"> la traite des femmes et des filles dans le contexte des migrations mondiales</w:t>
      </w:r>
      <w:r w:rsidRPr="00890A89">
        <w:rPr>
          <w:rFonts w:ascii="Times New Roman" w:hAnsi="Times New Roman"/>
          <w:b/>
          <w:color w:val="000000" w:themeColor="text1"/>
          <w:sz w:val="24"/>
          <w:szCs w:val="24"/>
          <w:u w:val="single"/>
          <w:shd w:val="clear" w:color="auto" w:fill="FFFFFF"/>
        </w:rPr>
        <w:t>.</w:t>
      </w:r>
    </w:p>
    <w:p w:rsidR="00DF5223" w:rsidRPr="00890A89" w:rsidRDefault="00DF5223" w:rsidP="00890A89">
      <w:pPr>
        <w:shd w:val="clear" w:color="auto" w:fill="FFFFFF"/>
        <w:spacing w:line="360" w:lineRule="auto"/>
        <w:jc w:val="both"/>
        <w:rPr>
          <w:rFonts w:ascii="Times New Roman" w:hAnsi="Times New Roman"/>
          <w:color w:val="000000" w:themeColor="text1"/>
          <w:sz w:val="24"/>
          <w:szCs w:val="24"/>
        </w:rPr>
      </w:pPr>
    </w:p>
    <w:p w:rsidR="00FE49DC" w:rsidRPr="00890A89" w:rsidRDefault="00617F75" w:rsidP="00890A89">
      <w:pPr>
        <w:numPr>
          <w:ilvl w:val="0"/>
          <w:numId w:val="3"/>
        </w:numPr>
        <w:shd w:val="clear" w:color="auto" w:fill="FFFFFF"/>
        <w:spacing w:line="360" w:lineRule="auto"/>
        <w:jc w:val="both"/>
        <w:rPr>
          <w:rFonts w:ascii="Times New Roman" w:hAnsi="Times New Roman"/>
          <w:color w:val="000000" w:themeColor="text1"/>
          <w:sz w:val="24"/>
          <w:szCs w:val="24"/>
        </w:rPr>
      </w:pPr>
      <w:r w:rsidRPr="00890A89">
        <w:rPr>
          <w:rFonts w:ascii="Times New Roman" w:hAnsi="Times New Roman"/>
          <w:color w:val="000000" w:themeColor="text1"/>
          <w:sz w:val="24"/>
          <w:szCs w:val="24"/>
        </w:rPr>
        <w:t>Concernant</w:t>
      </w:r>
      <w:r w:rsidR="00FE49DC" w:rsidRPr="00890A89">
        <w:rPr>
          <w:rFonts w:ascii="Times New Roman" w:hAnsi="Times New Roman"/>
          <w:color w:val="000000" w:themeColor="text1"/>
          <w:sz w:val="24"/>
          <w:szCs w:val="24"/>
        </w:rPr>
        <w:t xml:space="preserve"> l'article 6</w:t>
      </w:r>
      <w:r w:rsidR="00B526AC" w:rsidRPr="00890A89">
        <w:rPr>
          <w:rFonts w:ascii="Times New Roman" w:hAnsi="Times New Roman"/>
          <w:color w:val="000000" w:themeColor="text1"/>
          <w:sz w:val="24"/>
          <w:szCs w:val="24"/>
        </w:rPr>
        <w:t xml:space="preserve"> et la </w:t>
      </w:r>
      <w:r w:rsidR="008E5F73" w:rsidRPr="00890A89">
        <w:rPr>
          <w:rFonts w:ascii="Times New Roman" w:hAnsi="Times New Roman"/>
          <w:b/>
          <w:color w:val="000000" w:themeColor="text1"/>
          <w:sz w:val="24"/>
          <w:szCs w:val="24"/>
        </w:rPr>
        <w:t>note de concept</w:t>
      </w:r>
      <w:r w:rsidR="008E5F73" w:rsidRPr="00890A89">
        <w:rPr>
          <w:rFonts w:ascii="Times New Roman" w:hAnsi="Times New Roman"/>
          <w:color w:val="000000" w:themeColor="text1"/>
          <w:sz w:val="24"/>
          <w:szCs w:val="24"/>
        </w:rPr>
        <w:t xml:space="preserve"> </w:t>
      </w:r>
      <w:r w:rsidR="00B526AC" w:rsidRPr="00890A89">
        <w:rPr>
          <w:rFonts w:ascii="Times New Roman" w:hAnsi="Times New Roman"/>
          <w:color w:val="000000" w:themeColor="text1"/>
          <w:sz w:val="24"/>
          <w:szCs w:val="24"/>
        </w:rPr>
        <w:t>préparée pour l</w:t>
      </w:r>
      <w:r w:rsidR="00E1262F" w:rsidRPr="00890A89">
        <w:rPr>
          <w:rFonts w:ascii="Times New Roman" w:hAnsi="Times New Roman"/>
          <w:color w:val="000000" w:themeColor="text1"/>
          <w:sz w:val="24"/>
          <w:szCs w:val="24"/>
        </w:rPr>
        <w:t>a</w:t>
      </w:r>
      <w:r w:rsidR="00CD6D16" w:rsidRPr="00890A89">
        <w:rPr>
          <w:rFonts w:ascii="Times New Roman" w:hAnsi="Times New Roman"/>
          <w:color w:val="000000" w:themeColor="text1"/>
          <w:sz w:val="24"/>
          <w:szCs w:val="24"/>
        </w:rPr>
        <w:t xml:space="preserve"> CEDEF </w:t>
      </w:r>
      <w:r w:rsidRPr="00890A89">
        <w:rPr>
          <w:rFonts w:ascii="Times New Roman" w:hAnsi="Times New Roman"/>
          <w:color w:val="000000" w:themeColor="text1"/>
          <w:sz w:val="24"/>
          <w:szCs w:val="24"/>
        </w:rPr>
        <w:t>pour l’</w:t>
      </w:r>
      <w:r w:rsidR="00CD6D16" w:rsidRPr="00890A89">
        <w:rPr>
          <w:rFonts w:ascii="Times New Roman" w:hAnsi="Times New Roman"/>
          <w:color w:val="000000" w:themeColor="text1"/>
          <w:sz w:val="24"/>
          <w:szCs w:val="24"/>
        </w:rPr>
        <w:t>élaboration de</w:t>
      </w:r>
      <w:r w:rsidR="00B526AC" w:rsidRPr="00890A89">
        <w:rPr>
          <w:rFonts w:ascii="Times New Roman" w:hAnsi="Times New Roman"/>
          <w:color w:val="000000" w:themeColor="text1"/>
          <w:sz w:val="24"/>
          <w:szCs w:val="24"/>
        </w:rPr>
        <w:t xml:space="preserve"> recommandation</w:t>
      </w:r>
      <w:r w:rsidR="00CD6D16" w:rsidRPr="00890A89">
        <w:rPr>
          <w:rFonts w:ascii="Times New Roman" w:hAnsi="Times New Roman"/>
          <w:color w:val="000000" w:themeColor="text1"/>
          <w:sz w:val="24"/>
          <w:szCs w:val="24"/>
        </w:rPr>
        <w:t>s</w:t>
      </w:r>
      <w:r w:rsidR="00B526AC" w:rsidRPr="00890A89">
        <w:rPr>
          <w:rFonts w:ascii="Times New Roman" w:hAnsi="Times New Roman"/>
          <w:color w:val="000000" w:themeColor="text1"/>
          <w:sz w:val="24"/>
          <w:szCs w:val="24"/>
        </w:rPr>
        <w:t xml:space="preserve"> générale</w:t>
      </w:r>
      <w:r w:rsidR="00CD6D16" w:rsidRPr="00890A89">
        <w:rPr>
          <w:rFonts w:ascii="Times New Roman" w:hAnsi="Times New Roman"/>
          <w:color w:val="000000" w:themeColor="text1"/>
          <w:sz w:val="24"/>
          <w:szCs w:val="24"/>
        </w:rPr>
        <w:t>s</w:t>
      </w:r>
      <w:r w:rsidR="00B526AC" w:rsidRPr="00890A89">
        <w:rPr>
          <w:rFonts w:ascii="Times New Roman" w:hAnsi="Times New Roman"/>
          <w:color w:val="000000" w:themeColor="text1"/>
          <w:sz w:val="24"/>
          <w:szCs w:val="24"/>
        </w:rPr>
        <w:t xml:space="preserve"> sur la traite des femmes et des filles dans le contexte des migrations mondiales</w:t>
      </w:r>
      <w:r w:rsidRPr="00890A89">
        <w:rPr>
          <w:rFonts w:ascii="Times New Roman" w:hAnsi="Times New Roman"/>
          <w:color w:val="000000" w:themeColor="text1"/>
          <w:sz w:val="24"/>
          <w:szCs w:val="24"/>
        </w:rPr>
        <w:t> :</w:t>
      </w:r>
    </w:p>
    <w:p w:rsidR="00617F75" w:rsidRPr="00890A89" w:rsidRDefault="00617F75" w:rsidP="00890A89">
      <w:pPr>
        <w:shd w:val="clear" w:color="auto" w:fill="FFFFFF"/>
        <w:spacing w:line="360" w:lineRule="auto"/>
        <w:jc w:val="both"/>
        <w:rPr>
          <w:rFonts w:ascii="Times New Roman" w:hAnsi="Times New Roman"/>
          <w:color w:val="000000" w:themeColor="text1"/>
          <w:sz w:val="24"/>
          <w:szCs w:val="24"/>
        </w:rPr>
      </w:pPr>
    </w:p>
    <w:p w:rsidR="00DF5223" w:rsidRPr="00890A89" w:rsidRDefault="00CD6D16" w:rsidP="00890A89">
      <w:pPr>
        <w:shd w:val="clear" w:color="auto" w:fill="FFFFFF"/>
        <w:spacing w:line="360" w:lineRule="auto"/>
        <w:jc w:val="both"/>
        <w:rPr>
          <w:rFonts w:ascii="Times New Roman" w:hAnsi="Times New Roman"/>
          <w:b/>
          <w:i/>
          <w:color w:val="000000" w:themeColor="text1"/>
          <w:sz w:val="24"/>
          <w:szCs w:val="24"/>
        </w:rPr>
      </w:pPr>
      <w:r w:rsidRPr="00890A89">
        <w:rPr>
          <w:rFonts w:ascii="Times New Roman" w:hAnsi="Times New Roman"/>
          <w:color w:val="000000" w:themeColor="text1"/>
          <w:sz w:val="24"/>
          <w:szCs w:val="24"/>
        </w:rPr>
        <w:t>Rappel de l’</w:t>
      </w:r>
      <w:r w:rsidR="008E5F73" w:rsidRPr="00890A89">
        <w:rPr>
          <w:rFonts w:ascii="Times New Roman" w:hAnsi="Times New Roman"/>
          <w:color w:val="000000" w:themeColor="text1"/>
          <w:sz w:val="24"/>
          <w:szCs w:val="24"/>
        </w:rPr>
        <w:t>Article 6</w:t>
      </w:r>
      <w:r w:rsidR="00E2509C" w:rsidRPr="00890A89">
        <w:rPr>
          <w:rFonts w:ascii="Times New Roman" w:hAnsi="Times New Roman"/>
          <w:color w:val="000000" w:themeColor="text1"/>
          <w:sz w:val="24"/>
          <w:szCs w:val="24"/>
        </w:rPr>
        <w:t xml:space="preserve"> </w:t>
      </w:r>
      <w:r w:rsidR="008E5F73" w:rsidRPr="00890A89">
        <w:rPr>
          <w:rFonts w:ascii="Times New Roman" w:hAnsi="Times New Roman"/>
          <w:color w:val="000000" w:themeColor="text1"/>
          <w:sz w:val="24"/>
          <w:szCs w:val="24"/>
        </w:rPr>
        <w:t>:</w:t>
      </w:r>
      <w:r w:rsidR="008E5F73" w:rsidRPr="00890A89">
        <w:rPr>
          <w:rFonts w:ascii="Times New Roman" w:hAnsi="Times New Roman"/>
          <w:i/>
          <w:color w:val="000000" w:themeColor="text1"/>
          <w:sz w:val="24"/>
          <w:szCs w:val="24"/>
        </w:rPr>
        <w:t xml:space="preserve"> </w:t>
      </w:r>
      <w:r w:rsidR="00617F75" w:rsidRPr="00890A89">
        <w:rPr>
          <w:rFonts w:ascii="Times New Roman" w:hAnsi="Times New Roman"/>
          <w:i/>
          <w:color w:val="000000" w:themeColor="text1"/>
          <w:sz w:val="24"/>
          <w:szCs w:val="24"/>
        </w:rPr>
        <w:t>« </w:t>
      </w:r>
      <w:r w:rsidR="00FE49DC" w:rsidRPr="00890A89">
        <w:rPr>
          <w:rFonts w:ascii="Times New Roman" w:hAnsi="Times New Roman"/>
          <w:i/>
          <w:color w:val="000000" w:themeColor="text1"/>
          <w:sz w:val="24"/>
          <w:szCs w:val="24"/>
        </w:rPr>
        <w:t xml:space="preserve">Les Etats parties prennent toutes les mesures appropriées, y compris des dispositions législatives, pour réprimer, sous toutes leurs formes, le trafic des femmes et </w:t>
      </w:r>
      <w:r w:rsidR="00FE49DC" w:rsidRPr="00890A89">
        <w:rPr>
          <w:rFonts w:ascii="Times New Roman" w:hAnsi="Times New Roman"/>
          <w:b/>
          <w:i/>
          <w:color w:val="000000" w:themeColor="text1"/>
          <w:sz w:val="24"/>
          <w:szCs w:val="24"/>
        </w:rPr>
        <w:t>l’exploitation de la prostitution des femmes.</w:t>
      </w:r>
      <w:r w:rsidR="00617F75" w:rsidRPr="00890A89">
        <w:rPr>
          <w:rFonts w:ascii="Times New Roman" w:hAnsi="Times New Roman"/>
          <w:b/>
          <w:i/>
          <w:color w:val="000000" w:themeColor="text1"/>
          <w:sz w:val="24"/>
          <w:szCs w:val="24"/>
        </w:rPr>
        <w:t> »</w:t>
      </w:r>
    </w:p>
    <w:p w:rsidR="00FE49DC" w:rsidRPr="00890A89" w:rsidRDefault="00CD6D16" w:rsidP="00890A89">
      <w:pPr>
        <w:spacing w:before="120" w:line="360" w:lineRule="auto"/>
        <w:jc w:val="both"/>
        <w:rPr>
          <w:rFonts w:ascii="Times New Roman" w:hAnsi="Times New Roman"/>
          <w:color w:val="000000" w:themeColor="text1"/>
          <w:sz w:val="24"/>
          <w:szCs w:val="24"/>
        </w:rPr>
      </w:pPr>
      <w:r w:rsidRPr="00890A89">
        <w:rPr>
          <w:rFonts w:ascii="Times New Roman" w:hAnsi="Times New Roman"/>
          <w:color w:val="000000" w:themeColor="text1"/>
          <w:sz w:val="24"/>
          <w:szCs w:val="24"/>
        </w:rPr>
        <w:t xml:space="preserve">- Cet article </w:t>
      </w:r>
      <w:r w:rsidR="00D7203E" w:rsidRPr="00890A89">
        <w:rPr>
          <w:rFonts w:ascii="Times New Roman" w:hAnsi="Times New Roman"/>
          <w:color w:val="000000" w:themeColor="text1"/>
          <w:sz w:val="24"/>
          <w:szCs w:val="24"/>
        </w:rPr>
        <w:t xml:space="preserve">6 </w:t>
      </w:r>
      <w:r w:rsidRPr="00890A89">
        <w:rPr>
          <w:rFonts w:ascii="Times New Roman" w:hAnsi="Times New Roman"/>
          <w:color w:val="000000" w:themeColor="text1"/>
          <w:sz w:val="24"/>
          <w:szCs w:val="24"/>
        </w:rPr>
        <w:t>se doit d’être cité</w:t>
      </w:r>
      <w:r w:rsidR="00D7203E" w:rsidRPr="00890A89">
        <w:rPr>
          <w:rFonts w:ascii="Times New Roman" w:hAnsi="Times New Roman"/>
          <w:color w:val="000000" w:themeColor="text1"/>
          <w:sz w:val="24"/>
          <w:szCs w:val="24"/>
        </w:rPr>
        <w:t xml:space="preserve"> dans son intégralité</w:t>
      </w:r>
      <w:r w:rsidR="00617F75" w:rsidRPr="00890A89">
        <w:rPr>
          <w:rFonts w:ascii="Times New Roman" w:hAnsi="Times New Roman"/>
          <w:color w:val="000000" w:themeColor="text1"/>
          <w:sz w:val="24"/>
          <w:szCs w:val="24"/>
        </w:rPr>
        <w:t>, en effet</w:t>
      </w:r>
      <w:r w:rsidR="006558C6" w:rsidRPr="00890A89">
        <w:rPr>
          <w:rFonts w:ascii="Times New Roman" w:hAnsi="Times New Roman"/>
          <w:color w:val="000000" w:themeColor="text1"/>
          <w:sz w:val="24"/>
          <w:szCs w:val="24"/>
        </w:rPr>
        <w:t xml:space="preserve"> </w:t>
      </w:r>
      <w:r w:rsidR="00D7203E" w:rsidRPr="00890A89">
        <w:rPr>
          <w:rFonts w:ascii="Times New Roman" w:hAnsi="Times New Roman"/>
          <w:color w:val="000000" w:themeColor="text1"/>
          <w:sz w:val="24"/>
          <w:szCs w:val="24"/>
        </w:rPr>
        <w:t>la note de concept</w:t>
      </w:r>
      <w:r w:rsidRPr="00890A89">
        <w:rPr>
          <w:rFonts w:ascii="Times New Roman" w:hAnsi="Times New Roman"/>
          <w:color w:val="000000" w:themeColor="text1"/>
          <w:sz w:val="24"/>
          <w:szCs w:val="24"/>
        </w:rPr>
        <w:t xml:space="preserve"> omet </w:t>
      </w:r>
      <w:r w:rsidR="0097497D" w:rsidRPr="00890A89">
        <w:rPr>
          <w:rFonts w:ascii="Times New Roman" w:hAnsi="Times New Roman"/>
          <w:color w:val="000000" w:themeColor="text1"/>
          <w:sz w:val="24"/>
          <w:szCs w:val="24"/>
        </w:rPr>
        <w:t>de mentionner la fin de l’article, pourtant essentiel :</w:t>
      </w:r>
      <w:r w:rsidR="00617F75" w:rsidRPr="00890A89">
        <w:rPr>
          <w:rFonts w:ascii="Times New Roman" w:hAnsi="Times New Roman"/>
          <w:color w:val="000000" w:themeColor="text1"/>
          <w:sz w:val="24"/>
          <w:szCs w:val="24"/>
        </w:rPr>
        <w:t xml:space="preserve"> </w:t>
      </w:r>
      <w:r w:rsidRPr="00890A89">
        <w:rPr>
          <w:rFonts w:ascii="Times New Roman" w:hAnsi="Times New Roman"/>
          <w:color w:val="000000" w:themeColor="text1"/>
          <w:sz w:val="24"/>
          <w:szCs w:val="24"/>
        </w:rPr>
        <w:t>"et l'exploitation de la prostitution des femmes".</w:t>
      </w:r>
    </w:p>
    <w:p w:rsidR="00FE49DC" w:rsidRPr="00890A89" w:rsidRDefault="00FE49DC" w:rsidP="00890A89">
      <w:pPr>
        <w:spacing w:before="120" w:line="360" w:lineRule="auto"/>
        <w:jc w:val="both"/>
        <w:rPr>
          <w:rFonts w:ascii="Times New Roman" w:hAnsi="Times New Roman"/>
          <w:color w:val="000000" w:themeColor="text1"/>
          <w:sz w:val="24"/>
          <w:szCs w:val="24"/>
        </w:rPr>
      </w:pPr>
      <w:r w:rsidRPr="00890A89">
        <w:rPr>
          <w:rFonts w:ascii="Times New Roman" w:hAnsi="Times New Roman"/>
          <w:color w:val="000000" w:themeColor="text1"/>
          <w:sz w:val="24"/>
          <w:szCs w:val="24"/>
        </w:rPr>
        <w:t xml:space="preserve">- </w:t>
      </w:r>
      <w:r w:rsidR="00CD6D16" w:rsidRPr="00890A89">
        <w:rPr>
          <w:rFonts w:ascii="Times New Roman" w:hAnsi="Times New Roman"/>
          <w:color w:val="000000" w:themeColor="text1"/>
          <w:sz w:val="24"/>
          <w:szCs w:val="24"/>
        </w:rPr>
        <w:t>La note de concept proposée</w:t>
      </w:r>
      <w:r w:rsidRPr="00890A89">
        <w:rPr>
          <w:rFonts w:ascii="Times New Roman" w:hAnsi="Times New Roman"/>
          <w:color w:val="000000" w:themeColor="text1"/>
          <w:sz w:val="24"/>
          <w:szCs w:val="24"/>
        </w:rPr>
        <w:t xml:space="preserve"> utilise le</w:t>
      </w:r>
      <w:r w:rsidR="00CD6D16" w:rsidRPr="00890A89">
        <w:rPr>
          <w:rFonts w:ascii="Times New Roman" w:hAnsi="Times New Roman"/>
          <w:color w:val="000000" w:themeColor="text1"/>
          <w:sz w:val="24"/>
          <w:szCs w:val="24"/>
        </w:rPr>
        <w:t>s</w:t>
      </w:r>
      <w:r w:rsidRPr="00890A89">
        <w:rPr>
          <w:rFonts w:ascii="Times New Roman" w:hAnsi="Times New Roman"/>
          <w:color w:val="000000" w:themeColor="text1"/>
          <w:sz w:val="24"/>
          <w:szCs w:val="24"/>
        </w:rPr>
        <w:t xml:space="preserve"> terme</w:t>
      </w:r>
      <w:r w:rsidR="00CD6D16" w:rsidRPr="00890A89">
        <w:rPr>
          <w:rFonts w:ascii="Times New Roman" w:hAnsi="Times New Roman"/>
          <w:color w:val="000000" w:themeColor="text1"/>
          <w:sz w:val="24"/>
          <w:szCs w:val="24"/>
        </w:rPr>
        <w:t>s de "prostitution forcée" et d’"exploitation sexuelle forcée",</w:t>
      </w:r>
      <w:r w:rsidR="00951579" w:rsidRPr="00890A89">
        <w:rPr>
          <w:rFonts w:ascii="Times New Roman" w:hAnsi="Times New Roman"/>
          <w:color w:val="000000" w:themeColor="text1"/>
          <w:sz w:val="24"/>
          <w:szCs w:val="24"/>
        </w:rPr>
        <w:t xml:space="preserve"> </w:t>
      </w:r>
      <w:r w:rsidR="00D7203E" w:rsidRPr="00890A89">
        <w:rPr>
          <w:rFonts w:ascii="Times New Roman" w:hAnsi="Times New Roman"/>
          <w:color w:val="000000" w:themeColor="text1"/>
          <w:sz w:val="24"/>
          <w:szCs w:val="24"/>
        </w:rPr>
        <w:t xml:space="preserve">qui sont des </w:t>
      </w:r>
      <w:r w:rsidR="00F07C0C" w:rsidRPr="00890A89">
        <w:rPr>
          <w:rFonts w:ascii="Times New Roman" w:hAnsi="Times New Roman"/>
          <w:color w:val="000000" w:themeColor="text1"/>
          <w:sz w:val="24"/>
          <w:szCs w:val="24"/>
        </w:rPr>
        <w:t xml:space="preserve">termes </w:t>
      </w:r>
      <w:r w:rsidR="00F07C0C" w:rsidRPr="00890A89">
        <w:rPr>
          <w:rFonts w:ascii="Times New Roman" w:hAnsi="Times New Roman"/>
          <w:b/>
          <w:color w:val="000000" w:themeColor="text1"/>
          <w:sz w:val="24"/>
          <w:szCs w:val="24"/>
        </w:rPr>
        <w:t xml:space="preserve">qui n'ont jamais été définis en droit international </w:t>
      </w:r>
      <w:r w:rsidR="00951579" w:rsidRPr="00890A89">
        <w:rPr>
          <w:rFonts w:ascii="Times New Roman" w:hAnsi="Times New Roman"/>
          <w:b/>
          <w:color w:val="000000" w:themeColor="text1"/>
          <w:sz w:val="24"/>
          <w:szCs w:val="24"/>
        </w:rPr>
        <w:t>et qui doivent donc être supprimés.</w:t>
      </w:r>
      <w:r w:rsidR="00CD6D16" w:rsidRPr="00890A89">
        <w:rPr>
          <w:rFonts w:ascii="Times New Roman" w:hAnsi="Times New Roman"/>
          <w:color w:val="000000" w:themeColor="text1"/>
          <w:sz w:val="24"/>
          <w:szCs w:val="24"/>
        </w:rPr>
        <w:t> </w:t>
      </w:r>
    </w:p>
    <w:p w:rsidR="0097497D" w:rsidRPr="00890A89" w:rsidRDefault="00951579" w:rsidP="00890A89">
      <w:pPr>
        <w:spacing w:before="120" w:line="360" w:lineRule="auto"/>
        <w:jc w:val="both"/>
        <w:rPr>
          <w:rFonts w:ascii="Times New Roman" w:hAnsi="Times New Roman"/>
          <w:color w:val="000000" w:themeColor="text1"/>
          <w:sz w:val="24"/>
          <w:szCs w:val="24"/>
        </w:rPr>
      </w:pPr>
      <w:r w:rsidRPr="00890A89">
        <w:rPr>
          <w:rFonts w:ascii="Times New Roman" w:hAnsi="Times New Roman"/>
          <w:color w:val="000000" w:themeColor="text1"/>
          <w:sz w:val="24"/>
          <w:szCs w:val="24"/>
        </w:rPr>
        <w:t>- De plus, l'exploitation sexuelle forcée</w:t>
      </w:r>
      <w:r w:rsidR="00B526AC" w:rsidRPr="00890A89">
        <w:rPr>
          <w:rFonts w:ascii="Times New Roman" w:hAnsi="Times New Roman"/>
          <w:color w:val="000000" w:themeColor="text1"/>
          <w:sz w:val="24"/>
          <w:szCs w:val="24"/>
        </w:rPr>
        <w:t xml:space="preserve"> supposerait qu'il existe </w:t>
      </w:r>
      <w:r w:rsidR="004913B9" w:rsidRPr="00890A89">
        <w:rPr>
          <w:rFonts w:ascii="Times New Roman" w:hAnsi="Times New Roman"/>
          <w:color w:val="000000" w:themeColor="text1"/>
          <w:sz w:val="24"/>
          <w:szCs w:val="24"/>
        </w:rPr>
        <w:t xml:space="preserve">par ailleurs </w:t>
      </w:r>
      <w:r w:rsidR="00B526AC" w:rsidRPr="00890A89">
        <w:rPr>
          <w:rFonts w:ascii="Times New Roman" w:hAnsi="Times New Roman"/>
          <w:color w:val="000000" w:themeColor="text1"/>
          <w:sz w:val="24"/>
          <w:szCs w:val="24"/>
        </w:rPr>
        <w:t>une exploitation sexuelle consentie ce qui est une négation des droits humains universels basés sur l</w:t>
      </w:r>
      <w:r w:rsidR="00962E87" w:rsidRPr="00890A89">
        <w:rPr>
          <w:rFonts w:ascii="Times New Roman" w:hAnsi="Times New Roman"/>
          <w:color w:val="000000" w:themeColor="text1"/>
          <w:sz w:val="24"/>
          <w:szCs w:val="24"/>
        </w:rPr>
        <w:t>e principe d</w:t>
      </w:r>
      <w:r w:rsidR="00B526AC" w:rsidRPr="00890A89">
        <w:rPr>
          <w:rFonts w:ascii="Times New Roman" w:hAnsi="Times New Roman"/>
          <w:color w:val="000000" w:themeColor="text1"/>
          <w:sz w:val="24"/>
          <w:szCs w:val="24"/>
        </w:rPr>
        <w:t xml:space="preserve">'égalité. </w:t>
      </w:r>
    </w:p>
    <w:p w:rsidR="00B526AC" w:rsidRPr="00890A89" w:rsidRDefault="00B526AC" w:rsidP="00890A89">
      <w:pPr>
        <w:spacing w:before="120" w:line="360" w:lineRule="auto"/>
        <w:jc w:val="both"/>
        <w:rPr>
          <w:rFonts w:ascii="Times New Roman" w:hAnsi="Times New Roman"/>
          <w:color w:val="000000" w:themeColor="text1"/>
          <w:sz w:val="24"/>
          <w:szCs w:val="24"/>
        </w:rPr>
      </w:pPr>
      <w:r w:rsidRPr="00890A89">
        <w:rPr>
          <w:rFonts w:ascii="Times New Roman" w:hAnsi="Times New Roman"/>
          <w:color w:val="000000" w:themeColor="text1"/>
          <w:sz w:val="24"/>
          <w:szCs w:val="24"/>
        </w:rPr>
        <w:t>Comme</w:t>
      </w:r>
      <w:r w:rsidR="00962E87" w:rsidRPr="00890A89">
        <w:rPr>
          <w:rFonts w:ascii="Times New Roman" w:hAnsi="Times New Roman"/>
          <w:color w:val="000000" w:themeColor="text1"/>
          <w:sz w:val="24"/>
          <w:szCs w:val="24"/>
        </w:rPr>
        <w:t>nt</w:t>
      </w:r>
      <w:r w:rsidRPr="00890A89">
        <w:rPr>
          <w:rFonts w:ascii="Times New Roman" w:hAnsi="Times New Roman"/>
          <w:color w:val="000000" w:themeColor="text1"/>
          <w:sz w:val="24"/>
          <w:szCs w:val="24"/>
        </w:rPr>
        <w:t xml:space="preserve"> prétendre à des relations égales entre un homme qui impose son désir, qui méprise, qui frappe, qui peut transmettre le VIH</w:t>
      </w:r>
      <w:r w:rsidR="0072454E" w:rsidRPr="00890A89">
        <w:rPr>
          <w:rFonts w:ascii="Times New Roman" w:hAnsi="Times New Roman"/>
          <w:color w:val="000000" w:themeColor="text1"/>
          <w:sz w:val="24"/>
          <w:szCs w:val="24"/>
        </w:rPr>
        <w:t xml:space="preserve">, qui </w:t>
      </w:r>
      <w:r w:rsidR="0097497D" w:rsidRPr="00890A89">
        <w:rPr>
          <w:rFonts w:ascii="Times New Roman" w:hAnsi="Times New Roman"/>
          <w:color w:val="000000" w:themeColor="text1"/>
          <w:sz w:val="24"/>
          <w:szCs w:val="24"/>
        </w:rPr>
        <w:t xml:space="preserve">achète un corps et qui </w:t>
      </w:r>
      <w:r w:rsidR="0072454E" w:rsidRPr="00890A89">
        <w:rPr>
          <w:rFonts w:ascii="Times New Roman" w:hAnsi="Times New Roman"/>
          <w:color w:val="000000" w:themeColor="text1"/>
          <w:sz w:val="24"/>
          <w:szCs w:val="24"/>
        </w:rPr>
        <w:t xml:space="preserve">peut </w:t>
      </w:r>
      <w:r w:rsidR="0097497D" w:rsidRPr="00890A89">
        <w:rPr>
          <w:rFonts w:ascii="Times New Roman" w:hAnsi="Times New Roman"/>
          <w:color w:val="000000" w:themeColor="text1"/>
          <w:sz w:val="24"/>
          <w:szCs w:val="24"/>
        </w:rPr>
        <w:t xml:space="preserve">l’endommager et </w:t>
      </w:r>
      <w:r w:rsidR="0072454E" w:rsidRPr="00890A89">
        <w:rPr>
          <w:rFonts w:ascii="Times New Roman" w:hAnsi="Times New Roman"/>
          <w:color w:val="000000" w:themeColor="text1"/>
          <w:sz w:val="24"/>
          <w:szCs w:val="24"/>
        </w:rPr>
        <w:t>provoquer un handicap</w:t>
      </w:r>
      <w:r w:rsidR="0097497D" w:rsidRPr="00890A89">
        <w:rPr>
          <w:rFonts w:ascii="Times New Roman" w:hAnsi="Times New Roman"/>
          <w:color w:val="000000" w:themeColor="text1"/>
          <w:sz w:val="24"/>
          <w:szCs w:val="24"/>
        </w:rPr>
        <w:t>, au motif qu'il forme un contrat</w:t>
      </w:r>
      <w:r w:rsidR="00890A89">
        <w:rPr>
          <w:rFonts w:ascii="Times New Roman" w:hAnsi="Times New Roman"/>
          <w:color w:val="000000" w:themeColor="text1"/>
          <w:sz w:val="24"/>
          <w:szCs w:val="24"/>
        </w:rPr>
        <w:t xml:space="preserve"> </w:t>
      </w:r>
      <w:r w:rsidR="00962E87" w:rsidRPr="00890A89">
        <w:rPr>
          <w:rFonts w:ascii="Times New Roman" w:hAnsi="Times New Roman"/>
          <w:color w:val="000000" w:themeColor="text1"/>
          <w:sz w:val="24"/>
          <w:szCs w:val="24"/>
        </w:rPr>
        <w:t xml:space="preserve">et </w:t>
      </w:r>
      <w:r w:rsidR="0097497D" w:rsidRPr="00890A89">
        <w:rPr>
          <w:rFonts w:ascii="Times New Roman" w:hAnsi="Times New Roman"/>
          <w:color w:val="000000" w:themeColor="text1"/>
          <w:sz w:val="24"/>
          <w:szCs w:val="24"/>
        </w:rPr>
        <w:t xml:space="preserve">entre </w:t>
      </w:r>
      <w:r w:rsidR="00962E87" w:rsidRPr="00890A89">
        <w:rPr>
          <w:rFonts w:ascii="Times New Roman" w:hAnsi="Times New Roman"/>
          <w:color w:val="000000" w:themeColor="text1"/>
          <w:sz w:val="24"/>
          <w:szCs w:val="24"/>
        </w:rPr>
        <w:t>une femme économiquement contrainte</w:t>
      </w:r>
      <w:r w:rsidR="0097497D" w:rsidRPr="00890A89">
        <w:rPr>
          <w:rFonts w:ascii="Times New Roman" w:hAnsi="Times New Roman"/>
          <w:color w:val="000000" w:themeColor="text1"/>
          <w:sz w:val="24"/>
          <w:szCs w:val="24"/>
        </w:rPr>
        <w:t xml:space="preserve"> par sa situation de pauvreté</w:t>
      </w:r>
      <w:r w:rsidR="00962E87" w:rsidRPr="00890A89">
        <w:rPr>
          <w:rFonts w:ascii="Times New Roman" w:hAnsi="Times New Roman"/>
          <w:color w:val="000000" w:themeColor="text1"/>
          <w:sz w:val="24"/>
          <w:szCs w:val="24"/>
        </w:rPr>
        <w:t>?</w:t>
      </w:r>
    </w:p>
    <w:p w:rsidR="0097497D" w:rsidRPr="00890A89" w:rsidRDefault="00962E87" w:rsidP="00890A89">
      <w:pPr>
        <w:spacing w:before="120" w:line="360" w:lineRule="auto"/>
        <w:jc w:val="both"/>
        <w:rPr>
          <w:rFonts w:ascii="Times New Roman" w:hAnsi="Times New Roman"/>
          <w:color w:val="000000" w:themeColor="text1"/>
          <w:sz w:val="24"/>
          <w:szCs w:val="24"/>
        </w:rPr>
      </w:pPr>
      <w:r w:rsidRPr="00890A89">
        <w:rPr>
          <w:rFonts w:ascii="Times New Roman" w:hAnsi="Times New Roman"/>
          <w:color w:val="000000" w:themeColor="text1"/>
          <w:sz w:val="24"/>
          <w:szCs w:val="24"/>
        </w:rPr>
        <w:t>D'autre part, admettre que</w:t>
      </w:r>
      <w:r w:rsidR="00951579" w:rsidRPr="00890A89">
        <w:rPr>
          <w:rFonts w:ascii="Times New Roman" w:hAnsi="Times New Roman"/>
          <w:color w:val="000000" w:themeColor="text1"/>
          <w:sz w:val="24"/>
          <w:szCs w:val="24"/>
        </w:rPr>
        <w:t xml:space="preserve"> le travail sexuel est possible</w:t>
      </w:r>
      <w:r w:rsidR="0097497D" w:rsidRPr="00890A89">
        <w:rPr>
          <w:rFonts w:ascii="Times New Roman" w:hAnsi="Times New Roman"/>
          <w:color w:val="000000" w:themeColor="text1"/>
          <w:sz w:val="24"/>
          <w:szCs w:val="24"/>
        </w:rPr>
        <w:t>,</w:t>
      </w:r>
      <w:r w:rsidR="00951579" w:rsidRPr="00890A89">
        <w:rPr>
          <w:rFonts w:ascii="Times New Roman" w:hAnsi="Times New Roman"/>
          <w:color w:val="000000" w:themeColor="text1"/>
          <w:sz w:val="24"/>
          <w:szCs w:val="24"/>
        </w:rPr>
        <w:t xml:space="preserve"> </w:t>
      </w:r>
      <w:r w:rsidRPr="00890A89">
        <w:rPr>
          <w:rFonts w:ascii="Times New Roman" w:hAnsi="Times New Roman"/>
          <w:color w:val="000000" w:themeColor="text1"/>
          <w:sz w:val="24"/>
          <w:szCs w:val="24"/>
        </w:rPr>
        <w:t>légalise par conséquent le trafic humain</w:t>
      </w:r>
      <w:r w:rsidR="0097497D" w:rsidRPr="00890A89">
        <w:rPr>
          <w:rFonts w:ascii="Times New Roman" w:hAnsi="Times New Roman"/>
          <w:color w:val="000000" w:themeColor="text1"/>
          <w:sz w:val="24"/>
          <w:szCs w:val="24"/>
        </w:rPr>
        <w:t>.</w:t>
      </w:r>
    </w:p>
    <w:p w:rsidR="00B526AC" w:rsidRPr="00890A89" w:rsidRDefault="00962E87" w:rsidP="00890A89">
      <w:pPr>
        <w:spacing w:before="120" w:line="360" w:lineRule="auto"/>
        <w:jc w:val="both"/>
        <w:rPr>
          <w:rFonts w:ascii="Times New Roman" w:hAnsi="Times New Roman"/>
          <w:color w:val="000000" w:themeColor="text1"/>
          <w:sz w:val="24"/>
          <w:szCs w:val="24"/>
        </w:rPr>
      </w:pPr>
      <w:r w:rsidRPr="00890A89">
        <w:rPr>
          <w:rFonts w:ascii="Times New Roman" w:hAnsi="Times New Roman"/>
          <w:color w:val="000000" w:themeColor="text1"/>
          <w:sz w:val="24"/>
          <w:szCs w:val="24"/>
        </w:rPr>
        <w:t xml:space="preserve"> </w:t>
      </w:r>
      <w:r w:rsidR="0097497D" w:rsidRPr="00890A89">
        <w:rPr>
          <w:rFonts w:ascii="Times New Roman" w:hAnsi="Times New Roman"/>
          <w:color w:val="000000" w:themeColor="text1"/>
          <w:sz w:val="24"/>
          <w:szCs w:val="24"/>
        </w:rPr>
        <w:t>C’est donc</w:t>
      </w:r>
      <w:r w:rsidRPr="00890A89">
        <w:rPr>
          <w:rFonts w:ascii="Times New Roman" w:hAnsi="Times New Roman"/>
          <w:color w:val="000000" w:themeColor="text1"/>
          <w:sz w:val="24"/>
          <w:szCs w:val="24"/>
        </w:rPr>
        <w:t xml:space="preserve"> un </w:t>
      </w:r>
      <w:r w:rsidR="0097497D" w:rsidRPr="00890A89">
        <w:rPr>
          <w:rFonts w:ascii="Times New Roman" w:hAnsi="Times New Roman"/>
          <w:color w:val="000000" w:themeColor="text1"/>
          <w:sz w:val="24"/>
          <w:szCs w:val="24"/>
        </w:rPr>
        <w:t xml:space="preserve">renversement </w:t>
      </w:r>
      <w:r w:rsidRPr="00890A89">
        <w:rPr>
          <w:rFonts w:ascii="Times New Roman" w:hAnsi="Times New Roman"/>
          <w:color w:val="000000" w:themeColor="text1"/>
          <w:sz w:val="24"/>
          <w:szCs w:val="24"/>
        </w:rPr>
        <w:t xml:space="preserve">total de la vision des droits humains universels. Il n'est pas </w:t>
      </w:r>
      <w:r w:rsidR="0097497D" w:rsidRPr="00890A89">
        <w:rPr>
          <w:rFonts w:ascii="Times New Roman" w:hAnsi="Times New Roman"/>
          <w:color w:val="000000" w:themeColor="text1"/>
          <w:sz w:val="24"/>
          <w:szCs w:val="24"/>
        </w:rPr>
        <w:t xml:space="preserve">envisageable </w:t>
      </w:r>
      <w:r w:rsidRPr="00890A89">
        <w:rPr>
          <w:rFonts w:ascii="Times New Roman" w:hAnsi="Times New Roman"/>
          <w:color w:val="000000" w:themeColor="text1"/>
          <w:sz w:val="24"/>
          <w:szCs w:val="24"/>
        </w:rPr>
        <w:t xml:space="preserve">de faire passer la liberté d'acheter </w:t>
      </w:r>
      <w:r w:rsidR="0097497D" w:rsidRPr="00890A89">
        <w:rPr>
          <w:rFonts w:ascii="Times New Roman" w:hAnsi="Times New Roman"/>
          <w:color w:val="000000" w:themeColor="text1"/>
          <w:sz w:val="24"/>
          <w:szCs w:val="24"/>
        </w:rPr>
        <w:t xml:space="preserve">en priorité, </w:t>
      </w:r>
      <w:r w:rsidRPr="00890A89">
        <w:rPr>
          <w:rFonts w:ascii="Times New Roman" w:hAnsi="Times New Roman"/>
          <w:color w:val="000000" w:themeColor="text1"/>
          <w:sz w:val="24"/>
          <w:szCs w:val="24"/>
        </w:rPr>
        <w:t xml:space="preserve">devant celle du respect de la dignité humaine. Il n'est pas </w:t>
      </w:r>
      <w:r w:rsidR="0097497D" w:rsidRPr="00890A89">
        <w:rPr>
          <w:rFonts w:ascii="Times New Roman" w:hAnsi="Times New Roman"/>
          <w:color w:val="000000" w:themeColor="text1"/>
          <w:sz w:val="24"/>
          <w:szCs w:val="24"/>
        </w:rPr>
        <w:t xml:space="preserve">non plus concevable </w:t>
      </w:r>
      <w:r w:rsidRPr="00890A89">
        <w:rPr>
          <w:rFonts w:ascii="Times New Roman" w:hAnsi="Times New Roman"/>
          <w:color w:val="000000" w:themeColor="text1"/>
          <w:sz w:val="24"/>
          <w:szCs w:val="24"/>
        </w:rPr>
        <w:t>de rendre le proxénétisme lé</w:t>
      </w:r>
      <w:r w:rsidR="00951579" w:rsidRPr="00890A89">
        <w:rPr>
          <w:rFonts w:ascii="Times New Roman" w:hAnsi="Times New Roman"/>
          <w:color w:val="000000" w:themeColor="text1"/>
          <w:sz w:val="24"/>
          <w:szCs w:val="24"/>
        </w:rPr>
        <w:t xml:space="preserve">gal, </w:t>
      </w:r>
      <w:r w:rsidR="0097497D" w:rsidRPr="00890A89">
        <w:rPr>
          <w:rFonts w:ascii="Times New Roman" w:hAnsi="Times New Roman"/>
          <w:color w:val="000000" w:themeColor="text1"/>
          <w:sz w:val="24"/>
          <w:szCs w:val="24"/>
        </w:rPr>
        <w:t xml:space="preserve">dès lors qu’il est </w:t>
      </w:r>
      <w:r w:rsidRPr="00890A89">
        <w:rPr>
          <w:rFonts w:ascii="Times New Roman" w:hAnsi="Times New Roman"/>
          <w:color w:val="000000" w:themeColor="text1"/>
          <w:sz w:val="24"/>
          <w:szCs w:val="24"/>
        </w:rPr>
        <w:t xml:space="preserve">en contradiction </w:t>
      </w:r>
      <w:r w:rsidR="00951579" w:rsidRPr="00890A89">
        <w:rPr>
          <w:rFonts w:ascii="Times New Roman" w:hAnsi="Times New Roman"/>
          <w:color w:val="000000" w:themeColor="text1"/>
          <w:sz w:val="24"/>
          <w:szCs w:val="24"/>
        </w:rPr>
        <w:t xml:space="preserve">totale </w:t>
      </w:r>
      <w:r w:rsidRPr="00890A89">
        <w:rPr>
          <w:rFonts w:ascii="Times New Roman" w:hAnsi="Times New Roman"/>
          <w:color w:val="000000" w:themeColor="text1"/>
          <w:sz w:val="24"/>
          <w:szCs w:val="24"/>
        </w:rPr>
        <w:t>avec le protocole de Palerme.</w:t>
      </w:r>
    </w:p>
    <w:p w:rsidR="007F512E" w:rsidRPr="00890A89" w:rsidRDefault="00D7203E" w:rsidP="00890A89">
      <w:pPr>
        <w:spacing w:before="120" w:line="360" w:lineRule="auto"/>
        <w:jc w:val="both"/>
        <w:rPr>
          <w:rFonts w:ascii="Times New Roman" w:hAnsi="Times New Roman"/>
          <w:color w:val="000000" w:themeColor="text1"/>
          <w:sz w:val="24"/>
          <w:szCs w:val="24"/>
        </w:rPr>
      </w:pPr>
      <w:r w:rsidRPr="00890A89">
        <w:rPr>
          <w:rFonts w:ascii="Times New Roman" w:hAnsi="Times New Roman"/>
          <w:color w:val="000000" w:themeColor="text1"/>
          <w:sz w:val="24"/>
          <w:szCs w:val="24"/>
        </w:rPr>
        <w:t xml:space="preserve">Enfin, </w:t>
      </w:r>
      <w:r w:rsidRPr="00890A89">
        <w:rPr>
          <w:rFonts w:ascii="Times New Roman" w:hAnsi="Times New Roman"/>
          <w:b/>
          <w:color w:val="000000" w:themeColor="text1"/>
          <w:sz w:val="24"/>
          <w:szCs w:val="24"/>
        </w:rPr>
        <w:t xml:space="preserve">dire qu’il existe des femmes migrantes qui pratiquent un métier de prostituée, revient à les considérer comme des migrantes économiques ce qui ne manquera pas d’être utilisé comme une raison de ne pas les </w:t>
      </w:r>
      <w:r w:rsidR="0064515A" w:rsidRPr="00890A89">
        <w:rPr>
          <w:rFonts w:ascii="Times New Roman" w:hAnsi="Times New Roman"/>
          <w:b/>
          <w:color w:val="000000" w:themeColor="text1"/>
          <w:sz w:val="24"/>
          <w:szCs w:val="24"/>
        </w:rPr>
        <w:t xml:space="preserve">accepter </w:t>
      </w:r>
      <w:r w:rsidR="0097497D" w:rsidRPr="00890A89">
        <w:rPr>
          <w:rFonts w:ascii="Times New Roman" w:hAnsi="Times New Roman"/>
          <w:b/>
          <w:color w:val="000000" w:themeColor="text1"/>
          <w:sz w:val="24"/>
          <w:szCs w:val="24"/>
        </w:rPr>
        <w:t>au titre du statut de</w:t>
      </w:r>
      <w:r w:rsidR="0064515A" w:rsidRPr="00890A89">
        <w:rPr>
          <w:rFonts w:ascii="Times New Roman" w:hAnsi="Times New Roman"/>
          <w:b/>
          <w:color w:val="000000" w:themeColor="text1"/>
          <w:sz w:val="24"/>
          <w:szCs w:val="24"/>
        </w:rPr>
        <w:t xml:space="preserve"> réfugié.</w:t>
      </w:r>
      <w:r w:rsidR="0064515A" w:rsidRPr="00890A89">
        <w:rPr>
          <w:rFonts w:ascii="Times New Roman" w:hAnsi="Times New Roman"/>
          <w:color w:val="000000" w:themeColor="text1"/>
          <w:sz w:val="24"/>
          <w:szCs w:val="24"/>
        </w:rPr>
        <w:t xml:space="preserve"> </w:t>
      </w:r>
    </w:p>
    <w:p w:rsidR="00D7203E" w:rsidRPr="00890A89" w:rsidRDefault="007F512E" w:rsidP="00890A89">
      <w:pPr>
        <w:spacing w:before="120" w:line="360" w:lineRule="auto"/>
        <w:jc w:val="both"/>
        <w:rPr>
          <w:rFonts w:ascii="Times New Roman" w:hAnsi="Times New Roman"/>
          <w:b/>
          <w:color w:val="000000" w:themeColor="text1"/>
          <w:sz w:val="24"/>
          <w:szCs w:val="24"/>
        </w:rPr>
      </w:pPr>
      <w:r w:rsidRPr="00890A89">
        <w:rPr>
          <w:rFonts w:ascii="Times New Roman" w:hAnsi="Times New Roman"/>
          <w:color w:val="000000" w:themeColor="text1"/>
          <w:sz w:val="24"/>
          <w:szCs w:val="24"/>
        </w:rPr>
        <w:lastRenderedPageBreak/>
        <w:t xml:space="preserve">Au contraire, ces </w:t>
      </w:r>
      <w:r w:rsidR="0064515A" w:rsidRPr="00890A89">
        <w:rPr>
          <w:rFonts w:ascii="Times New Roman" w:hAnsi="Times New Roman"/>
          <w:color w:val="000000" w:themeColor="text1"/>
          <w:sz w:val="24"/>
          <w:szCs w:val="24"/>
        </w:rPr>
        <w:t>personnes</w:t>
      </w:r>
      <w:r w:rsidR="00D7203E" w:rsidRPr="00890A89">
        <w:rPr>
          <w:rFonts w:ascii="Times New Roman" w:hAnsi="Times New Roman"/>
          <w:color w:val="000000" w:themeColor="text1"/>
          <w:sz w:val="24"/>
          <w:szCs w:val="24"/>
        </w:rPr>
        <w:t xml:space="preserve"> sont des victimes de la traite </w:t>
      </w:r>
      <w:r w:rsidR="00E2509C" w:rsidRPr="00890A89">
        <w:rPr>
          <w:rFonts w:ascii="Times New Roman" w:hAnsi="Times New Roman"/>
          <w:color w:val="000000" w:themeColor="text1"/>
          <w:sz w:val="24"/>
          <w:szCs w:val="24"/>
        </w:rPr>
        <w:t xml:space="preserve">qui devraient </w:t>
      </w:r>
      <w:r w:rsidR="00D7203E" w:rsidRPr="00890A89">
        <w:rPr>
          <w:rFonts w:ascii="Times New Roman" w:hAnsi="Times New Roman"/>
          <w:b/>
          <w:color w:val="000000" w:themeColor="text1"/>
          <w:sz w:val="24"/>
          <w:szCs w:val="24"/>
        </w:rPr>
        <w:t>bénéfici</w:t>
      </w:r>
      <w:r w:rsidR="00E2509C" w:rsidRPr="00890A89">
        <w:rPr>
          <w:rFonts w:ascii="Times New Roman" w:hAnsi="Times New Roman"/>
          <w:b/>
          <w:color w:val="000000" w:themeColor="text1"/>
          <w:sz w:val="24"/>
          <w:szCs w:val="24"/>
        </w:rPr>
        <w:t>er</w:t>
      </w:r>
      <w:r w:rsidR="00D7203E" w:rsidRPr="00890A89">
        <w:rPr>
          <w:rFonts w:ascii="Times New Roman" w:hAnsi="Times New Roman"/>
          <w:b/>
          <w:color w:val="000000" w:themeColor="text1"/>
          <w:sz w:val="24"/>
          <w:szCs w:val="24"/>
        </w:rPr>
        <w:t xml:space="preserve"> des mesures de protection prioritaires</w:t>
      </w:r>
      <w:r w:rsidR="0064515A" w:rsidRPr="00890A89">
        <w:rPr>
          <w:rFonts w:ascii="Times New Roman" w:hAnsi="Times New Roman"/>
          <w:b/>
          <w:color w:val="000000" w:themeColor="text1"/>
          <w:sz w:val="24"/>
          <w:szCs w:val="24"/>
        </w:rPr>
        <w:t xml:space="preserve"> pour lesquelles les conventions telles que la CEDAW/CEDEF ont été conçues. </w:t>
      </w:r>
    </w:p>
    <w:p w:rsidR="007F512E" w:rsidRPr="00890A89" w:rsidRDefault="00951579" w:rsidP="00890A89">
      <w:pPr>
        <w:spacing w:before="120" w:line="360" w:lineRule="auto"/>
        <w:jc w:val="both"/>
        <w:rPr>
          <w:rFonts w:ascii="Times New Roman" w:hAnsi="Times New Roman"/>
          <w:color w:val="000000" w:themeColor="text1"/>
          <w:sz w:val="24"/>
          <w:szCs w:val="24"/>
        </w:rPr>
      </w:pPr>
      <w:r w:rsidRPr="00890A89">
        <w:rPr>
          <w:rFonts w:ascii="Times New Roman" w:hAnsi="Times New Roman"/>
          <w:color w:val="000000" w:themeColor="text1"/>
          <w:sz w:val="24"/>
          <w:szCs w:val="24"/>
        </w:rPr>
        <w:t xml:space="preserve">- La note </w:t>
      </w:r>
      <w:r w:rsidR="0064515A" w:rsidRPr="00890A89">
        <w:rPr>
          <w:rFonts w:ascii="Times New Roman" w:hAnsi="Times New Roman"/>
          <w:color w:val="000000" w:themeColor="text1"/>
          <w:sz w:val="24"/>
          <w:szCs w:val="24"/>
        </w:rPr>
        <w:t xml:space="preserve">de concept </w:t>
      </w:r>
      <w:r w:rsidRPr="00890A89">
        <w:rPr>
          <w:rFonts w:ascii="Times New Roman" w:hAnsi="Times New Roman"/>
          <w:color w:val="000000" w:themeColor="text1"/>
          <w:sz w:val="24"/>
          <w:szCs w:val="24"/>
        </w:rPr>
        <w:t>devrait</w:t>
      </w:r>
      <w:r w:rsidR="00FE49DC" w:rsidRPr="00890A89">
        <w:rPr>
          <w:rFonts w:ascii="Times New Roman" w:hAnsi="Times New Roman"/>
          <w:color w:val="000000" w:themeColor="text1"/>
          <w:sz w:val="24"/>
          <w:szCs w:val="24"/>
        </w:rPr>
        <w:t xml:space="preserve"> inclure la définition complète du Protocole de </w:t>
      </w:r>
      <w:r w:rsidR="0064515A" w:rsidRPr="00890A89">
        <w:rPr>
          <w:rFonts w:ascii="Times New Roman" w:hAnsi="Times New Roman"/>
          <w:color w:val="000000" w:themeColor="text1"/>
          <w:sz w:val="24"/>
          <w:szCs w:val="24"/>
        </w:rPr>
        <w:t xml:space="preserve">Palerme. Telle </w:t>
      </w:r>
      <w:r w:rsidR="009137BA" w:rsidRPr="00890A89">
        <w:rPr>
          <w:rFonts w:ascii="Times New Roman" w:hAnsi="Times New Roman"/>
          <w:color w:val="000000" w:themeColor="text1"/>
          <w:sz w:val="24"/>
          <w:szCs w:val="24"/>
        </w:rPr>
        <w:t>qu’elle</w:t>
      </w:r>
      <w:r w:rsidR="0064515A" w:rsidRPr="00890A89">
        <w:rPr>
          <w:rFonts w:ascii="Times New Roman" w:hAnsi="Times New Roman"/>
          <w:color w:val="000000" w:themeColor="text1"/>
          <w:sz w:val="24"/>
          <w:szCs w:val="24"/>
        </w:rPr>
        <w:t xml:space="preserve"> est actuellement rédigée, </w:t>
      </w:r>
      <w:r w:rsidRPr="00890A89">
        <w:rPr>
          <w:rFonts w:ascii="Times New Roman" w:hAnsi="Times New Roman"/>
          <w:color w:val="000000" w:themeColor="text1"/>
          <w:sz w:val="24"/>
          <w:szCs w:val="24"/>
        </w:rPr>
        <w:t>elle omet</w:t>
      </w:r>
      <w:r w:rsidR="00FE49DC" w:rsidRPr="00890A89">
        <w:rPr>
          <w:rFonts w:ascii="Times New Roman" w:hAnsi="Times New Roman"/>
          <w:color w:val="000000" w:themeColor="text1"/>
          <w:sz w:val="24"/>
          <w:szCs w:val="24"/>
        </w:rPr>
        <w:t xml:space="preserve"> les notions d'abus d'autorité/de vulnérabilité, de non-pertinence du consentement, etc... </w:t>
      </w:r>
    </w:p>
    <w:p w:rsidR="00FE49DC" w:rsidRPr="00890A89" w:rsidRDefault="00951579" w:rsidP="00890A89">
      <w:pPr>
        <w:spacing w:before="120" w:line="360" w:lineRule="auto"/>
        <w:jc w:val="both"/>
        <w:rPr>
          <w:rFonts w:ascii="Times New Roman" w:hAnsi="Times New Roman"/>
          <w:color w:val="000000" w:themeColor="text1"/>
          <w:sz w:val="24"/>
          <w:szCs w:val="24"/>
        </w:rPr>
      </w:pPr>
      <w:r w:rsidRPr="00890A89">
        <w:rPr>
          <w:rFonts w:ascii="Times New Roman" w:hAnsi="Times New Roman"/>
          <w:color w:val="000000" w:themeColor="text1"/>
          <w:sz w:val="24"/>
          <w:szCs w:val="24"/>
        </w:rPr>
        <w:t>Elle devrait</w:t>
      </w:r>
      <w:r w:rsidR="00FE49DC" w:rsidRPr="00890A89">
        <w:rPr>
          <w:rFonts w:ascii="Times New Roman" w:hAnsi="Times New Roman"/>
          <w:color w:val="000000" w:themeColor="text1"/>
          <w:sz w:val="24"/>
          <w:szCs w:val="24"/>
        </w:rPr>
        <w:t xml:space="preserve"> citer intégralement l'art. 9.5 </w:t>
      </w:r>
      <w:r w:rsidR="007F512E" w:rsidRPr="00890A89">
        <w:rPr>
          <w:rFonts w:ascii="Times New Roman" w:hAnsi="Times New Roman"/>
          <w:color w:val="000000" w:themeColor="text1"/>
          <w:sz w:val="24"/>
          <w:szCs w:val="24"/>
        </w:rPr>
        <w:t>du Protocol</w:t>
      </w:r>
      <w:r w:rsidR="006558C6" w:rsidRPr="00890A89">
        <w:rPr>
          <w:rFonts w:ascii="Times New Roman" w:hAnsi="Times New Roman"/>
          <w:color w:val="000000" w:themeColor="text1"/>
          <w:sz w:val="24"/>
          <w:szCs w:val="24"/>
        </w:rPr>
        <w:t xml:space="preserve">e </w:t>
      </w:r>
      <w:r w:rsidR="00FE49DC" w:rsidRPr="00890A89">
        <w:rPr>
          <w:rFonts w:ascii="Times New Roman" w:hAnsi="Times New Roman"/>
          <w:color w:val="000000" w:themeColor="text1"/>
          <w:sz w:val="24"/>
          <w:szCs w:val="24"/>
        </w:rPr>
        <w:t xml:space="preserve">qui </w:t>
      </w:r>
      <w:r w:rsidR="008E5F73" w:rsidRPr="00890A89">
        <w:rPr>
          <w:rFonts w:ascii="Times New Roman" w:hAnsi="Times New Roman"/>
          <w:color w:val="000000" w:themeColor="text1"/>
          <w:sz w:val="24"/>
          <w:szCs w:val="24"/>
        </w:rPr>
        <w:t>porte sur les mesures éducatives</w:t>
      </w:r>
      <w:r w:rsidR="007F512E" w:rsidRPr="00890A89">
        <w:rPr>
          <w:rFonts w:ascii="Times New Roman" w:hAnsi="Times New Roman"/>
          <w:color w:val="000000" w:themeColor="text1"/>
          <w:sz w:val="24"/>
          <w:szCs w:val="24"/>
        </w:rPr>
        <w:t xml:space="preserve"> et</w:t>
      </w:r>
      <w:r w:rsidR="008E5F73" w:rsidRPr="00890A89">
        <w:rPr>
          <w:rFonts w:ascii="Times New Roman" w:hAnsi="Times New Roman"/>
          <w:color w:val="000000" w:themeColor="text1"/>
          <w:sz w:val="24"/>
          <w:szCs w:val="24"/>
        </w:rPr>
        <w:t xml:space="preserve"> qui visent à "décourager la</w:t>
      </w:r>
      <w:r w:rsidR="00FE49DC" w:rsidRPr="00890A89">
        <w:rPr>
          <w:rFonts w:ascii="Times New Roman" w:hAnsi="Times New Roman"/>
          <w:color w:val="000000" w:themeColor="text1"/>
          <w:sz w:val="24"/>
          <w:szCs w:val="24"/>
        </w:rPr>
        <w:t xml:space="preserve"> demande</w:t>
      </w:r>
      <w:r w:rsidR="008E5F73" w:rsidRPr="00890A89">
        <w:rPr>
          <w:rFonts w:ascii="Times New Roman" w:hAnsi="Times New Roman"/>
          <w:color w:val="000000" w:themeColor="text1"/>
          <w:sz w:val="24"/>
          <w:szCs w:val="24"/>
        </w:rPr>
        <w:t>"</w:t>
      </w:r>
      <w:r w:rsidR="008D62E1" w:rsidRPr="00890A89">
        <w:rPr>
          <w:rFonts w:ascii="Times New Roman" w:hAnsi="Times New Roman"/>
          <w:color w:val="000000" w:themeColor="text1"/>
          <w:sz w:val="24"/>
          <w:szCs w:val="24"/>
        </w:rPr>
        <w:t xml:space="preserve">, </w:t>
      </w:r>
      <w:r w:rsidR="00E80BF4" w:rsidRPr="00890A89">
        <w:rPr>
          <w:rFonts w:ascii="Times New Roman" w:hAnsi="Times New Roman"/>
          <w:color w:val="000000" w:themeColor="text1"/>
          <w:sz w:val="24"/>
          <w:szCs w:val="24"/>
        </w:rPr>
        <w:t xml:space="preserve">laquelle </w:t>
      </w:r>
      <w:r w:rsidR="008D62E1" w:rsidRPr="00890A89">
        <w:rPr>
          <w:rFonts w:ascii="Times New Roman" w:hAnsi="Times New Roman"/>
          <w:color w:val="000000" w:themeColor="text1"/>
          <w:sz w:val="24"/>
          <w:szCs w:val="24"/>
        </w:rPr>
        <w:t>demande</w:t>
      </w:r>
      <w:r w:rsidR="008E5F73" w:rsidRPr="00890A89">
        <w:rPr>
          <w:rFonts w:ascii="Times New Roman" w:hAnsi="Times New Roman"/>
          <w:color w:val="000000" w:themeColor="text1"/>
          <w:sz w:val="24"/>
          <w:szCs w:val="24"/>
        </w:rPr>
        <w:t xml:space="preserve"> favo</w:t>
      </w:r>
      <w:r w:rsidRPr="00890A89">
        <w:rPr>
          <w:rFonts w:ascii="Times New Roman" w:hAnsi="Times New Roman"/>
          <w:color w:val="000000" w:themeColor="text1"/>
          <w:sz w:val="24"/>
          <w:szCs w:val="24"/>
        </w:rPr>
        <w:t>rise les formes d'exploitation.</w:t>
      </w:r>
    </w:p>
    <w:p w:rsidR="00951579" w:rsidRPr="00890A89" w:rsidRDefault="00951579" w:rsidP="00890A89">
      <w:pPr>
        <w:spacing w:line="360" w:lineRule="auto"/>
        <w:jc w:val="both"/>
        <w:rPr>
          <w:rFonts w:ascii="Times New Roman" w:hAnsi="Times New Roman"/>
          <w:color w:val="000000" w:themeColor="text1"/>
          <w:sz w:val="24"/>
          <w:szCs w:val="24"/>
        </w:rPr>
      </w:pPr>
    </w:p>
    <w:p w:rsidR="00951579" w:rsidRPr="00890A89" w:rsidRDefault="007F512E" w:rsidP="00890A89">
      <w:pPr>
        <w:numPr>
          <w:ilvl w:val="0"/>
          <w:numId w:val="3"/>
        </w:numPr>
        <w:spacing w:line="360" w:lineRule="auto"/>
        <w:jc w:val="both"/>
        <w:rPr>
          <w:rFonts w:ascii="Times New Roman" w:hAnsi="Times New Roman"/>
          <w:color w:val="000000" w:themeColor="text1"/>
          <w:sz w:val="24"/>
          <w:szCs w:val="24"/>
        </w:rPr>
      </w:pPr>
      <w:r w:rsidRPr="00890A89">
        <w:rPr>
          <w:rFonts w:ascii="Times New Roman" w:hAnsi="Times New Roman"/>
          <w:color w:val="000000" w:themeColor="text1"/>
          <w:sz w:val="24"/>
          <w:szCs w:val="24"/>
        </w:rPr>
        <w:t>Concernant les</w:t>
      </w:r>
      <w:r w:rsidR="00951579" w:rsidRPr="00890A89">
        <w:rPr>
          <w:rFonts w:ascii="Times New Roman" w:hAnsi="Times New Roman"/>
          <w:color w:val="000000" w:themeColor="text1"/>
          <w:sz w:val="24"/>
          <w:szCs w:val="24"/>
        </w:rPr>
        <w:t xml:space="preserve"> </w:t>
      </w:r>
      <w:r w:rsidRPr="00890A89">
        <w:rPr>
          <w:rFonts w:ascii="Times New Roman" w:hAnsi="Times New Roman"/>
          <w:color w:val="000000" w:themeColor="text1"/>
          <w:sz w:val="24"/>
          <w:szCs w:val="24"/>
        </w:rPr>
        <w:t>r</w:t>
      </w:r>
      <w:r w:rsidR="00951579" w:rsidRPr="00890A89">
        <w:rPr>
          <w:rFonts w:ascii="Times New Roman" w:hAnsi="Times New Roman"/>
          <w:color w:val="000000" w:themeColor="text1"/>
          <w:sz w:val="24"/>
          <w:szCs w:val="24"/>
        </w:rPr>
        <w:t xml:space="preserve">ecommandations Générales </w:t>
      </w:r>
    </w:p>
    <w:p w:rsidR="00FE49DC" w:rsidRPr="00890A89" w:rsidRDefault="002C3105" w:rsidP="00890A89">
      <w:pPr>
        <w:spacing w:before="120" w:line="360" w:lineRule="auto"/>
        <w:jc w:val="both"/>
        <w:rPr>
          <w:rFonts w:ascii="Times New Roman" w:hAnsi="Times New Roman"/>
          <w:color w:val="000000" w:themeColor="text1"/>
          <w:sz w:val="24"/>
          <w:szCs w:val="24"/>
        </w:rPr>
      </w:pPr>
      <w:r w:rsidRPr="00890A89">
        <w:rPr>
          <w:rFonts w:ascii="Times New Roman" w:hAnsi="Times New Roman"/>
          <w:color w:val="000000" w:themeColor="text1"/>
          <w:sz w:val="24"/>
          <w:szCs w:val="24"/>
        </w:rPr>
        <w:t>- Il faut v</w:t>
      </w:r>
      <w:r w:rsidR="00FE49DC" w:rsidRPr="00890A89">
        <w:rPr>
          <w:rFonts w:ascii="Times New Roman" w:hAnsi="Times New Roman"/>
          <w:color w:val="000000" w:themeColor="text1"/>
          <w:sz w:val="24"/>
          <w:szCs w:val="24"/>
        </w:rPr>
        <w:t xml:space="preserve">eiller à ce que </w:t>
      </w:r>
      <w:r w:rsidRPr="00890A89">
        <w:rPr>
          <w:rFonts w:ascii="Times New Roman" w:hAnsi="Times New Roman"/>
          <w:color w:val="000000" w:themeColor="text1"/>
          <w:sz w:val="24"/>
          <w:szCs w:val="24"/>
        </w:rPr>
        <w:t>ces recommandations n’incluent</w:t>
      </w:r>
      <w:r w:rsidR="00FE49DC" w:rsidRPr="00890A89">
        <w:rPr>
          <w:rFonts w:ascii="Times New Roman" w:hAnsi="Times New Roman"/>
          <w:color w:val="000000" w:themeColor="text1"/>
          <w:sz w:val="24"/>
          <w:szCs w:val="24"/>
        </w:rPr>
        <w:t xml:space="preserve"> pas la prostitution dans le travail ou les services</w:t>
      </w:r>
      <w:r w:rsidR="008D62E1" w:rsidRPr="00890A89">
        <w:rPr>
          <w:rFonts w:ascii="Times New Roman" w:hAnsi="Times New Roman"/>
          <w:color w:val="000000" w:themeColor="text1"/>
          <w:sz w:val="24"/>
          <w:szCs w:val="24"/>
        </w:rPr>
        <w:t>,</w:t>
      </w:r>
      <w:r w:rsidR="00FE49DC" w:rsidRPr="00890A89">
        <w:rPr>
          <w:rFonts w:ascii="Times New Roman" w:hAnsi="Times New Roman"/>
          <w:color w:val="000000" w:themeColor="text1"/>
          <w:sz w:val="24"/>
          <w:szCs w:val="24"/>
        </w:rPr>
        <w:t xml:space="preserve"> ou en tant que "travail des femmes", comme </w:t>
      </w:r>
      <w:r w:rsidR="0064515A" w:rsidRPr="00890A89">
        <w:rPr>
          <w:rFonts w:ascii="Times New Roman" w:hAnsi="Times New Roman"/>
          <w:color w:val="000000" w:themeColor="text1"/>
          <w:sz w:val="24"/>
          <w:szCs w:val="24"/>
        </w:rPr>
        <w:t>cela est sous-entendu</w:t>
      </w:r>
      <w:r w:rsidRPr="00890A89">
        <w:rPr>
          <w:rFonts w:ascii="Times New Roman" w:hAnsi="Times New Roman"/>
          <w:color w:val="000000" w:themeColor="text1"/>
          <w:sz w:val="24"/>
          <w:szCs w:val="24"/>
        </w:rPr>
        <w:t xml:space="preserve"> dans la note (</w:t>
      </w:r>
      <w:r w:rsidR="0064515A" w:rsidRPr="00890A89">
        <w:rPr>
          <w:rFonts w:ascii="Times New Roman" w:hAnsi="Times New Roman"/>
          <w:color w:val="000000" w:themeColor="text1"/>
          <w:sz w:val="24"/>
          <w:szCs w:val="24"/>
        </w:rPr>
        <w:t xml:space="preserve">ces </w:t>
      </w:r>
      <w:r w:rsidRPr="00890A89">
        <w:rPr>
          <w:rFonts w:ascii="Times New Roman" w:hAnsi="Times New Roman"/>
          <w:color w:val="000000" w:themeColor="text1"/>
          <w:sz w:val="24"/>
          <w:szCs w:val="24"/>
        </w:rPr>
        <w:t>concepts</w:t>
      </w:r>
      <w:r w:rsidR="00FE49DC" w:rsidRPr="00890A89">
        <w:rPr>
          <w:rFonts w:ascii="Times New Roman" w:hAnsi="Times New Roman"/>
          <w:color w:val="000000" w:themeColor="text1"/>
          <w:sz w:val="24"/>
          <w:szCs w:val="24"/>
        </w:rPr>
        <w:t xml:space="preserve"> </w:t>
      </w:r>
      <w:r w:rsidR="0064515A" w:rsidRPr="00890A89">
        <w:rPr>
          <w:rFonts w:ascii="Times New Roman" w:hAnsi="Times New Roman"/>
          <w:color w:val="000000" w:themeColor="text1"/>
          <w:sz w:val="24"/>
          <w:szCs w:val="24"/>
        </w:rPr>
        <w:t xml:space="preserve">sont </w:t>
      </w:r>
      <w:r w:rsidR="004A7CB0" w:rsidRPr="00890A89">
        <w:rPr>
          <w:rFonts w:ascii="Times New Roman" w:hAnsi="Times New Roman"/>
          <w:color w:val="000000" w:themeColor="text1"/>
          <w:sz w:val="24"/>
          <w:szCs w:val="24"/>
        </w:rPr>
        <w:t xml:space="preserve">disséminés </w:t>
      </w:r>
      <w:r w:rsidR="00FE49DC" w:rsidRPr="00890A89">
        <w:rPr>
          <w:rFonts w:ascii="Times New Roman" w:hAnsi="Times New Roman"/>
          <w:color w:val="000000" w:themeColor="text1"/>
          <w:sz w:val="24"/>
          <w:szCs w:val="24"/>
        </w:rPr>
        <w:t>dans le texte)</w:t>
      </w:r>
      <w:r w:rsidR="00B526AC" w:rsidRPr="00890A89">
        <w:rPr>
          <w:rFonts w:ascii="Times New Roman" w:hAnsi="Times New Roman"/>
          <w:color w:val="000000" w:themeColor="text1"/>
          <w:sz w:val="24"/>
          <w:szCs w:val="24"/>
        </w:rPr>
        <w:t>.</w:t>
      </w:r>
    </w:p>
    <w:p w:rsidR="00FE49DC" w:rsidRPr="00890A89" w:rsidRDefault="002C3105" w:rsidP="00890A89">
      <w:pPr>
        <w:spacing w:before="120" w:line="360" w:lineRule="auto"/>
        <w:jc w:val="both"/>
        <w:rPr>
          <w:rFonts w:ascii="Times New Roman" w:hAnsi="Times New Roman"/>
          <w:color w:val="000000" w:themeColor="text1"/>
          <w:sz w:val="24"/>
          <w:szCs w:val="24"/>
        </w:rPr>
      </w:pPr>
      <w:r w:rsidRPr="00890A89">
        <w:rPr>
          <w:rFonts w:ascii="Times New Roman" w:hAnsi="Times New Roman"/>
          <w:color w:val="000000" w:themeColor="text1"/>
          <w:sz w:val="24"/>
          <w:szCs w:val="24"/>
        </w:rPr>
        <w:t>- Elles doivent intégrer</w:t>
      </w:r>
      <w:r w:rsidR="00FE49DC" w:rsidRPr="00890A89">
        <w:rPr>
          <w:rFonts w:ascii="Times New Roman" w:hAnsi="Times New Roman"/>
          <w:color w:val="000000" w:themeColor="text1"/>
          <w:sz w:val="24"/>
          <w:szCs w:val="24"/>
        </w:rPr>
        <w:t xml:space="preserve"> les vulnérabilités aiguës de</w:t>
      </w:r>
      <w:r w:rsidRPr="00890A89">
        <w:rPr>
          <w:rFonts w:ascii="Times New Roman" w:hAnsi="Times New Roman"/>
          <w:color w:val="000000" w:themeColor="text1"/>
          <w:sz w:val="24"/>
          <w:szCs w:val="24"/>
        </w:rPr>
        <w:t xml:space="preserve">s femmes, victimes de la traite, </w:t>
      </w:r>
      <w:r w:rsidR="007F512E" w:rsidRPr="00890A89">
        <w:rPr>
          <w:rFonts w:ascii="Times New Roman" w:hAnsi="Times New Roman"/>
          <w:color w:val="000000" w:themeColor="text1"/>
          <w:sz w:val="24"/>
          <w:szCs w:val="24"/>
        </w:rPr>
        <w:t>de</w:t>
      </w:r>
      <w:r w:rsidR="00FE49DC" w:rsidRPr="00890A89">
        <w:rPr>
          <w:rFonts w:ascii="Times New Roman" w:hAnsi="Times New Roman"/>
          <w:color w:val="000000" w:themeColor="text1"/>
          <w:sz w:val="24"/>
          <w:szCs w:val="24"/>
        </w:rPr>
        <w:t xml:space="preserve"> la violence </w:t>
      </w:r>
      <w:r w:rsidR="007F512E" w:rsidRPr="00890A89">
        <w:rPr>
          <w:rFonts w:ascii="Times New Roman" w:hAnsi="Times New Roman"/>
          <w:color w:val="000000" w:themeColor="text1"/>
          <w:sz w:val="24"/>
          <w:szCs w:val="24"/>
        </w:rPr>
        <w:t xml:space="preserve">et de l'exploitation </w:t>
      </w:r>
      <w:r w:rsidR="00890A89">
        <w:rPr>
          <w:rFonts w:ascii="Times New Roman" w:hAnsi="Times New Roman"/>
          <w:color w:val="000000" w:themeColor="text1"/>
          <w:sz w:val="24"/>
          <w:szCs w:val="24"/>
        </w:rPr>
        <w:t>sexuelle</w:t>
      </w:r>
      <w:r w:rsidR="00FE49DC" w:rsidRPr="00890A89">
        <w:rPr>
          <w:rFonts w:ascii="Times New Roman" w:hAnsi="Times New Roman"/>
          <w:color w:val="000000" w:themeColor="text1"/>
          <w:sz w:val="24"/>
          <w:szCs w:val="24"/>
        </w:rPr>
        <w:t xml:space="preserve"> et prostitution</w:t>
      </w:r>
      <w:r w:rsidR="007F512E" w:rsidRPr="00890A89">
        <w:rPr>
          <w:rFonts w:ascii="Times New Roman" w:hAnsi="Times New Roman"/>
          <w:color w:val="000000" w:themeColor="text1"/>
          <w:sz w:val="24"/>
          <w:szCs w:val="24"/>
        </w:rPr>
        <w:t>nelle</w:t>
      </w:r>
      <w:r w:rsidR="00FE49DC" w:rsidRPr="00890A89">
        <w:rPr>
          <w:rFonts w:ascii="Times New Roman" w:hAnsi="Times New Roman"/>
          <w:color w:val="000000" w:themeColor="text1"/>
          <w:sz w:val="24"/>
          <w:szCs w:val="24"/>
        </w:rPr>
        <w:t xml:space="preserve"> </w:t>
      </w:r>
      <w:r w:rsidR="007F512E" w:rsidRPr="00890A89">
        <w:rPr>
          <w:rFonts w:ascii="Times New Roman" w:hAnsi="Times New Roman"/>
          <w:color w:val="000000" w:themeColor="text1"/>
          <w:sz w:val="24"/>
          <w:szCs w:val="24"/>
        </w:rPr>
        <w:t xml:space="preserve"> </w:t>
      </w:r>
    </w:p>
    <w:p w:rsidR="00FE49DC" w:rsidRPr="00890A89" w:rsidRDefault="00FE49DC" w:rsidP="00890A89">
      <w:pPr>
        <w:spacing w:before="120" w:line="360" w:lineRule="auto"/>
        <w:jc w:val="both"/>
        <w:rPr>
          <w:rFonts w:ascii="Times New Roman" w:hAnsi="Times New Roman"/>
          <w:b/>
          <w:color w:val="000000" w:themeColor="text1"/>
          <w:sz w:val="24"/>
          <w:szCs w:val="24"/>
        </w:rPr>
      </w:pPr>
      <w:r w:rsidRPr="00890A89">
        <w:rPr>
          <w:rFonts w:ascii="Times New Roman" w:hAnsi="Times New Roman"/>
          <w:color w:val="000000" w:themeColor="text1"/>
          <w:sz w:val="24"/>
          <w:szCs w:val="24"/>
        </w:rPr>
        <w:t xml:space="preserve">- </w:t>
      </w:r>
      <w:r w:rsidR="002C3105" w:rsidRPr="00890A89">
        <w:rPr>
          <w:rFonts w:ascii="Times New Roman" w:hAnsi="Times New Roman"/>
          <w:b/>
          <w:color w:val="000000" w:themeColor="text1"/>
          <w:sz w:val="24"/>
          <w:szCs w:val="24"/>
        </w:rPr>
        <w:t>Elles doivent inscrire l</w:t>
      </w:r>
      <w:r w:rsidRPr="00890A89">
        <w:rPr>
          <w:rFonts w:ascii="Times New Roman" w:hAnsi="Times New Roman"/>
          <w:b/>
          <w:color w:val="000000" w:themeColor="text1"/>
          <w:sz w:val="24"/>
          <w:szCs w:val="24"/>
        </w:rPr>
        <w:t xml:space="preserve">es préoccupations </w:t>
      </w:r>
      <w:r w:rsidR="007F512E" w:rsidRPr="00890A89">
        <w:rPr>
          <w:rFonts w:ascii="Times New Roman" w:hAnsi="Times New Roman"/>
          <w:b/>
          <w:color w:val="000000" w:themeColor="text1"/>
          <w:sz w:val="24"/>
          <w:szCs w:val="24"/>
        </w:rPr>
        <w:t xml:space="preserve">existantes, </w:t>
      </w:r>
      <w:r w:rsidRPr="00890A89">
        <w:rPr>
          <w:rFonts w:ascii="Times New Roman" w:hAnsi="Times New Roman"/>
          <w:b/>
          <w:color w:val="000000" w:themeColor="text1"/>
          <w:sz w:val="24"/>
          <w:szCs w:val="24"/>
        </w:rPr>
        <w:t>sur le rôle des technologies numériques</w:t>
      </w:r>
      <w:r w:rsidR="007F512E" w:rsidRPr="00890A89">
        <w:rPr>
          <w:rFonts w:ascii="Times New Roman" w:hAnsi="Times New Roman"/>
          <w:b/>
          <w:color w:val="000000" w:themeColor="text1"/>
          <w:sz w:val="24"/>
          <w:szCs w:val="24"/>
        </w:rPr>
        <w:t>,</w:t>
      </w:r>
      <w:r w:rsidRPr="00890A89">
        <w:rPr>
          <w:rFonts w:ascii="Times New Roman" w:hAnsi="Times New Roman"/>
          <w:b/>
          <w:color w:val="000000" w:themeColor="text1"/>
          <w:sz w:val="24"/>
          <w:szCs w:val="24"/>
        </w:rPr>
        <w:t xml:space="preserve"> dans la croissance du commerce du sexe, </w:t>
      </w:r>
      <w:r w:rsidR="007F512E" w:rsidRPr="00890A89">
        <w:rPr>
          <w:rFonts w:ascii="Times New Roman" w:hAnsi="Times New Roman"/>
          <w:b/>
          <w:color w:val="000000" w:themeColor="text1"/>
          <w:sz w:val="24"/>
          <w:szCs w:val="24"/>
        </w:rPr>
        <w:t>dont</w:t>
      </w:r>
      <w:r w:rsidRPr="00890A89">
        <w:rPr>
          <w:rFonts w:ascii="Times New Roman" w:hAnsi="Times New Roman"/>
          <w:b/>
          <w:color w:val="000000" w:themeColor="text1"/>
          <w:sz w:val="24"/>
          <w:szCs w:val="24"/>
        </w:rPr>
        <w:t xml:space="preserve"> la pornographie</w:t>
      </w:r>
      <w:r w:rsidR="007F512E" w:rsidRPr="00890A89">
        <w:rPr>
          <w:rFonts w:ascii="Times New Roman" w:hAnsi="Times New Roman"/>
          <w:b/>
          <w:color w:val="000000" w:themeColor="text1"/>
          <w:sz w:val="24"/>
          <w:szCs w:val="24"/>
        </w:rPr>
        <w:t xml:space="preserve"> fait partie. Il est nécessaire de mettre en exergue</w:t>
      </w:r>
      <w:r w:rsidRPr="00890A89">
        <w:rPr>
          <w:rFonts w:ascii="Times New Roman" w:hAnsi="Times New Roman"/>
          <w:b/>
          <w:color w:val="000000" w:themeColor="text1"/>
          <w:sz w:val="24"/>
          <w:szCs w:val="24"/>
        </w:rPr>
        <w:t xml:space="preserve"> </w:t>
      </w:r>
      <w:r w:rsidR="0072454E" w:rsidRPr="00890A89">
        <w:rPr>
          <w:rFonts w:ascii="Times New Roman" w:hAnsi="Times New Roman"/>
          <w:b/>
          <w:color w:val="000000" w:themeColor="text1"/>
          <w:sz w:val="24"/>
          <w:szCs w:val="24"/>
        </w:rPr>
        <w:t>le développ</w:t>
      </w:r>
      <w:r w:rsidR="00BD3E8A" w:rsidRPr="00890A89">
        <w:rPr>
          <w:rFonts w:ascii="Times New Roman" w:hAnsi="Times New Roman"/>
          <w:b/>
          <w:color w:val="000000" w:themeColor="text1"/>
          <w:sz w:val="24"/>
          <w:szCs w:val="24"/>
        </w:rPr>
        <w:t>e</w:t>
      </w:r>
      <w:r w:rsidR="00890A89">
        <w:rPr>
          <w:rFonts w:ascii="Times New Roman" w:hAnsi="Times New Roman"/>
          <w:b/>
          <w:color w:val="000000" w:themeColor="text1"/>
          <w:sz w:val="24"/>
          <w:szCs w:val="24"/>
        </w:rPr>
        <w:t>ment de sites « proposant</w:t>
      </w:r>
      <w:r w:rsidR="0072454E" w:rsidRPr="00890A89">
        <w:rPr>
          <w:rFonts w:ascii="Times New Roman" w:hAnsi="Times New Roman"/>
          <w:b/>
          <w:color w:val="000000" w:themeColor="text1"/>
          <w:sz w:val="24"/>
          <w:szCs w:val="24"/>
        </w:rPr>
        <w:t xml:space="preserve"> </w:t>
      </w:r>
      <w:r w:rsidR="00BD3E8A" w:rsidRPr="00890A89">
        <w:rPr>
          <w:rFonts w:ascii="Times New Roman" w:hAnsi="Times New Roman"/>
          <w:b/>
          <w:color w:val="000000" w:themeColor="text1"/>
          <w:sz w:val="24"/>
          <w:szCs w:val="24"/>
        </w:rPr>
        <w:t>les services sexuels » de</w:t>
      </w:r>
      <w:r w:rsidR="0072454E" w:rsidRPr="00890A89">
        <w:rPr>
          <w:rFonts w:ascii="Times New Roman" w:hAnsi="Times New Roman"/>
          <w:b/>
          <w:color w:val="000000" w:themeColor="text1"/>
          <w:sz w:val="24"/>
          <w:szCs w:val="24"/>
        </w:rPr>
        <w:t xml:space="preserve"> femmes handicapées, </w:t>
      </w:r>
      <w:r w:rsidRPr="00890A89">
        <w:rPr>
          <w:rFonts w:ascii="Times New Roman" w:hAnsi="Times New Roman"/>
          <w:b/>
          <w:color w:val="000000" w:themeColor="text1"/>
          <w:sz w:val="24"/>
          <w:szCs w:val="24"/>
        </w:rPr>
        <w:t xml:space="preserve">et </w:t>
      </w:r>
      <w:r w:rsidR="007F512E" w:rsidRPr="00890A89">
        <w:rPr>
          <w:rFonts w:ascii="Times New Roman" w:hAnsi="Times New Roman"/>
          <w:b/>
          <w:color w:val="000000" w:themeColor="text1"/>
          <w:sz w:val="24"/>
          <w:szCs w:val="24"/>
        </w:rPr>
        <w:t xml:space="preserve">de </w:t>
      </w:r>
      <w:r w:rsidRPr="00890A89">
        <w:rPr>
          <w:rFonts w:ascii="Times New Roman" w:hAnsi="Times New Roman"/>
          <w:b/>
          <w:color w:val="000000" w:themeColor="text1"/>
          <w:sz w:val="24"/>
          <w:szCs w:val="24"/>
        </w:rPr>
        <w:t>souligner les préoccupat</w:t>
      </w:r>
      <w:r w:rsidR="002C3105" w:rsidRPr="00890A89">
        <w:rPr>
          <w:rFonts w:ascii="Times New Roman" w:hAnsi="Times New Roman"/>
          <w:b/>
          <w:color w:val="000000" w:themeColor="text1"/>
          <w:sz w:val="24"/>
          <w:szCs w:val="24"/>
        </w:rPr>
        <w:t>ions concernant l'objectivation et</w:t>
      </w:r>
      <w:r w:rsidRPr="00890A89">
        <w:rPr>
          <w:rFonts w:ascii="Times New Roman" w:hAnsi="Times New Roman"/>
          <w:b/>
          <w:color w:val="000000" w:themeColor="text1"/>
          <w:sz w:val="24"/>
          <w:szCs w:val="24"/>
        </w:rPr>
        <w:t xml:space="preserve"> la normalisation de la marchandisation des filles et des femmes.</w:t>
      </w:r>
    </w:p>
    <w:p w:rsidR="0072454E" w:rsidRPr="00890A89" w:rsidRDefault="0072454E" w:rsidP="00890A89">
      <w:pPr>
        <w:spacing w:before="120" w:line="360" w:lineRule="auto"/>
        <w:jc w:val="both"/>
        <w:rPr>
          <w:rFonts w:ascii="Times New Roman" w:hAnsi="Times New Roman"/>
          <w:b/>
          <w:color w:val="000000" w:themeColor="text1"/>
          <w:sz w:val="24"/>
          <w:szCs w:val="24"/>
        </w:rPr>
      </w:pPr>
      <w:r w:rsidRPr="00890A89">
        <w:rPr>
          <w:rFonts w:ascii="Times New Roman" w:hAnsi="Times New Roman"/>
          <w:b/>
          <w:color w:val="000000" w:themeColor="text1"/>
          <w:sz w:val="24"/>
          <w:szCs w:val="24"/>
        </w:rPr>
        <w:t>- Elles doivent mentionner l’exploitation sexuelle des filles et des femmes handicapées et le handicap comme conséquence des violences subies dans la traite et l’exploitation des filles et des femmes handicapées.</w:t>
      </w:r>
    </w:p>
    <w:p w:rsidR="00FE49DC" w:rsidRPr="00890A89" w:rsidRDefault="00FE49DC" w:rsidP="00890A89">
      <w:pPr>
        <w:spacing w:before="120" w:line="360" w:lineRule="auto"/>
        <w:jc w:val="both"/>
        <w:rPr>
          <w:rFonts w:ascii="Times New Roman" w:hAnsi="Times New Roman"/>
          <w:color w:val="000000" w:themeColor="text1"/>
          <w:sz w:val="24"/>
          <w:szCs w:val="24"/>
        </w:rPr>
      </w:pPr>
      <w:r w:rsidRPr="00890A89">
        <w:rPr>
          <w:rFonts w:ascii="Times New Roman" w:hAnsi="Times New Roman"/>
          <w:color w:val="000000" w:themeColor="text1"/>
          <w:sz w:val="24"/>
          <w:szCs w:val="24"/>
        </w:rPr>
        <w:t xml:space="preserve">- </w:t>
      </w:r>
      <w:r w:rsidR="002C3105" w:rsidRPr="00890A89">
        <w:rPr>
          <w:rFonts w:ascii="Times New Roman" w:hAnsi="Times New Roman"/>
          <w:color w:val="000000" w:themeColor="text1"/>
          <w:sz w:val="24"/>
          <w:szCs w:val="24"/>
        </w:rPr>
        <w:t>Il conviendrait, dans le cadre de ces recommandations,</w:t>
      </w:r>
      <w:r w:rsidRPr="00890A89">
        <w:rPr>
          <w:rFonts w:ascii="Times New Roman" w:hAnsi="Times New Roman"/>
          <w:color w:val="000000" w:themeColor="text1"/>
          <w:sz w:val="24"/>
          <w:szCs w:val="24"/>
        </w:rPr>
        <w:t xml:space="preserve"> </w:t>
      </w:r>
      <w:r w:rsidR="002C3105" w:rsidRPr="00890A89">
        <w:rPr>
          <w:rFonts w:ascii="Times New Roman" w:hAnsi="Times New Roman"/>
          <w:color w:val="000000" w:themeColor="text1"/>
          <w:sz w:val="24"/>
          <w:szCs w:val="24"/>
        </w:rPr>
        <w:t>d’</w:t>
      </w:r>
      <w:r w:rsidRPr="00890A89">
        <w:rPr>
          <w:rFonts w:ascii="Times New Roman" w:hAnsi="Times New Roman"/>
          <w:color w:val="000000" w:themeColor="text1"/>
          <w:sz w:val="24"/>
          <w:szCs w:val="24"/>
        </w:rPr>
        <w:t xml:space="preserve">omettre la Convention n° 182 de l'OIT sur les "pires formes de travail des enfants", car l'exploitation des enfants </w:t>
      </w:r>
      <w:r w:rsidR="00E80BF4" w:rsidRPr="00890A89">
        <w:rPr>
          <w:rFonts w:ascii="Times New Roman" w:hAnsi="Times New Roman"/>
          <w:color w:val="000000" w:themeColor="text1"/>
          <w:sz w:val="24"/>
          <w:szCs w:val="24"/>
        </w:rPr>
        <w:t xml:space="preserve">par </w:t>
      </w:r>
      <w:r w:rsidRPr="00890A89">
        <w:rPr>
          <w:rFonts w:ascii="Times New Roman" w:hAnsi="Times New Roman"/>
          <w:color w:val="000000" w:themeColor="text1"/>
          <w:sz w:val="24"/>
          <w:szCs w:val="24"/>
        </w:rPr>
        <w:t>la prostitution n'est PAS une forme de travail mais une forme d'abus sexuel des enfants. L'inclusion de la prostitution des enfants dans les "pires formes de travail des enfants" viole le Protocole de Palerme, la C</w:t>
      </w:r>
      <w:r w:rsidR="00E80BF4" w:rsidRPr="00890A89">
        <w:rPr>
          <w:rFonts w:ascii="Times New Roman" w:hAnsi="Times New Roman"/>
          <w:color w:val="000000" w:themeColor="text1"/>
          <w:sz w:val="24"/>
          <w:szCs w:val="24"/>
        </w:rPr>
        <w:t>I</w:t>
      </w:r>
      <w:r w:rsidRPr="00890A89">
        <w:rPr>
          <w:rFonts w:ascii="Times New Roman" w:hAnsi="Times New Roman"/>
          <w:color w:val="000000" w:themeColor="text1"/>
          <w:sz w:val="24"/>
          <w:szCs w:val="24"/>
        </w:rPr>
        <w:t>DE et la CEDAW.</w:t>
      </w:r>
    </w:p>
    <w:p w:rsidR="004A7CB0" w:rsidRPr="00890A89" w:rsidRDefault="0064515A" w:rsidP="00890A89">
      <w:pPr>
        <w:spacing w:before="120" w:line="360" w:lineRule="auto"/>
        <w:jc w:val="both"/>
        <w:rPr>
          <w:rFonts w:ascii="Times New Roman" w:hAnsi="Times New Roman"/>
          <w:color w:val="000000" w:themeColor="text1"/>
          <w:sz w:val="24"/>
          <w:szCs w:val="24"/>
        </w:rPr>
      </w:pPr>
      <w:r w:rsidRPr="00890A89">
        <w:rPr>
          <w:rFonts w:ascii="Times New Roman" w:hAnsi="Times New Roman"/>
          <w:color w:val="000000" w:themeColor="text1"/>
          <w:sz w:val="24"/>
          <w:szCs w:val="24"/>
        </w:rPr>
        <w:t xml:space="preserve">- Les </w:t>
      </w:r>
      <w:r w:rsidR="005758A3" w:rsidRPr="00890A89">
        <w:rPr>
          <w:rFonts w:ascii="Times New Roman" w:hAnsi="Times New Roman"/>
          <w:color w:val="000000" w:themeColor="text1"/>
          <w:sz w:val="24"/>
          <w:szCs w:val="24"/>
        </w:rPr>
        <w:t>E</w:t>
      </w:r>
      <w:r w:rsidRPr="00890A89">
        <w:rPr>
          <w:rFonts w:ascii="Times New Roman" w:hAnsi="Times New Roman"/>
          <w:color w:val="000000" w:themeColor="text1"/>
          <w:sz w:val="24"/>
          <w:szCs w:val="24"/>
        </w:rPr>
        <w:t>tats parties</w:t>
      </w:r>
      <w:r w:rsidR="002C3105" w:rsidRPr="00890A89">
        <w:rPr>
          <w:rFonts w:ascii="Times New Roman" w:hAnsi="Times New Roman"/>
          <w:color w:val="000000" w:themeColor="text1"/>
          <w:sz w:val="24"/>
          <w:szCs w:val="24"/>
        </w:rPr>
        <w:t xml:space="preserve"> devraient </w:t>
      </w:r>
      <w:r w:rsidR="00950118">
        <w:rPr>
          <w:rFonts w:ascii="Times New Roman" w:hAnsi="Times New Roman"/>
          <w:color w:val="000000" w:themeColor="text1"/>
          <w:sz w:val="24"/>
          <w:szCs w:val="24"/>
        </w:rPr>
        <w:t xml:space="preserve">pourvoir </w:t>
      </w:r>
      <w:r w:rsidR="00FE49DC" w:rsidRPr="00890A89">
        <w:rPr>
          <w:rFonts w:ascii="Times New Roman" w:hAnsi="Times New Roman"/>
          <w:color w:val="000000" w:themeColor="text1"/>
          <w:sz w:val="24"/>
          <w:szCs w:val="24"/>
        </w:rPr>
        <w:t>ventiler les statistiques sur la traite par sexe, âge et forme d'exploitation au titre de l'indicateur 16.2.2.2 des objectifs du développement durable.</w:t>
      </w:r>
    </w:p>
    <w:p w:rsidR="00E84EE7" w:rsidRPr="00950118" w:rsidRDefault="008D62E1" w:rsidP="00890A89">
      <w:pPr>
        <w:shd w:val="clear" w:color="auto" w:fill="FFFFFF"/>
        <w:spacing w:line="360" w:lineRule="auto"/>
        <w:jc w:val="both"/>
        <w:rPr>
          <w:rFonts w:ascii="Times New Roman" w:eastAsia="Times New Roman" w:hAnsi="Times New Roman"/>
          <w:b/>
          <w:color w:val="000000" w:themeColor="text1"/>
          <w:sz w:val="24"/>
          <w:szCs w:val="24"/>
          <w:lang w:eastAsia="fr-FR"/>
        </w:rPr>
      </w:pPr>
      <w:r w:rsidRPr="00890A89">
        <w:rPr>
          <w:rFonts w:ascii="Times New Roman" w:hAnsi="Times New Roman"/>
          <w:color w:val="000000" w:themeColor="text1"/>
          <w:sz w:val="24"/>
          <w:szCs w:val="24"/>
        </w:rPr>
        <w:t>- Il</w:t>
      </w:r>
      <w:r w:rsidR="00FE49DC" w:rsidRPr="00890A89">
        <w:rPr>
          <w:rFonts w:ascii="Times New Roman" w:hAnsi="Times New Roman"/>
          <w:color w:val="000000" w:themeColor="text1"/>
          <w:sz w:val="24"/>
          <w:szCs w:val="24"/>
        </w:rPr>
        <w:t xml:space="preserve"> doit </w:t>
      </w:r>
      <w:r w:rsidRPr="00890A89">
        <w:rPr>
          <w:rFonts w:ascii="Times New Roman" w:hAnsi="Times New Roman"/>
          <w:color w:val="000000" w:themeColor="text1"/>
          <w:sz w:val="24"/>
          <w:szCs w:val="24"/>
        </w:rPr>
        <w:t>être demandé</w:t>
      </w:r>
      <w:r w:rsidR="00FE49DC" w:rsidRPr="00890A89">
        <w:rPr>
          <w:rFonts w:ascii="Times New Roman" w:hAnsi="Times New Roman"/>
          <w:color w:val="000000" w:themeColor="text1"/>
          <w:sz w:val="24"/>
          <w:szCs w:val="24"/>
        </w:rPr>
        <w:t xml:space="preserve"> à l'OMS d'aller au-delà du cadre de la lutte contre le VIH/sida pour ce qui est de l'accès aux soins de santé et de mener des recherches sur les préjudices physiques</w:t>
      </w:r>
      <w:r w:rsidR="004C547E" w:rsidRPr="00890A89">
        <w:rPr>
          <w:rFonts w:ascii="Times New Roman" w:hAnsi="Times New Roman"/>
          <w:color w:val="000000" w:themeColor="text1"/>
          <w:sz w:val="24"/>
          <w:szCs w:val="24"/>
        </w:rPr>
        <w:t>,</w:t>
      </w:r>
      <w:r w:rsidR="00FE49DC" w:rsidRPr="00890A89">
        <w:rPr>
          <w:rFonts w:ascii="Times New Roman" w:hAnsi="Times New Roman"/>
          <w:color w:val="000000" w:themeColor="text1"/>
          <w:sz w:val="24"/>
          <w:szCs w:val="24"/>
        </w:rPr>
        <w:t xml:space="preserve"> psychologiques</w:t>
      </w:r>
      <w:r w:rsidR="004C547E" w:rsidRPr="00890A89">
        <w:rPr>
          <w:rFonts w:ascii="Times New Roman" w:hAnsi="Times New Roman"/>
          <w:color w:val="000000" w:themeColor="text1"/>
          <w:sz w:val="24"/>
          <w:szCs w:val="24"/>
        </w:rPr>
        <w:t xml:space="preserve"> et psychiques</w:t>
      </w:r>
      <w:r w:rsidR="00BD3E8A" w:rsidRPr="00890A89">
        <w:rPr>
          <w:rFonts w:ascii="Times New Roman" w:hAnsi="Times New Roman"/>
          <w:color w:val="000000" w:themeColor="text1"/>
          <w:sz w:val="24"/>
          <w:szCs w:val="24"/>
        </w:rPr>
        <w:t xml:space="preserve"> omniprésents de la prostitution des femmes et des filles victimes de la traite</w:t>
      </w:r>
      <w:r w:rsidR="004C547E" w:rsidRPr="00890A89">
        <w:rPr>
          <w:rFonts w:ascii="Times New Roman" w:hAnsi="Times New Roman"/>
          <w:color w:val="000000" w:themeColor="text1"/>
          <w:sz w:val="24"/>
          <w:szCs w:val="24"/>
        </w:rPr>
        <w:t>.</w:t>
      </w:r>
      <w:r w:rsidR="00BD3E8A" w:rsidRPr="00890A89">
        <w:rPr>
          <w:rFonts w:ascii="Times New Roman" w:hAnsi="Times New Roman"/>
          <w:color w:val="000000" w:themeColor="text1"/>
          <w:sz w:val="24"/>
          <w:szCs w:val="24"/>
        </w:rPr>
        <w:t xml:space="preserve"> </w:t>
      </w:r>
      <w:r w:rsidR="004C547E" w:rsidRPr="00890A89">
        <w:rPr>
          <w:rFonts w:ascii="Times New Roman" w:hAnsi="Times New Roman"/>
          <w:color w:val="000000" w:themeColor="text1"/>
          <w:sz w:val="24"/>
          <w:szCs w:val="24"/>
        </w:rPr>
        <w:t xml:space="preserve">Nous </w:t>
      </w:r>
      <w:r w:rsidR="00950118">
        <w:rPr>
          <w:rFonts w:ascii="Times New Roman" w:hAnsi="Times New Roman"/>
          <w:color w:val="000000" w:themeColor="text1"/>
          <w:sz w:val="24"/>
          <w:szCs w:val="24"/>
        </w:rPr>
        <w:t>regrettons</w:t>
      </w:r>
      <w:r w:rsidR="004C547E" w:rsidRPr="00890A89">
        <w:rPr>
          <w:rFonts w:ascii="Times New Roman" w:hAnsi="Times New Roman"/>
          <w:color w:val="000000" w:themeColor="text1"/>
          <w:sz w:val="24"/>
          <w:szCs w:val="24"/>
        </w:rPr>
        <w:t xml:space="preserve"> qu’aucune de ces recommandations vitales à la sauvegarde de nos conventions protectrices des droits humai</w:t>
      </w:r>
      <w:r w:rsidR="00E93BE7">
        <w:rPr>
          <w:rFonts w:ascii="Times New Roman" w:hAnsi="Times New Roman"/>
          <w:color w:val="000000" w:themeColor="text1"/>
          <w:sz w:val="24"/>
          <w:szCs w:val="24"/>
        </w:rPr>
        <w:t>ns et à leur application, ne soien</w:t>
      </w:r>
      <w:r w:rsidR="004C547E" w:rsidRPr="00890A89">
        <w:rPr>
          <w:rFonts w:ascii="Times New Roman" w:hAnsi="Times New Roman"/>
          <w:color w:val="000000" w:themeColor="text1"/>
          <w:sz w:val="24"/>
          <w:szCs w:val="24"/>
        </w:rPr>
        <w:t>t actuellement mentionnées dans la note de concept.</w:t>
      </w:r>
      <w:r w:rsidR="00890A89" w:rsidRPr="00890A89">
        <w:rPr>
          <w:rFonts w:ascii="Times New Roman" w:hAnsi="Times New Roman"/>
          <w:color w:val="000000" w:themeColor="text1"/>
          <w:sz w:val="24"/>
          <w:szCs w:val="24"/>
        </w:rPr>
        <w:t xml:space="preserve"> </w:t>
      </w:r>
      <w:r w:rsidR="007867CD" w:rsidRPr="00950118">
        <w:rPr>
          <w:rFonts w:ascii="Times New Roman" w:eastAsia="Times New Roman" w:hAnsi="Times New Roman"/>
          <w:b/>
          <w:color w:val="000000" w:themeColor="text1"/>
          <w:sz w:val="24"/>
          <w:szCs w:val="24"/>
          <w:lang w:eastAsia="fr-FR"/>
        </w:rPr>
        <w:t>Nous remercions le Groupe de Travail techn</w:t>
      </w:r>
      <w:r w:rsidR="00A51351" w:rsidRPr="00950118">
        <w:rPr>
          <w:rFonts w:ascii="Times New Roman" w:eastAsia="Times New Roman" w:hAnsi="Times New Roman"/>
          <w:b/>
          <w:color w:val="000000" w:themeColor="text1"/>
          <w:sz w:val="24"/>
          <w:szCs w:val="24"/>
          <w:lang w:eastAsia="fr-FR"/>
        </w:rPr>
        <w:t xml:space="preserve">ique du </w:t>
      </w:r>
      <w:r w:rsidR="007867CD" w:rsidRPr="00950118">
        <w:rPr>
          <w:rFonts w:ascii="Times New Roman" w:eastAsia="Times New Roman" w:hAnsi="Times New Roman"/>
          <w:b/>
          <w:color w:val="000000" w:themeColor="text1"/>
          <w:sz w:val="24"/>
          <w:szCs w:val="24"/>
          <w:lang w:eastAsia="fr-FR"/>
        </w:rPr>
        <w:t xml:space="preserve">comité CEDEF pour la prise en considération de notre expertise à l'égard </w:t>
      </w:r>
      <w:r w:rsidR="00DF5223" w:rsidRPr="00950118">
        <w:rPr>
          <w:rFonts w:ascii="Times New Roman" w:eastAsia="Times New Roman" w:hAnsi="Times New Roman"/>
          <w:b/>
          <w:color w:val="000000" w:themeColor="text1"/>
          <w:sz w:val="24"/>
          <w:szCs w:val="24"/>
          <w:lang w:eastAsia="fr-FR"/>
        </w:rPr>
        <w:t xml:space="preserve">du sujet particulier </w:t>
      </w:r>
      <w:r w:rsidR="007867CD" w:rsidRPr="00950118">
        <w:rPr>
          <w:rFonts w:ascii="Times New Roman" w:eastAsia="Times New Roman" w:hAnsi="Times New Roman"/>
          <w:b/>
          <w:color w:val="000000" w:themeColor="text1"/>
          <w:sz w:val="24"/>
          <w:szCs w:val="24"/>
          <w:lang w:eastAsia="fr-FR"/>
        </w:rPr>
        <w:t>des violences subies par le</w:t>
      </w:r>
      <w:r w:rsidR="00A51351" w:rsidRPr="00950118">
        <w:rPr>
          <w:rFonts w:ascii="Times New Roman" w:eastAsia="Times New Roman" w:hAnsi="Times New Roman"/>
          <w:b/>
          <w:color w:val="000000" w:themeColor="text1"/>
          <w:sz w:val="24"/>
          <w:szCs w:val="24"/>
          <w:lang w:eastAsia="fr-FR"/>
        </w:rPr>
        <w:t>s femmes migrantes</w:t>
      </w:r>
      <w:r w:rsidR="00DF5223" w:rsidRPr="00950118">
        <w:rPr>
          <w:rFonts w:ascii="Times New Roman" w:eastAsia="Times New Roman" w:hAnsi="Times New Roman"/>
          <w:b/>
          <w:color w:val="000000" w:themeColor="text1"/>
          <w:sz w:val="24"/>
          <w:szCs w:val="24"/>
          <w:lang w:eastAsia="fr-FR"/>
        </w:rPr>
        <w:t xml:space="preserve">, en particulier celles liées à la prostitution. </w:t>
      </w:r>
    </w:p>
    <w:p w:rsidR="00E1262F" w:rsidRPr="00890A89" w:rsidRDefault="00E1262F" w:rsidP="00890A89">
      <w:pPr>
        <w:spacing w:line="360" w:lineRule="auto"/>
        <w:rPr>
          <w:sz w:val="24"/>
          <w:szCs w:val="24"/>
          <w:lang w:eastAsia="fr-FR"/>
        </w:rPr>
      </w:pPr>
    </w:p>
    <w:p w:rsidR="00E1262F" w:rsidRDefault="00E1262F">
      <w:pPr>
        <w:rPr>
          <w:sz w:val="20"/>
          <w:szCs w:val="20"/>
          <w:lang w:eastAsia="fr-FR"/>
        </w:rPr>
      </w:pPr>
    </w:p>
    <w:p w:rsidR="00E1262F" w:rsidRDefault="00E1262F">
      <w:pPr>
        <w:rPr>
          <w:sz w:val="20"/>
          <w:szCs w:val="20"/>
          <w:lang w:eastAsia="fr-FR"/>
        </w:rPr>
      </w:pPr>
    </w:p>
    <w:p w:rsidR="00E1262F" w:rsidRPr="00FE76C2" w:rsidRDefault="00DE1815" w:rsidP="00DE1815">
      <w:pPr>
        <w:jc w:val="right"/>
        <w:rPr>
          <w:rFonts w:ascii="Times New Roman" w:hAnsi="Times New Roman"/>
          <w:sz w:val="24"/>
          <w:szCs w:val="24"/>
          <w:lang w:eastAsia="fr-FR"/>
        </w:rPr>
      </w:pPr>
      <w:r>
        <w:rPr>
          <w:rFonts w:ascii="Times New Roman" w:hAnsi="Times New Roman"/>
          <w:color w:val="222222"/>
          <w:sz w:val="24"/>
          <w:szCs w:val="24"/>
          <w:shd w:val="clear" w:color="auto" w:fill="FFFFFF"/>
        </w:rPr>
        <w:t xml:space="preserve"> </w:t>
      </w:r>
      <w:r w:rsidR="00950118" w:rsidRPr="00DE1815">
        <w:rPr>
          <w:rFonts w:ascii="Times New Roman" w:hAnsi="Times New Roman"/>
          <w:color w:val="222222"/>
          <w:sz w:val="24"/>
          <w:szCs w:val="24"/>
          <w:shd w:val="clear" w:color="auto" w:fill="FFFFFF"/>
        </w:rPr>
        <w:t>La CLEF - Coordination française pour le Lobby Européen des Femmes</w:t>
      </w:r>
      <w:r w:rsidR="00950118" w:rsidRPr="00DE1815">
        <w:rPr>
          <w:rFonts w:ascii="Times New Roman" w:hAnsi="Times New Roman"/>
          <w:color w:val="222222"/>
          <w:sz w:val="24"/>
          <w:szCs w:val="24"/>
        </w:rPr>
        <w:br/>
      </w:r>
      <w:r w:rsidR="00950118" w:rsidRPr="00DE1815">
        <w:rPr>
          <w:rFonts w:ascii="Times New Roman" w:hAnsi="Times New Roman"/>
          <w:color w:val="222222"/>
          <w:sz w:val="24"/>
          <w:szCs w:val="24"/>
        </w:rPr>
        <w:br/>
      </w:r>
      <w:r w:rsidR="00950118" w:rsidRPr="00DE1815">
        <w:rPr>
          <w:rFonts w:ascii="Times New Roman" w:hAnsi="Times New Roman"/>
          <w:color w:val="222222"/>
          <w:sz w:val="24"/>
          <w:szCs w:val="24"/>
          <w:shd w:val="clear" w:color="auto" w:fill="FFFFFF"/>
        </w:rPr>
        <w:t>6, Rue de la Rochefoucauld</w:t>
      </w:r>
      <w:r w:rsidR="00950118" w:rsidRPr="00DE1815">
        <w:rPr>
          <w:rFonts w:ascii="Times New Roman" w:hAnsi="Times New Roman"/>
          <w:color w:val="222222"/>
          <w:sz w:val="24"/>
          <w:szCs w:val="24"/>
        </w:rPr>
        <w:br/>
      </w:r>
      <w:r w:rsidR="00950118" w:rsidRPr="00DE1815">
        <w:rPr>
          <w:rFonts w:ascii="Times New Roman" w:hAnsi="Times New Roman"/>
          <w:color w:val="222222"/>
          <w:sz w:val="24"/>
          <w:szCs w:val="24"/>
          <w:shd w:val="clear" w:color="auto" w:fill="FFFFFF"/>
        </w:rPr>
        <w:t>75009 Paris</w:t>
      </w:r>
      <w:r w:rsidR="00950118" w:rsidRPr="00DE1815">
        <w:rPr>
          <w:rFonts w:ascii="Times New Roman" w:hAnsi="Times New Roman"/>
          <w:color w:val="222222"/>
          <w:sz w:val="24"/>
          <w:szCs w:val="24"/>
        </w:rPr>
        <w:br/>
      </w:r>
      <w:r w:rsidR="00950118" w:rsidRPr="00DE1815">
        <w:rPr>
          <w:rFonts w:ascii="Times New Roman" w:hAnsi="Times New Roman"/>
          <w:color w:val="222222"/>
          <w:sz w:val="24"/>
          <w:szCs w:val="24"/>
          <w:shd w:val="clear" w:color="auto" w:fill="FFFFFF"/>
        </w:rPr>
        <w:t>Tél. : 01 55 50 45 64</w:t>
      </w:r>
      <w:r w:rsidR="00950118" w:rsidRPr="00DE1815">
        <w:rPr>
          <w:rFonts w:ascii="Times New Roman" w:hAnsi="Times New Roman"/>
          <w:color w:val="222222"/>
          <w:sz w:val="24"/>
          <w:szCs w:val="24"/>
        </w:rPr>
        <w:br/>
      </w:r>
      <w:r w:rsidR="00950118" w:rsidRPr="00DE1815">
        <w:rPr>
          <w:rFonts w:ascii="Times New Roman" w:hAnsi="Times New Roman"/>
          <w:color w:val="222222"/>
          <w:sz w:val="24"/>
          <w:szCs w:val="24"/>
          <w:shd w:val="clear" w:color="auto" w:fill="FFFFFF"/>
        </w:rPr>
        <w:t>Email : </w:t>
      </w:r>
      <w:r w:rsidR="00950118" w:rsidRPr="00DE1815">
        <w:rPr>
          <w:rFonts w:ascii="Times New Roman" w:hAnsi="Times New Roman"/>
          <w:sz w:val="24"/>
          <w:szCs w:val="24"/>
        </w:rPr>
        <w:t>clef.femmes@gmail.com</w:t>
      </w:r>
      <w:r w:rsidR="00950118" w:rsidRPr="00DE1815">
        <w:rPr>
          <w:rFonts w:ascii="Times New Roman" w:hAnsi="Times New Roman"/>
          <w:color w:val="222222"/>
          <w:sz w:val="24"/>
          <w:szCs w:val="24"/>
        </w:rPr>
        <w:br/>
      </w:r>
    </w:p>
    <w:sectPr w:rsidR="00E1262F" w:rsidRPr="00FE76C2" w:rsidSect="008F7DD9">
      <w:footerReference w:type="default" r:id="rId9"/>
      <w:pgSz w:w="11906" w:h="16838"/>
      <w:pgMar w:top="1276" w:right="1134"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0B7" w:rsidRDefault="00CA10B7" w:rsidP="00CA10B7">
      <w:r>
        <w:separator/>
      </w:r>
    </w:p>
  </w:endnote>
  <w:endnote w:type="continuationSeparator" w:id="0">
    <w:p w:rsidR="00CA10B7" w:rsidRDefault="00CA10B7" w:rsidP="00CA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083757"/>
      <w:docPartObj>
        <w:docPartGallery w:val="Page Numbers (Bottom of Page)"/>
        <w:docPartUnique/>
      </w:docPartObj>
    </w:sdtPr>
    <w:sdtEndPr>
      <w:rPr>
        <w:noProof/>
      </w:rPr>
    </w:sdtEndPr>
    <w:sdtContent>
      <w:p w:rsidR="00CA10B7" w:rsidRDefault="00CA10B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CA10B7" w:rsidRDefault="00CA1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0B7" w:rsidRDefault="00CA10B7" w:rsidP="00CA10B7">
      <w:r>
        <w:separator/>
      </w:r>
    </w:p>
  </w:footnote>
  <w:footnote w:type="continuationSeparator" w:id="0">
    <w:p w:rsidR="00CA10B7" w:rsidRDefault="00CA10B7" w:rsidP="00CA1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C68B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9A6C9C"/>
    <w:multiLevelType w:val="hybridMultilevel"/>
    <w:tmpl w:val="4A9A83C8"/>
    <w:lvl w:ilvl="0" w:tplc="09C05666">
      <w:start w:val="1"/>
      <w:numFmt w:val="bullet"/>
      <w:lvlText w:val="•"/>
      <w:lvlJc w:val="left"/>
      <w:pPr>
        <w:tabs>
          <w:tab w:val="num" w:pos="720"/>
        </w:tabs>
        <w:ind w:left="720" w:hanging="360"/>
      </w:pPr>
      <w:rPr>
        <w:rFonts w:ascii="Arial" w:hAnsi="Arial" w:hint="default"/>
      </w:rPr>
    </w:lvl>
    <w:lvl w:ilvl="1" w:tplc="0D025A3E" w:tentative="1">
      <w:start w:val="1"/>
      <w:numFmt w:val="bullet"/>
      <w:lvlText w:val="•"/>
      <w:lvlJc w:val="left"/>
      <w:pPr>
        <w:tabs>
          <w:tab w:val="num" w:pos="1440"/>
        </w:tabs>
        <w:ind w:left="1440" w:hanging="360"/>
      </w:pPr>
      <w:rPr>
        <w:rFonts w:ascii="Arial" w:hAnsi="Arial" w:hint="default"/>
      </w:rPr>
    </w:lvl>
    <w:lvl w:ilvl="2" w:tplc="5B52DD56" w:tentative="1">
      <w:start w:val="1"/>
      <w:numFmt w:val="bullet"/>
      <w:lvlText w:val="•"/>
      <w:lvlJc w:val="left"/>
      <w:pPr>
        <w:tabs>
          <w:tab w:val="num" w:pos="2160"/>
        </w:tabs>
        <w:ind w:left="2160" w:hanging="360"/>
      </w:pPr>
      <w:rPr>
        <w:rFonts w:ascii="Arial" w:hAnsi="Arial" w:hint="default"/>
      </w:rPr>
    </w:lvl>
    <w:lvl w:ilvl="3" w:tplc="A68237C0" w:tentative="1">
      <w:start w:val="1"/>
      <w:numFmt w:val="bullet"/>
      <w:lvlText w:val="•"/>
      <w:lvlJc w:val="left"/>
      <w:pPr>
        <w:tabs>
          <w:tab w:val="num" w:pos="2880"/>
        </w:tabs>
        <w:ind w:left="2880" w:hanging="360"/>
      </w:pPr>
      <w:rPr>
        <w:rFonts w:ascii="Arial" w:hAnsi="Arial" w:hint="default"/>
      </w:rPr>
    </w:lvl>
    <w:lvl w:ilvl="4" w:tplc="1FE034CE" w:tentative="1">
      <w:start w:val="1"/>
      <w:numFmt w:val="bullet"/>
      <w:lvlText w:val="•"/>
      <w:lvlJc w:val="left"/>
      <w:pPr>
        <w:tabs>
          <w:tab w:val="num" w:pos="3600"/>
        </w:tabs>
        <w:ind w:left="3600" w:hanging="360"/>
      </w:pPr>
      <w:rPr>
        <w:rFonts w:ascii="Arial" w:hAnsi="Arial" w:hint="default"/>
      </w:rPr>
    </w:lvl>
    <w:lvl w:ilvl="5" w:tplc="4C1C54C2" w:tentative="1">
      <w:start w:val="1"/>
      <w:numFmt w:val="bullet"/>
      <w:lvlText w:val="•"/>
      <w:lvlJc w:val="left"/>
      <w:pPr>
        <w:tabs>
          <w:tab w:val="num" w:pos="4320"/>
        </w:tabs>
        <w:ind w:left="4320" w:hanging="360"/>
      </w:pPr>
      <w:rPr>
        <w:rFonts w:ascii="Arial" w:hAnsi="Arial" w:hint="default"/>
      </w:rPr>
    </w:lvl>
    <w:lvl w:ilvl="6" w:tplc="2B06F774" w:tentative="1">
      <w:start w:val="1"/>
      <w:numFmt w:val="bullet"/>
      <w:lvlText w:val="•"/>
      <w:lvlJc w:val="left"/>
      <w:pPr>
        <w:tabs>
          <w:tab w:val="num" w:pos="5040"/>
        </w:tabs>
        <w:ind w:left="5040" w:hanging="360"/>
      </w:pPr>
      <w:rPr>
        <w:rFonts w:ascii="Arial" w:hAnsi="Arial" w:hint="default"/>
      </w:rPr>
    </w:lvl>
    <w:lvl w:ilvl="7" w:tplc="DF623CA8" w:tentative="1">
      <w:start w:val="1"/>
      <w:numFmt w:val="bullet"/>
      <w:lvlText w:val="•"/>
      <w:lvlJc w:val="left"/>
      <w:pPr>
        <w:tabs>
          <w:tab w:val="num" w:pos="5760"/>
        </w:tabs>
        <w:ind w:left="5760" w:hanging="360"/>
      </w:pPr>
      <w:rPr>
        <w:rFonts w:ascii="Arial" w:hAnsi="Arial" w:hint="default"/>
      </w:rPr>
    </w:lvl>
    <w:lvl w:ilvl="8" w:tplc="6478C840" w:tentative="1">
      <w:start w:val="1"/>
      <w:numFmt w:val="bullet"/>
      <w:lvlText w:val="•"/>
      <w:lvlJc w:val="left"/>
      <w:pPr>
        <w:tabs>
          <w:tab w:val="num" w:pos="6480"/>
        </w:tabs>
        <w:ind w:left="6480" w:hanging="360"/>
      </w:pPr>
      <w:rPr>
        <w:rFonts w:ascii="Arial" w:hAnsi="Arial" w:hint="default"/>
      </w:rPr>
    </w:lvl>
  </w:abstractNum>
  <w:abstractNum w:abstractNumId="2">
    <w:nsid w:val="5DEC7E8A"/>
    <w:multiLevelType w:val="hybridMultilevel"/>
    <w:tmpl w:val="ACA264C6"/>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5D"/>
    <w:rsid w:val="001F53C5"/>
    <w:rsid w:val="00215A8F"/>
    <w:rsid w:val="00271F61"/>
    <w:rsid w:val="0027340E"/>
    <w:rsid w:val="002C3105"/>
    <w:rsid w:val="0032154F"/>
    <w:rsid w:val="00327F61"/>
    <w:rsid w:val="0033113D"/>
    <w:rsid w:val="00381FC2"/>
    <w:rsid w:val="0039170A"/>
    <w:rsid w:val="003B4483"/>
    <w:rsid w:val="00474C96"/>
    <w:rsid w:val="004836F7"/>
    <w:rsid w:val="004913B9"/>
    <w:rsid w:val="004A7CB0"/>
    <w:rsid w:val="004C547E"/>
    <w:rsid w:val="004E3DC9"/>
    <w:rsid w:val="005758A3"/>
    <w:rsid w:val="0058259C"/>
    <w:rsid w:val="005F7EA3"/>
    <w:rsid w:val="00617F75"/>
    <w:rsid w:val="0064515A"/>
    <w:rsid w:val="006558C6"/>
    <w:rsid w:val="006E2594"/>
    <w:rsid w:val="006F040D"/>
    <w:rsid w:val="00704271"/>
    <w:rsid w:val="00711845"/>
    <w:rsid w:val="007160DD"/>
    <w:rsid w:val="0072454E"/>
    <w:rsid w:val="007867CD"/>
    <w:rsid w:val="007A7A5D"/>
    <w:rsid w:val="007F512E"/>
    <w:rsid w:val="007F5630"/>
    <w:rsid w:val="007F7B9A"/>
    <w:rsid w:val="00880C97"/>
    <w:rsid w:val="00890324"/>
    <w:rsid w:val="00890A89"/>
    <w:rsid w:val="008D62E1"/>
    <w:rsid w:val="008E5F73"/>
    <w:rsid w:val="008F7DD9"/>
    <w:rsid w:val="009137BA"/>
    <w:rsid w:val="00950118"/>
    <w:rsid w:val="00951579"/>
    <w:rsid w:val="0096108B"/>
    <w:rsid w:val="00962E87"/>
    <w:rsid w:val="0097497D"/>
    <w:rsid w:val="009F161A"/>
    <w:rsid w:val="00A16066"/>
    <w:rsid w:val="00A51351"/>
    <w:rsid w:val="00A5644E"/>
    <w:rsid w:val="00A93EFD"/>
    <w:rsid w:val="00AE5E69"/>
    <w:rsid w:val="00B526AC"/>
    <w:rsid w:val="00B81BC5"/>
    <w:rsid w:val="00BD3E8A"/>
    <w:rsid w:val="00C226BB"/>
    <w:rsid w:val="00C501B2"/>
    <w:rsid w:val="00CA10B7"/>
    <w:rsid w:val="00CA509C"/>
    <w:rsid w:val="00CD60E6"/>
    <w:rsid w:val="00CD6D16"/>
    <w:rsid w:val="00CE52C2"/>
    <w:rsid w:val="00D34649"/>
    <w:rsid w:val="00D7203E"/>
    <w:rsid w:val="00D920B5"/>
    <w:rsid w:val="00DD2592"/>
    <w:rsid w:val="00DE1815"/>
    <w:rsid w:val="00DF5223"/>
    <w:rsid w:val="00E016B4"/>
    <w:rsid w:val="00E1262F"/>
    <w:rsid w:val="00E2509C"/>
    <w:rsid w:val="00E26059"/>
    <w:rsid w:val="00E72BBB"/>
    <w:rsid w:val="00E80BF4"/>
    <w:rsid w:val="00E84EE7"/>
    <w:rsid w:val="00E935E5"/>
    <w:rsid w:val="00E93BE7"/>
    <w:rsid w:val="00F07C0C"/>
    <w:rsid w:val="00F35C2C"/>
    <w:rsid w:val="00F61116"/>
    <w:rsid w:val="00F66287"/>
    <w:rsid w:val="00FE49DC"/>
    <w:rsid w:val="00FE6F54"/>
    <w:rsid w:val="00FE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8FFA9-A6D9-40B4-AB1C-0AA72C55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6BB"/>
    <w:pPr>
      <w:ind w:left="57"/>
    </w:pPr>
    <w:rPr>
      <w:sz w:val="22"/>
      <w:szCs w:val="22"/>
      <w:lang w:val="fr-FR"/>
    </w:rPr>
  </w:style>
  <w:style w:type="paragraph" w:styleId="Heading2">
    <w:name w:val="heading 2"/>
    <w:basedOn w:val="Normal"/>
    <w:link w:val="Heading2Char"/>
    <w:uiPriority w:val="9"/>
    <w:qFormat/>
    <w:rsid w:val="00F61116"/>
    <w:pPr>
      <w:spacing w:before="100" w:beforeAutospacing="1" w:after="100" w:afterAutospacing="1"/>
      <w:ind w:left="0"/>
      <w:outlineLvl w:val="1"/>
    </w:pPr>
    <w:rPr>
      <w:rFonts w:ascii="Times New Roman" w:eastAsia="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A7A5D"/>
    <w:rPr>
      <w:b/>
      <w:bCs/>
    </w:rPr>
  </w:style>
  <w:style w:type="character" w:styleId="CommentReference">
    <w:name w:val="annotation reference"/>
    <w:uiPriority w:val="99"/>
    <w:semiHidden/>
    <w:unhideWhenUsed/>
    <w:rsid w:val="00B81BC5"/>
    <w:rPr>
      <w:sz w:val="16"/>
      <w:szCs w:val="16"/>
    </w:rPr>
  </w:style>
  <w:style w:type="paragraph" w:styleId="CommentText">
    <w:name w:val="annotation text"/>
    <w:basedOn w:val="Normal"/>
    <w:link w:val="CommentTextChar"/>
    <w:uiPriority w:val="99"/>
    <w:semiHidden/>
    <w:unhideWhenUsed/>
    <w:rsid w:val="00B81BC5"/>
    <w:rPr>
      <w:sz w:val="20"/>
      <w:szCs w:val="20"/>
      <w:lang w:val="x-none"/>
    </w:rPr>
  </w:style>
  <w:style w:type="character" w:customStyle="1" w:styleId="CommentTextChar">
    <w:name w:val="Comment Text Char"/>
    <w:link w:val="CommentText"/>
    <w:uiPriority w:val="99"/>
    <w:semiHidden/>
    <w:rsid w:val="00B81BC5"/>
    <w:rPr>
      <w:lang w:eastAsia="en-US"/>
    </w:rPr>
  </w:style>
  <w:style w:type="paragraph" w:styleId="CommentSubject">
    <w:name w:val="annotation subject"/>
    <w:basedOn w:val="CommentText"/>
    <w:next w:val="CommentText"/>
    <w:link w:val="CommentSubjectChar"/>
    <w:uiPriority w:val="99"/>
    <w:semiHidden/>
    <w:unhideWhenUsed/>
    <w:rsid w:val="00B81BC5"/>
    <w:rPr>
      <w:b/>
      <w:bCs/>
    </w:rPr>
  </w:style>
  <w:style w:type="character" w:customStyle="1" w:styleId="CommentSubjectChar">
    <w:name w:val="Comment Subject Char"/>
    <w:link w:val="CommentSubject"/>
    <w:uiPriority w:val="99"/>
    <w:semiHidden/>
    <w:rsid w:val="00B81BC5"/>
    <w:rPr>
      <w:b/>
      <w:bCs/>
      <w:lang w:eastAsia="en-US"/>
    </w:rPr>
  </w:style>
  <w:style w:type="paragraph" w:styleId="BalloonText">
    <w:name w:val="Balloon Text"/>
    <w:basedOn w:val="Normal"/>
    <w:link w:val="BalloonTextChar"/>
    <w:uiPriority w:val="99"/>
    <w:semiHidden/>
    <w:unhideWhenUsed/>
    <w:rsid w:val="00B81BC5"/>
    <w:rPr>
      <w:rFonts w:ascii="Segoe UI" w:hAnsi="Segoe UI"/>
      <w:sz w:val="18"/>
      <w:szCs w:val="18"/>
      <w:lang w:val="x-none"/>
    </w:rPr>
  </w:style>
  <w:style w:type="character" w:customStyle="1" w:styleId="BalloonTextChar">
    <w:name w:val="Balloon Text Char"/>
    <w:link w:val="BalloonText"/>
    <w:uiPriority w:val="99"/>
    <w:semiHidden/>
    <w:rsid w:val="00B81BC5"/>
    <w:rPr>
      <w:rFonts w:ascii="Segoe UI" w:hAnsi="Segoe UI" w:cs="Segoe UI"/>
      <w:sz w:val="18"/>
      <w:szCs w:val="18"/>
      <w:lang w:eastAsia="en-US"/>
    </w:rPr>
  </w:style>
  <w:style w:type="character" w:customStyle="1" w:styleId="Heading2Char">
    <w:name w:val="Heading 2 Char"/>
    <w:link w:val="Heading2"/>
    <w:uiPriority w:val="9"/>
    <w:rsid w:val="00F61116"/>
    <w:rPr>
      <w:rFonts w:ascii="Times New Roman" w:eastAsia="Times New Roman" w:hAnsi="Times New Roman"/>
      <w:b/>
      <w:bCs/>
      <w:sz w:val="36"/>
      <w:szCs w:val="36"/>
    </w:rPr>
  </w:style>
  <w:style w:type="paragraph" w:styleId="Revision">
    <w:name w:val="Revision"/>
    <w:hidden/>
    <w:uiPriority w:val="99"/>
    <w:semiHidden/>
    <w:rsid w:val="00CE52C2"/>
    <w:rPr>
      <w:sz w:val="22"/>
      <w:szCs w:val="22"/>
      <w:lang w:val="fr-FR"/>
    </w:rPr>
  </w:style>
  <w:style w:type="paragraph" w:styleId="Header">
    <w:name w:val="header"/>
    <w:basedOn w:val="Normal"/>
    <w:link w:val="HeaderChar"/>
    <w:uiPriority w:val="99"/>
    <w:unhideWhenUsed/>
    <w:rsid w:val="00CA10B7"/>
    <w:pPr>
      <w:tabs>
        <w:tab w:val="center" w:pos="4513"/>
        <w:tab w:val="right" w:pos="9026"/>
      </w:tabs>
    </w:pPr>
  </w:style>
  <w:style w:type="character" w:customStyle="1" w:styleId="HeaderChar">
    <w:name w:val="Header Char"/>
    <w:basedOn w:val="DefaultParagraphFont"/>
    <w:link w:val="Header"/>
    <w:uiPriority w:val="99"/>
    <w:rsid w:val="00CA10B7"/>
    <w:rPr>
      <w:sz w:val="22"/>
      <w:szCs w:val="22"/>
      <w:lang w:val="fr-FR"/>
    </w:rPr>
  </w:style>
  <w:style w:type="paragraph" w:styleId="Footer">
    <w:name w:val="footer"/>
    <w:basedOn w:val="Normal"/>
    <w:link w:val="FooterChar"/>
    <w:uiPriority w:val="99"/>
    <w:unhideWhenUsed/>
    <w:rsid w:val="00CA10B7"/>
    <w:pPr>
      <w:tabs>
        <w:tab w:val="center" w:pos="4513"/>
        <w:tab w:val="right" w:pos="9026"/>
      </w:tabs>
    </w:pPr>
  </w:style>
  <w:style w:type="character" w:customStyle="1" w:styleId="FooterChar">
    <w:name w:val="Footer Char"/>
    <w:basedOn w:val="DefaultParagraphFont"/>
    <w:link w:val="Footer"/>
    <w:uiPriority w:val="99"/>
    <w:rsid w:val="00CA10B7"/>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17191">
      <w:bodyDiv w:val="1"/>
      <w:marLeft w:val="0"/>
      <w:marRight w:val="0"/>
      <w:marTop w:val="0"/>
      <w:marBottom w:val="0"/>
      <w:divBdr>
        <w:top w:val="none" w:sz="0" w:space="0" w:color="auto"/>
        <w:left w:val="none" w:sz="0" w:space="0" w:color="auto"/>
        <w:bottom w:val="none" w:sz="0" w:space="0" w:color="auto"/>
        <w:right w:val="none" w:sz="0" w:space="0" w:color="auto"/>
      </w:divBdr>
    </w:div>
    <w:div w:id="868688349">
      <w:bodyDiv w:val="1"/>
      <w:marLeft w:val="0"/>
      <w:marRight w:val="0"/>
      <w:marTop w:val="0"/>
      <w:marBottom w:val="0"/>
      <w:divBdr>
        <w:top w:val="none" w:sz="0" w:space="0" w:color="auto"/>
        <w:left w:val="none" w:sz="0" w:space="0" w:color="auto"/>
        <w:bottom w:val="none" w:sz="0" w:space="0" w:color="auto"/>
        <w:right w:val="none" w:sz="0" w:space="0" w:color="auto"/>
      </w:divBdr>
    </w:div>
    <w:div w:id="1072433926">
      <w:bodyDiv w:val="1"/>
      <w:marLeft w:val="0"/>
      <w:marRight w:val="0"/>
      <w:marTop w:val="0"/>
      <w:marBottom w:val="0"/>
      <w:divBdr>
        <w:top w:val="none" w:sz="0" w:space="0" w:color="auto"/>
        <w:left w:val="none" w:sz="0" w:space="0" w:color="auto"/>
        <w:bottom w:val="none" w:sz="0" w:space="0" w:color="auto"/>
        <w:right w:val="none" w:sz="0" w:space="0" w:color="auto"/>
      </w:divBdr>
    </w:div>
    <w:div w:id="1195311570">
      <w:bodyDiv w:val="1"/>
      <w:marLeft w:val="0"/>
      <w:marRight w:val="0"/>
      <w:marTop w:val="0"/>
      <w:marBottom w:val="0"/>
      <w:divBdr>
        <w:top w:val="none" w:sz="0" w:space="0" w:color="auto"/>
        <w:left w:val="none" w:sz="0" w:space="0" w:color="auto"/>
        <w:bottom w:val="none" w:sz="0" w:space="0" w:color="auto"/>
        <w:right w:val="none" w:sz="0" w:space="0" w:color="auto"/>
      </w:divBdr>
      <w:divsChild>
        <w:div w:id="486434284">
          <w:marLeft w:val="547"/>
          <w:marRight w:val="0"/>
          <w:marTop w:val="72"/>
          <w:marBottom w:val="0"/>
          <w:divBdr>
            <w:top w:val="none" w:sz="0" w:space="0" w:color="auto"/>
            <w:left w:val="none" w:sz="0" w:space="0" w:color="auto"/>
            <w:bottom w:val="none" w:sz="0" w:space="0" w:color="auto"/>
            <w:right w:val="none" w:sz="0" w:space="0" w:color="auto"/>
          </w:divBdr>
        </w:div>
        <w:div w:id="758328489">
          <w:marLeft w:val="547"/>
          <w:marRight w:val="0"/>
          <w:marTop w:val="72"/>
          <w:marBottom w:val="0"/>
          <w:divBdr>
            <w:top w:val="none" w:sz="0" w:space="0" w:color="auto"/>
            <w:left w:val="none" w:sz="0" w:space="0" w:color="auto"/>
            <w:bottom w:val="none" w:sz="0" w:space="0" w:color="auto"/>
            <w:right w:val="none" w:sz="0" w:space="0" w:color="auto"/>
          </w:divBdr>
        </w:div>
        <w:div w:id="1241796537">
          <w:marLeft w:val="547"/>
          <w:marRight w:val="0"/>
          <w:marTop w:val="72"/>
          <w:marBottom w:val="0"/>
          <w:divBdr>
            <w:top w:val="none" w:sz="0" w:space="0" w:color="auto"/>
            <w:left w:val="none" w:sz="0" w:space="0" w:color="auto"/>
            <w:bottom w:val="none" w:sz="0" w:space="0" w:color="auto"/>
            <w:right w:val="none" w:sz="0" w:space="0" w:color="auto"/>
          </w:divBdr>
        </w:div>
        <w:div w:id="1650015161">
          <w:marLeft w:val="547"/>
          <w:marRight w:val="0"/>
          <w:marTop w:val="72"/>
          <w:marBottom w:val="0"/>
          <w:divBdr>
            <w:top w:val="none" w:sz="0" w:space="0" w:color="auto"/>
            <w:left w:val="none" w:sz="0" w:space="0" w:color="auto"/>
            <w:bottom w:val="none" w:sz="0" w:space="0" w:color="auto"/>
            <w:right w:val="none" w:sz="0" w:space="0" w:color="auto"/>
          </w:divBdr>
        </w:div>
        <w:div w:id="1785995057">
          <w:marLeft w:val="547"/>
          <w:marRight w:val="0"/>
          <w:marTop w:val="72"/>
          <w:marBottom w:val="0"/>
          <w:divBdr>
            <w:top w:val="none" w:sz="0" w:space="0" w:color="auto"/>
            <w:left w:val="none" w:sz="0" w:space="0" w:color="auto"/>
            <w:bottom w:val="none" w:sz="0" w:space="0" w:color="auto"/>
            <w:right w:val="none" w:sz="0" w:space="0" w:color="auto"/>
          </w:divBdr>
        </w:div>
      </w:divsChild>
    </w:div>
    <w:div w:id="1218131432">
      <w:bodyDiv w:val="1"/>
      <w:marLeft w:val="0"/>
      <w:marRight w:val="0"/>
      <w:marTop w:val="0"/>
      <w:marBottom w:val="0"/>
      <w:divBdr>
        <w:top w:val="none" w:sz="0" w:space="0" w:color="auto"/>
        <w:left w:val="none" w:sz="0" w:space="0" w:color="auto"/>
        <w:bottom w:val="none" w:sz="0" w:space="0" w:color="auto"/>
        <w:right w:val="none" w:sz="0" w:space="0" w:color="auto"/>
      </w:divBdr>
      <w:divsChild>
        <w:div w:id="80029484">
          <w:marLeft w:val="0"/>
          <w:marRight w:val="0"/>
          <w:marTop w:val="0"/>
          <w:marBottom w:val="0"/>
          <w:divBdr>
            <w:top w:val="none" w:sz="0" w:space="0" w:color="auto"/>
            <w:left w:val="none" w:sz="0" w:space="0" w:color="auto"/>
            <w:bottom w:val="none" w:sz="0" w:space="0" w:color="auto"/>
            <w:right w:val="none" w:sz="0" w:space="0" w:color="auto"/>
          </w:divBdr>
        </w:div>
        <w:div w:id="1060250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scontent-cdg2-1.xx.fbcdn.net/v/t1.0-9/27544908_1547603765360218_5970234138853362940_n.jpg?_nc_cat=110&amp;_nc_ht=scontent-cdg2-1.xx&amp;oh=a5d71164d297260552acf3dcb644c8e1&amp;oe=5CF61B4B"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7A3BDF-DA6B-494B-94E5-DFC24F426843}"/>
</file>

<file path=customXml/itemProps2.xml><?xml version="1.0" encoding="utf-8"?>
<ds:datastoreItem xmlns:ds="http://schemas.openxmlformats.org/officeDocument/2006/customXml" ds:itemID="{75D3D6F1-05FD-4407-9248-D69F21E389BC}"/>
</file>

<file path=customXml/itemProps3.xml><?xml version="1.0" encoding="utf-8"?>
<ds:datastoreItem xmlns:ds="http://schemas.openxmlformats.org/officeDocument/2006/customXml" ds:itemID="{24FED010-FC05-42E4-8D66-FD91C7308542}"/>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7918</Characters>
  <Application>Microsoft Office Word</Application>
  <DocSecurity>4</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mpacj</dc:creator>
  <cp:keywords/>
  <cp:lastModifiedBy>Daniela Buchmann</cp:lastModifiedBy>
  <cp:revision>2</cp:revision>
  <cp:lastPrinted>2019-02-11T15:21:00Z</cp:lastPrinted>
  <dcterms:created xsi:type="dcterms:W3CDTF">2019-02-12T11:50:00Z</dcterms:created>
  <dcterms:modified xsi:type="dcterms:W3CDTF">2019-02-12T11:50:00Z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