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D7364" w14:textId="77777777" w:rsidR="00F459F5" w:rsidRDefault="00384AF2">
      <w:r w:rsidRPr="000747A7">
        <w:rPr>
          <w:rFonts w:ascii="Hypatia Sans Pro" w:hAnsi="Hypatia Sans Pro"/>
          <w:noProof/>
          <w:lang w:eastAsia="en-GB"/>
        </w:rPr>
        <mc:AlternateContent>
          <mc:Choice Requires="wps">
            <w:drawing>
              <wp:anchor distT="0" distB="0" distL="114300" distR="114300" simplePos="0" relativeHeight="251659264" behindDoc="0" locked="0" layoutInCell="1" allowOverlap="1" wp14:anchorId="42308C9C" wp14:editId="007E378D">
                <wp:simplePos x="0" y="0"/>
                <wp:positionH relativeFrom="column">
                  <wp:posOffset>-513715</wp:posOffset>
                </wp:positionH>
                <wp:positionV relativeFrom="paragraph">
                  <wp:posOffset>25400</wp:posOffset>
                </wp:positionV>
                <wp:extent cx="6743065" cy="9950450"/>
                <wp:effectExtent l="19050" t="19050" r="38735" b="31750"/>
                <wp:wrapSquare wrapText="bothSides"/>
                <wp:docPr id="25" name="Text Box 25"/>
                <wp:cNvGraphicFramePr/>
                <a:graphic xmlns:a="http://schemas.openxmlformats.org/drawingml/2006/main">
                  <a:graphicData uri="http://schemas.microsoft.com/office/word/2010/wordprocessingShape">
                    <wps:wsp>
                      <wps:cNvSpPr txBox="1"/>
                      <wps:spPr>
                        <a:xfrm>
                          <a:off x="0" y="0"/>
                          <a:ext cx="6743065" cy="9950450"/>
                        </a:xfrm>
                        <a:prstGeom prst="rect">
                          <a:avLst/>
                        </a:prstGeom>
                        <a:noFill/>
                        <a:ln w="57150">
                          <a:solidFill>
                            <a:srgbClr val="C00000"/>
                          </a:solidFill>
                        </a:ln>
                        <a:effectLst/>
                      </wps:spPr>
                      <wps:style>
                        <a:lnRef idx="0">
                          <a:schemeClr val="accent5"/>
                        </a:lnRef>
                        <a:fillRef idx="3">
                          <a:schemeClr val="accent5"/>
                        </a:fillRef>
                        <a:effectRef idx="3">
                          <a:schemeClr val="accent5"/>
                        </a:effectRef>
                        <a:fontRef idx="minor">
                          <a:schemeClr val="lt1"/>
                        </a:fontRef>
                      </wps:style>
                      <wps:txbx>
                        <w:txbxContent>
                          <w:p w14:paraId="0B99D74A" w14:textId="34D1C2D2" w:rsidR="00ED1681" w:rsidRDefault="00ED1681" w:rsidP="00ED1681">
                            <w:pPr>
                              <w:pStyle w:val="NormalWeb"/>
                              <w:spacing w:before="0" w:beforeAutospacing="0" w:after="0" w:afterAutospacing="0"/>
                              <w:jc w:val="center"/>
                              <w:rPr>
                                <w:rFonts w:ascii="Arial" w:hAnsi="Arial" w:cs="Arial"/>
                                <w:b/>
                                <w:bCs/>
                                <w:color w:val="7030A0"/>
                                <w:sz w:val="40"/>
                                <w:szCs w:val="40"/>
                              </w:rPr>
                            </w:pPr>
                            <w:r>
                              <w:rPr>
                                <w:rFonts w:ascii="Arial" w:hAnsi="Arial" w:cs="Arial"/>
                                <w:b/>
                                <w:bCs/>
                                <w:noProof/>
                                <w:color w:val="7030A0"/>
                                <w:sz w:val="40"/>
                                <w:szCs w:val="40"/>
                              </w:rPr>
                              <w:drawing>
                                <wp:inline distT="0" distB="0" distL="0" distR="0" wp14:anchorId="49FE0FD7" wp14:editId="0F80A7FA">
                                  <wp:extent cx="1621886" cy="372995"/>
                                  <wp:effectExtent l="0" t="0" r="3810" b="8255"/>
                                  <wp:docPr id="2" name="Picture 2" descr="/Users/AgnieszkaFalDS/Dropbox/GNWP/GNWP logo_transparent-NE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AgnieszkaFalDS/Dropbox/GNWP/GNWP logo_transparent-NEW (1).png"/>
                                          <pic:cNvPicPr>
                                            <a:picLocks noChangeAspect="1" noChangeArrowheads="1"/>
                                          </pic:cNvPicPr>
                                        </pic:nvPicPr>
                                        <pic:blipFill rotWithShape="1">
                                          <a:blip r:embed="rId5">
                                            <a:extLst>
                                              <a:ext uri="{28A0092B-C50C-407E-A947-70E740481C1C}">
                                                <a14:useLocalDpi xmlns:a14="http://schemas.microsoft.com/office/drawing/2010/main" val="0"/>
                                              </a:ext>
                                            </a:extLst>
                                          </a:blip>
                                          <a:srcRect r="10827"/>
                                          <a:stretch/>
                                        </pic:blipFill>
                                        <pic:spPr bwMode="auto">
                                          <a:xfrm>
                                            <a:off x="0" y="0"/>
                                            <a:ext cx="1739303" cy="399998"/>
                                          </a:xfrm>
                                          <a:prstGeom prst="rect">
                                            <a:avLst/>
                                          </a:prstGeom>
                                          <a:noFill/>
                                          <a:ln>
                                            <a:noFill/>
                                          </a:ln>
                                          <a:extLst>
                                            <a:ext uri="{53640926-AAD7-44D8-BBD7-CCE9431645EC}">
                                              <a14:shadowObscured xmlns:a14="http://schemas.microsoft.com/office/drawing/2010/main"/>
                                            </a:ext>
                                          </a:extLst>
                                        </pic:spPr>
                                      </pic:pic>
                                    </a:graphicData>
                                  </a:graphic>
                                </wp:inline>
                              </w:drawing>
                            </w:r>
                            <w:r w:rsidR="006D274B">
                              <w:rPr>
                                <w:rFonts w:ascii="Arial" w:hAnsi="Arial" w:cs="Arial"/>
                                <w:b/>
                                <w:bCs/>
                                <w:noProof/>
                                <w:color w:val="7030A0"/>
                                <w:sz w:val="40"/>
                                <w:szCs w:val="40"/>
                              </w:rPr>
                              <w:drawing>
                                <wp:inline distT="0" distB="0" distL="0" distR="0" wp14:anchorId="63CB3783" wp14:editId="61F58B73">
                                  <wp:extent cx="1334298" cy="450937"/>
                                  <wp:effectExtent l="0" t="0" r="12065" b="6350"/>
                                  <wp:docPr id="4" name="Picture 4" descr="../../../../../Downloads/UN%20Women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UN%20Women_Logo.png"/>
                                          <pic:cNvPicPr>
                                            <a:picLocks noChangeAspect="1" noChangeArrowheads="1"/>
                                          </pic:cNvPicPr>
                                        </pic:nvPicPr>
                                        <pic:blipFill rotWithShape="1">
                                          <a:blip r:embed="rId6">
                                            <a:extLst>
                                              <a:ext uri="{28A0092B-C50C-407E-A947-70E740481C1C}">
                                                <a14:useLocalDpi xmlns:a14="http://schemas.microsoft.com/office/drawing/2010/main" val="0"/>
                                              </a:ext>
                                            </a:extLst>
                                          </a:blip>
                                          <a:srcRect b="23886"/>
                                          <a:stretch/>
                                        </pic:blipFill>
                                        <pic:spPr bwMode="auto">
                                          <a:xfrm>
                                            <a:off x="0" y="0"/>
                                            <a:ext cx="1365441" cy="461462"/>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b/>
                                <w:bCs/>
                                <w:noProof/>
                                <w:color w:val="7030A0"/>
                                <w:sz w:val="40"/>
                                <w:szCs w:val="40"/>
                              </w:rPr>
                              <w:drawing>
                                <wp:inline distT="0" distB="0" distL="0" distR="0" wp14:anchorId="0616046B" wp14:editId="1D8A72C3">
                                  <wp:extent cx="1776260" cy="585342"/>
                                  <wp:effectExtent l="0" t="0" r="1905" b="0"/>
                                  <wp:docPr id="1" name="Picture 1" descr="/Users/AgnieszkaFalDS/Desktop/OHCHR_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gnieszkaFalDS/Desktop/OHCHR_logo 1.png"/>
                                          <pic:cNvPicPr>
                                            <a:picLocks noChangeAspect="1" noChangeArrowheads="1"/>
                                          </pic:cNvPicPr>
                                        </pic:nvPicPr>
                                        <pic:blipFill rotWithShape="1">
                                          <a:blip r:embed="rId7">
                                            <a:extLst>
                                              <a:ext uri="{28A0092B-C50C-407E-A947-70E740481C1C}">
                                                <a14:useLocalDpi xmlns:a14="http://schemas.microsoft.com/office/drawing/2010/main" val="0"/>
                                              </a:ext>
                                            </a:extLst>
                                          </a:blip>
                                          <a:srcRect t="28572" b="38474"/>
                                          <a:stretch/>
                                        </pic:blipFill>
                                        <pic:spPr bwMode="auto">
                                          <a:xfrm>
                                            <a:off x="0" y="0"/>
                                            <a:ext cx="1884011" cy="62085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b/>
                                <w:bCs/>
                                <w:noProof/>
                                <w:color w:val="7030A0"/>
                                <w:sz w:val="40"/>
                                <w:szCs w:val="40"/>
                              </w:rPr>
                              <w:drawing>
                                <wp:inline distT="0" distB="0" distL="0" distR="0" wp14:anchorId="3AE96C70" wp14:editId="569BB466">
                                  <wp:extent cx="1748330" cy="425925"/>
                                  <wp:effectExtent l="0" t="0" r="4445" b="6350"/>
                                  <wp:docPr id="3" name="Picture 3" descr="/Users/AgnieszkaFalDS/Dropbox/GNWP/Switzerland/SDC logo_ch_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gnieszkaFalDS/Dropbox/GNWP/Switzerland/SDC logo_ch_prin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0735" cy="450873"/>
                                          </a:xfrm>
                                          <a:prstGeom prst="rect">
                                            <a:avLst/>
                                          </a:prstGeom>
                                          <a:noFill/>
                                          <a:ln>
                                            <a:noFill/>
                                          </a:ln>
                                        </pic:spPr>
                                      </pic:pic>
                                    </a:graphicData>
                                  </a:graphic>
                                </wp:inline>
                              </w:drawing>
                            </w:r>
                          </w:p>
                          <w:p w14:paraId="27E4F5FF" w14:textId="77777777" w:rsidR="00ED1681" w:rsidRDefault="00ED1681" w:rsidP="00ED1681">
                            <w:pPr>
                              <w:pStyle w:val="NormalWeb"/>
                              <w:spacing w:before="0" w:beforeAutospacing="0" w:after="0" w:afterAutospacing="0"/>
                              <w:jc w:val="center"/>
                              <w:rPr>
                                <w:rFonts w:ascii="Arial" w:hAnsi="Arial" w:cs="Arial"/>
                                <w:b/>
                                <w:bCs/>
                                <w:color w:val="7030A0"/>
                                <w:sz w:val="40"/>
                                <w:szCs w:val="40"/>
                              </w:rPr>
                            </w:pPr>
                          </w:p>
                          <w:p w14:paraId="15BDEF63" w14:textId="77777777" w:rsidR="00384AF2" w:rsidRPr="006D274B" w:rsidRDefault="00ED1681" w:rsidP="00ED1681">
                            <w:pPr>
                              <w:pStyle w:val="NormalWeb"/>
                              <w:spacing w:before="0" w:beforeAutospacing="0" w:after="0" w:afterAutospacing="0"/>
                              <w:jc w:val="center"/>
                              <w:rPr>
                                <w:rFonts w:ascii="Arial" w:hAnsi="Arial" w:cs="Arial"/>
                                <w:color w:val="7030A0"/>
                                <w:sz w:val="36"/>
                                <w:szCs w:val="36"/>
                              </w:rPr>
                            </w:pPr>
                            <w:r w:rsidRPr="006D274B">
                              <w:rPr>
                                <w:rFonts w:ascii="Arial" w:hAnsi="Arial" w:cs="Arial"/>
                                <w:b/>
                                <w:bCs/>
                                <w:color w:val="7030A0"/>
                                <w:sz w:val="36"/>
                                <w:szCs w:val="36"/>
                              </w:rPr>
                              <w:t>CEDAW and Women, Peace and Security: Strengthening the Synergies for Better Implementation and Accountability</w:t>
                            </w:r>
                          </w:p>
                          <w:p w14:paraId="329561D6" w14:textId="77777777" w:rsidR="00384AF2" w:rsidRPr="006D274B" w:rsidRDefault="00384AF2" w:rsidP="00384AF2">
                            <w:pPr>
                              <w:pStyle w:val="NormalWeb"/>
                              <w:spacing w:before="0" w:beforeAutospacing="0" w:after="0" w:afterAutospacing="0"/>
                              <w:jc w:val="both"/>
                              <w:rPr>
                                <w:rFonts w:ascii="Arial" w:hAnsi="Arial" w:cs="Arial"/>
                                <w:color w:val="000000"/>
                                <w:sz w:val="21"/>
                                <w:szCs w:val="21"/>
                                <w:shd w:val="clear" w:color="auto" w:fill="00FF00"/>
                              </w:rPr>
                            </w:pPr>
                          </w:p>
                          <w:p w14:paraId="27D7236A" w14:textId="77777777" w:rsidR="00ED1681" w:rsidRPr="006D274B" w:rsidRDefault="00ED1681" w:rsidP="00ED1681">
                            <w:pPr>
                              <w:shd w:val="clear" w:color="auto" w:fill="FFFFFF"/>
                              <w:spacing w:before="100" w:beforeAutospacing="1" w:after="100" w:afterAutospacing="1"/>
                              <w:jc w:val="center"/>
                              <w:outlineLvl w:val="2"/>
                              <w:rPr>
                                <w:rFonts w:ascii="Arial" w:eastAsia="Times New Roman" w:hAnsi="Arial" w:cs="Arial"/>
                                <w:b/>
                                <w:bCs/>
                                <w:color w:val="262626"/>
                                <w:sz w:val="26"/>
                                <w:szCs w:val="26"/>
                                <w:lang w:eastAsia="en-GB"/>
                              </w:rPr>
                            </w:pPr>
                            <w:r w:rsidRPr="006D274B">
                              <w:rPr>
                                <w:rFonts w:ascii="Arial" w:eastAsia="Times New Roman" w:hAnsi="Arial" w:cs="Arial"/>
                                <w:b/>
                                <w:bCs/>
                                <w:color w:val="262626"/>
                                <w:sz w:val="26"/>
                                <w:szCs w:val="26"/>
                                <w:lang w:eastAsia="en-GB"/>
                              </w:rPr>
                              <w:t>Side event during the seventy-second session of the CEDAW Committee</w:t>
                            </w:r>
                          </w:p>
                          <w:p w14:paraId="037656BA" w14:textId="77777777" w:rsidR="00ED1681" w:rsidRPr="006D274B" w:rsidRDefault="00ED1681" w:rsidP="00ED1681">
                            <w:pPr>
                              <w:shd w:val="clear" w:color="auto" w:fill="FFFFFF"/>
                              <w:spacing w:before="100" w:beforeAutospacing="1" w:after="100" w:afterAutospacing="1"/>
                              <w:jc w:val="center"/>
                              <w:outlineLvl w:val="2"/>
                              <w:rPr>
                                <w:rFonts w:ascii="Arial" w:eastAsia="Times New Roman" w:hAnsi="Arial" w:cs="Arial"/>
                                <w:b/>
                                <w:bCs/>
                                <w:color w:val="262626"/>
                                <w:sz w:val="26"/>
                                <w:szCs w:val="26"/>
                                <w:lang w:val="fr-CH" w:eastAsia="en-GB"/>
                              </w:rPr>
                            </w:pPr>
                            <w:r w:rsidRPr="006D274B">
                              <w:rPr>
                                <w:rFonts w:ascii="Arial" w:eastAsia="Times New Roman" w:hAnsi="Arial" w:cs="Arial"/>
                                <w:b/>
                                <w:bCs/>
                                <w:color w:val="262626"/>
                                <w:sz w:val="26"/>
                                <w:szCs w:val="26"/>
                                <w:lang w:val="fr-CH" w:eastAsia="en-GB"/>
                              </w:rPr>
                              <w:t>Geneva, Palais des Nations, Room XVI</w:t>
                            </w:r>
                          </w:p>
                          <w:p w14:paraId="6DE9E067" w14:textId="1463CACB" w:rsidR="00ED1681" w:rsidRPr="006D274B" w:rsidRDefault="003F0079" w:rsidP="00ED1681">
                            <w:pPr>
                              <w:shd w:val="clear" w:color="auto" w:fill="FFFFFF"/>
                              <w:spacing w:before="100" w:beforeAutospacing="1" w:after="100" w:afterAutospacing="1"/>
                              <w:jc w:val="center"/>
                              <w:outlineLvl w:val="2"/>
                              <w:rPr>
                                <w:rFonts w:ascii="Arial" w:eastAsia="Times New Roman" w:hAnsi="Arial" w:cs="Arial"/>
                                <w:b/>
                                <w:bCs/>
                                <w:color w:val="262626"/>
                                <w:sz w:val="26"/>
                                <w:szCs w:val="26"/>
                                <w:lang w:eastAsia="en-GB"/>
                              </w:rPr>
                            </w:pPr>
                            <w:r w:rsidRPr="006D274B">
                              <w:rPr>
                                <w:rFonts w:ascii="Arial" w:eastAsia="Times New Roman" w:hAnsi="Arial" w:cs="Arial"/>
                                <w:b/>
                                <w:bCs/>
                                <w:color w:val="262626"/>
                                <w:sz w:val="26"/>
                                <w:szCs w:val="26"/>
                                <w:lang w:eastAsia="en-GB"/>
                              </w:rPr>
                              <w:t xml:space="preserve">1 March 2019, </w:t>
                            </w:r>
                            <w:r w:rsidR="00ED1681" w:rsidRPr="006D274B">
                              <w:rPr>
                                <w:rFonts w:ascii="Arial" w:eastAsia="Times New Roman" w:hAnsi="Arial" w:cs="Arial"/>
                                <w:b/>
                                <w:bCs/>
                                <w:color w:val="262626"/>
                                <w:sz w:val="26"/>
                                <w:szCs w:val="26"/>
                                <w:lang w:eastAsia="en-GB"/>
                              </w:rPr>
                              <w:t>13:00 – 15:00</w:t>
                            </w:r>
                          </w:p>
                          <w:p w14:paraId="441656F5" w14:textId="14C6231C" w:rsidR="00ED1681" w:rsidRPr="006D274B" w:rsidRDefault="00ED1681" w:rsidP="006D274B">
                            <w:pPr>
                              <w:jc w:val="both"/>
                              <w:rPr>
                                <w:rFonts w:ascii="Arial" w:hAnsi="Arial" w:cs="Arial"/>
                                <w:color w:val="000000"/>
                                <w:lang w:val="en-US" w:eastAsia="en-GB"/>
                              </w:rPr>
                            </w:pPr>
                            <w:r w:rsidRPr="006D274B">
                              <w:rPr>
                                <w:rFonts w:ascii="Arial" w:hAnsi="Arial" w:cs="Arial"/>
                                <w:color w:val="000000"/>
                                <w:lang w:val="en-US" w:eastAsia="en-GB"/>
                              </w:rPr>
                              <w:t>The Office of the High Commission</w:t>
                            </w:r>
                            <w:r w:rsidR="00B96F95" w:rsidRPr="006D274B">
                              <w:rPr>
                                <w:rFonts w:ascii="Arial" w:hAnsi="Arial" w:cs="Arial"/>
                                <w:color w:val="000000"/>
                                <w:lang w:val="en-US" w:eastAsia="en-GB"/>
                              </w:rPr>
                              <w:t>er</w:t>
                            </w:r>
                            <w:r w:rsidRPr="006D274B">
                              <w:rPr>
                                <w:rFonts w:ascii="Arial" w:hAnsi="Arial" w:cs="Arial"/>
                                <w:color w:val="000000"/>
                                <w:lang w:val="en-US" w:eastAsia="en-GB"/>
                              </w:rPr>
                              <w:t xml:space="preserve"> for Human Rights (OHCHR),</w:t>
                            </w:r>
                            <w:r w:rsidR="00B96F95" w:rsidRPr="006D274B">
                              <w:rPr>
                                <w:rFonts w:ascii="Arial" w:hAnsi="Arial" w:cs="Arial"/>
                                <w:color w:val="000000"/>
                                <w:lang w:val="en-US" w:eastAsia="en-GB"/>
                              </w:rPr>
                              <w:t xml:space="preserve"> the</w:t>
                            </w:r>
                            <w:r w:rsidRPr="006D274B">
                              <w:rPr>
                                <w:rFonts w:ascii="Arial" w:hAnsi="Arial" w:cs="Arial"/>
                                <w:color w:val="000000"/>
                                <w:lang w:val="en-US" w:eastAsia="en-GB"/>
                              </w:rPr>
                              <w:t xml:space="preserve"> Committee for the Elimination of Discrimination against Women, the </w:t>
                            </w:r>
                            <w:r w:rsidRPr="006D274B">
                              <w:rPr>
                                <w:rFonts w:ascii="Arial" w:hAnsi="Arial" w:cs="Arial"/>
                                <w:color w:val="000000"/>
                                <w:lang w:eastAsia="en-GB"/>
                              </w:rPr>
                              <w:t>Swiss Federal Department of Foreign Affairs</w:t>
                            </w:r>
                            <w:r w:rsidR="006D274B" w:rsidRPr="006D274B">
                              <w:rPr>
                                <w:rFonts w:ascii="Arial" w:hAnsi="Arial" w:cs="Arial"/>
                                <w:color w:val="000000"/>
                                <w:lang w:eastAsia="en-GB"/>
                              </w:rPr>
                              <w:t xml:space="preserve">, United Nations Entity for Gender Equality and the Empowerment of Women (UN Women) </w:t>
                            </w:r>
                            <w:r w:rsidRPr="006D274B">
                              <w:rPr>
                                <w:rFonts w:ascii="Arial" w:hAnsi="Arial" w:cs="Arial"/>
                                <w:color w:val="000000"/>
                                <w:lang w:eastAsia="en-GB"/>
                              </w:rPr>
                              <w:t xml:space="preserve">and the Global Network of Women </w:t>
                            </w:r>
                            <w:proofErr w:type="spellStart"/>
                            <w:r w:rsidRPr="006D274B">
                              <w:rPr>
                                <w:rFonts w:ascii="Arial" w:hAnsi="Arial" w:cs="Arial"/>
                                <w:color w:val="000000"/>
                                <w:lang w:eastAsia="en-GB"/>
                              </w:rPr>
                              <w:t>Peacebuilders</w:t>
                            </w:r>
                            <w:proofErr w:type="spellEnd"/>
                            <w:r w:rsidRPr="006D274B">
                              <w:rPr>
                                <w:rFonts w:ascii="Arial" w:hAnsi="Arial" w:cs="Arial"/>
                                <w:color w:val="000000"/>
                                <w:lang w:eastAsia="en-GB"/>
                              </w:rPr>
                              <w:t xml:space="preserve"> are pleased to invite you to a </w:t>
                            </w:r>
                            <w:r w:rsidRPr="006D274B">
                              <w:rPr>
                                <w:rFonts w:ascii="Arial" w:hAnsi="Arial" w:cs="Arial"/>
                                <w:b/>
                                <w:bCs/>
                                <w:color w:val="000000"/>
                                <w:lang w:eastAsia="en-GB"/>
                              </w:rPr>
                              <w:t xml:space="preserve">panel discussion, which will examine the synergies between </w:t>
                            </w:r>
                            <w:r w:rsidRPr="006D274B">
                              <w:rPr>
                                <w:rFonts w:ascii="Arial" w:hAnsi="Arial" w:cs="Arial"/>
                                <w:b/>
                                <w:bCs/>
                                <w:color w:val="000000"/>
                                <w:lang w:val="en-US" w:eastAsia="en-GB"/>
                              </w:rPr>
                              <w:t>the Convention for the Elimination of all Forms of Discrimination Against Women (CEDAW) and the Women, Peace and Security (WPS) Resolutions, take stock o</w:t>
                            </w:r>
                            <w:r w:rsidR="00B96F95" w:rsidRPr="006D274B">
                              <w:rPr>
                                <w:rFonts w:ascii="Arial" w:hAnsi="Arial" w:cs="Arial"/>
                                <w:b/>
                                <w:bCs/>
                                <w:color w:val="000000"/>
                                <w:lang w:val="en-US" w:eastAsia="en-GB"/>
                              </w:rPr>
                              <w:t>f the achievements to date, and identify concrete strategies for further strengthening of the synergies.</w:t>
                            </w:r>
                          </w:p>
                          <w:p w14:paraId="2812CA46" w14:textId="77777777" w:rsidR="00ED1681" w:rsidRPr="006D274B" w:rsidRDefault="00ED1681" w:rsidP="00ED1681">
                            <w:pPr>
                              <w:jc w:val="both"/>
                              <w:rPr>
                                <w:rFonts w:ascii="Arial" w:hAnsi="Arial" w:cs="Arial"/>
                                <w:color w:val="000000"/>
                                <w:lang w:val="en-US" w:eastAsia="en-GB"/>
                              </w:rPr>
                            </w:pPr>
                          </w:p>
                          <w:p w14:paraId="22FCE974" w14:textId="00FB0271" w:rsidR="00ED1681" w:rsidRPr="006D274B" w:rsidRDefault="00B96F95" w:rsidP="00B96F95">
                            <w:pPr>
                              <w:jc w:val="both"/>
                              <w:rPr>
                                <w:rFonts w:ascii="Arial" w:hAnsi="Arial" w:cs="Arial"/>
                                <w:color w:val="000000"/>
                                <w:lang w:val="en-US" w:eastAsia="en-GB"/>
                              </w:rPr>
                            </w:pPr>
                            <w:r w:rsidRPr="006D274B">
                              <w:rPr>
                                <w:rFonts w:ascii="Arial" w:hAnsi="Arial" w:cs="Arial"/>
                                <w:color w:val="000000"/>
                                <w:lang w:val="en-US" w:eastAsia="en-GB"/>
                              </w:rPr>
                              <w:t xml:space="preserve">CEDAW and WPS </w:t>
                            </w:r>
                            <w:r w:rsidR="00ED1681" w:rsidRPr="006D274B">
                              <w:rPr>
                                <w:rFonts w:ascii="Arial" w:hAnsi="Arial" w:cs="Arial"/>
                                <w:color w:val="000000"/>
                                <w:lang w:val="en-US" w:eastAsia="en-GB"/>
                              </w:rPr>
                              <w:t>together with other human rights treaties and International Humanitarian Law, provide a comprehensive framework for the protection and promotion of women’s rights, including in armed conflict. To ensure their effective implementation and strong accountability it is important to examine the synergies as well as the possible overlaps among the different legal frameworks, and ensure they mutually reinforce each other. This need for greater synergy was recognized in the General Recommendation 30 (GR 30), on women in conflict-prevention, conflict and post-conflict situations, which instructs all 189 States parties to CEDAW to report on the implementation of the WPS resolutions, and has been increasingly recognized.</w:t>
                            </w:r>
                          </w:p>
                          <w:p w14:paraId="5B94C39B" w14:textId="77777777" w:rsidR="00ED1681" w:rsidRPr="006D274B" w:rsidRDefault="00ED1681" w:rsidP="00ED1681">
                            <w:pPr>
                              <w:jc w:val="both"/>
                              <w:rPr>
                                <w:rFonts w:ascii="Arial" w:hAnsi="Arial" w:cs="Arial"/>
                                <w:color w:val="000000"/>
                                <w:sz w:val="21"/>
                                <w:szCs w:val="21"/>
                                <w:lang w:val="en-US" w:eastAsia="en-GB"/>
                              </w:rPr>
                            </w:pPr>
                          </w:p>
                          <w:p w14:paraId="493DBED1" w14:textId="77777777" w:rsidR="00875E24" w:rsidRPr="006D274B" w:rsidRDefault="00875E24" w:rsidP="00875E24">
                            <w:pPr>
                              <w:pStyle w:val="NormalWeb"/>
                              <w:spacing w:before="120" w:beforeAutospacing="0" w:after="120" w:afterAutospacing="0"/>
                              <w:jc w:val="both"/>
                              <w:textAlignment w:val="baseline"/>
                              <w:rPr>
                                <w:rFonts w:ascii="Arial" w:hAnsi="Arial" w:cs="Arial"/>
                                <w:b/>
                                <w:bCs/>
                                <w:color w:val="000000"/>
                              </w:rPr>
                            </w:pPr>
                            <w:r w:rsidRPr="006D274B">
                              <w:rPr>
                                <w:rFonts w:ascii="Arial" w:hAnsi="Arial" w:cs="Arial"/>
                                <w:b/>
                                <w:bCs/>
                                <w:color w:val="000000"/>
                              </w:rPr>
                              <w:t xml:space="preserve">Opening remarks </w:t>
                            </w:r>
                            <w:r w:rsidRPr="00F06800">
                              <w:rPr>
                                <w:rFonts w:ascii="Arial" w:hAnsi="Arial" w:cs="Arial"/>
                                <w:b/>
                                <w:bCs/>
                                <w:color w:val="000000"/>
                              </w:rPr>
                              <w:t>will be delivered by</w:t>
                            </w:r>
                            <w:r w:rsidRPr="006D274B">
                              <w:rPr>
                                <w:rFonts w:ascii="Arial" w:hAnsi="Arial" w:cs="Arial"/>
                                <w:b/>
                                <w:bCs/>
                                <w:color w:val="000000"/>
                              </w:rPr>
                              <w:t xml:space="preserve"> </w:t>
                            </w:r>
                            <w:r w:rsidRPr="00F06800">
                              <w:rPr>
                                <w:rFonts w:ascii="Arial" w:hAnsi="Arial" w:cs="Arial"/>
                                <w:b/>
                                <w:bCs/>
                                <w:color w:val="000000"/>
                              </w:rPr>
                              <w:t xml:space="preserve">Mr. Ibrahim </w:t>
                            </w:r>
                            <w:proofErr w:type="spellStart"/>
                            <w:r w:rsidRPr="00F06800">
                              <w:rPr>
                                <w:rFonts w:ascii="Arial" w:hAnsi="Arial" w:cs="Arial"/>
                                <w:b/>
                                <w:bCs/>
                                <w:color w:val="000000"/>
                              </w:rPr>
                              <w:t>Salama</w:t>
                            </w:r>
                            <w:proofErr w:type="spellEnd"/>
                            <w:r w:rsidRPr="00F06800">
                              <w:rPr>
                                <w:rFonts w:ascii="Arial" w:hAnsi="Arial" w:cs="Arial"/>
                                <w:b/>
                                <w:bCs/>
                                <w:color w:val="000000"/>
                              </w:rPr>
                              <w:t xml:space="preserve">, </w:t>
                            </w:r>
                            <w:r w:rsidRPr="00F06800">
                              <w:rPr>
                                <w:rFonts w:ascii="Arial" w:hAnsi="Arial" w:cs="Arial"/>
                                <w:color w:val="000000"/>
                              </w:rPr>
                              <w:t xml:space="preserve">Chief, Human Rights Treaties Branch, </w:t>
                            </w:r>
                            <w:proofErr w:type="gramStart"/>
                            <w:r w:rsidRPr="00F06800">
                              <w:rPr>
                                <w:rFonts w:ascii="Arial" w:hAnsi="Arial" w:cs="Arial"/>
                                <w:color w:val="000000"/>
                              </w:rPr>
                              <w:t>Office</w:t>
                            </w:r>
                            <w:proofErr w:type="gramEnd"/>
                            <w:r w:rsidRPr="00F06800">
                              <w:rPr>
                                <w:rFonts w:ascii="Arial" w:hAnsi="Arial" w:cs="Arial"/>
                                <w:color w:val="000000"/>
                              </w:rPr>
                              <w:t xml:space="preserve"> of the High Commissioner for Human Rights;</w:t>
                            </w:r>
                            <w:r>
                              <w:rPr>
                                <w:rFonts w:ascii="Arial" w:hAnsi="Arial" w:cs="Arial"/>
                                <w:b/>
                                <w:bCs/>
                                <w:color w:val="000000"/>
                              </w:rPr>
                              <w:t xml:space="preserve"> and </w:t>
                            </w:r>
                            <w:r w:rsidRPr="006D274B">
                              <w:rPr>
                                <w:rFonts w:ascii="Arial" w:hAnsi="Arial" w:cs="Arial"/>
                                <w:b/>
                                <w:bCs/>
                                <w:color w:val="000000"/>
                              </w:rPr>
                              <w:t xml:space="preserve">Ambassador Daniel </w:t>
                            </w:r>
                            <w:proofErr w:type="spellStart"/>
                            <w:r w:rsidRPr="006D274B">
                              <w:rPr>
                                <w:rFonts w:ascii="Arial" w:hAnsi="Arial" w:cs="Arial"/>
                                <w:b/>
                                <w:bCs/>
                                <w:color w:val="000000"/>
                              </w:rPr>
                              <w:t>Klingele</w:t>
                            </w:r>
                            <w:proofErr w:type="spellEnd"/>
                            <w:r w:rsidRPr="006D274B">
                              <w:rPr>
                                <w:rFonts w:ascii="Arial" w:hAnsi="Arial" w:cs="Arial"/>
                                <w:b/>
                                <w:bCs/>
                                <w:color w:val="000000"/>
                              </w:rPr>
                              <w:t xml:space="preserve">, </w:t>
                            </w:r>
                            <w:r w:rsidRPr="00F06800">
                              <w:rPr>
                                <w:rFonts w:ascii="Arial" w:hAnsi="Arial" w:cs="Arial"/>
                                <w:color w:val="000000"/>
                              </w:rPr>
                              <w:t>Deputy Director of the Directorate of International Law, Federal Department of Foreign Affairs</w:t>
                            </w:r>
                          </w:p>
                          <w:p w14:paraId="1ACC1BED" w14:textId="77777777" w:rsidR="00263217" w:rsidRPr="00875E24" w:rsidRDefault="00263217" w:rsidP="00ED1681">
                            <w:pPr>
                              <w:jc w:val="both"/>
                              <w:rPr>
                                <w:rFonts w:ascii="Arial" w:hAnsi="Arial" w:cs="Arial"/>
                                <w:color w:val="000000"/>
                                <w:sz w:val="21"/>
                                <w:szCs w:val="21"/>
                                <w:lang w:eastAsia="en-GB"/>
                              </w:rPr>
                            </w:pPr>
                          </w:p>
                          <w:p w14:paraId="7521018C" w14:textId="103DA6B1" w:rsidR="00384AF2" w:rsidRDefault="00ED1681" w:rsidP="006D274B">
                            <w:pPr>
                              <w:pStyle w:val="NormalWeb"/>
                              <w:spacing w:before="120" w:beforeAutospacing="0" w:after="120" w:afterAutospacing="0"/>
                              <w:jc w:val="both"/>
                              <w:textAlignment w:val="baseline"/>
                              <w:rPr>
                                <w:rFonts w:ascii="Arial" w:hAnsi="Arial" w:cs="Arial"/>
                                <w:b/>
                                <w:bCs/>
                                <w:color w:val="000000"/>
                              </w:rPr>
                            </w:pPr>
                            <w:r w:rsidRPr="006D274B">
                              <w:rPr>
                                <w:rFonts w:ascii="Arial" w:hAnsi="Arial" w:cs="Arial"/>
                                <w:b/>
                                <w:bCs/>
                                <w:color w:val="000000"/>
                              </w:rPr>
                              <w:t xml:space="preserve">The </w:t>
                            </w:r>
                            <w:r w:rsidR="00B96F95" w:rsidRPr="006D274B">
                              <w:rPr>
                                <w:rFonts w:ascii="Arial" w:hAnsi="Arial" w:cs="Arial"/>
                                <w:b/>
                                <w:bCs/>
                                <w:color w:val="000000"/>
                              </w:rPr>
                              <w:t>distinguished panellists include:</w:t>
                            </w:r>
                          </w:p>
                          <w:p w14:paraId="0FCB5873" w14:textId="77777777" w:rsidR="00875E24" w:rsidRPr="008E7B03" w:rsidRDefault="00875E24" w:rsidP="00875E24">
                            <w:pPr>
                              <w:pStyle w:val="NormalWeb"/>
                              <w:spacing w:before="120" w:beforeAutospacing="0" w:after="120" w:afterAutospacing="0"/>
                              <w:jc w:val="both"/>
                              <w:textAlignment w:val="baseline"/>
                              <w:rPr>
                                <w:rFonts w:ascii="Arial" w:hAnsi="Arial" w:cs="Arial"/>
                                <w:bCs/>
                                <w:color w:val="000000"/>
                              </w:rPr>
                            </w:pPr>
                            <w:proofErr w:type="spellStart"/>
                            <w:r>
                              <w:rPr>
                                <w:rFonts w:ascii="Arial" w:hAnsi="Arial" w:cs="Arial"/>
                                <w:b/>
                                <w:bCs/>
                                <w:color w:val="000000"/>
                              </w:rPr>
                              <w:t>Pramila</w:t>
                            </w:r>
                            <w:proofErr w:type="spellEnd"/>
                            <w:r>
                              <w:rPr>
                                <w:rFonts w:ascii="Arial" w:hAnsi="Arial" w:cs="Arial"/>
                                <w:b/>
                                <w:bCs/>
                                <w:color w:val="000000"/>
                              </w:rPr>
                              <w:t xml:space="preserve"> Patten, </w:t>
                            </w:r>
                            <w:r>
                              <w:rPr>
                                <w:rFonts w:ascii="Arial" w:hAnsi="Arial" w:cs="Arial"/>
                                <w:bCs/>
                                <w:color w:val="000000"/>
                              </w:rPr>
                              <w:t>Special Representative of the Secretary-General for Sexual Violence in conflict (joining via video message)</w:t>
                            </w:r>
                          </w:p>
                          <w:p w14:paraId="4347039C" w14:textId="070CFCE9" w:rsidR="003726FD" w:rsidRDefault="00B96F95" w:rsidP="00875E24">
                            <w:pPr>
                              <w:shd w:val="clear" w:color="auto" w:fill="FFFFFF"/>
                              <w:spacing w:after="150"/>
                              <w:jc w:val="both"/>
                              <w:rPr>
                                <w:rFonts w:ascii="Arial" w:eastAsia="Times New Roman" w:hAnsi="Arial" w:cs="Arial"/>
                                <w:bCs/>
                                <w:color w:val="000000"/>
                                <w:lang w:eastAsia="en-GB"/>
                              </w:rPr>
                            </w:pPr>
                            <w:r w:rsidRPr="006D274B">
                              <w:rPr>
                                <w:rFonts w:ascii="Arial" w:eastAsia="Times New Roman" w:hAnsi="Arial" w:cs="Arial"/>
                                <w:b/>
                                <w:bCs/>
                                <w:color w:val="000000"/>
                                <w:lang w:eastAsia="en-GB"/>
                              </w:rPr>
                              <w:t>Bandana Rana</w:t>
                            </w:r>
                            <w:r w:rsidRPr="006D274B">
                              <w:rPr>
                                <w:rFonts w:ascii="Arial" w:eastAsia="Times New Roman" w:hAnsi="Arial" w:cs="Arial"/>
                                <w:bCs/>
                                <w:color w:val="000000"/>
                                <w:lang w:eastAsia="en-GB"/>
                              </w:rPr>
                              <w:t xml:space="preserve">, Chair of the CEDAW Task Force on WPS women, peace and security </w:t>
                            </w:r>
                          </w:p>
                          <w:p w14:paraId="6589C4B8" w14:textId="1D6F907A" w:rsidR="006D274B" w:rsidRPr="006D274B" w:rsidRDefault="003726FD" w:rsidP="00B522D6">
                            <w:pPr>
                              <w:shd w:val="clear" w:color="auto" w:fill="FFFFFF"/>
                              <w:spacing w:after="150"/>
                              <w:jc w:val="both"/>
                              <w:rPr>
                                <w:rFonts w:ascii="Arial" w:eastAsia="Times New Roman" w:hAnsi="Arial" w:cs="Arial"/>
                                <w:b/>
                                <w:bCs/>
                                <w:color w:val="000000"/>
                                <w:lang w:eastAsia="en-GB"/>
                              </w:rPr>
                            </w:pPr>
                            <w:r w:rsidRPr="003726FD">
                              <w:rPr>
                                <w:rFonts w:ascii="Arial" w:eastAsia="Times New Roman" w:hAnsi="Arial" w:cs="Arial"/>
                                <w:b/>
                                <w:bCs/>
                                <w:color w:val="000000"/>
                                <w:lang w:eastAsia="en-GB"/>
                              </w:rPr>
                              <w:t xml:space="preserve">Hanaa </w:t>
                            </w:r>
                            <w:proofErr w:type="spellStart"/>
                            <w:r w:rsidRPr="003726FD">
                              <w:rPr>
                                <w:rFonts w:ascii="Arial" w:eastAsia="Times New Roman" w:hAnsi="Arial" w:cs="Arial"/>
                                <w:b/>
                                <w:bCs/>
                                <w:color w:val="000000"/>
                                <w:lang w:eastAsia="en-GB"/>
                              </w:rPr>
                              <w:t>Edwar</w:t>
                            </w:r>
                            <w:proofErr w:type="spellEnd"/>
                            <w:r w:rsidRPr="003726FD">
                              <w:rPr>
                                <w:rFonts w:ascii="Arial" w:eastAsia="Times New Roman" w:hAnsi="Arial" w:cs="Arial"/>
                                <w:bCs/>
                                <w:color w:val="000000"/>
                                <w:lang w:eastAsia="en-GB"/>
                              </w:rPr>
                              <w:t>, co-founder of the Iraqi Women's Network</w:t>
                            </w:r>
                          </w:p>
                          <w:p w14:paraId="57BAE0C8" w14:textId="13A87C97" w:rsidR="00B522D6" w:rsidRDefault="006D274B" w:rsidP="00B522D6">
                            <w:pPr>
                              <w:shd w:val="clear" w:color="auto" w:fill="FFFFFF"/>
                              <w:spacing w:after="150"/>
                              <w:jc w:val="both"/>
                              <w:rPr>
                                <w:rFonts w:ascii="Arial" w:eastAsia="Times New Roman" w:hAnsi="Arial" w:cs="Arial"/>
                                <w:color w:val="000000"/>
                                <w:lang w:eastAsia="en-GB"/>
                              </w:rPr>
                            </w:pPr>
                            <w:r w:rsidRPr="006D274B">
                              <w:rPr>
                                <w:rFonts w:ascii="Arial" w:eastAsia="Times New Roman" w:hAnsi="Arial" w:cs="Arial"/>
                                <w:b/>
                                <w:bCs/>
                                <w:color w:val="000000"/>
                                <w:lang w:eastAsia="en-GB"/>
                              </w:rPr>
                              <w:t>Mavic Cabrera-Balleza</w:t>
                            </w:r>
                            <w:r w:rsidRPr="006D274B">
                              <w:rPr>
                                <w:rFonts w:ascii="Arial" w:eastAsia="Times New Roman" w:hAnsi="Arial" w:cs="Arial"/>
                                <w:bCs/>
                                <w:color w:val="000000"/>
                                <w:lang w:eastAsia="en-GB"/>
                              </w:rPr>
                              <w:t xml:space="preserve">, Chief Executive Officer of the </w:t>
                            </w:r>
                            <w:r w:rsidRPr="006D274B">
                              <w:rPr>
                                <w:rFonts w:ascii="Arial" w:eastAsia="Times New Roman" w:hAnsi="Arial" w:cs="Arial"/>
                                <w:color w:val="000000"/>
                                <w:lang w:eastAsia="en-GB"/>
                              </w:rPr>
                              <w:t xml:space="preserve">Global Network of Women </w:t>
                            </w:r>
                            <w:proofErr w:type="spellStart"/>
                            <w:r w:rsidRPr="006D274B">
                              <w:rPr>
                                <w:rFonts w:ascii="Arial" w:eastAsia="Times New Roman" w:hAnsi="Arial" w:cs="Arial"/>
                                <w:color w:val="000000"/>
                                <w:lang w:eastAsia="en-GB"/>
                              </w:rPr>
                              <w:t>Peacebuilders</w:t>
                            </w:r>
                            <w:proofErr w:type="spellEnd"/>
                            <w:r w:rsidR="00B522D6">
                              <w:rPr>
                                <w:rFonts w:ascii="Arial" w:eastAsia="Times New Roman" w:hAnsi="Arial" w:cs="Arial"/>
                                <w:color w:val="000000"/>
                                <w:lang w:eastAsia="en-GB"/>
                              </w:rPr>
                              <w:t xml:space="preserve"> (moderator)</w:t>
                            </w:r>
                          </w:p>
                          <w:p w14:paraId="714CA1BB" w14:textId="184F34EA" w:rsidR="006D274B" w:rsidRPr="00875E24" w:rsidRDefault="00B522D6" w:rsidP="00875E24">
                            <w:pPr>
                              <w:shd w:val="clear" w:color="auto" w:fill="FFFFFF"/>
                              <w:spacing w:after="150"/>
                              <w:jc w:val="both"/>
                              <w:rPr>
                                <w:rFonts w:ascii="Arial" w:eastAsia="Times New Roman" w:hAnsi="Arial" w:cs="Arial"/>
                                <w:color w:val="000000"/>
                                <w:lang w:eastAsia="en-GB"/>
                              </w:rPr>
                            </w:pPr>
                            <w:r>
                              <w:rPr>
                                <w:rFonts w:ascii="Arial" w:eastAsia="Times New Roman" w:hAnsi="Arial" w:cs="Arial"/>
                                <w:color w:val="000000"/>
                                <w:lang w:eastAsia="en-GB"/>
                              </w:rPr>
                              <w:t>And other speakers, to be confirmed</w:t>
                            </w:r>
                          </w:p>
                          <w:p w14:paraId="0230D744" w14:textId="02C8187B" w:rsidR="006D274B" w:rsidRPr="006D274B" w:rsidRDefault="006D274B" w:rsidP="006D274B">
                            <w:pPr>
                              <w:pStyle w:val="NormalWeb"/>
                              <w:spacing w:before="120" w:beforeAutospacing="0" w:after="120" w:afterAutospacing="0"/>
                              <w:jc w:val="both"/>
                              <w:textAlignment w:val="baseline"/>
                              <w:rPr>
                                <w:rFonts w:ascii="Arial" w:hAnsi="Arial" w:cs="Arial"/>
                                <w:b/>
                                <w:bCs/>
                                <w:color w:val="000000"/>
                              </w:rPr>
                            </w:pPr>
                            <w:r w:rsidRPr="006D274B">
                              <w:rPr>
                                <w:rFonts w:ascii="Arial" w:hAnsi="Arial" w:cs="Arial"/>
                                <w:b/>
                                <w:bCs/>
                                <w:color w:val="000000"/>
                              </w:rPr>
                              <w:t>Closing remarks will be delivered by Christine Loew, Director of UN Women Liaison Office Geneva</w:t>
                            </w:r>
                          </w:p>
                          <w:p w14:paraId="18510777" w14:textId="60048CB1" w:rsidR="00B96F95" w:rsidRPr="006D274B" w:rsidRDefault="00B96F95" w:rsidP="00B96F95">
                            <w:pPr>
                              <w:shd w:val="clear" w:color="auto" w:fill="FFFFFF"/>
                              <w:spacing w:after="150"/>
                              <w:jc w:val="center"/>
                              <w:rPr>
                                <w:rFonts w:ascii="Arial" w:eastAsia="Times New Roman" w:hAnsi="Arial" w:cs="Arial"/>
                                <w:color w:val="C00000"/>
                                <w:sz w:val="28"/>
                                <w:szCs w:val="28"/>
                                <w:lang w:eastAsia="en-GB"/>
                              </w:rPr>
                            </w:pPr>
                            <w:bookmarkStart w:id="0" w:name="_GoBack"/>
                            <w:bookmarkEnd w:id="0"/>
                            <w:r w:rsidRPr="006D274B">
                              <w:rPr>
                                <w:rFonts w:ascii="Arial" w:eastAsia="Times New Roman" w:hAnsi="Arial" w:cs="Arial"/>
                                <w:color w:val="C00000"/>
                                <w:sz w:val="28"/>
                                <w:szCs w:val="28"/>
                                <w:lang w:eastAsia="en-GB"/>
                              </w:rPr>
                              <w:t>Please register at the </w:t>
                            </w:r>
                            <w:hyperlink r:id="rId9" w:history="1">
                              <w:r w:rsidRPr="006D274B">
                                <w:rPr>
                                  <w:rStyle w:val="Hyperlink"/>
                                  <w:rFonts w:ascii="Arial" w:eastAsia="Times New Roman" w:hAnsi="Arial" w:cs="Arial"/>
                                  <w:color w:val="C00000"/>
                                  <w:sz w:val="28"/>
                                  <w:szCs w:val="28"/>
                                  <w:lang w:eastAsia="en-GB"/>
                                </w:rPr>
                                <w:t>UNOG platform</w:t>
                              </w:r>
                            </w:hyperlink>
                            <w:r w:rsidRPr="006D274B">
                              <w:rPr>
                                <w:rFonts w:ascii="Arial" w:eastAsia="Times New Roman" w:hAnsi="Arial" w:cs="Arial"/>
                                <w:color w:val="C00000"/>
                                <w:sz w:val="28"/>
                                <w:szCs w:val="28"/>
                                <w:lang w:eastAsia="en-GB"/>
                              </w:rPr>
                              <w:t> before </w:t>
                            </w:r>
                            <w:r w:rsidRPr="006D274B">
                              <w:rPr>
                                <w:rFonts w:ascii="Arial" w:eastAsia="Times New Roman" w:hAnsi="Arial" w:cs="Arial"/>
                                <w:b/>
                                <w:bCs/>
                                <w:color w:val="C00000"/>
                                <w:sz w:val="28"/>
                                <w:szCs w:val="28"/>
                                <w:lang w:eastAsia="en-GB"/>
                              </w:rPr>
                              <w:t>11 February 2018.</w:t>
                            </w:r>
                          </w:p>
                          <w:p w14:paraId="60918CB1" w14:textId="77777777" w:rsidR="00B96F95" w:rsidRPr="00ED1681" w:rsidRDefault="00B96F95" w:rsidP="00384AF2">
                            <w:pPr>
                              <w:pStyle w:val="NormalWeb"/>
                              <w:spacing w:before="120" w:beforeAutospacing="0" w:after="0" w:afterAutospacing="0"/>
                              <w:jc w:val="both"/>
                              <w:textAlignment w:val="baseline"/>
                              <w:rPr>
                                <w:rFonts w:ascii="Arial" w:hAnsi="Arial" w:cs="Arial"/>
                                <w:color w:val="000000"/>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308C9C" id="_x0000_t202" coordsize="21600,21600" o:spt="202" path="m,l,21600r21600,l21600,xe">
                <v:stroke joinstyle="miter"/>
                <v:path gradientshapeok="t" o:connecttype="rect"/>
              </v:shapetype>
              <v:shape id="Text Box 25" o:spid="_x0000_s1026" type="#_x0000_t202" style="position:absolute;margin-left:-40.45pt;margin-top:2pt;width:530.95pt;height:7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nGRmAIAAI8FAAAOAAAAZHJzL2Uyb0RvYy54bWysVE1vGjEQvVfqf7B8bxYIJA3KElGiVJWi&#10;JmpS5Wy8Nqzk9bi2gU1/fZ+9C0FpVKlVOSxjz/N8vpnLq7YxbKt8qMmWfHgy4ExZSVVtVyX//njz&#10;4SNnIQpbCUNWlfxZBX41e//ucuemakRrMpXyDEZsmO5cydcxumlRBLlWjQgn5JSFUpNvRMTRr4rK&#10;ix2sN6YYDQZnxY585TxJFQJurzsln2X7WisZ77QOKjJTcsQW89fn7zJ9i9mlmK68cOta9mGIf4ii&#10;EbWF04OpaxEF2/j6N1NNLT0F0vFEUlOQ1rVUOQdkMxy8yuZhLZzKuaA4wR3KFP6fWfl1e+9ZXZV8&#10;NOHMigY9elRtZJ+oZbhCfXYuTAF7cADGFvfo8/4+4DKl3WrfpH8kxKBHpZ8P1U3WJC7PzsengzN4&#10;kdBdXEwG40muf/Hy3PkQPytqWBJK7tG+XFWxvQ0RoQC6hyRvlm5qY3ILjWW7kk/Oh7CZVIFMXSVt&#10;PvjVcmE82wqwYDFIv5QArB3BcDI2oVWmTe8wJd8lmaX4bFTCGPtNaZQt55pdJMKqgxMhpbIxly/b&#10;BTqhNAI6PDztAv3Twx7/EtXfPO7y2HsmGw+Pm9qSf8u7ibmzCFl3eBTpKO8kxnbZ9qRYUvUMTnjq&#10;pio4eVOjb7cixHvhMUagAVZDvMNHG0J/qJc4W5P/+dZ9woPd0HK2w1iWPPzYCK84M18seH8xHI/T&#10;HOfDeHI+wsEfa5bHGrtpFoSeD7GEnMxiwkezF7Wn5gkbZJ68QiWshO+Sx724iN2ywAaSaj7PIEyu&#10;E/HWPjiZTKfuJFY+tk/Cu566Eaz/SvsBFtNXDO6w6aWl+SaSrjO9U4G7qvaFx9RnnvYbKq2V43NG&#10;vezR2S8AAAD//wMAUEsDBBQABgAIAAAAIQCS2bDA3gAAAAoBAAAPAAAAZHJzL2Rvd25yZXYueG1s&#10;TI9PT4NAEMXvJn6HzZh4a5ea/qHI0jQaDyZebLlwG2AEIjtL2KWl397xpLc3eS9vfi89zLZXFxp9&#10;59jAahmBIq5c3XFjID+/LWJQPiDX2DsmAzfycMju71JManflT7qcQqOkhH2CBtoQhkRrX7Vk0S/d&#10;QCzelxstBjnHRtcjXqXc9vopirbaYsfyocWBXlqqvk+TNWDzYji+ltP64/a+2cUFIxX51pjHh/n4&#10;DCrQHP7C8Isv6JAJU+kmrr3qDSziaC9RA2uZJP4+XokoJbjZidJZqv9PyH4AAAD//wMAUEsBAi0A&#10;FAAGAAgAAAAhALaDOJL+AAAA4QEAABMAAAAAAAAAAAAAAAAAAAAAAFtDb250ZW50X1R5cGVzXS54&#10;bWxQSwECLQAUAAYACAAAACEAOP0h/9YAAACUAQAACwAAAAAAAAAAAAAAAAAvAQAAX3JlbHMvLnJl&#10;bHNQSwECLQAUAAYACAAAACEApJZxkZgCAACPBQAADgAAAAAAAAAAAAAAAAAuAgAAZHJzL2Uyb0Rv&#10;Yy54bWxQSwECLQAUAAYACAAAACEAktmwwN4AAAAKAQAADwAAAAAAAAAAAAAAAADyBAAAZHJzL2Rv&#10;d25yZXYueG1sUEsFBgAAAAAEAAQA8wAAAP0FAAAAAA==&#10;" filled="f" strokecolor="#c00000" strokeweight="4.5pt">
                <v:textbox>
                  <w:txbxContent>
                    <w:p w14:paraId="0B99D74A" w14:textId="34D1C2D2" w:rsidR="00ED1681" w:rsidRDefault="00ED1681" w:rsidP="00ED1681">
                      <w:pPr>
                        <w:pStyle w:val="NormalWeb"/>
                        <w:spacing w:before="0" w:beforeAutospacing="0" w:after="0" w:afterAutospacing="0"/>
                        <w:jc w:val="center"/>
                        <w:rPr>
                          <w:rFonts w:ascii="Arial" w:hAnsi="Arial" w:cs="Arial"/>
                          <w:b/>
                          <w:bCs/>
                          <w:color w:val="7030A0"/>
                          <w:sz w:val="40"/>
                          <w:szCs w:val="40"/>
                        </w:rPr>
                      </w:pPr>
                      <w:r>
                        <w:rPr>
                          <w:rFonts w:ascii="Arial" w:hAnsi="Arial" w:cs="Arial"/>
                          <w:b/>
                          <w:bCs/>
                          <w:noProof/>
                          <w:color w:val="7030A0"/>
                          <w:sz w:val="40"/>
                          <w:szCs w:val="40"/>
                        </w:rPr>
                        <w:drawing>
                          <wp:inline distT="0" distB="0" distL="0" distR="0" wp14:anchorId="49FE0FD7" wp14:editId="0F80A7FA">
                            <wp:extent cx="1621886" cy="372995"/>
                            <wp:effectExtent l="0" t="0" r="3810" b="8255"/>
                            <wp:docPr id="2" name="Picture 2" descr="/Users/AgnieszkaFalDS/Dropbox/GNWP/GNWP logo_transparent-NE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AgnieszkaFalDS/Dropbox/GNWP/GNWP logo_transparent-NEW (1).png"/>
                                    <pic:cNvPicPr>
                                      <a:picLocks noChangeAspect="1" noChangeArrowheads="1"/>
                                    </pic:cNvPicPr>
                                  </pic:nvPicPr>
                                  <pic:blipFill rotWithShape="1">
                                    <a:blip r:embed="rId5">
                                      <a:extLst>
                                        <a:ext uri="{28A0092B-C50C-407E-A947-70E740481C1C}">
                                          <a14:useLocalDpi xmlns:a14="http://schemas.microsoft.com/office/drawing/2010/main" val="0"/>
                                        </a:ext>
                                      </a:extLst>
                                    </a:blip>
                                    <a:srcRect r="10827"/>
                                    <a:stretch/>
                                  </pic:blipFill>
                                  <pic:spPr bwMode="auto">
                                    <a:xfrm>
                                      <a:off x="0" y="0"/>
                                      <a:ext cx="1739303" cy="399998"/>
                                    </a:xfrm>
                                    <a:prstGeom prst="rect">
                                      <a:avLst/>
                                    </a:prstGeom>
                                    <a:noFill/>
                                    <a:ln>
                                      <a:noFill/>
                                    </a:ln>
                                    <a:extLst>
                                      <a:ext uri="{53640926-AAD7-44D8-BBD7-CCE9431645EC}">
                                        <a14:shadowObscured xmlns:a14="http://schemas.microsoft.com/office/drawing/2010/main"/>
                                      </a:ext>
                                    </a:extLst>
                                  </pic:spPr>
                                </pic:pic>
                              </a:graphicData>
                            </a:graphic>
                          </wp:inline>
                        </w:drawing>
                      </w:r>
                      <w:r w:rsidR="006D274B">
                        <w:rPr>
                          <w:rFonts w:ascii="Arial" w:hAnsi="Arial" w:cs="Arial"/>
                          <w:b/>
                          <w:bCs/>
                          <w:noProof/>
                          <w:color w:val="7030A0"/>
                          <w:sz w:val="40"/>
                          <w:szCs w:val="40"/>
                        </w:rPr>
                        <w:drawing>
                          <wp:inline distT="0" distB="0" distL="0" distR="0" wp14:anchorId="63CB3783" wp14:editId="61F58B73">
                            <wp:extent cx="1334298" cy="450937"/>
                            <wp:effectExtent l="0" t="0" r="12065" b="6350"/>
                            <wp:docPr id="4" name="Picture 4" descr="../../../../../Downloads/UN%20Women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UN%20Women_Logo.png"/>
                                    <pic:cNvPicPr>
                                      <a:picLocks noChangeAspect="1" noChangeArrowheads="1"/>
                                    </pic:cNvPicPr>
                                  </pic:nvPicPr>
                                  <pic:blipFill rotWithShape="1">
                                    <a:blip r:embed="rId6">
                                      <a:extLst>
                                        <a:ext uri="{28A0092B-C50C-407E-A947-70E740481C1C}">
                                          <a14:useLocalDpi xmlns:a14="http://schemas.microsoft.com/office/drawing/2010/main" val="0"/>
                                        </a:ext>
                                      </a:extLst>
                                    </a:blip>
                                    <a:srcRect b="23886"/>
                                    <a:stretch/>
                                  </pic:blipFill>
                                  <pic:spPr bwMode="auto">
                                    <a:xfrm>
                                      <a:off x="0" y="0"/>
                                      <a:ext cx="1365441" cy="461462"/>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b/>
                          <w:bCs/>
                          <w:noProof/>
                          <w:color w:val="7030A0"/>
                          <w:sz w:val="40"/>
                          <w:szCs w:val="40"/>
                        </w:rPr>
                        <w:drawing>
                          <wp:inline distT="0" distB="0" distL="0" distR="0" wp14:anchorId="0616046B" wp14:editId="1D8A72C3">
                            <wp:extent cx="1776260" cy="585342"/>
                            <wp:effectExtent l="0" t="0" r="1905" b="0"/>
                            <wp:docPr id="1" name="Picture 1" descr="/Users/AgnieszkaFalDS/Desktop/OHCHR_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gnieszkaFalDS/Desktop/OHCHR_logo 1.png"/>
                                    <pic:cNvPicPr>
                                      <a:picLocks noChangeAspect="1" noChangeArrowheads="1"/>
                                    </pic:cNvPicPr>
                                  </pic:nvPicPr>
                                  <pic:blipFill rotWithShape="1">
                                    <a:blip r:embed="rId7">
                                      <a:extLst>
                                        <a:ext uri="{28A0092B-C50C-407E-A947-70E740481C1C}">
                                          <a14:useLocalDpi xmlns:a14="http://schemas.microsoft.com/office/drawing/2010/main" val="0"/>
                                        </a:ext>
                                      </a:extLst>
                                    </a:blip>
                                    <a:srcRect t="28572" b="38474"/>
                                    <a:stretch/>
                                  </pic:blipFill>
                                  <pic:spPr bwMode="auto">
                                    <a:xfrm>
                                      <a:off x="0" y="0"/>
                                      <a:ext cx="1884011" cy="62085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b/>
                          <w:bCs/>
                          <w:noProof/>
                          <w:color w:val="7030A0"/>
                          <w:sz w:val="40"/>
                          <w:szCs w:val="40"/>
                        </w:rPr>
                        <w:drawing>
                          <wp:inline distT="0" distB="0" distL="0" distR="0" wp14:anchorId="3AE96C70" wp14:editId="569BB466">
                            <wp:extent cx="1748330" cy="425925"/>
                            <wp:effectExtent l="0" t="0" r="4445" b="6350"/>
                            <wp:docPr id="3" name="Picture 3" descr="/Users/AgnieszkaFalDS/Dropbox/GNWP/Switzerland/SDC logo_ch_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gnieszkaFalDS/Dropbox/GNWP/Switzerland/SDC logo_ch_prin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0735" cy="450873"/>
                                    </a:xfrm>
                                    <a:prstGeom prst="rect">
                                      <a:avLst/>
                                    </a:prstGeom>
                                    <a:noFill/>
                                    <a:ln>
                                      <a:noFill/>
                                    </a:ln>
                                  </pic:spPr>
                                </pic:pic>
                              </a:graphicData>
                            </a:graphic>
                          </wp:inline>
                        </w:drawing>
                      </w:r>
                    </w:p>
                    <w:p w14:paraId="27E4F5FF" w14:textId="77777777" w:rsidR="00ED1681" w:rsidRDefault="00ED1681" w:rsidP="00ED1681">
                      <w:pPr>
                        <w:pStyle w:val="NormalWeb"/>
                        <w:spacing w:before="0" w:beforeAutospacing="0" w:after="0" w:afterAutospacing="0"/>
                        <w:jc w:val="center"/>
                        <w:rPr>
                          <w:rFonts w:ascii="Arial" w:hAnsi="Arial" w:cs="Arial"/>
                          <w:b/>
                          <w:bCs/>
                          <w:color w:val="7030A0"/>
                          <w:sz w:val="40"/>
                          <w:szCs w:val="40"/>
                        </w:rPr>
                      </w:pPr>
                    </w:p>
                    <w:p w14:paraId="15BDEF63" w14:textId="77777777" w:rsidR="00384AF2" w:rsidRPr="006D274B" w:rsidRDefault="00ED1681" w:rsidP="00ED1681">
                      <w:pPr>
                        <w:pStyle w:val="NormalWeb"/>
                        <w:spacing w:before="0" w:beforeAutospacing="0" w:after="0" w:afterAutospacing="0"/>
                        <w:jc w:val="center"/>
                        <w:rPr>
                          <w:rFonts w:ascii="Arial" w:hAnsi="Arial" w:cs="Arial"/>
                          <w:color w:val="7030A0"/>
                          <w:sz w:val="36"/>
                          <w:szCs w:val="36"/>
                        </w:rPr>
                      </w:pPr>
                      <w:r w:rsidRPr="006D274B">
                        <w:rPr>
                          <w:rFonts w:ascii="Arial" w:hAnsi="Arial" w:cs="Arial"/>
                          <w:b/>
                          <w:bCs/>
                          <w:color w:val="7030A0"/>
                          <w:sz w:val="36"/>
                          <w:szCs w:val="36"/>
                        </w:rPr>
                        <w:t>CEDAW and Women, Peace and Security: Strengthening the Synergies for Better Implementation and Accountability</w:t>
                      </w:r>
                    </w:p>
                    <w:p w14:paraId="329561D6" w14:textId="77777777" w:rsidR="00384AF2" w:rsidRPr="006D274B" w:rsidRDefault="00384AF2" w:rsidP="00384AF2">
                      <w:pPr>
                        <w:pStyle w:val="NormalWeb"/>
                        <w:spacing w:before="0" w:beforeAutospacing="0" w:after="0" w:afterAutospacing="0"/>
                        <w:jc w:val="both"/>
                        <w:rPr>
                          <w:rFonts w:ascii="Arial" w:hAnsi="Arial" w:cs="Arial"/>
                          <w:color w:val="000000"/>
                          <w:sz w:val="21"/>
                          <w:szCs w:val="21"/>
                          <w:shd w:val="clear" w:color="auto" w:fill="00FF00"/>
                        </w:rPr>
                      </w:pPr>
                    </w:p>
                    <w:p w14:paraId="27D7236A" w14:textId="77777777" w:rsidR="00ED1681" w:rsidRPr="006D274B" w:rsidRDefault="00ED1681" w:rsidP="00ED1681">
                      <w:pPr>
                        <w:shd w:val="clear" w:color="auto" w:fill="FFFFFF"/>
                        <w:spacing w:before="100" w:beforeAutospacing="1" w:after="100" w:afterAutospacing="1"/>
                        <w:jc w:val="center"/>
                        <w:outlineLvl w:val="2"/>
                        <w:rPr>
                          <w:rFonts w:ascii="Arial" w:eastAsia="Times New Roman" w:hAnsi="Arial" w:cs="Arial"/>
                          <w:b/>
                          <w:bCs/>
                          <w:color w:val="262626"/>
                          <w:sz w:val="26"/>
                          <w:szCs w:val="26"/>
                          <w:lang w:eastAsia="en-GB"/>
                        </w:rPr>
                      </w:pPr>
                      <w:r w:rsidRPr="006D274B">
                        <w:rPr>
                          <w:rFonts w:ascii="Arial" w:eastAsia="Times New Roman" w:hAnsi="Arial" w:cs="Arial"/>
                          <w:b/>
                          <w:bCs/>
                          <w:color w:val="262626"/>
                          <w:sz w:val="26"/>
                          <w:szCs w:val="26"/>
                          <w:lang w:eastAsia="en-GB"/>
                        </w:rPr>
                        <w:t>Side event during the seventy-second session of the CEDAW Committee</w:t>
                      </w:r>
                    </w:p>
                    <w:p w14:paraId="037656BA" w14:textId="77777777" w:rsidR="00ED1681" w:rsidRPr="006D274B" w:rsidRDefault="00ED1681" w:rsidP="00ED1681">
                      <w:pPr>
                        <w:shd w:val="clear" w:color="auto" w:fill="FFFFFF"/>
                        <w:spacing w:before="100" w:beforeAutospacing="1" w:after="100" w:afterAutospacing="1"/>
                        <w:jc w:val="center"/>
                        <w:outlineLvl w:val="2"/>
                        <w:rPr>
                          <w:rFonts w:ascii="Arial" w:eastAsia="Times New Roman" w:hAnsi="Arial" w:cs="Arial"/>
                          <w:b/>
                          <w:bCs/>
                          <w:color w:val="262626"/>
                          <w:sz w:val="26"/>
                          <w:szCs w:val="26"/>
                          <w:lang w:val="fr-CH" w:eastAsia="en-GB"/>
                        </w:rPr>
                      </w:pPr>
                      <w:r w:rsidRPr="006D274B">
                        <w:rPr>
                          <w:rFonts w:ascii="Arial" w:eastAsia="Times New Roman" w:hAnsi="Arial" w:cs="Arial"/>
                          <w:b/>
                          <w:bCs/>
                          <w:color w:val="262626"/>
                          <w:sz w:val="26"/>
                          <w:szCs w:val="26"/>
                          <w:lang w:val="fr-CH" w:eastAsia="en-GB"/>
                        </w:rPr>
                        <w:t>Geneva, Palais des Nations, Room XVI</w:t>
                      </w:r>
                    </w:p>
                    <w:p w14:paraId="6DE9E067" w14:textId="1463CACB" w:rsidR="00ED1681" w:rsidRPr="006D274B" w:rsidRDefault="003F0079" w:rsidP="00ED1681">
                      <w:pPr>
                        <w:shd w:val="clear" w:color="auto" w:fill="FFFFFF"/>
                        <w:spacing w:before="100" w:beforeAutospacing="1" w:after="100" w:afterAutospacing="1"/>
                        <w:jc w:val="center"/>
                        <w:outlineLvl w:val="2"/>
                        <w:rPr>
                          <w:rFonts w:ascii="Arial" w:eastAsia="Times New Roman" w:hAnsi="Arial" w:cs="Arial"/>
                          <w:b/>
                          <w:bCs/>
                          <w:color w:val="262626"/>
                          <w:sz w:val="26"/>
                          <w:szCs w:val="26"/>
                          <w:lang w:eastAsia="en-GB"/>
                        </w:rPr>
                      </w:pPr>
                      <w:r w:rsidRPr="006D274B">
                        <w:rPr>
                          <w:rFonts w:ascii="Arial" w:eastAsia="Times New Roman" w:hAnsi="Arial" w:cs="Arial"/>
                          <w:b/>
                          <w:bCs/>
                          <w:color w:val="262626"/>
                          <w:sz w:val="26"/>
                          <w:szCs w:val="26"/>
                          <w:lang w:eastAsia="en-GB"/>
                        </w:rPr>
                        <w:t xml:space="preserve">1 March 2019, </w:t>
                      </w:r>
                      <w:r w:rsidR="00ED1681" w:rsidRPr="006D274B">
                        <w:rPr>
                          <w:rFonts w:ascii="Arial" w:eastAsia="Times New Roman" w:hAnsi="Arial" w:cs="Arial"/>
                          <w:b/>
                          <w:bCs/>
                          <w:color w:val="262626"/>
                          <w:sz w:val="26"/>
                          <w:szCs w:val="26"/>
                          <w:lang w:eastAsia="en-GB"/>
                        </w:rPr>
                        <w:t>13:00 – 15:00</w:t>
                      </w:r>
                    </w:p>
                    <w:p w14:paraId="441656F5" w14:textId="14C6231C" w:rsidR="00ED1681" w:rsidRPr="006D274B" w:rsidRDefault="00ED1681" w:rsidP="006D274B">
                      <w:pPr>
                        <w:jc w:val="both"/>
                        <w:rPr>
                          <w:rFonts w:ascii="Arial" w:hAnsi="Arial" w:cs="Arial"/>
                          <w:color w:val="000000"/>
                          <w:lang w:val="en-US" w:eastAsia="en-GB"/>
                        </w:rPr>
                      </w:pPr>
                      <w:r w:rsidRPr="006D274B">
                        <w:rPr>
                          <w:rFonts w:ascii="Arial" w:hAnsi="Arial" w:cs="Arial"/>
                          <w:color w:val="000000"/>
                          <w:lang w:val="en-US" w:eastAsia="en-GB"/>
                        </w:rPr>
                        <w:t>The Office of the High Commission</w:t>
                      </w:r>
                      <w:r w:rsidR="00B96F95" w:rsidRPr="006D274B">
                        <w:rPr>
                          <w:rFonts w:ascii="Arial" w:hAnsi="Arial" w:cs="Arial"/>
                          <w:color w:val="000000"/>
                          <w:lang w:val="en-US" w:eastAsia="en-GB"/>
                        </w:rPr>
                        <w:t>er</w:t>
                      </w:r>
                      <w:r w:rsidRPr="006D274B">
                        <w:rPr>
                          <w:rFonts w:ascii="Arial" w:hAnsi="Arial" w:cs="Arial"/>
                          <w:color w:val="000000"/>
                          <w:lang w:val="en-US" w:eastAsia="en-GB"/>
                        </w:rPr>
                        <w:t xml:space="preserve"> for Human Rights (OHCHR),</w:t>
                      </w:r>
                      <w:r w:rsidR="00B96F95" w:rsidRPr="006D274B">
                        <w:rPr>
                          <w:rFonts w:ascii="Arial" w:hAnsi="Arial" w:cs="Arial"/>
                          <w:color w:val="000000"/>
                          <w:lang w:val="en-US" w:eastAsia="en-GB"/>
                        </w:rPr>
                        <w:t xml:space="preserve"> the</w:t>
                      </w:r>
                      <w:r w:rsidRPr="006D274B">
                        <w:rPr>
                          <w:rFonts w:ascii="Arial" w:hAnsi="Arial" w:cs="Arial"/>
                          <w:color w:val="000000"/>
                          <w:lang w:val="en-US" w:eastAsia="en-GB"/>
                        </w:rPr>
                        <w:t xml:space="preserve"> Committee for the Elimination of Discrimination against Women, the </w:t>
                      </w:r>
                      <w:r w:rsidRPr="006D274B">
                        <w:rPr>
                          <w:rFonts w:ascii="Arial" w:hAnsi="Arial" w:cs="Arial"/>
                          <w:color w:val="000000"/>
                          <w:lang w:eastAsia="en-GB"/>
                        </w:rPr>
                        <w:t>Swiss Federal Department of Foreign Affairs</w:t>
                      </w:r>
                      <w:r w:rsidR="006D274B" w:rsidRPr="006D274B">
                        <w:rPr>
                          <w:rFonts w:ascii="Arial" w:hAnsi="Arial" w:cs="Arial"/>
                          <w:color w:val="000000"/>
                          <w:lang w:eastAsia="en-GB"/>
                        </w:rPr>
                        <w:t xml:space="preserve">, United Nations Entity for Gender Equality and the Empowerment of Women (UN Women) </w:t>
                      </w:r>
                      <w:r w:rsidRPr="006D274B">
                        <w:rPr>
                          <w:rFonts w:ascii="Arial" w:hAnsi="Arial" w:cs="Arial"/>
                          <w:color w:val="000000"/>
                          <w:lang w:eastAsia="en-GB"/>
                        </w:rPr>
                        <w:t xml:space="preserve">and the Global Network of Women </w:t>
                      </w:r>
                      <w:proofErr w:type="spellStart"/>
                      <w:r w:rsidRPr="006D274B">
                        <w:rPr>
                          <w:rFonts w:ascii="Arial" w:hAnsi="Arial" w:cs="Arial"/>
                          <w:color w:val="000000"/>
                          <w:lang w:eastAsia="en-GB"/>
                        </w:rPr>
                        <w:t>Peacebuilders</w:t>
                      </w:r>
                      <w:proofErr w:type="spellEnd"/>
                      <w:r w:rsidRPr="006D274B">
                        <w:rPr>
                          <w:rFonts w:ascii="Arial" w:hAnsi="Arial" w:cs="Arial"/>
                          <w:color w:val="000000"/>
                          <w:lang w:eastAsia="en-GB"/>
                        </w:rPr>
                        <w:t xml:space="preserve"> are pleased to invite you to a </w:t>
                      </w:r>
                      <w:r w:rsidRPr="006D274B">
                        <w:rPr>
                          <w:rFonts w:ascii="Arial" w:hAnsi="Arial" w:cs="Arial"/>
                          <w:b/>
                          <w:bCs/>
                          <w:color w:val="000000"/>
                          <w:lang w:eastAsia="en-GB"/>
                        </w:rPr>
                        <w:t xml:space="preserve">panel discussion, which will examine the synergies between </w:t>
                      </w:r>
                      <w:r w:rsidRPr="006D274B">
                        <w:rPr>
                          <w:rFonts w:ascii="Arial" w:hAnsi="Arial" w:cs="Arial"/>
                          <w:b/>
                          <w:bCs/>
                          <w:color w:val="000000"/>
                          <w:lang w:val="en-US" w:eastAsia="en-GB"/>
                        </w:rPr>
                        <w:t>the Convention for the Elimination of all Forms of Discrimination Against Women (CEDAW) and the Women, Peace and Security (WPS) Resolutions, take stock o</w:t>
                      </w:r>
                      <w:r w:rsidR="00B96F95" w:rsidRPr="006D274B">
                        <w:rPr>
                          <w:rFonts w:ascii="Arial" w:hAnsi="Arial" w:cs="Arial"/>
                          <w:b/>
                          <w:bCs/>
                          <w:color w:val="000000"/>
                          <w:lang w:val="en-US" w:eastAsia="en-GB"/>
                        </w:rPr>
                        <w:t>f the achievements to date, and identify concrete strategies for further strengthening of the synergies.</w:t>
                      </w:r>
                    </w:p>
                    <w:p w14:paraId="2812CA46" w14:textId="77777777" w:rsidR="00ED1681" w:rsidRPr="006D274B" w:rsidRDefault="00ED1681" w:rsidP="00ED1681">
                      <w:pPr>
                        <w:jc w:val="both"/>
                        <w:rPr>
                          <w:rFonts w:ascii="Arial" w:hAnsi="Arial" w:cs="Arial"/>
                          <w:color w:val="000000"/>
                          <w:lang w:val="en-US" w:eastAsia="en-GB"/>
                        </w:rPr>
                      </w:pPr>
                    </w:p>
                    <w:p w14:paraId="22FCE974" w14:textId="00FB0271" w:rsidR="00ED1681" w:rsidRPr="006D274B" w:rsidRDefault="00B96F95" w:rsidP="00B96F95">
                      <w:pPr>
                        <w:jc w:val="both"/>
                        <w:rPr>
                          <w:rFonts w:ascii="Arial" w:hAnsi="Arial" w:cs="Arial"/>
                          <w:color w:val="000000"/>
                          <w:lang w:val="en-US" w:eastAsia="en-GB"/>
                        </w:rPr>
                      </w:pPr>
                      <w:r w:rsidRPr="006D274B">
                        <w:rPr>
                          <w:rFonts w:ascii="Arial" w:hAnsi="Arial" w:cs="Arial"/>
                          <w:color w:val="000000"/>
                          <w:lang w:val="en-US" w:eastAsia="en-GB"/>
                        </w:rPr>
                        <w:t xml:space="preserve">CEDAW and WPS </w:t>
                      </w:r>
                      <w:r w:rsidR="00ED1681" w:rsidRPr="006D274B">
                        <w:rPr>
                          <w:rFonts w:ascii="Arial" w:hAnsi="Arial" w:cs="Arial"/>
                          <w:color w:val="000000"/>
                          <w:lang w:val="en-US" w:eastAsia="en-GB"/>
                        </w:rPr>
                        <w:t>together with other human rights treaties and International Humanitarian Law, provide a comprehensive framework for the protection and promotion of women’s rights, including in armed conflict. To ensure their effective implementation and strong accountability it is important to examine the synergies as well as the possible overlaps among the different legal frameworks, and ensure they mutually reinforce each other. This need for greater synergy was recognized in the General Recommendation 30 (GR 30), on women in conflict-prevention, conflict and post-conflict situations, which instructs all 189 States parties to CEDAW to report on the implementation of the WPS resolutions, and has been increasingly recognized.</w:t>
                      </w:r>
                    </w:p>
                    <w:p w14:paraId="5B94C39B" w14:textId="77777777" w:rsidR="00ED1681" w:rsidRPr="006D274B" w:rsidRDefault="00ED1681" w:rsidP="00ED1681">
                      <w:pPr>
                        <w:jc w:val="both"/>
                        <w:rPr>
                          <w:rFonts w:ascii="Arial" w:hAnsi="Arial" w:cs="Arial"/>
                          <w:color w:val="000000"/>
                          <w:sz w:val="21"/>
                          <w:szCs w:val="21"/>
                          <w:lang w:val="en-US" w:eastAsia="en-GB"/>
                        </w:rPr>
                      </w:pPr>
                    </w:p>
                    <w:p w14:paraId="493DBED1" w14:textId="77777777" w:rsidR="00875E24" w:rsidRPr="006D274B" w:rsidRDefault="00875E24" w:rsidP="00875E24">
                      <w:pPr>
                        <w:pStyle w:val="NormalWeb"/>
                        <w:spacing w:before="120" w:beforeAutospacing="0" w:after="120" w:afterAutospacing="0"/>
                        <w:jc w:val="both"/>
                        <w:textAlignment w:val="baseline"/>
                        <w:rPr>
                          <w:rFonts w:ascii="Arial" w:hAnsi="Arial" w:cs="Arial"/>
                          <w:b/>
                          <w:bCs/>
                          <w:color w:val="000000"/>
                        </w:rPr>
                      </w:pPr>
                      <w:r w:rsidRPr="006D274B">
                        <w:rPr>
                          <w:rFonts w:ascii="Arial" w:hAnsi="Arial" w:cs="Arial"/>
                          <w:b/>
                          <w:bCs/>
                          <w:color w:val="000000"/>
                        </w:rPr>
                        <w:t xml:space="preserve">Opening remarks </w:t>
                      </w:r>
                      <w:r w:rsidRPr="00F06800">
                        <w:rPr>
                          <w:rFonts w:ascii="Arial" w:hAnsi="Arial" w:cs="Arial"/>
                          <w:b/>
                          <w:bCs/>
                          <w:color w:val="000000"/>
                        </w:rPr>
                        <w:t>will be delivered by</w:t>
                      </w:r>
                      <w:r w:rsidRPr="006D274B">
                        <w:rPr>
                          <w:rFonts w:ascii="Arial" w:hAnsi="Arial" w:cs="Arial"/>
                          <w:b/>
                          <w:bCs/>
                          <w:color w:val="000000"/>
                        </w:rPr>
                        <w:t xml:space="preserve"> </w:t>
                      </w:r>
                      <w:r w:rsidRPr="00F06800">
                        <w:rPr>
                          <w:rFonts w:ascii="Arial" w:hAnsi="Arial" w:cs="Arial"/>
                          <w:b/>
                          <w:bCs/>
                          <w:color w:val="000000"/>
                        </w:rPr>
                        <w:t xml:space="preserve">Mr. Ibrahim </w:t>
                      </w:r>
                      <w:proofErr w:type="spellStart"/>
                      <w:r w:rsidRPr="00F06800">
                        <w:rPr>
                          <w:rFonts w:ascii="Arial" w:hAnsi="Arial" w:cs="Arial"/>
                          <w:b/>
                          <w:bCs/>
                          <w:color w:val="000000"/>
                        </w:rPr>
                        <w:t>Salama</w:t>
                      </w:r>
                      <w:proofErr w:type="spellEnd"/>
                      <w:r w:rsidRPr="00F06800">
                        <w:rPr>
                          <w:rFonts w:ascii="Arial" w:hAnsi="Arial" w:cs="Arial"/>
                          <w:b/>
                          <w:bCs/>
                          <w:color w:val="000000"/>
                        </w:rPr>
                        <w:t xml:space="preserve">, </w:t>
                      </w:r>
                      <w:r w:rsidRPr="00F06800">
                        <w:rPr>
                          <w:rFonts w:ascii="Arial" w:hAnsi="Arial" w:cs="Arial"/>
                          <w:color w:val="000000"/>
                        </w:rPr>
                        <w:t xml:space="preserve">Chief, Human Rights Treaties Branch, </w:t>
                      </w:r>
                      <w:proofErr w:type="gramStart"/>
                      <w:r w:rsidRPr="00F06800">
                        <w:rPr>
                          <w:rFonts w:ascii="Arial" w:hAnsi="Arial" w:cs="Arial"/>
                          <w:color w:val="000000"/>
                        </w:rPr>
                        <w:t>Office</w:t>
                      </w:r>
                      <w:proofErr w:type="gramEnd"/>
                      <w:r w:rsidRPr="00F06800">
                        <w:rPr>
                          <w:rFonts w:ascii="Arial" w:hAnsi="Arial" w:cs="Arial"/>
                          <w:color w:val="000000"/>
                        </w:rPr>
                        <w:t xml:space="preserve"> of the High Commissioner for Human Rights;</w:t>
                      </w:r>
                      <w:r>
                        <w:rPr>
                          <w:rFonts w:ascii="Arial" w:hAnsi="Arial" w:cs="Arial"/>
                          <w:b/>
                          <w:bCs/>
                          <w:color w:val="000000"/>
                        </w:rPr>
                        <w:t xml:space="preserve"> and </w:t>
                      </w:r>
                      <w:r w:rsidRPr="006D274B">
                        <w:rPr>
                          <w:rFonts w:ascii="Arial" w:hAnsi="Arial" w:cs="Arial"/>
                          <w:b/>
                          <w:bCs/>
                          <w:color w:val="000000"/>
                        </w:rPr>
                        <w:t xml:space="preserve">Ambassador Daniel </w:t>
                      </w:r>
                      <w:proofErr w:type="spellStart"/>
                      <w:r w:rsidRPr="006D274B">
                        <w:rPr>
                          <w:rFonts w:ascii="Arial" w:hAnsi="Arial" w:cs="Arial"/>
                          <w:b/>
                          <w:bCs/>
                          <w:color w:val="000000"/>
                        </w:rPr>
                        <w:t>Klingele</w:t>
                      </w:r>
                      <w:proofErr w:type="spellEnd"/>
                      <w:r w:rsidRPr="006D274B">
                        <w:rPr>
                          <w:rFonts w:ascii="Arial" w:hAnsi="Arial" w:cs="Arial"/>
                          <w:b/>
                          <w:bCs/>
                          <w:color w:val="000000"/>
                        </w:rPr>
                        <w:t xml:space="preserve">, </w:t>
                      </w:r>
                      <w:r w:rsidRPr="00F06800">
                        <w:rPr>
                          <w:rFonts w:ascii="Arial" w:hAnsi="Arial" w:cs="Arial"/>
                          <w:color w:val="000000"/>
                        </w:rPr>
                        <w:t>Deputy Director of the Directorate of International Law, Federal Department of Foreign Affairs</w:t>
                      </w:r>
                    </w:p>
                    <w:p w14:paraId="1ACC1BED" w14:textId="77777777" w:rsidR="00263217" w:rsidRPr="00875E24" w:rsidRDefault="00263217" w:rsidP="00ED1681">
                      <w:pPr>
                        <w:jc w:val="both"/>
                        <w:rPr>
                          <w:rFonts w:ascii="Arial" w:hAnsi="Arial" w:cs="Arial"/>
                          <w:color w:val="000000"/>
                          <w:sz w:val="21"/>
                          <w:szCs w:val="21"/>
                          <w:lang w:eastAsia="en-GB"/>
                        </w:rPr>
                      </w:pPr>
                    </w:p>
                    <w:p w14:paraId="7521018C" w14:textId="103DA6B1" w:rsidR="00384AF2" w:rsidRDefault="00ED1681" w:rsidP="006D274B">
                      <w:pPr>
                        <w:pStyle w:val="NormalWeb"/>
                        <w:spacing w:before="120" w:beforeAutospacing="0" w:after="120" w:afterAutospacing="0"/>
                        <w:jc w:val="both"/>
                        <w:textAlignment w:val="baseline"/>
                        <w:rPr>
                          <w:rFonts w:ascii="Arial" w:hAnsi="Arial" w:cs="Arial"/>
                          <w:b/>
                          <w:bCs/>
                          <w:color w:val="000000"/>
                        </w:rPr>
                      </w:pPr>
                      <w:r w:rsidRPr="006D274B">
                        <w:rPr>
                          <w:rFonts w:ascii="Arial" w:hAnsi="Arial" w:cs="Arial"/>
                          <w:b/>
                          <w:bCs/>
                          <w:color w:val="000000"/>
                        </w:rPr>
                        <w:t xml:space="preserve">The </w:t>
                      </w:r>
                      <w:r w:rsidR="00B96F95" w:rsidRPr="006D274B">
                        <w:rPr>
                          <w:rFonts w:ascii="Arial" w:hAnsi="Arial" w:cs="Arial"/>
                          <w:b/>
                          <w:bCs/>
                          <w:color w:val="000000"/>
                        </w:rPr>
                        <w:t>distinguished panellists include:</w:t>
                      </w:r>
                    </w:p>
                    <w:p w14:paraId="0FCB5873" w14:textId="77777777" w:rsidR="00875E24" w:rsidRPr="008E7B03" w:rsidRDefault="00875E24" w:rsidP="00875E24">
                      <w:pPr>
                        <w:pStyle w:val="NormalWeb"/>
                        <w:spacing w:before="120" w:beforeAutospacing="0" w:after="120" w:afterAutospacing="0"/>
                        <w:jc w:val="both"/>
                        <w:textAlignment w:val="baseline"/>
                        <w:rPr>
                          <w:rFonts w:ascii="Arial" w:hAnsi="Arial" w:cs="Arial"/>
                          <w:bCs/>
                          <w:color w:val="000000"/>
                        </w:rPr>
                      </w:pPr>
                      <w:proofErr w:type="spellStart"/>
                      <w:r>
                        <w:rPr>
                          <w:rFonts w:ascii="Arial" w:hAnsi="Arial" w:cs="Arial"/>
                          <w:b/>
                          <w:bCs/>
                          <w:color w:val="000000"/>
                        </w:rPr>
                        <w:t>Pramila</w:t>
                      </w:r>
                      <w:proofErr w:type="spellEnd"/>
                      <w:r>
                        <w:rPr>
                          <w:rFonts w:ascii="Arial" w:hAnsi="Arial" w:cs="Arial"/>
                          <w:b/>
                          <w:bCs/>
                          <w:color w:val="000000"/>
                        </w:rPr>
                        <w:t xml:space="preserve"> Patten, </w:t>
                      </w:r>
                      <w:r>
                        <w:rPr>
                          <w:rFonts w:ascii="Arial" w:hAnsi="Arial" w:cs="Arial"/>
                          <w:bCs/>
                          <w:color w:val="000000"/>
                        </w:rPr>
                        <w:t>Special Representative of the Secretary-General for Sexual Violence in conflict (joining via video message)</w:t>
                      </w:r>
                    </w:p>
                    <w:p w14:paraId="4347039C" w14:textId="070CFCE9" w:rsidR="003726FD" w:rsidRDefault="00B96F95" w:rsidP="00875E24">
                      <w:pPr>
                        <w:shd w:val="clear" w:color="auto" w:fill="FFFFFF"/>
                        <w:spacing w:after="150"/>
                        <w:jc w:val="both"/>
                        <w:rPr>
                          <w:rFonts w:ascii="Arial" w:eastAsia="Times New Roman" w:hAnsi="Arial" w:cs="Arial"/>
                          <w:bCs/>
                          <w:color w:val="000000"/>
                          <w:lang w:eastAsia="en-GB"/>
                        </w:rPr>
                      </w:pPr>
                      <w:r w:rsidRPr="006D274B">
                        <w:rPr>
                          <w:rFonts w:ascii="Arial" w:eastAsia="Times New Roman" w:hAnsi="Arial" w:cs="Arial"/>
                          <w:b/>
                          <w:bCs/>
                          <w:color w:val="000000"/>
                          <w:lang w:eastAsia="en-GB"/>
                        </w:rPr>
                        <w:t>Bandana Rana</w:t>
                      </w:r>
                      <w:r w:rsidRPr="006D274B">
                        <w:rPr>
                          <w:rFonts w:ascii="Arial" w:eastAsia="Times New Roman" w:hAnsi="Arial" w:cs="Arial"/>
                          <w:bCs/>
                          <w:color w:val="000000"/>
                          <w:lang w:eastAsia="en-GB"/>
                        </w:rPr>
                        <w:t xml:space="preserve">, Chair of the CEDAW Task Force on WPS women, peace and security </w:t>
                      </w:r>
                    </w:p>
                    <w:p w14:paraId="6589C4B8" w14:textId="1D6F907A" w:rsidR="006D274B" w:rsidRPr="006D274B" w:rsidRDefault="003726FD" w:rsidP="00B522D6">
                      <w:pPr>
                        <w:shd w:val="clear" w:color="auto" w:fill="FFFFFF"/>
                        <w:spacing w:after="150"/>
                        <w:jc w:val="both"/>
                        <w:rPr>
                          <w:rFonts w:ascii="Arial" w:eastAsia="Times New Roman" w:hAnsi="Arial" w:cs="Arial"/>
                          <w:b/>
                          <w:bCs/>
                          <w:color w:val="000000"/>
                          <w:lang w:eastAsia="en-GB"/>
                        </w:rPr>
                      </w:pPr>
                      <w:r w:rsidRPr="003726FD">
                        <w:rPr>
                          <w:rFonts w:ascii="Arial" w:eastAsia="Times New Roman" w:hAnsi="Arial" w:cs="Arial"/>
                          <w:b/>
                          <w:bCs/>
                          <w:color w:val="000000"/>
                          <w:lang w:eastAsia="en-GB"/>
                        </w:rPr>
                        <w:t xml:space="preserve">Hanaa </w:t>
                      </w:r>
                      <w:proofErr w:type="spellStart"/>
                      <w:r w:rsidRPr="003726FD">
                        <w:rPr>
                          <w:rFonts w:ascii="Arial" w:eastAsia="Times New Roman" w:hAnsi="Arial" w:cs="Arial"/>
                          <w:b/>
                          <w:bCs/>
                          <w:color w:val="000000"/>
                          <w:lang w:eastAsia="en-GB"/>
                        </w:rPr>
                        <w:t>Edwar</w:t>
                      </w:r>
                      <w:proofErr w:type="spellEnd"/>
                      <w:r w:rsidRPr="003726FD">
                        <w:rPr>
                          <w:rFonts w:ascii="Arial" w:eastAsia="Times New Roman" w:hAnsi="Arial" w:cs="Arial"/>
                          <w:bCs/>
                          <w:color w:val="000000"/>
                          <w:lang w:eastAsia="en-GB"/>
                        </w:rPr>
                        <w:t>, co-founder of the Iraqi Women's Network</w:t>
                      </w:r>
                    </w:p>
                    <w:p w14:paraId="57BAE0C8" w14:textId="13A87C97" w:rsidR="00B522D6" w:rsidRDefault="006D274B" w:rsidP="00B522D6">
                      <w:pPr>
                        <w:shd w:val="clear" w:color="auto" w:fill="FFFFFF"/>
                        <w:spacing w:after="150"/>
                        <w:jc w:val="both"/>
                        <w:rPr>
                          <w:rFonts w:ascii="Arial" w:eastAsia="Times New Roman" w:hAnsi="Arial" w:cs="Arial"/>
                          <w:color w:val="000000"/>
                          <w:lang w:eastAsia="en-GB"/>
                        </w:rPr>
                      </w:pPr>
                      <w:r w:rsidRPr="006D274B">
                        <w:rPr>
                          <w:rFonts w:ascii="Arial" w:eastAsia="Times New Roman" w:hAnsi="Arial" w:cs="Arial"/>
                          <w:b/>
                          <w:bCs/>
                          <w:color w:val="000000"/>
                          <w:lang w:eastAsia="en-GB"/>
                        </w:rPr>
                        <w:t>Mavic Cabrera-Balleza</w:t>
                      </w:r>
                      <w:r w:rsidRPr="006D274B">
                        <w:rPr>
                          <w:rFonts w:ascii="Arial" w:eastAsia="Times New Roman" w:hAnsi="Arial" w:cs="Arial"/>
                          <w:bCs/>
                          <w:color w:val="000000"/>
                          <w:lang w:eastAsia="en-GB"/>
                        </w:rPr>
                        <w:t xml:space="preserve">, Chief Executive Officer of the </w:t>
                      </w:r>
                      <w:r w:rsidRPr="006D274B">
                        <w:rPr>
                          <w:rFonts w:ascii="Arial" w:eastAsia="Times New Roman" w:hAnsi="Arial" w:cs="Arial"/>
                          <w:color w:val="000000"/>
                          <w:lang w:eastAsia="en-GB"/>
                        </w:rPr>
                        <w:t xml:space="preserve">Global Network of Women </w:t>
                      </w:r>
                      <w:proofErr w:type="spellStart"/>
                      <w:r w:rsidRPr="006D274B">
                        <w:rPr>
                          <w:rFonts w:ascii="Arial" w:eastAsia="Times New Roman" w:hAnsi="Arial" w:cs="Arial"/>
                          <w:color w:val="000000"/>
                          <w:lang w:eastAsia="en-GB"/>
                        </w:rPr>
                        <w:t>Peacebuilders</w:t>
                      </w:r>
                      <w:proofErr w:type="spellEnd"/>
                      <w:r w:rsidR="00B522D6">
                        <w:rPr>
                          <w:rFonts w:ascii="Arial" w:eastAsia="Times New Roman" w:hAnsi="Arial" w:cs="Arial"/>
                          <w:color w:val="000000"/>
                          <w:lang w:eastAsia="en-GB"/>
                        </w:rPr>
                        <w:t xml:space="preserve"> (moderator)</w:t>
                      </w:r>
                    </w:p>
                    <w:p w14:paraId="714CA1BB" w14:textId="184F34EA" w:rsidR="006D274B" w:rsidRPr="00875E24" w:rsidRDefault="00B522D6" w:rsidP="00875E24">
                      <w:pPr>
                        <w:shd w:val="clear" w:color="auto" w:fill="FFFFFF"/>
                        <w:spacing w:after="150"/>
                        <w:jc w:val="both"/>
                        <w:rPr>
                          <w:rFonts w:ascii="Arial" w:eastAsia="Times New Roman" w:hAnsi="Arial" w:cs="Arial"/>
                          <w:color w:val="000000"/>
                          <w:lang w:eastAsia="en-GB"/>
                        </w:rPr>
                      </w:pPr>
                      <w:r>
                        <w:rPr>
                          <w:rFonts w:ascii="Arial" w:eastAsia="Times New Roman" w:hAnsi="Arial" w:cs="Arial"/>
                          <w:color w:val="000000"/>
                          <w:lang w:eastAsia="en-GB"/>
                        </w:rPr>
                        <w:t>And other speakers, to be confirmed</w:t>
                      </w:r>
                    </w:p>
                    <w:p w14:paraId="0230D744" w14:textId="02C8187B" w:rsidR="006D274B" w:rsidRPr="006D274B" w:rsidRDefault="006D274B" w:rsidP="006D274B">
                      <w:pPr>
                        <w:pStyle w:val="NormalWeb"/>
                        <w:spacing w:before="120" w:beforeAutospacing="0" w:after="120" w:afterAutospacing="0"/>
                        <w:jc w:val="both"/>
                        <w:textAlignment w:val="baseline"/>
                        <w:rPr>
                          <w:rFonts w:ascii="Arial" w:hAnsi="Arial" w:cs="Arial"/>
                          <w:b/>
                          <w:bCs/>
                          <w:color w:val="000000"/>
                        </w:rPr>
                      </w:pPr>
                      <w:r w:rsidRPr="006D274B">
                        <w:rPr>
                          <w:rFonts w:ascii="Arial" w:hAnsi="Arial" w:cs="Arial"/>
                          <w:b/>
                          <w:bCs/>
                          <w:color w:val="000000"/>
                        </w:rPr>
                        <w:t>Closing remarks will be delivered by Christine Loew, Director of UN Women Liaison Office Geneva</w:t>
                      </w:r>
                    </w:p>
                    <w:p w14:paraId="18510777" w14:textId="60048CB1" w:rsidR="00B96F95" w:rsidRPr="006D274B" w:rsidRDefault="00B96F95" w:rsidP="00B96F95">
                      <w:pPr>
                        <w:shd w:val="clear" w:color="auto" w:fill="FFFFFF"/>
                        <w:spacing w:after="150"/>
                        <w:jc w:val="center"/>
                        <w:rPr>
                          <w:rFonts w:ascii="Arial" w:eastAsia="Times New Roman" w:hAnsi="Arial" w:cs="Arial"/>
                          <w:color w:val="C00000"/>
                          <w:sz w:val="28"/>
                          <w:szCs w:val="28"/>
                          <w:lang w:eastAsia="en-GB"/>
                        </w:rPr>
                      </w:pPr>
                      <w:bookmarkStart w:id="1" w:name="_GoBack"/>
                      <w:bookmarkEnd w:id="1"/>
                      <w:r w:rsidRPr="006D274B">
                        <w:rPr>
                          <w:rFonts w:ascii="Arial" w:eastAsia="Times New Roman" w:hAnsi="Arial" w:cs="Arial"/>
                          <w:color w:val="C00000"/>
                          <w:sz w:val="28"/>
                          <w:szCs w:val="28"/>
                          <w:lang w:eastAsia="en-GB"/>
                        </w:rPr>
                        <w:t>Please register at the </w:t>
                      </w:r>
                      <w:hyperlink r:id="rId10" w:history="1">
                        <w:r w:rsidRPr="006D274B">
                          <w:rPr>
                            <w:rStyle w:val="Hyperlink"/>
                            <w:rFonts w:ascii="Arial" w:eastAsia="Times New Roman" w:hAnsi="Arial" w:cs="Arial"/>
                            <w:color w:val="C00000"/>
                            <w:sz w:val="28"/>
                            <w:szCs w:val="28"/>
                            <w:lang w:eastAsia="en-GB"/>
                          </w:rPr>
                          <w:t>UNOG platform</w:t>
                        </w:r>
                      </w:hyperlink>
                      <w:r w:rsidRPr="006D274B">
                        <w:rPr>
                          <w:rFonts w:ascii="Arial" w:eastAsia="Times New Roman" w:hAnsi="Arial" w:cs="Arial"/>
                          <w:color w:val="C00000"/>
                          <w:sz w:val="28"/>
                          <w:szCs w:val="28"/>
                          <w:lang w:eastAsia="en-GB"/>
                        </w:rPr>
                        <w:t> before </w:t>
                      </w:r>
                      <w:r w:rsidRPr="006D274B">
                        <w:rPr>
                          <w:rFonts w:ascii="Arial" w:eastAsia="Times New Roman" w:hAnsi="Arial" w:cs="Arial"/>
                          <w:b/>
                          <w:bCs/>
                          <w:color w:val="C00000"/>
                          <w:sz w:val="28"/>
                          <w:szCs w:val="28"/>
                          <w:lang w:eastAsia="en-GB"/>
                        </w:rPr>
                        <w:t>11 February 2018.</w:t>
                      </w:r>
                    </w:p>
                    <w:p w14:paraId="60918CB1" w14:textId="77777777" w:rsidR="00B96F95" w:rsidRPr="00ED1681" w:rsidRDefault="00B96F95" w:rsidP="00384AF2">
                      <w:pPr>
                        <w:pStyle w:val="NormalWeb"/>
                        <w:spacing w:before="120" w:beforeAutospacing="0" w:after="0" w:afterAutospacing="0"/>
                        <w:jc w:val="both"/>
                        <w:textAlignment w:val="baseline"/>
                        <w:rPr>
                          <w:rFonts w:ascii="Arial" w:hAnsi="Arial" w:cs="Arial"/>
                          <w:color w:val="000000"/>
                          <w:sz w:val="26"/>
                          <w:szCs w:val="26"/>
                        </w:rPr>
                      </w:pPr>
                    </w:p>
                  </w:txbxContent>
                </v:textbox>
                <w10:wrap type="square"/>
              </v:shape>
            </w:pict>
          </mc:Fallback>
        </mc:AlternateContent>
      </w:r>
    </w:p>
    <w:sectPr w:rsidR="00F459F5" w:rsidSect="00384AF2">
      <w:pgSz w:w="11900" w:h="16840"/>
      <w:pgMar w:top="5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Hypatia Sans Pro">
    <w:charset w:val="00"/>
    <w:family w:val="auto"/>
    <w:pitch w:val="variable"/>
    <w:sig w:usb0="6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B4A8F"/>
    <w:multiLevelType w:val="multilevel"/>
    <w:tmpl w:val="20C48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8556C1"/>
    <w:multiLevelType w:val="multilevel"/>
    <w:tmpl w:val="E704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AF2"/>
    <w:rsid w:val="000132D0"/>
    <w:rsid w:val="00263217"/>
    <w:rsid w:val="00336658"/>
    <w:rsid w:val="00367279"/>
    <w:rsid w:val="003726FD"/>
    <w:rsid w:val="00384AF2"/>
    <w:rsid w:val="003F0079"/>
    <w:rsid w:val="003F48CB"/>
    <w:rsid w:val="006D274B"/>
    <w:rsid w:val="00875E24"/>
    <w:rsid w:val="00900234"/>
    <w:rsid w:val="00962A01"/>
    <w:rsid w:val="00B522D6"/>
    <w:rsid w:val="00B7160F"/>
    <w:rsid w:val="00B96F95"/>
    <w:rsid w:val="00E01426"/>
    <w:rsid w:val="00E22774"/>
    <w:rsid w:val="00ED1681"/>
    <w:rsid w:val="00F410A7"/>
    <w:rsid w:val="00F459F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EAA0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4AF2"/>
    <w:pPr>
      <w:spacing w:before="100" w:beforeAutospacing="1" w:after="100" w:afterAutospacing="1"/>
    </w:pPr>
    <w:rPr>
      <w:rFonts w:ascii="Times New Roman" w:hAnsi="Times New Roman" w:cs="Times New Roman"/>
      <w:lang w:eastAsia="en-GB"/>
    </w:rPr>
  </w:style>
  <w:style w:type="character" w:styleId="Hyperlink">
    <w:name w:val="Hyperlink"/>
    <w:basedOn w:val="DefaultParagraphFont"/>
    <w:uiPriority w:val="99"/>
    <w:unhideWhenUsed/>
    <w:rsid w:val="00B96F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hyperlink" Target="https://reg.unog.ch/event/19401/" TargetMode="External"/><Relationship Id="rId4" Type="http://schemas.openxmlformats.org/officeDocument/2006/relationships/webSettings" Target="webSettings.xml"/><Relationship Id="rId9" Type="http://schemas.openxmlformats.org/officeDocument/2006/relationships/hyperlink" Target="https://reg.unog.ch/event/19401/"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E359C9-5A66-405B-AE8A-76CB195DC4BC}"/>
</file>

<file path=customXml/itemProps2.xml><?xml version="1.0" encoding="utf-8"?>
<ds:datastoreItem xmlns:ds="http://schemas.openxmlformats.org/officeDocument/2006/customXml" ds:itemID="{AF2C09F9-6428-4BFD-9FF7-45BB372DDA8F}"/>
</file>

<file path=customXml/itemProps3.xml><?xml version="1.0" encoding="utf-8"?>
<ds:datastoreItem xmlns:ds="http://schemas.openxmlformats.org/officeDocument/2006/customXml" ds:itemID="{F445FBB3-BE7A-4118-B165-81DCDF4FE012}"/>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Flyer_Strengthening_Synergies 2019</dc:title>
  <dc:subject/>
  <dc:creator>Agnieszka Fal Dutra Santos</dc:creator>
  <cp:keywords/>
  <dc:description/>
  <cp:lastModifiedBy>Daniela Buchmann</cp:lastModifiedBy>
  <cp:revision>3</cp:revision>
  <dcterms:created xsi:type="dcterms:W3CDTF">2019-01-30T10:20:00Z</dcterms:created>
  <dcterms:modified xsi:type="dcterms:W3CDTF">2019-01-31T09:46:00Z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