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2FB" w:rsidRPr="000900B8" w:rsidRDefault="00EA0A3D" w:rsidP="000900B8">
      <w:pPr>
        <w:pStyle w:val="Title"/>
        <w:rPr>
          <w:b/>
          <w:bCs/>
          <w:sz w:val="28"/>
          <w:szCs w:val="28"/>
        </w:rPr>
      </w:pPr>
      <w:r>
        <w:rPr>
          <w:b/>
          <w:bCs/>
          <w:sz w:val="28"/>
          <w:szCs w:val="28"/>
        </w:rPr>
        <w:t>Annex III</w:t>
      </w:r>
    </w:p>
    <w:p w:rsidR="00C922FB" w:rsidRPr="004804FB" w:rsidRDefault="00C922FB">
      <w:pPr>
        <w:rPr>
          <w:sz w:val="24"/>
          <w:lang w:val="en-US"/>
        </w:rPr>
      </w:pPr>
    </w:p>
    <w:p w:rsidR="004804FB" w:rsidRPr="00845BA2" w:rsidRDefault="004804FB" w:rsidP="004804FB">
      <w:pPr>
        <w:jc w:val="center"/>
        <w:rPr>
          <w:b/>
          <w:sz w:val="28"/>
          <w:szCs w:val="28"/>
        </w:rPr>
      </w:pPr>
      <w:r w:rsidRPr="00845BA2">
        <w:rPr>
          <w:b/>
          <w:sz w:val="28"/>
          <w:szCs w:val="28"/>
        </w:rPr>
        <w:t>Biographical data form of candidates to the</w:t>
      </w:r>
    </w:p>
    <w:p w:rsidR="004804FB" w:rsidRPr="00845BA2" w:rsidRDefault="004804FB" w:rsidP="004804FB">
      <w:pPr>
        <w:jc w:val="center"/>
        <w:rPr>
          <w:b/>
          <w:sz w:val="28"/>
          <w:szCs w:val="28"/>
        </w:rPr>
      </w:pPr>
      <w:r w:rsidRPr="00845BA2">
        <w:rPr>
          <w:b/>
          <w:sz w:val="28"/>
          <w:szCs w:val="28"/>
        </w:rPr>
        <w:t xml:space="preserve">Committee on the Elimination of Discrimination against Women </w:t>
      </w:r>
    </w:p>
    <w:p w:rsidR="00C922FB" w:rsidRPr="004804FB" w:rsidRDefault="004804FB" w:rsidP="004804FB">
      <w:pPr>
        <w:jc w:val="center"/>
        <w:rPr>
          <w:sz w:val="24"/>
          <w:lang w:val="en-US"/>
        </w:rPr>
      </w:pPr>
      <w:r>
        <w:rPr>
          <w:sz w:val="24"/>
        </w:rPr>
        <w:t>(Please respect the specified amount of lines when completing this form)</w:t>
      </w:r>
    </w:p>
    <w:p w:rsidR="000900B8" w:rsidRPr="004804FB" w:rsidRDefault="000900B8">
      <w:pPr>
        <w:rPr>
          <w:sz w:val="24"/>
          <w:lang w:val="en-US"/>
        </w:rPr>
      </w:pPr>
    </w:p>
    <w:p w:rsidR="00C922FB" w:rsidRDefault="004804FB" w:rsidP="006E75FF">
      <w:pPr>
        <w:jc w:val="both"/>
        <w:rPr>
          <w:sz w:val="24"/>
        </w:rPr>
      </w:pPr>
      <w:r>
        <w:rPr>
          <w:sz w:val="24"/>
        </w:rPr>
        <w:t>Name (family name, first name)</w:t>
      </w:r>
      <w:r w:rsidR="00C922FB">
        <w:rPr>
          <w:sz w:val="24"/>
        </w:rPr>
        <w:t>: Nicole</w:t>
      </w:r>
      <w:r w:rsidRPr="004804FB">
        <w:rPr>
          <w:sz w:val="24"/>
        </w:rPr>
        <w:t xml:space="preserve"> </w:t>
      </w:r>
      <w:proofErr w:type="spellStart"/>
      <w:r>
        <w:rPr>
          <w:sz w:val="24"/>
        </w:rPr>
        <w:t>Ameline</w:t>
      </w:r>
      <w:proofErr w:type="spellEnd"/>
    </w:p>
    <w:p w:rsidR="00C922FB" w:rsidRPr="004804FB" w:rsidRDefault="00C922FB" w:rsidP="006E75FF">
      <w:pPr>
        <w:jc w:val="both"/>
        <w:rPr>
          <w:sz w:val="24"/>
          <w:lang w:val="en-US"/>
        </w:rPr>
      </w:pPr>
    </w:p>
    <w:p w:rsidR="000900B8" w:rsidRDefault="000900B8" w:rsidP="006E75FF">
      <w:pPr>
        <w:jc w:val="both"/>
        <w:rPr>
          <w:sz w:val="24"/>
        </w:rPr>
      </w:pPr>
      <w:r>
        <w:rPr>
          <w:sz w:val="24"/>
        </w:rPr>
        <w:t>Nationality: French</w:t>
      </w:r>
    </w:p>
    <w:p w:rsidR="000900B8" w:rsidRPr="004804FB" w:rsidRDefault="000900B8" w:rsidP="006E75FF">
      <w:pPr>
        <w:jc w:val="both"/>
        <w:rPr>
          <w:sz w:val="24"/>
          <w:lang w:val="en-US"/>
        </w:rPr>
      </w:pPr>
    </w:p>
    <w:p w:rsidR="00C922FB" w:rsidRDefault="000900B8" w:rsidP="006E75FF">
      <w:pPr>
        <w:jc w:val="both"/>
        <w:rPr>
          <w:sz w:val="24"/>
        </w:rPr>
      </w:pPr>
      <w:r>
        <w:rPr>
          <w:sz w:val="24"/>
        </w:rPr>
        <w:t>Date and place of birth: 4 July 1952 in Saint-</w:t>
      </w:r>
      <w:proofErr w:type="spellStart"/>
      <w:r>
        <w:rPr>
          <w:sz w:val="24"/>
        </w:rPr>
        <w:t>Vaast</w:t>
      </w:r>
      <w:proofErr w:type="spellEnd"/>
      <w:r>
        <w:rPr>
          <w:sz w:val="24"/>
        </w:rPr>
        <w:t>-</w:t>
      </w:r>
      <w:proofErr w:type="spellStart"/>
      <w:r>
        <w:rPr>
          <w:sz w:val="24"/>
        </w:rPr>
        <w:t>en-Auge</w:t>
      </w:r>
      <w:proofErr w:type="spellEnd"/>
      <w:r>
        <w:rPr>
          <w:sz w:val="24"/>
        </w:rPr>
        <w:t xml:space="preserve"> (Calvados Department)</w:t>
      </w:r>
    </w:p>
    <w:p w:rsidR="005A22DD" w:rsidRPr="004804FB" w:rsidRDefault="005A22DD" w:rsidP="006E75FF">
      <w:pPr>
        <w:jc w:val="both"/>
        <w:rPr>
          <w:sz w:val="24"/>
          <w:lang w:val="en-US"/>
        </w:rPr>
      </w:pPr>
    </w:p>
    <w:p w:rsidR="005A22DD" w:rsidRDefault="005A22DD" w:rsidP="006E75FF">
      <w:pPr>
        <w:jc w:val="both"/>
        <w:rPr>
          <w:sz w:val="24"/>
        </w:rPr>
      </w:pPr>
      <w:r>
        <w:rPr>
          <w:sz w:val="24"/>
        </w:rPr>
        <w:t>Working language(s): French, English</w:t>
      </w:r>
    </w:p>
    <w:p w:rsidR="00C922FB" w:rsidRPr="004804FB" w:rsidRDefault="00C922FB" w:rsidP="006E75FF">
      <w:pPr>
        <w:jc w:val="both"/>
        <w:rPr>
          <w:sz w:val="24"/>
          <w:lang w:val="en-US"/>
        </w:rPr>
      </w:pPr>
    </w:p>
    <w:p w:rsidR="00C922FB" w:rsidRDefault="00C922FB" w:rsidP="006E75FF">
      <w:pPr>
        <w:jc w:val="both"/>
        <w:rPr>
          <w:sz w:val="24"/>
        </w:rPr>
      </w:pPr>
      <w:r>
        <w:rPr>
          <w:sz w:val="24"/>
        </w:rPr>
        <w:t>Current situation/position: (</w:t>
      </w:r>
      <w:proofErr w:type="gramStart"/>
      <w:r>
        <w:rPr>
          <w:sz w:val="24"/>
        </w:rPr>
        <w:t>5</w:t>
      </w:r>
      <w:proofErr w:type="gramEnd"/>
      <w:r>
        <w:rPr>
          <w:sz w:val="24"/>
        </w:rPr>
        <w:t xml:space="preserve"> lines maximum)</w:t>
      </w:r>
    </w:p>
    <w:p w:rsidR="000F5EDD" w:rsidRPr="004804FB" w:rsidRDefault="000F5EDD" w:rsidP="006E75FF">
      <w:pPr>
        <w:jc w:val="both"/>
        <w:rPr>
          <w:sz w:val="24"/>
          <w:lang w:val="en-US"/>
        </w:rPr>
      </w:pPr>
    </w:p>
    <w:p w:rsidR="005A22DD" w:rsidRDefault="005A22DD" w:rsidP="006E75FF">
      <w:pPr>
        <w:numPr>
          <w:ilvl w:val="0"/>
          <w:numId w:val="1"/>
        </w:numPr>
        <w:tabs>
          <w:tab w:val="left" w:pos="284"/>
        </w:tabs>
        <w:ind w:left="284" w:hanging="218"/>
        <w:jc w:val="both"/>
        <w:rPr>
          <w:sz w:val="24"/>
        </w:rPr>
      </w:pPr>
      <w:r>
        <w:rPr>
          <w:sz w:val="24"/>
        </w:rPr>
        <w:t>Member of CEDAW and current Vice-Chairperson (Chairperson from 2003 to 2015)</w:t>
      </w:r>
    </w:p>
    <w:p w:rsidR="005A22DD" w:rsidRDefault="005A22DD" w:rsidP="006E75FF">
      <w:pPr>
        <w:numPr>
          <w:ilvl w:val="0"/>
          <w:numId w:val="1"/>
        </w:numPr>
        <w:tabs>
          <w:tab w:val="left" w:pos="284"/>
        </w:tabs>
        <w:ind w:left="284" w:hanging="218"/>
        <w:jc w:val="both"/>
        <w:rPr>
          <w:sz w:val="24"/>
        </w:rPr>
      </w:pPr>
      <w:r>
        <w:rPr>
          <w:sz w:val="24"/>
        </w:rPr>
        <w:t>Member of the National Consultative Commission on Human Rights</w:t>
      </w:r>
    </w:p>
    <w:p w:rsidR="005A22DD" w:rsidRPr="004804FB" w:rsidRDefault="005A22DD" w:rsidP="006E75FF">
      <w:pPr>
        <w:tabs>
          <w:tab w:val="left" w:pos="284"/>
        </w:tabs>
        <w:ind w:left="284"/>
        <w:jc w:val="both"/>
        <w:rPr>
          <w:sz w:val="24"/>
          <w:lang w:val="en-US"/>
        </w:rPr>
      </w:pPr>
    </w:p>
    <w:p w:rsidR="00C922FB" w:rsidRPr="004804FB" w:rsidRDefault="00C922FB" w:rsidP="006E75FF">
      <w:pPr>
        <w:jc w:val="both"/>
        <w:rPr>
          <w:sz w:val="24"/>
          <w:lang w:val="en-US"/>
        </w:rPr>
      </w:pPr>
    </w:p>
    <w:p w:rsidR="00C922FB" w:rsidRDefault="00BB0DC1" w:rsidP="006E75FF">
      <w:pPr>
        <w:jc w:val="both"/>
        <w:rPr>
          <w:sz w:val="24"/>
        </w:rPr>
      </w:pPr>
      <w:r>
        <w:rPr>
          <w:sz w:val="24"/>
        </w:rPr>
        <w:t>Main professional activities</w:t>
      </w:r>
      <w:r w:rsidR="000900B8">
        <w:rPr>
          <w:rStyle w:val="EndnoteReference"/>
          <w:sz w:val="24"/>
          <w:lang w:val="fr-FR"/>
        </w:rPr>
        <w:endnoteReference w:id="1"/>
      </w:r>
      <w:r>
        <w:rPr>
          <w:sz w:val="24"/>
        </w:rPr>
        <w:t>: (10 lines maximum)</w:t>
      </w:r>
    </w:p>
    <w:p w:rsidR="000F5EDD" w:rsidRDefault="000F5EDD" w:rsidP="006E75FF">
      <w:pPr>
        <w:jc w:val="both"/>
        <w:rPr>
          <w:sz w:val="24"/>
          <w:lang w:val="fr-FR"/>
        </w:rPr>
      </w:pPr>
    </w:p>
    <w:p w:rsidR="00F45A1C" w:rsidRDefault="00F45A1C" w:rsidP="00F45A1C">
      <w:pPr>
        <w:numPr>
          <w:ilvl w:val="0"/>
          <w:numId w:val="1"/>
        </w:numPr>
        <w:tabs>
          <w:tab w:val="left" w:pos="284"/>
        </w:tabs>
        <w:ind w:left="284" w:hanging="218"/>
        <w:jc w:val="both"/>
        <w:rPr>
          <w:sz w:val="24"/>
        </w:rPr>
      </w:pPr>
      <w:r>
        <w:rPr>
          <w:sz w:val="24"/>
        </w:rPr>
        <w:t>Former Minister of Gender Equality and Professional Equality</w:t>
      </w:r>
    </w:p>
    <w:p w:rsidR="00F45A1C" w:rsidRDefault="00F45A1C" w:rsidP="00F45A1C">
      <w:pPr>
        <w:numPr>
          <w:ilvl w:val="0"/>
          <w:numId w:val="2"/>
        </w:numPr>
        <w:tabs>
          <w:tab w:val="left" w:pos="567"/>
        </w:tabs>
        <w:ind w:left="567" w:hanging="283"/>
        <w:jc w:val="both"/>
        <w:rPr>
          <w:sz w:val="24"/>
        </w:rPr>
      </w:pPr>
      <w:r>
        <w:rPr>
          <w:sz w:val="24"/>
        </w:rPr>
        <w:t>Drafted and implemented a women’s empowerment plan</w:t>
      </w:r>
    </w:p>
    <w:p w:rsidR="00F45A1C" w:rsidRDefault="00F45A1C" w:rsidP="00F45A1C">
      <w:pPr>
        <w:numPr>
          <w:ilvl w:val="0"/>
          <w:numId w:val="2"/>
        </w:numPr>
        <w:tabs>
          <w:tab w:val="left" w:pos="567"/>
        </w:tabs>
        <w:ind w:left="567" w:hanging="283"/>
        <w:jc w:val="both"/>
        <w:rPr>
          <w:sz w:val="24"/>
        </w:rPr>
      </w:pPr>
      <w:r>
        <w:rPr>
          <w:sz w:val="24"/>
        </w:rPr>
        <w:t>Established a legislative system to combat domestic violence</w:t>
      </w:r>
    </w:p>
    <w:p w:rsidR="00F45A1C" w:rsidRDefault="00F45A1C" w:rsidP="00F45A1C">
      <w:pPr>
        <w:numPr>
          <w:ilvl w:val="0"/>
          <w:numId w:val="2"/>
        </w:numPr>
        <w:tabs>
          <w:tab w:val="left" w:pos="567"/>
        </w:tabs>
        <w:ind w:left="567" w:hanging="283"/>
        <w:jc w:val="both"/>
        <w:rPr>
          <w:sz w:val="24"/>
        </w:rPr>
      </w:pPr>
      <w:r>
        <w:rPr>
          <w:sz w:val="24"/>
        </w:rPr>
        <w:t>Defined a policy for equal pay between men and women</w:t>
      </w:r>
    </w:p>
    <w:p w:rsidR="00F45A1C" w:rsidRDefault="00F45A1C" w:rsidP="00F45A1C">
      <w:pPr>
        <w:numPr>
          <w:ilvl w:val="0"/>
          <w:numId w:val="2"/>
        </w:numPr>
        <w:tabs>
          <w:tab w:val="left" w:pos="567"/>
        </w:tabs>
        <w:ind w:left="567" w:hanging="283"/>
        <w:jc w:val="both"/>
        <w:rPr>
          <w:sz w:val="24"/>
        </w:rPr>
      </w:pPr>
      <w:r>
        <w:rPr>
          <w:sz w:val="24"/>
        </w:rPr>
        <w:t>Fought stereotypes, prejudice and discriminatory traditions</w:t>
      </w:r>
    </w:p>
    <w:p w:rsidR="00A74F78" w:rsidRDefault="00A74F78" w:rsidP="00A74F78">
      <w:pPr>
        <w:numPr>
          <w:ilvl w:val="0"/>
          <w:numId w:val="1"/>
        </w:numPr>
        <w:tabs>
          <w:tab w:val="left" w:pos="284"/>
        </w:tabs>
        <w:ind w:left="284" w:hanging="218"/>
        <w:jc w:val="both"/>
        <w:rPr>
          <w:sz w:val="24"/>
        </w:rPr>
      </w:pPr>
      <w:r>
        <w:rPr>
          <w:sz w:val="24"/>
        </w:rPr>
        <w:t>Former Representative of the French Government to the ILO and former Ambassador for Social and Equality issues in International Relations</w:t>
      </w:r>
    </w:p>
    <w:p w:rsidR="00A74F78" w:rsidRDefault="00A74F78" w:rsidP="00A74F78">
      <w:pPr>
        <w:numPr>
          <w:ilvl w:val="0"/>
          <w:numId w:val="2"/>
        </w:numPr>
        <w:tabs>
          <w:tab w:val="left" w:pos="567"/>
        </w:tabs>
        <w:ind w:left="567" w:hanging="283"/>
        <w:jc w:val="both"/>
        <w:rPr>
          <w:sz w:val="24"/>
        </w:rPr>
      </w:pPr>
      <w:r>
        <w:rPr>
          <w:sz w:val="24"/>
        </w:rPr>
        <w:t>Supported access of women to senior political responsibilities</w:t>
      </w:r>
    </w:p>
    <w:p w:rsidR="00A74F78" w:rsidRPr="00A74F78" w:rsidRDefault="00A74F78" w:rsidP="00A74F78">
      <w:pPr>
        <w:numPr>
          <w:ilvl w:val="0"/>
          <w:numId w:val="2"/>
        </w:numPr>
        <w:tabs>
          <w:tab w:val="left" w:pos="567"/>
        </w:tabs>
        <w:ind w:left="567" w:hanging="283"/>
        <w:jc w:val="both"/>
        <w:rPr>
          <w:sz w:val="24"/>
        </w:rPr>
      </w:pPr>
      <w:r>
        <w:rPr>
          <w:sz w:val="24"/>
        </w:rPr>
        <w:t>Provided expertise regarding the social dimension of globalization</w:t>
      </w:r>
    </w:p>
    <w:p w:rsidR="000D19FE" w:rsidRPr="006E75FF" w:rsidRDefault="00A61E90" w:rsidP="006E75FF">
      <w:pPr>
        <w:numPr>
          <w:ilvl w:val="0"/>
          <w:numId w:val="1"/>
        </w:numPr>
        <w:tabs>
          <w:tab w:val="left" w:pos="284"/>
        </w:tabs>
        <w:ind w:left="284" w:hanging="218"/>
        <w:jc w:val="both"/>
        <w:rPr>
          <w:sz w:val="24"/>
        </w:rPr>
      </w:pPr>
      <w:r>
        <w:rPr>
          <w:sz w:val="24"/>
        </w:rPr>
        <w:t>Worked to further the Women, Peace and Security Agenda: Participated in discussions and texts on women’s role in conflict resolution and peace building and incorporating this dimension into international defence bodies (NATO’s Parliamentary Assembly) and visited crisis and conflict zones</w:t>
      </w:r>
    </w:p>
    <w:p w:rsidR="008C08A9" w:rsidRDefault="006E75FF" w:rsidP="006E75FF">
      <w:pPr>
        <w:numPr>
          <w:ilvl w:val="0"/>
          <w:numId w:val="1"/>
        </w:numPr>
        <w:tabs>
          <w:tab w:val="left" w:pos="284"/>
        </w:tabs>
        <w:ind w:left="284" w:hanging="218"/>
        <w:jc w:val="both"/>
        <w:rPr>
          <w:sz w:val="24"/>
        </w:rPr>
      </w:pPr>
      <w:r>
        <w:rPr>
          <w:sz w:val="24"/>
        </w:rPr>
        <w:t>As CEDAW Chairperson (2013-2015) and Vice-Chairperson (since 2019): Worked on Treaty Body Reform, the inclusion of the Sustainable Development Goals (SDGs) in CEDAW’s work, furthered the consideration of women’s empowerment issue s in the modern economy</w:t>
      </w:r>
    </w:p>
    <w:p w:rsidR="006E75FF" w:rsidRPr="004804FB" w:rsidRDefault="006E75FF" w:rsidP="006E75FF">
      <w:pPr>
        <w:tabs>
          <w:tab w:val="left" w:pos="284"/>
        </w:tabs>
        <w:ind w:left="284"/>
        <w:jc w:val="both"/>
        <w:rPr>
          <w:sz w:val="24"/>
          <w:lang w:val="en-US"/>
        </w:rPr>
      </w:pPr>
    </w:p>
    <w:p w:rsidR="00C922FB" w:rsidRDefault="00C922FB" w:rsidP="006E75FF">
      <w:pPr>
        <w:ind w:left="-23"/>
        <w:jc w:val="both"/>
        <w:rPr>
          <w:sz w:val="24"/>
        </w:rPr>
      </w:pPr>
      <w:r>
        <w:rPr>
          <w:sz w:val="24"/>
        </w:rPr>
        <w:t>Education</w:t>
      </w:r>
      <w:r w:rsidR="004804FB">
        <w:rPr>
          <w:sz w:val="24"/>
        </w:rPr>
        <w:t xml:space="preserve"> background</w:t>
      </w:r>
      <w:r>
        <w:rPr>
          <w:sz w:val="24"/>
        </w:rPr>
        <w:t>: (</w:t>
      </w:r>
      <w:proofErr w:type="gramStart"/>
      <w:r>
        <w:rPr>
          <w:sz w:val="24"/>
        </w:rPr>
        <w:t>5</w:t>
      </w:r>
      <w:proofErr w:type="gramEnd"/>
      <w:r>
        <w:rPr>
          <w:sz w:val="24"/>
        </w:rPr>
        <w:t xml:space="preserve"> lines maximum)</w:t>
      </w:r>
    </w:p>
    <w:p w:rsidR="000F5EDD" w:rsidRDefault="000F5EDD" w:rsidP="006E75FF">
      <w:pPr>
        <w:ind w:left="-23"/>
        <w:jc w:val="both"/>
        <w:rPr>
          <w:sz w:val="24"/>
          <w:lang w:val="fr-FR"/>
        </w:rPr>
      </w:pPr>
    </w:p>
    <w:p w:rsidR="005A22DD" w:rsidRDefault="005A22DD" w:rsidP="006E75FF">
      <w:pPr>
        <w:numPr>
          <w:ilvl w:val="0"/>
          <w:numId w:val="1"/>
        </w:numPr>
        <w:tabs>
          <w:tab w:val="left" w:pos="284"/>
        </w:tabs>
        <w:ind w:left="284" w:hanging="218"/>
        <w:jc w:val="both"/>
        <w:rPr>
          <w:sz w:val="24"/>
        </w:rPr>
      </w:pPr>
      <w:r>
        <w:rPr>
          <w:sz w:val="24"/>
        </w:rPr>
        <w:t>Paris Institute of Political Studies (Sciences Po)</w:t>
      </w:r>
    </w:p>
    <w:p w:rsidR="005A22DD" w:rsidRDefault="005A22DD" w:rsidP="006E75FF">
      <w:pPr>
        <w:numPr>
          <w:ilvl w:val="0"/>
          <w:numId w:val="1"/>
        </w:numPr>
        <w:tabs>
          <w:tab w:val="left" w:pos="284"/>
        </w:tabs>
        <w:ind w:left="284" w:hanging="218"/>
        <w:jc w:val="both"/>
        <w:rPr>
          <w:sz w:val="24"/>
        </w:rPr>
      </w:pPr>
      <w:r>
        <w:rPr>
          <w:sz w:val="24"/>
        </w:rPr>
        <w:t>DESS in Public Law, Community Law option, Caen University</w:t>
      </w:r>
    </w:p>
    <w:p w:rsidR="00C922FB" w:rsidRDefault="00C922FB" w:rsidP="006E75FF">
      <w:pPr>
        <w:jc w:val="both"/>
        <w:rPr>
          <w:sz w:val="24"/>
        </w:rPr>
      </w:pPr>
      <w:r>
        <w:br w:type="page"/>
      </w:r>
      <w:r>
        <w:rPr>
          <w:sz w:val="24"/>
        </w:rPr>
        <w:lastRenderedPageBreak/>
        <w:t xml:space="preserve">Other main activities in </w:t>
      </w:r>
      <w:r w:rsidR="004804FB">
        <w:rPr>
          <w:sz w:val="24"/>
        </w:rPr>
        <w:t>the field relevant to</w:t>
      </w:r>
      <w:r>
        <w:rPr>
          <w:sz w:val="24"/>
        </w:rPr>
        <w:t xml:space="preserve"> the mandate of the </w:t>
      </w:r>
      <w:r w:rsidR="004804FB">
        <w:rPr>
          <w:sz w:val="24"/>
        </w:rPr>
        <w:t xml:space="preserve">Convention </w:t>
      </w:r>
      <w:r>
        <w:rPr>
          <w:sz w:val="24"/>
        </w:rPr>
        <w:t xml:space="preserve">on the Elimination of </w:t>
      </w:r>
      <w:r w:rsidR="004804FB">
        <w:rPr>
          <w:sz w:val="24"/>
        </w:rPr>
        <w:t xml:space="preserve">All forms of </w:t>
      </w:r>
      <w:r>
        <w:rPr>
          <w:sz w:val="24"/>
        </w:rPr>
        <w:t>Discrimination against Women (10 lines maximum)</w:t>
      </w:r>
    </w:p>
    <w:p w:rsidR="00F45A1C" w:rsidRPr="004804FB" w:rsidRDefault="00F45A1C" w:rsidP="006E75FF">
      <w:pPr>
        <w:jc w:val="both"/>
        <w:rPr>
          <w:sz w:val="24"/>
          <w:lang w:val="en-US"/>
        </w:rPr>
      </w:pPr>
    </w:p>
    <w:p w:rsidR="00F45A1C" w:rsidRDefault="00F45A1C" w:rsidP="00F45A1C">
      <w:pPr>
        <w:numPr>
          <w:ilvl w:val="0"/>
          <w:numId w:val="1"/>
        </w:numPr>
        <w:tabs>
          <w:tab w:val="left" w:pos="284"/>
        </w:tabs>
        <w:ind w:left="284" w:hanging="218"/>
        <w:jc w:val="both"/>
        <w:rPr>
          <w:sz w:val="24"/>
        </w:rPr>
      </w:pPr>
      <w:r>
        <w:rPr>
          <w:sz w:val="24"/>
        </w:rPr>
        <w:t>Provided expertise and advice to governments in the drafting of work equality policies</w:t>
      </w:r>
    </w:p>
    <w:p w:rsidR="00F45A1C" w:rsidRDefault="00F45A1C" w:rsidP="00F45A1C">
      <w:pPr>
        <w:numPr>
          <w:ilvl w:val="0"/>
          <w:numId w:val="1"/>
        </w:numPr>
        <w:tabs>
          <w:tab w:val="left" w:pos="284"/>
        </w:tabs>
        <w:ind w:left="284" w:hanging="218"/>
        <w:jc w:val="both"/>
        <w:rPr>
          <w:sz w:val="24"/>
        </w:rPr>
      </w:pPr>
      <w:r>
        <w:rPr>
          <w:sz w:val="24"/>
        </w:rPr>
        <w:t>Was resident of the a fund for gender equality at work</w:t>
      </w:r>
    </w:p>
    <w:p w:rsidR="00F45A1C" w:rsidRDefault="00F45A1C" w:rsidP="00F45A1C">
      <w:pPr>
        <w:numPr>
          <w:ilvl w:val="0"/>
          <w:numId w:val="1"/>
        </w:numPr>
        <w:tabs>
          <w:tab w:val="left" w:pos="284"/>
        </w:tabs>
        <w:ind w:left="284" w:hanging="218"/>
        <w:jc w:val="both"/>
        <w:rPr>
          <w:sz w:val="24"/>
        </w:rPr>
      </w:pPr>
      <w:r>
        <w:rPr>
          <w:sz w:val="24"/>
        </w:rPr>
        <w:t>Organized and participated in equality events worldwide</w:t>
      </w:r>
    </w:p>
    <w:p w:rsidR="00F45A1C" w:rsidRDefault="00F45A1C" w:rsidP="00F45A1C">
      <w:pPr>
        <w:numPr>
          <w:ilvl w:val="0"/>
          <w:numId w:val="1"/>
        </w:numPr>
        <w:tabs>
          <w:tab w:val="left" w:pos="284"/>
        </w:tabs>
        <w:ind w:left="284" w:hanging="218"/>
        <w:jc w:val="both"/>
        <w:rPr>
          <w:sz w:val="24"/>
        </w:rPr>
      </w:pPr>
      <w:r>
        <w:rPr>
          <w:sz w:val="24"/>
        </w:rPr>
        <w:t>Contributed with the International Parliamentary Union (IPU) to the work of national parliaments to further equality</w:t>
      </w:r>
    </w:p>
    <w:p w:rsidR="00A61E90" w:rsidRPr="00A74F78" w:rsidRDefault="00A61E90" w:rsidP="00A74F78">
      <w:pPr>
        <w:numPr>
          <w:ilvl w:val="0"/>
          <w:numId w:val="1"/>
        </w:numPr>
        <w:tabs>
          <w:tab w:val="left" w:pos="284"/>
        </w:tabs>
        <w:ind w:left="284" w:hanging="218"/>
        <w:jc w:val="both"/>
        <w:rPr>
          <w:sz w:val="24"/>
        </w:rPr>
      </w:pPr>
      <w:r>
        <w:rPr>
          <w:sz w:val="24"/>
        </w:rPr>
        <w:t>Worked on an initiative for girls’ education in Egypt and the Mediterranean</w:t>
      </w:r>
    </w:p>
    <w:p w:rsidR="00C922FB" w:rsidRPr="004804FB" w:rsidRDefault="00C922FB" w:rsidP="006E75FF">
      <w:pPr>
        <w:jc w:val="both"/>
        <w:rPr>
          <w:sz w:val="24"/>
          <w:lang w:val="en-US"/>
        </w:rPr>
      </w:pPr>
    </w:p>
    <w:p w:rsidR="00C922FB" w:rsidRPr="004804FB" w:rsidRDefault="00C922FB" w:rsidP="006E75FF">
      <w:pPr>
        <w:jc w:val="both"/>
        <w:rPr>
          <w:sz w:val="24"/>
          <w:lang w:val="en-US"/>
        </w:rPr>
      </w:pPr>
    </w:p>
    <w:p w:rsidR="00C922FB" w:rsidRDefault="004804FB" w:rsidP="006E75FF">
      <w:pPr>
        <w:jc w:val="both"/>
        <w:rPr>
          <w:sz w:val="24"/>
        </w:rPr>
      </w:pPr>
      <w:r>
        <w:rPr>
          <w:sz w:val="24"/>
        </w:rPr>
        <w:t>List of most recent publications in the field of discrimination against women and advancement of their human rights</w:t>
      </w:r>
      <w:r w:rsidR="00C922FB">
        <w:rPr>
          <w:sz w:val="24"/>
        </w:rPr>
        <w:t>: (</w:t>
      </w:r>
      <w:proofErr w:type="gramStart"/>
      <w:r w:rsidR="00C922FB">
        <w:rPr>
          <w:sz w:val="24"/>
        </w:rPr>
        <w:t>5</w:t>
      </w:r>
      <w:proofErr w:type="gramEnd"/>
      <w:r w:rsidR="00C922FB">
        <w:rPr>
          <w:sz w:val="24"/>
        </w:rPr>
        <w:t xml:space="preserve"> lines maximum)</w:t>
      </w:r>
    </w:p>
    <w:p w:rsidR="000F5EDD" w:rsidRPr="004804FB" w:rsidRDefault="000F5EDD">
      <w:pPr>
        <w:rPr>
          <w:sz w:val="24"/>
          <w:lang w:val="en-US"/>
        </w:rPr>
      </w:pPr>
    </w:p>
    <w:p w:rsidR="000900B8" w:rsidRDefault="000900B8" w:rsidP="000900B8">
      <w:pPr>
        <w:rPr>
          <w:sz w:val="24"/>
        </w:rPr>
      </w:pPr>
      <w:r>
        <w:rPr>
          <w:sz w:val="24"/>
        </w:rPr>
        <w:t>......................................................................................................................................................</w:t>
      </w:r>
    </w:p>
    <w:p w:rsidR="000900B8" w:rsidRDefault="000900B8" w:rsidP="000900B8">
      <w:pPr>
        <w:rPr>
          <w:sz w:val="24"/>
        </w:rPr>
      </w:pPr>
      <w:r>
        <w:rPr>
          <w:sz w:val="24"/>
        </w:rPr>
        <w:t>......................................................................................................................................................</w:t>
      </w:r>
    </w:p>
    <w:p w:rsidR="000900B8" w:rsidRDefault="000900B8" w:rsidP="000900B8">
      <w:pPr>
        <w:rPr>
          <w:sz w:val="24"/>
        </w:rPr>
      </w:pPr>
      <w:r>
        <w:rPr>
          <w:sz w:val="24"/>
        </w:rPr>
        <w:t>......................................................................................................................................................</w:t>
      </w:r>
    </w:p>
    <w:p w:rsidR="000900B8" w:rsidRDefault="000900B8" w:rsidP="000900B8">
      <w:pPr>
        <w:rPr>
          <w:sz w:val="24"/>
        </w:rPr>
      </w:pPr>
      <w:r>
        <w:rPr>
          <w:sz w:val="24"/>
        </w:rPr>
        <w:t>......................................................................................................................................................</w:t>
      </w:r>
    </w:p>
    <w:p w:rsidR="000900B8" w:rsidRDefault="000900B8" w:rsidP="000900B8">
      <w:pPr>
        <w:rPr>
          <w:sz w:val="24"/>
        </w:rPr>
      </w:pPr>
      <w:r>
        <w:rPr>
          <w:sz w:val="24"/>
        </w:rPr>
        <w:t>......................................................................................................................................................</w:t>
      </w:r>
    </w:p>
    <w:p w:rsidR="003C0128" w:rsidRDefault="003C0128" w:rsidP="003C0128">
      <w:pPr>
        <w:rPr>
          <w:sz w:val="24"/>
        </w:rPr>
      </w:pPr>
    </w:p>
    <w:p w:rsidR="000900B8" w:rsidRDefault="000900B8" w:rsidP="003C0128">
      <w:pPr>
        <w:rPr>
          <w:sz w:val="24"/>
        </w:rPr>
      </w:pPr>
    </w:p>
    <w:p w:rsidR="000900B8" w:rsidRDefault="000900B8" w:rsidP="003C0128">
      <w:pPr>
        <w:rPr>
          <w:sz w:val="24"/>
        </w:rPr>
      </w:pPr>
    </w:p>
    <w:p w:rsidR="00C922FB" w:rsidRDefault="00C922FB">
      <w:pPr>
        <w:jc w:val="center"/>
        <w:rPr>
          <w:sz w:val="24"/>
          <w:lang w:val="fr-FR"/>
        </w:rPr>
      </w:pPr>
    </w:p>
    <w:p w:rsidR="00C922FB" w:rsidRDefault="00C922FB">
      <w:pPr>
        <w:jc w:val="center"/>
        <w:rPr>
          <w:sz w:val="24"/>
          <w:lang w:val="fr-FR"/>
        </w:rPr>
      </w:pPr>
    </w:p>
    <w:sectPr w:rsidR="00C922FB">
      <w:footerReference w:type="default" r:id="rId7"/>
      <w:endnotePr>
        <w:numFmt w:val="decimal"/>
      </w:endnotePr>
      <w:type w:val="continuous"/>
      <w:pgSz w:w="11905" w:h="16837"/>
      <w:pgMar w:top="1440" w:right="1412" w:bottom="1440" w:left="1417"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6028" w:rsidRDefault="001A6028">
      <w:r>
        <w:separator/>
      </w:r>
    </w:p>
  </w:endnote>
  <w:endnote w:type="continuationSeparator" w:id="0">
    <w:p w:rsidR="001A6028" w:rsidRDefault="001A6028">
      <w:r>
        <w:continuationSeparator/>
      </w:r>
    </w:p>
  </w:endnote>
  <w:endnote w:id="1">
    <w:p w:rsidR="000900B8" w:rsidRPr="000900B8" w:rsidRDefault="000900B8" w:rsidP="000900B8">
      <w:pPr>
        <w:pStyle w:val="EndnoteText"/>
        <w:tabs>
          <w:tab w:val="right" w:pos="0"/>
        </w:tabs>
        <w:suppressAutoHyphens/>
        <w:spacing w:line="220" w:lineRule="exact"/>
        <w:ind w:right="4"/>
      </w:pPr>
      <w:r>
        <w:rPr>
          <w:rStyle w:val="EndnoteReference"/>
        </w:rPr>
        <w:endnoteRef/>
      </w:r>
      <w:r>
        <w:tab/>
        <w:t xml:space="preserve">It is important to note that each CEDAW member must attend three annual three-week sessions </w:t>
      </w:r>
      <w:proofErr w:type="gramStart"/>
      <w:r>
        <w:t>and also</w:t>
      </w:r>
      <w:proofErr w:type="gramEnd"/>
      <w:r>
        <w:t xml:space="preserve"> participate (in turn) in a one-week pre-session working group after each session.  </w:t>
      </w: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E9B" w:rsidRPr="00D963B1" w:rsidRDefault="00FE6E9B" w:rsidP="00D963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6028" w:rsidRDefault="001A6028">
      <w:r>
        <w:separator/>
      </w:r>
    </w:p>
  </w:footnote>
  <w:footnote w:type="continuationSeparator" w:id="0">
    <w:p w:rsidR="001A6028" w:rsidRDefault="001A60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CF7E7D"/>
    <w:multiLevelType w:val="hybridMultilevel"/>
    <w:tmpl w:val="8DACA11A"/>
    <w:lvl w:ilvl="0" w:tplc="0C764CC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9992AD9"/>
    <w:multiLevelType w:val="hybridMultilevel"/>
    <w:tmpl w:val="74787D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formatting="1" w:enforcement="1" w:cryptProviderType="rsaAES" w:cryptAlgorithmClass="hash" w:cryptAlgorithmType="typeAny" w:cryptAlgorithmSid="14" w:cryptSpinCount="100000" w:hash="0g+rYBFeUeECtRFisVLc32RF4Vn7Ci6+kbs9X+m2UmkPsFfNVkw3xOBzu/Nuj6Nq6uILmvngwB2PYYqbAnJDEw==" w:salt="SX8P6shLFFxqy/CHutZvpg=="/>
  <w:defaultTabStop w:val="567"/>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9D3"/>
    <w:rsid w:val="00032495"/>
    <w:rsid w:val="000900B8"/>
    <w:rsid w:val="000A14E3"/>
    <w:rsid w:val="000D19FE"/>
    <w:rsid w:val="000F0ECB"/>
    <w:rsid w:val="000F5EDD"/>
    <w:rsid w:val="001923F5"/>
    <w:rsid w:val="001A6028"/>
    <w:rsid w:val="00237E12"/>
    <w:rsid w:val="0025340C"/>
    <w:rsid w:val="00253F8D"/>
    <w:rsid w:val="002D438F"/>
    <w:rsid w:val="00314A96"/>
    <w:rsid w:val="00360014"/>
    <w:rsid w:val="00390EAD"/>
    <w:rsid w:val="003A2EB9"/>
    <w:rsid w:val="003C0128"/>
    <w:rsid w:val="00452ADD"/>
    <w:rsid w:val="00465985"/>
    <w:rsid w:val="0047331F"/>
    <w:rsid w:val="004804FB"/>
    <w:rsid w:val="004C1E47"/>
    <w:rsid w:val="00505398"/>
    <w:rsid w:val="00522958"/>
    <w:rsid w:val="00560259"/>
    <w:rsid w:val="005918F8"/>
    <w:rsid w:val="005A22DD"/>
    <w:rsid w:val="005D0AC4"/>
    <w:rsid w:val="00615511"/>
    <w:rsid w:val="00621E2F"/>
    <w:rsid w:val="00636FAB"/>
    <w:rsid w:val="00656941"/>
    <w:rsid w:val="006D7CF7"/>
    <w:rsid w:val="006E75FF"/>
    <w:rsid w:val="00751372"/>
    <w:rsid w:val="007B6335"/>
    <w:rsid w:val="00817DE5"/>
    <w:rsid w:val="008C08A9"/>
    <w:rsid w:val="00955C03"/>
    <w:rsid w:val="00981BF8"/>
    <w:rsid w:val="00997277"/>
    <w:rsid w:val="00A61E90"/>
    <w:rsid w:val="00A675C8"/>
    <w:rsid w:val="00A74F78"/>
    <w:rsid w:val="00AF7E57"/>
    <w:rsid w:val="00B51A71"/>
    <w:rsid w:val="00BB0DC1"/>
    <w:rsid w:val="00BE1C5C"/>
    <w:rsid w:val="00BE66E3"/>
    <w:rsid w:val="00C8142A"/>
    <w:rsid w:val="00C922FB"/>
    <w:rsid w:val="00CC0AF5"/>
    <w:rsid w:val="00D42EFB"/>
    <w:rsid w:val="00D963B1"/>
    <w:rsid w:val="00EA0A3D"/>
    <w:rsid w:val="00EB00A6"/>
    <w:rsid w:val="00EC41C9"/>
    <w:rsid w:val="00EE541E"/>
    <w:rsid w:val="00F029D3"/>
    <w:rsid w:val="00F45A1C"/>
    <w:rsid w:val="00F8253E"/>
    <w:rsid w:val="00FE6E9B"/>
    <w:rsid w:val="00FE7CB1"/>
    <w:rsid w:val="00FF39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0CA8824-F395-4A2D-9C6E-9C041CA3A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FE6E9B"/>
    <w:rPr>
      <w:rFonts w:ascii="Tahoma" w:hAnsi="Tahoma" w:cs="Tahoma"/>
      <w:sz w:val="16"/>
      <w:szCs w:val="16"/>
    </w:rPr>
  </w:style>
  <w:style w:type="paragraph" w:styleId="Title">
    <w:name w:val="Title"/>
    <w:basedOn w:val="Normal"/>
    <w:link w:val="TitleChar"/>
    <w:qFormat/>
    <w:rsid w:val="000900B8"/>
    <w:pPr>
      <w:widowControl/>
      <w:overflowPunct w:val="0"/>
      <w:jc w:val="center"/>
      <w:textAlignment w:val="baseline"/>
    </w:pPr>
    <w:rPr>
      <w:sz w:val="24"/>
      <w:szCs w:val="20"/>
      <w:u w:val="single"/>
    </w:rPr>
  </w:style>
  <w:style w:type="character" w:customStyle="1" w:styleId="TitleChar">
    <w:name w:val="Title Char"/>
    <w:link w:val="Title"/>
    <w:rsid w:val="000900B8"/>
    <w:rPr>
      <w:sz w:val="24"/>
      <w:u w:val="single"/>
      <w:lang w:val="en-GB" w:eastAsia="en-US"/>
    </w:rPr>
  </w:style>
  <w:style w:type="paragraph" w:styleId="FootnoteText">
    <w:name w:val="footnote text"/>
    <w:basedOn w:val="Normal"/>
    <w:link w:val="FootnoteTextChar"/>
    <w:rsid w:val="000900B8"/>
    <w:rPr>
      <w:szCs w:val="20"/>
    </w:rPr>
  </w:style>
  <w:style w:type="character" w:customStyle="1" w:styleId="FootnoteTextChar">
    <w:name w:val="Footnote Text Char"/>
    <w:link w:val="FootnoteText"/>
    <w:rsid w:val="000900B8"/>
    <w:rPr>
      <w:lang w:val="en-GB" w:eastAsia="en-US"/>
    </w:rPr>
  </w:style>
  <w:style w:type="paragraph" w:styleId="EndnoteText">
    <w:name w:val="endnote text"/>
    <w:basedOn w:val="Normal"/>
    <w:link w:val="EndnoteTextChar"/>
    <w:rsid w:val="000900B8"/>
    <w:rPr>
      <w:szCs w:val="20"/>
    </w:rPr>
  </w:style>
  <w:style w:type="character" w:customStyle="1" w:styleId="EndnoteTextChar">
    <w:name w:val="Endnote Text Char"/>
    <w:link w:val="EndnoteText"/>
    <w:rsid w:val="000900B8"/>
    <w:rPr>
      <w:lang w:val="en-GB" w:eastAsia="en-US"/>
    </w:rPr>
  </w:style>
  <w:style w:type="character" w:styleId="EndnoteReference">
    <w:name w:val="endnote reference"/>
    <w:rsid w:val="000900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727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706DE40-AD46-4019-AD75-4CFC3A56496A}"/>
</file>

<file path=customXml/itemProps2.xml><?xml version="1.0" encoding="utf-8"?>
<ds:datastoreItem xmlns:ds="http://schemas.openxmlformats.org/officeDocument/2006/customXml" ds:itemID="{5873AB86-4C51-4AF1-A091-86C4414D1E19}"/>
</file>

<file path=customXml/itemProps3.xml><?xml version="1.0" encoding="utf-8"?>
<ds:datastoreItem xmlns:ds="http://schemas.openxmlformats.org/officeDocument/2006/customXml" ds:itemID="{B478850D-297C-4125-986C-D737093C4D4A}"/>
</file>

<file path=docProps/app.xml><?xml version="1.0" encoding="utf-8"?>
<Properties xmlns="http://schemas.openxmlformats.org/officeDocument/2006/extended-properties" xmlns:vt="http://schemas.openxmlformats.org/officeDocument/2006/docPropsVTypes">
  <Template>Normal.dotm</Template>
  <TotalTime>1</TotalTime>
  <Pages>2</Pages>
  <Words>519</Words>
  <Characters>2801</Characters>
  <Application>Microsoft Office Word</Application>
  <DocSecurity>8</DocSecurity>
  <Lines>66</Lines>
  <Paragraphs>36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Annexe III</vt:lpstr>
      <vt:lpstr>Annexe III</vt:lpstr>
    </vt:vector>
  </TitlesOfParts>
  <Company>ONU</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III</dc:title>
  <dc:creator>ONU</dc:creator>
  <cp:lastModifiedBy>Fleche Isabelle</cp:lastModifiedBy>
  <cp:revision>3</cp:revision>
  <cp:lastPrinted>2004-02-17T14:08:00Z</cp:lastPrinted>
  <dcterms:created xsi:type="dcterms:W3CDTF">2020-01-30T10:36:00Z</dcterms:created>
  <dcterms:modified xsi:type="dcterms:W3CDTF">2020-02-07T12:03:00Z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