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2" w:rsidRPr="00EE48A9" w:rsidRDefault="001D4332" w:rsidP="009565DE">
      <w:pPr>
        <w:spacing w:line="240" w:lineRule="auto"/>
        <w:rPr>
          <w:sz w:val="24"/>
          <w:szCs w:val="24"/>
        </w:rPr>
      </w:pPr>
      <w:r w:rsidRPr="00EE48A9">
        <w:rPr>
          <w:noProof/>
          <w:sz w:val="24"/>
          <w:szCs w:val="24"/>
          <w:lang w:eastAsia="en-GB"/>
        </w:rPr>
        <w:drawing>
          <wp:inline distT="0" distB="0" distL="0" distR="0" wp14:anchorId="3AE37A0C" wp14:editId="43CE0396">
            <wp:extent cx="5731510" cy="625590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32" w:rsidRPr="00EE48A9" w:rsidRDefault="001D4332" w:rsidP="009565DE">
      <w:pPr>
        <w:spacing w:line="240" w:lineRule="auto"/>
        <w:rPr>
          <w:sz w:val="24"/>
          <w:szCs w:val="24"/>
        </w:rPr>
      </w:pPr>
    </w:p>
    <w:p w:rsidR="00D17D4A" w:rsidRPr="00EE48A9" w:rsidRDefault="00D17D4A" w:rsidP="00CE684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E48A9">
        <w:rPr>
          <w:rFonts w:ascii="Arial" w:hAnsi="Arial" w:cs="Arial"/>
          <w:b/>
          <w:sz w:val="28"/>
          <w:szCs w:val="28"/>
          <w:lang w:val="ru-RU"/>
        </w:rPr>
        <w:t>Украина:</w:t>
      </w:r>
      <w:r w:rsidR="008C1693" w:rsidRPr="00EE48A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70C3A" w:rsidRPr="00EE48A9">
        <w:rPr>
          <w:rFonts w:ascii="Arial" w:hAnsi="Arial" w:cs="Arial"/>
          <w:b/>
          <w:sz w:val="28"/>
          <w:szCs w:val="28"/>
          <w:lang w:val="ru-RU"/>
        </w:rPr>
        <w:t xml:space="preserve">нарастающее </w:t>
      </w:r>
      <w:r w:rsidR="008C1693" w:rsidRPr="00EE48A9">
        <w:rPr>
          <w:rFonts w:ascii="Arial" w:hAnsi="Arial" w:cs="Arial"/>
          <w:b/>
          <w:sz w:val="28"/>
          <w:szCs w:val="28"/>
          <w:lang w:val="ru-RU"/>
        </w:rPr>
        <w:t>отчаяние более</w:t>
      </w:r>
      <w:proofErr w:type="gramStart"/>
      <w:r w:rsidR="00A910F5">
        <w:rPr>
          <w:rFonts w:ascii="Arial" w:hAnsi="Arial" w:cs="Arial"/>
          <w:b/>
          <w:sz w:val="28"/>
          <w:szCs w:val="28"/>
          <w:lang w:val="ru-RU"/>
        </w:rPr>
        <w:t>,</w:t>
      </w:r>
      <w:proofErr w:type="gramEnd"/>
      <w:r w:rsidR="00A910F5">
        <w:rPr>
          <w:rFonts w:ascii="Arial" w:hAnsi="Arial" w:cs="Arial"/>
          <w:b/>
          <w:sz w:val="28"/>
          <w:szCs w:val="28"/>
          <w:lang w:val="ru-RU"/>
        </w:rPr>
        <w:t xml:space="preserve"> чем</w:t>
      </w:r>
      <w:r w:rsidR="008C1693" w:rsidRPr="00EE48A9">
        <w:rPr>
          <w:rFonts w:ascii="Arial" w:hAnsi="Arial" w:cs="Arial"/>
          <w:b/>
          <w:sz w:val="28"/>
          <w:szCs w:val="28"/>
          <w:lang w:val="ru-RU"/>
        </w:rPr>
        <w:t xml:space="preserve"> трех миллионов мирных жителей в зоне конфликта – доклад ООН</w:t>
      </w:r>
    </w:p>
    <w:p w:rsidR="008C1693" w:rsidRPr="00EE48A9" w:rsidRDefault="00D17D4A" w:rsidP="00EE48A9">
      <w:pPr>
        <w:spacing w:after="60" w:line="240" w:lineRule="auto"/>
        <w:jc w:val="both"/>
        <w:rPr>
          <w:rFonts w:ascii="Arial" w:hAnsi="Arial" w:cs="Arial"/>
          <w:lang w:val="ru-RU"/>
        </w:rPr>
      </w:pPr>
      <w:r w:rsidRPr="00EE48A9">
        <w:rPr>
          <w:rFonts w:ascii="Arial" w:hAnsi="Arial" w:cs="Arial"/>
          <w:lang w:val="ru-RU"/>
        </w:rPr>
        <w:t>ЖЕНЕВА (</w:t>
      </w:r>
      <w:r w:rsidR="00B226F1" w:rsidRPr="00EE48A9">
        <w:rPr>
          <w:rFonts w:ascii="Arial" w:hAnsi="Arial" w:cs="Arial"/>
          <w:lang w:val="ru-RU"/>
        </w:rPr>
        <w:t>3 марта 2016</w:t>
      </w:r>
      <w:r w:rsidR="00A910F5">
        <w:rPr>
          <w:rFonts w:ascii="Arial" w:hAnsi="Arial" w:cs="Arial"/>
          <w:lang w:val="ru-RU"/>
        </w:rPr>
        <w:t xml:space="preserve"> г.</w:t>
      </w:r>
      <w:r w:rsidRPr="00EE48A9">
        <w:rPr>
          <w:rFonts w:ascii="Arial" w:hAnsi="Arial" w:cs="Arial"/>
          <w:lang w:val="ru-RU"/>
        </w:rPr>
        <w:t xml:space="preserve">) – Несмотря на </w:t>
      </w:r>
      <w:r w:rsidR="00A910F5">
        <w:rPr>
          <w:rFonts w:ascii="Arial" w:hAnsi="Arial" w:cs="Arial"/>
          <w:lang w:val="ru-RU"/>
        </w:rPr>
        <w:t>снижение уровня</w:t>
      </w:r>
      <w:r w:rsidRPr="00EE48A9">
        <w:rPr>
          <w:rFonts w:ascii="Arial" w:hAnsi="Arial" w:cs="Arial"/>
          <w:lang w:val="ru-RU"/>
        </w:rPr>
        <w:t xml:space="preserve"> потерь </w:t>
      </w:r>
      <w:r w:rsidR="00470C3A" w:rsidRPr="00EE48A9">
        <w:rPr>
          <w:rFonts w:ascii="Arial" w:hAnsi="Arial" w:cs="Arial"/>
          <w:lang w:val="ru-RU"/>
        </w:rPr>
        <w:t xml:space="preserve">среди гражданского населения </w:t>
      </w:r>
      <w:r w:rsidRPr="00EE48A9">
        <w:rPr>
          <w:rFonts w:ascii="Arial" w:hAnsi="Arial" w:cs="Arial"/>
          <w:lang w:val="ru-RU"/>
        </w:rPr>
        <w:t xml:space="preserve">на востоке Украины за последние </w:t>
      </w:r>
      <w:r w:rsidR="00470C3A" w:rsidRPr="00EE48A9">
        <w:rPr>
          <w:rFonts w:ascii="Arial" w:hAnsi="Arial" w:cs="Arial"/>
          <w:lang w:val="ru-RU"/>
        </w:rPr>
        <w:t xml:space="preserve">несколько </w:t>
      </w:r>
      <w:r w:rsidRPr="00EE48A9">
        <w:rPr>
          <w:rFonts w:ascii="Arial" w:hAnsi="Arial" w:cs="Arial"/>
          <w:lang w:val="ru-RU"/>
        </w:rPr>
        <w:t>месяц</w:t>
      </w:r>
      <w:r w:rsidR="00470C3A" w:rsidRPr="00EE48A9">
        <w:rPr>
          <w:rFonts w:ascii="Arial" w:hAnsi="Arial" w:cs="Arial"/>
          <w:lang w:val="ru-RU"/>
        </w:rPr>
        <w:t>ев</w:t>
      </w:r>
      <w:r w:rsidRPr="00EE48A9">
        <w:rPr>
          <w:rFonts w:ascii="Arial" w:hAnsi="Arial" w:cs="Arial"/>
          <w:lang w:val="ru-RU"/>
        </w:rPr>
        <w:t xml:space="preserve">, </w:t>
      </w:r>
      <w:r w:rsidR="00470C3A" w:rsidRPr="00EE48A9">
        <w:rPr>
          <w:rFonts w:ascii="Arial" w:hAnsi="Arial" w:cs="Arial"/>
          <w:lang w:val="ru-RU"/>
        </w:rPr>
        <w:t xml:space="preserve">в </w:t>
      </w:r>
      <w:r w:rsidR="008C1693" w:rsidRPr="00EE48A9">
        <w:rPr>
          <w:rFonts w:ascii="Arial" w:hAnsi="Arial" w:cs="Arial"/>
          <w:lang w:val="ru-RU"/>
        </w:rPr>
        <w:t>нов</w:t>
      </w:r>
      <w:r w:rsidR="00470C3A" w:rsidRPr="00EE48A9">
        <w:rPr>
          <w:rFonts w:ascii="Arial" w:hAnsi="Arial" w:cs="Arial"/>
          <w:lang w:val="ru-RU"/>
        </w:rPr>
        <w:t>ом</w:t>
      </w:r>
      <w:r w:rsidRPr="00EE48A9">
        <w:rPr>
          <w:rFonts w:ascii="Arial" w:hAnsi="Arial" w:cs="Arial"/>
          <w:lang w:val="ru-RU"/>
        </w:rPr>
        <w:t xml:space="preserve"> </w:t>
      </w:r>
      <w:r w:rsidR="00470C3A" w:rsidRPr="00EE48A9">
        <w:rPr>
          <w:rFonts w:ascii="Arial" w:hAnsi="Arial" w:cs="Arial"/>
          <w:lang w:val="ru-RU"/>
        </w:rPr>
        <w:t xml:space="preserve">докладе </w:t>
      </w:r>
      <w:r w:rsidRPr="00EE48A9">
        <w:rPr>
          <w:rFonts w:ascii="Arial" w:hAnsi="Arial" w:cs="Arial"/>
          <w:lang w:val="ru-RU"/>
        </w:rPr>
        <w:t>ООН</w:t>
      </w:r>
      <w:r w:rsidR="008C1693" w:rsidRPr="00EE48A9">
        <w:rPr>
          <w:rFonts w:ascii="Arial" w:hAnsi="Arial" w:cs="Arial"/>
          <w:lang w:val="ru-RU"/>
        </w:rPr>
        <w:t xml:space="preserve"> говорит</w:t>
      </w:r>
      <w:r w:rsidR="00470C3A" w:rsidRPr="00EE48A9">
        <w:rPr>
          <w:rFonts w:ascii="Arial" w:hAnsi="Arial" w:cs="Arial"/>
          <w:lang w:val="ru-RU"/>
        </w:rPr>
        <w:t>ся</w:t>
      </w:r>
      <w:r w:rsidR="008C1693" w:rsidRPr="00EE48A9">
        <w:rPr>
          <w:rFonts w:ascii="Arial" w:hAnsi="Arial" w:cs="Arial"/>
          <w:lang w:val="ru-RU"/>
        </w:rPr>
        <w:t xml:space="preserve"> </w:t>
      </w:r>
      <w:r w:rsidR="00470C3A" w:rsidRPr="00EE48A9">
        <w:rPr>
          <w:rFonts w:ascii="Arial" w:hAnsi="Arial" w:cs="Arial"/>
          <w:lang w:val="ru-RU"/>
        </w:rPr>
        <w:t xml:space="preserve">о том, что </w:t>
      </w:r>
      <w:r w:rsidR="00C96382">
        <w:rPr>
          <w:rFonts w:ascii="Arial" w:hAnsi="Arial" w:cs="Arial"/>
          <w:lang w:val="ru-RU"/>
        </w:rPr>
        <w:t xml:space="preserve">конфликт </w:t>
      </w:r>
      <w:r w:rsidR="00470C3A" w:rsidRPr="00EE48A9">
        <w:rPr>
          <w:rFonts w:ascii="Arial" w:hAnsi="Arial" w:cs="Arial"/>
          <w:lang w:val="ru-RU"/>
        </w:rPr>
        <w:t xml:space="preserve">существенно влияет </w:t>
      </w:r>
      <w:r w:rsidRPr="00EE48A9">
        <w:rPr>
          <w:rFonts w:ascii="Arial" w:hAnsi="Arial" w:cs="Arial"/>
          <w:lang w:val="ru-RU"/>
        </w:rPr>
        <w:t>на пов</w:t>
      </w:r>
      <w:r w:rsidR="00C94AB1" w:rsidRPr="00EE48A9">
        <w:rPr>
          <w:rFonts w:ascii="Arial" w:hAnsi="Arial" w:cs="Arial"/>
          <w:lang w:val="ru-RU"/>
        </w:rPr>
        <w:t>седневную жизнь мирных граждан</w:t>
      </w:r>
      <w:r w:rsidR="00470C3A" w:rsidRPr="00EE48A9">
        <w:rPr>
          <w:rFonts w:ascii="Arial" w:hAnsi="Arial" w:cs="Arial"/>
          <w:lang w:val="ru-RU"/>
        </w:rPr>
        <w:t>:</w:t>
      </w:r>
      <w:r w:rsidR="008C1693" w:rsidRPr="00EE48A9">
        <w:rPr>
          <w:rFonts w:ascii="Arial" w:hAnsi="Arial" w:cs="Arial"/>
          <w:lang w:val="ru-RU"/>
        </w:rPr>
        <w:t xml:space="preserve"> </w:t>
      </w:r>
      <w:r w:rsidR="00470C3A" w:rsidRPr="00EE48A9">
        <w:rPr>
          <w:rFonts w:ascii="Arial" w:hAnsi="Arial" w:cs="Arial"/>
          <w:lang w:val="ru-RU"/>
        </w:rPr>
        <w:t>н</w:t>
      </w:r>
      <w:r w:rsidR="008C1693" w:rsidRPr="00EE48A9">
        <w:rPr>
          <w:rFonts w:ascii="Arial" w:hAnsi="Arial" w:cs="Arial"/>
          <w:lang w:val="ru-RU"/>
        </w:rPr>
        <w:t>араст</w:t>
      </w:r>
      <w:r w:rsidR="00C94AB1" w:rsidRPr="00EE48A9">
        <w:rPr>
          <w:rFonts w:ascii="Arial" w:hAnsi="Arial" w:cs="Arial"/>
          <w:lang w:val="ru-RU"/>
        </w:rPr>
        <w:t>ают чувства отчаяния и изоляции</w:t>
      </w:r>
      <w:r w:rsidR="00A910F5">
        <w:rPr>
          <w:rFonts w:ascii="Arial" w:hAnsi="Arial" w:cs="Arial"/>
          <w:lang w:val="ru-RU"/>
        </w:rPr>
        <w:t>,</w:t>
      </w:r>
      <w:r w:rsidR="00470C3A" w:rsidRPr="00EE48A9">
        <w:rPr>
          <w:rFonts w:ascii="Arial" w:hAnsi="Arial" w:cs="Arial"/>
          <w:lang w:val="ru-RU"/>
        </w:rPr>
        <w:t xml:space="preserve"> воздействуя на тех, кто живет в зоне конфликта,</w:t>
      </w:r>
      <w:r w:rsidR="008C1693" w:rsidRPr="00EE48A9">
        <w:rPr>
          <w:rFonts w:ascii="Arial" w:hAnsi="Arial" w:cs="Arial"/>
          <w:lang w:val="ru-RU"/>
        </w:rPr>
        <w:t xml:space="preserve"> особенно на территориях, контрол</w:t>
      </w:r>
      <w:r w:rsidR="00470C3A" w:rsidRPr="00EE48A9">
        <w:rPr>
          <w:rFonts w:ascii="Arial" w:hAnsi="Arial" w:cs="Arial"/>
          <w:lang w:val="ru-RU"/>
        </w:rPr>
        <w:t>ируемых</w:t>
      </w:r>
      <w:r w:rsidR="008C1693" w:rsidRPr="00EE48A9">
        <w:rPr>
          <w:rFonts w:ascii="Arial" w:hAnsi="Arial" w:cs="Arial"/>
          <w:lang w:val="ru-RU"/>
        </w:rPr>
        <w:t xml:space="preserve"> вооруженным</w:t>
      </w:r>
      <w:r w:rsidR="00470C3A" w:rsidRPr="00EE48A9">
        <w:rPr>
          <w:rFonts w:ascii="Arial" w:hAnsi="Arial" w:cs="Arial"/>
          <w:lang w:val="ru-RU"/>
        </w:rPr>
        <w:t>и</w:t>
      </w:r>
      <w:r w:rsidR="008C1693" w:rsidRPr="00EE48A9">
        <w:rPr>
          <w:rFonts w:ascii="Arial" w:hAnsi="Arial" w:cs="Arial"/>
          <w:lang w:val="ru-RU"/>
        </w:rPr>
        <w:t xml:space="preserve"> группам</w:t>
      </w:r>
      <w:r w:rsidR="00470C3A" w:rsidRPr="00EE48A9">
        <w:rPr>
          <w:rFonts w:ascii="Arial" w:hAnsi="Arial" w:cs="Arial"/>
          <w:lang w:val="ru-RU"/>
        </w:rPr>
        <w:t>и</w:t>
      </w:r>
      <w:r w:rsidR="008C1693" w:rsidRPr="00EE48A9">
        <w:rPr>
          <w:rFonts w:ascii="Arial" w:hAnsi="Arial" w:cs="Arial"/>
          <w:lang w:val="ru-RU"/>
        </w:rPr>
        <w:t>.</w:t>
      </w:r>
    </w:p>
    <w:p w:rsidR="008C1693" w:rsidRPr="00EE48A9" w:rsidRDefault="00BF1A2D" w:rsidP="00EE48A9">
      <w:pPr>
        <w:spacing w:after="60" w:line="240" w:lineRule="auto"/>
        <w:jc w:val="both"/>
        <w:rPr>
          <w:rFonts w:ascii="Arial" w:hAnsi="Arial" w:cs="Arial"/>
          <w:lang w:val="ru-RU"/>
        </w:rPr>
      </w:pPr>
      <w:r w:rsidRPr="00EE48A9">
        <w:rPr>
          <w:rFonts w:ascii="Arial" w:hAnsi="Arial" w:cs="Arial"/>
          <w:lang w:val="ru-RU"/>
        </w:rPr>
        <w:t>«</w:t>
      </w:r>
      <w:r w:rsidR="00470C3A" w:rsidRPr="00EE48A9">
        <w:rPr>
          <w:rFonts w:ascii="Arial" w:hAnsi="Arial" w:cs="Arial"/>
          <w:lang w:val="ru-RU"/>
        </w:rPr>
        <w:t>Существует с</w:t>
      </w:r>
      <w:r w:rsidR="007B798A" w:rsidRPr="00EE48A9">
        <w:rPr>
          <w:rFonts w:ascii="Arial" w:hAnsi="Arial" w:cs="Arial"/>
          <w:lang w:val="ru-RU"/>
        </w:rPr>
        <w:t xml:space="preserve">трашное </w:t>
      </w:r>
      <w:r w:rsidR="00C96382">
        <w:rPr>
          <w:rFonts w:ascii="Arial" w:hAnsi="Arial" w:cs="Arial"/>
          <w:lang w:val="ru-RU"/>
        </w:rPr>
        <w:t>ощущение</w:t>
      </w:r>
      <w:r w:rsidR="007B798A" w:rsidRPr="00EE48A9">
        <w:rPr>
          <w:rFonts w:ascii="Arial" w:hAnsi="Arial" w:cs="Arial"/>
          <w:lang w:val="ru-RU"/>
        </w:rPr>
        <w:t xml:space="preserve"> физической, политической, социальной и экономической изоляции</w:t>
      </w:r>
      <w:r w:rsidR="00470C3A" w:rsidRPr="00EE48A9">
        <w:rPr>
          <w:rFonts w:ascii="Arial" w:hAnsi="Arial" w:cs="Arial"/>
          <w:lang w:val="ru-RU"/>
        </w:rPr>
        <w:t xml:space="preserve"> и </w:t>
      </w:r>
      <w:proofErr w:type="spellStart"/>
      <w:r w:rsidR="00A910F5">
        <w:rPr>
          <w:rFonts w:ascii="Arial" w:hAnsi="Arial" w:cs="Arial"/>
          <w:lang w:val="ru-RU"/>
        </w:rPr>
        <w:t>оставленности</w:t>
      </w:r>
      <w:proofErr w:type="spellEnd"/>
      <w:r w:rsidR="00470C3A" w:rsidRPr="00EE48A9">
        <w:rPr>
          <w:rFonts w:ascii="Arial" w:hAnsi="Arial" w:cs="Arial"/>
          <w:lang w:val="ru-RU"/>
        </w:rPr>
        <w:t xml:space="preserve"> </w:t>
      </w:r>
      <w:r w:rsidR="001C1D1E" w:rsidRPr="00EE48A9">
        <w:rPr>
          <w:rFonts w:ascii="Arial" w:hAnsi="Arial" w:cs="Arial"/>
          <w:lang w:val="ru-RU"/>
        </w:rPr>
        <w:t xml:space="preserve">среди </w:t>
      </w:r>
      <w:r w:rsidR="007B798A" w:rsidRPr="00EE48A9">
        <w:rPr>
          <w:rFonts w:ascii="Arial" w:hAnsi="Arial" w:cs="Arial"/>
          <w:lang w:val="ru-RU"/>
        </w:rPr>
        <w:t xml:space="preserve">огромного числа людей – более трех миллионов </w:t>
      </w:r>
      <w:r w:rsidR="001C1D1E" w:rsidRPr="00EE48A9">
        <w:rPr>
          <w:rFonts w:ascii="Arial" w:hAnsi="Arial" w:cs="Arial"/>
          <w:lang w:val="ru-RU"/>
        </w:rPr>
        <w:t xml:space="preserve">в целом </w:t>
      </w:r>
      <w:r w:rsidR="005E5159" w:rsidRPr="00EE48A9">
        <w:rPr>
          <w:rFonts w:ascii="Arial" w:hAnsi="Arial" w:cs="Arial"/>
          <w:lang w:val="ru-RU"/>
        </w:rPr>
        <w:t>–</w:t>
      </w:r>
      <w:r w:rsidR="007B798A" w:rsidRPr="00EE48A9">
        <w:rPr>
          <w:rFonts w:ascii="Arial" w:hAnsi="Arial" w:cs="Arial"/>
          <w:lang w:val="ru-RU"/>
        </w:rPr>
        <w:t xml:space="preserve"> </w:t>
      </w:r>
      <w:r w:rsidR="005E5159" w:rsidRPr="00EE48A9">
        <w:rPr>
          <w:rFonts w:ascii="Arial" w:hAnsi="Arial" w:cs="Arial"/>
          <w:lang w:val="ru-RU"/>
        </w:rPr>
        <w:t>бьющихся за выживание в зоне конфликта. Они срочно нуждаются в большей защите и поддержке</w:t>
      </w:r>
      <w:r w:rsidRPr="00EE48A9">
        <w:rPr>
          <w:rFonts w:ascii="Arial" w:hAnsi="Arial" w:cs="Arial"/>
          <w:lang w:val="ru-RU"/>
        </w:rPr>
        <w:t>»</w:t>
      </w:r>
      <w:r w:rsidR="005E5159" w:rsidRPr="00EE48A9">
        <w:rPr>
          <w:rFonts w:ascii="Arial" w:hAnsi="Arial" w:cs="Arial"/>
          <w:lang w:val="ru-RU"/>
        </w:rPr>
        <w:t xml:space="preserve">, </w:t>
      </w:r>
      <w:r w:rsidR="00A910F5" w:rsidRPr="00EE48A9">
        <w:rPr>
          <w:rFonts w:ascii="Arial" w:hAnsi="Arial" w:cs="Arial"/>
          <w:lang w:val="ru-RU"/>
        </w:rPr>
        <w:t>–</w:t>
      </w:r>
      <w:r w:rsidR="001C1D1E" w:rsidRPr="00EE48A9">
        <w:rPr>
          <w:rFonts w:ascii="Arial" w:hAnsi="Arial" w:cs="Arial"/>
          <w:lang w:val="ru-RU"/>
        </w:rPr>
        <w:t xml:space="preserve"> </w:t>
      </w:r>
      <w:r w:rsidR="005E5159" w:rsidRPr="00EE48A9">
        <w:rPr>
          <w:rFonts w:ascii="Arial" w:hAnsi="Arial" w:cs="Arial"/>
          <w:lang w:val="ru-RU"/>
        </w:rPr>
        <w:t xml:space="preserve">заявил Верховный комиссар ООН по правам человека </w:t>
      </w:r>
      <w:proofErr w:type="spellStart"/>
      <w:r w:rsidR="00D33483" w:rsidRPr="00EE48A9">
        <w:rPr>
          <w:rFonts w:ascii="Arial" w:hAnsi="Arial" w:cs="Arial"/>
          <w:lang w:val="ru-RU"/>
        </w:rPr>
        <w:t>Зейд</w:t>
      </w:r>
      <w:proofErr w:type="spellEnd"/>
      <w:r w:rsidR="00D33483" w:rsidRPr="00EE48A9">
        <w:rPr>
          <w:rFonts w:ascii="Arial" w:hAnsi="Arial" w:cs="Arial"/>
          <w:lang w:val="ru-RU"/>
        </w:rPr>
        <w:t xml:space="preserve"> </w:t>
      </w:r>
      <w:proofErr w:type="spellStart"/>
      <w:r w:rsidR="00D33483" w:rsidRPr="00EE48A9">
        <w:rPr>
          <w:rFonts w:ascii="Arial" w:hAnsi="Arial" w:cs="Arial"/>
          <w:lang w:val="ru-RU"/>
        </w:rPr>
        <w:t>Раад</w:t>
      </w:r>
      <w:proofErr w:type="spellEnd"/>
      <w:r w:rsidR="00D33483" w:rsidRPr="00EE48A9">
        <w:rPr>
          <w:rFonts w:ascii="Arial" w:hAnsi="Arial" w:cs="Arial"/>
          <w:lang w:val="ru-RU"/>
        </w:rPr>
        <w:t xml:space="preserve"> </w:t>
      </w:r>
      <w:proofErr w:type="gramStart"/>
      <w:r w:rsidR="00D33483" w:rsidRPr="00EE48A9">
        <w:rPr>
          <w:rFonts w:ascii="Arial" w:hAnsi="Arial" w:cs="Arial"/>
          <w:lang w:val="ru-RU"/>
        </w:rPr>
        <w:t>аль-Хусейн</w:t>
      </w:r>
      <w:proofErr w:type="gramEnd"/>
      <w:r w:rsidR="00D33483" w:rsidRPr="00EE48A9">
        <w:rPr>
          <w:rFonts w:ascii="Arial" w:hAnsi="Arial" w:cs="Arial"/>
          <w:lang w:val="ru-RU"/>
        </w:rPr>
        <w:t xml:space="preserve">. </w:t>
      </w:r>
    </w:p>
    <w:p w:rsidR="00101280" w:rsidRPr="00EE48A9" w:rsidRDefault="00AC2987" w:rsidP="00EE48A9">
      <w:pPr>
        <w:spacing w:after="60" w:line="240" w:lineRule="auto"/>
        <w:jc w:val="both"/>
        <w:rPr>
          <w:rFonts w:ascii="Arial" w:hAnsi="Arial" w:cs="Arial"/>
          <w:lang w:val="ru-RU"/>
        </w:rPr>
      </w:pPr>
      <w:proofErr w:type="gramStart"/>
      <w:r w:rsidRPr="00EE48A9">
        <w:rPr>
          <w:rFonts w:ascii="Arial" w:hAnsi="Arial" w:cs="Arial"/>
          <w:lang w:val="ru-RU"/>
        </w:rPr>
        <w:t xml:space="preserve">Последний из </w:t>
      </w:r>
      <w:r w:rsidR="001C1D1E" w:rsidRPr="00EE48A9">
        <w:rPr>
          <w:rFonts w:ascii="Arial" w:hAnsi="Arial" w:cs="Arial"/>
          <w:lang w:val="ru-RU"/>
        </w:rPr>
        <w:t>ряда докладов п</w:t>
      </w:r>
      <w:r w:rsidR="00D33483" w:rsidRPr="00EE48A9">
        <w:rPr>
          <w:rFonts w:ascii="Arial" w:hAnsi="Arial" w:cs="Arial"/>
          <w:lang w:val="ru-RU"/>
        </w:rPr>
        <w:t>о Украине, подготовленный Управлением Верховного комиссара ООН по правам человека</w:t>
      </w:r>
      <w:r w:rsidR="00295A3E" w:rsidRPr="00EE48A9">
        <w:rPr>
          <w:rFonts w:ascii="Arial" w:hAnsi="Arial" w:cs="Arial"/>
          <w:lang w:val="ru-RU"/>
        </w:rPr>
        <w:t>*</w:t>
      </w:r>
      <w:r w:rsidR="00D33483" w:rsidRPr="00EE48A9">
        <w:rPr>
          <w:rFonts w:ascii="Arial" w:hAnsi="Arial" w:cs="Arial"/>
          <w:lang w:val="ru-RU"/>
        </w:rPr>
        <w:t>, который отхватывает период с 16 ноября 2015</w:t>
      </w:r>
      <w:r w:rsidR="001C1D1E" w:rsidRPr="00EE48A9">
        <w:rPr>
          <w:rFonts w:ascii="Arial" w:hAnsi="Arial" w:cs="Arial"/>
          <w:lang w:val="ru-RU"/>
        </w:rPr>
        <w:t xml:space="preserve"> </w:t>
      </w:r>
      <w:r w:rsidR="00D33483" w:rsidRPr="00EE48A9">
        <w:rPr>
          <w:rFonts w:ascii="Arial" w:hAnsi="Arial" w:cs="Arial"/>
          <w:lang w:val="ru-RU"/>
        </w:rPr>
        <w:t>г. по 15 февраля 2016</w:t>
      </w:r>
      <w:r w:rsidR="001C1D1E" w:rsidRPr="00EE48A9">
        <w:rPr>
          <w:rFonts w:ascii="Arial" w:hAnsi="Arial" w:cs="Arial"/>
          <w:lang w:val="ru-RU"/>
        </w:rPr>
        <w:t xml:space="preserve"> </w:t>
      </w:r>
      <w:r w:rsidR="00D33483" w:rsidRPr="00EE48A9">
        <w:rPr>
          <w:rFonts w:ascii="Arial" w:hAnsi="Arial" w:cs="Arial"/>
          <w:lang w:val="ru-RU"/>
        </w:rPr>
        <w:t xml:space="preserve">г., </w:t>
      </w:r>
      <w:r w:rsidR="001C1D1E" w:rsidRPr="00EE48A9">
        <w:rPr>
          <w:rFonts w:ascii="Arial" w:hAnsi="Arial" w:cs="Arial"/>
          <w:lang w:val="ru-RU"/>
        </w:rPr>
        <w:t xml:space="preserve">уделяет </w:t>
      </w:r>
      <w:r w:rsidR="00295A3E" w:rsidRPr="00EE48A9">
        <w:rPr>
          <w:rFonts w:ascii="Arial" w:hAnsi="Arial" w:cs="Arial"/>
          <w:lang w:val="ru-RU"/>
        </w:rPr>
        <w:t>особое внимание ежедневн</w:t>
      </w:r>
      <w:r w:rsidR="001C1D1E" w:rsidRPr="00EE48A9">
        <w:rPr>
          <w:rFonts w:ascii="Arial" w:hAnsi="Arial" w:cs="Arial"/>
          <w:lang w:val="ru-RU"/>
        </w:rPr>
        <w:t>ой</w:t>
      </w:r>
      <w:r w:rsidR="00295A3E" w:rsidRPr="00EE48A9">
        <w:rPr>
          <w:rFonts w:ascii="Arial" w:hAnsi="Arial" w:cs="Arial"/>
          <w:lang w:val="ru-RU"/>
        </w:rPr>
        <w:t xml:space="preserve"> борьб</w:t>
      </w:r>
      <w:r w:rsidR="001C1D1E" w:rsidRPr="00EE48A9">
        <w:rPr>
          <w:rFonts w:ascii="Arial" w:hAnsi="Arial" w:cs="Arial"/>
          <w:lang w:val="ru-RU"/>
        </w:rPr>
        <w:t>е</w:t>
      </w:r>
      <w:r w:rsidR="00295A3E" w:rsidRPr="00EE48A9">
        <w:rPr>
          <w:rFonts w:ascii="Arial" w:hAnsi="Arial" w:cs="Arial"/>
          <w:lang w:val="ru-RU"/>
        </w:rPr>
        <w:t xml:space="preserve"> за выживание </w:t>
      </w:r>
      <w:r w:rsidR="001C4463" w:rsidRPr="00EE48A9">
        <w:rPr>
          <w:rFonts w:ascii="Arial" w:hAnsi="Arial" w:cs="Arial"/>
          <w:lang w:val="ru-RU"/>
        </w:rPr>
        <w:t xml:space="preserve">людей, живущих вблизи линии соприкосновения, </w:t>
      </w:r>
      <w:r w:rsidR="001C1D1E" w:rsidRPr="00EE48A9">
        <w:rPr>
          <w:rFonts w:ascii="Arial" w:hAnsi="Arial" w:cs="Arial"/>
          <w:lang w:val="ru-RU"/>
        </w:rPr>
        <w:t xml:space="preserve">которая </w:t>
      </w:r>
      <w:r w:rsidR="001C4463" w:rsidRPr="00EE48A9">
        <w:rPr>
          <w:rFonts w:ascii="Arial" w:hAnsi="Arial" w:cs="Arial"/>
          <w:lang w:val="ru-RU"/>
        </w:rPr>
        <w:t>отделя</w:t>
      </w:r>
      <w:r w:rsidR="001C1D1E" w:rsidRPr="00EE48A9">
        <w:rPr>
          <w:rFonts w:ascii="Arial" w:hAnsi="Arial" w:cs="Arial"/>
          <w:lang w:val="ru-RU"/>
        </w:rPr>
        <w:t>ет</w:t>
      </w:r>
      <w:r w:rsidR="001C4463" w:rsidRPr="00EE48A9">
        <w:rPr>
          <w:rFonts w:ascii="Arial" w:hAnsi="Arial" w:cs="Arial"/>
          <w:lang w:val="ru-RU"/>
        </w:rPr>
        <w:t xml:space="preserve"> самопровозглашенные «Донецкую народную республику» и «Луганскую народную республику» от остальной части Украины.</w:t>
      </w:r>
      <w:proofErr w:type="gramEnd"/>
    </w:p>
    <w:p w:rsidR="000D1806" w:rsidRPr="00EE48A9" w:rsidRDefault="00101280" w:rsidP="00EE48A9">
      <w:pPr>
        <w:spacing w:after="60" w:line="240" w:lineRule="auto"/>
        <w:jc w:val="both"/>
        <w:rPr>
          <w:rFonts w:ascii="Arial" w:hAnsi="Arial" w:cs="Arial"/>
          <w:lang w:val="ru-RU"/>
        </w:rPr>
      </w:pPr>
      <w:r w:rsidRPr="00EE48A9">
        <w:rPr>
          <w:rFonts w:ascii="Arial" w:hAnsi="Arial" w:cs="Arial"/>
          <w:lang w:val="ru-RU"/>
        </w:rPr>
        <w:t>Многие дома повреждены и разграблены</w:t>
      </w:r>
      <w:r w:rsidR="00815368" w:rsidRPr="00EE48A9">
        <w:rPr>
          <w:rFonts w:ascii="Arial" w:hAnsi="Arial" w:cs="Arial"/>
          <w:lang w:val="ru-RU"/>
        </w:rPr>
        <w:t xml:space="preserve"> мародерами</w:t>
      </w:r>
      <w:r w:rsidRPr="00EE48A9">
        <w:rPr>
          <w:rFonts w:ascii="Arial" w:hAnsi="Arial" w:cs="Arial"/>
          <w:lang w:val="ru-RU"/>
        </w:rPr>
        <w:t xml:space="preserve">. </w:t>
      </w:r>
      <w:r w:rsidR="00CE501F" w:rsidRPr="00EE48A9">
        <w:rPr>
          <w:rFonts w:ascii="Arial" w:hAnsi="Arial" w:cs="Arial"/>
          <w:lang w:val="ru-RU"/>
        </w:rPr>
        <w:t>М</w:t>
      </w:r>
      <w:r w:rsidR="00976FBC" w:rsidRPr="00EE48A9">
        <w:rPr>
          <w:rFonts w:ascii="Arial" w:hAnsi="Arial" w:cs="Arial"/>
          <w:lang w:val="ru-RU"/>
        </w:rPr>
        <w:t>естные администрации</w:t>
      </w:r>
      <w:r w:rsidR="00CE501F" w:rsidRPr="00EE48A9">
        <w:rPr>
          <w:rFonts w:ascii="Arial" w:hAnsi="Arial" w:cs="Arial"/>
          <w:lang w:val="ru-RU"/>
        </w:rPr>
        <w:t xml:space="preserve"> </w:t>
      </w:r>
      <w:r w:rsidR="001C1D1E" w:rsidRPr="00EE48A9">
        <w:rPr>
          <w:rFonts w:ascii="Arial" w:hAnsi="Arial" w:cs="Arial"/>
          <w:lang w:val="ru-RU"/>
        </w:rPr>
        <w:t xml:space="preserve">не </w:t>
      </w:r>
      <w:r w:rsidR="00976FBC" w:rsidRPr="00EE48A9">
        <w:rPr>
          <w:rFonts w:ascii="Arial" w:hAnsi="Arial" w:cs="Arial"/>
          <w:lang w:val="ru-RU"/>
        </w:rPr>
        <w:t xml:space="preserve">функционируют, </w:t>
      </w:r>
      <w:r w:rsidR="001C1D1E" w:rsidRPr="00EE48A9">
        <w:rPr>
          <w:rFonts w:ascii="Arial" w:hAnsi="Arial" w:cs="Arial"/>
          <w:lang w:val="ru-RU"/>
        </w:rPr>
        <w:t xml:space="preserve">а </w:t>
      </w:r>
      <w:r w:rsidR="00976FBC" w:rsidRPr="00EE48A9">
        <w:rPr>
          <w:rFonts w:ascii="Arial" w:hAnsi="Arial" w:cs="Arial"/>
          <w:lang w:val="ru-RU"/>
        </w:rPr>
        <w:t xml:space="preserve">доступ к </w:t>
      </w:r>
      <w:r w:rsidR="001C1D1E" w:rsidRPr="00EE48A9">
        <w:rPr>
          <w:rFonts w:ascii="Arial" w:hAnsi="Arial" w:cs="Arial"/>
          <w:lang w:val="ru-RU"/>
        </w:rPr>
        <w:t xml:space="preserve">общественным </w:t>
      </w:r>
      <w:r w:rsidR="00976FBC" w:rsidRPr="00EE48A9">
        <w:rPr>
          <w:rFonts w:ascii="Arial" w:hAnsi="Arial" w:cs="Arial"/>
          <w:lang w:val="ru-RU"/>
        </w:rPr>
        <w:t xml:space="preserve">услугам, как минимум, ограничен. </w:t>
      </w:r>
      <w:r w:rsidR="001C1D1E" w:rsidRPr="00EE48A9">
        <w:rPr>
          <w:rFonts w:ascii="Arial" w:hAnsi="Arial" w:cs="Arial"/>
          <w:lang w:val="ru-RU"/>
        </w:rPr>
        <w:t>Вода и п</w:t>
      </w:r>
      <w:r w:rsidR="00976FBC" w:rsidRPr="00EE48A9">
        <w:rPr>
          <w:rFonts w:ascii="Arial" w:hAnsi="Arial" w:cs="Arial"/>
          <w:lang w:val="ru-RU"/>
        </w:rPr>
        <w:t>родукты питания стоя</w:t>
      </w:r>
      <w:r w:rsidR="001C1D1E" w:rsidRPr="00EE48A9">
        <w:rPr>
          <w:rFonts w:ascii="Arial" w:hAnsi="Arial" w:cs="Arial"/>
          <w:lang w:val="ru-RU"/>
        </w:rPr>
        <w:t>т дорого</w:t>
      </w:r>
      <w:r w:rsidR="00976FBC" w:rsidRPr="00EE48A9">
        <w:rPr>
          <w:rFonts w:ascii="Arial" w:hAnsi="Arial" w:cs="Arial"/>
          <w:lang w:val="ru-RU"/>
        </w:rPr>
        <w:t xml:space="preserve"> и</w:t>
      </w:r>
      <w:r w:rsidR="00582A19" w:rsidRPr="00EE48A9">
        <w:rPr>
          <w:rFonts w:ascii="Arial" w:hAnsi="Arial" w:cs="Arial"/>
          <w:lang w:val="ru-RU"/>
        </w:rPr>
        <w:t xml:space="preserve"> их трудно получить</w:t>
      </w:r>
      <w:r w:rsidR="00976FBC" w:rsidRPr="00EE48A9">
        <w:rPr>
          <w:rFonts w:ascii="Arial" w:hAnsi="Arial" w:cs="Arial"/>
          <w:lang w:val="ru-RU"/>
        </w:rPr>
        <w:t xml:space="preserve">. </w:t>
      </w:r>
      <w:r w:rsidR="00B7777A" w:rsidRPr="00EE48A9">
        <w:rPr>
          <w:rFonts w:ascii="Arial" w:hAnsi="Arial" w:cs="Arial"/>
          <w:bCs/>
          <w:color w:val="000000"/>
          <w:lang w:val="ru-RU"/>
        </w:rPr>
        <w:t xml:space="preserve">Блокпосты </w:t>
      </w:r>
      <w:r w:rsidR="00582A19" w:rsidRPr="00EE48A9">
        <w:rPr>
          <w:rFonts w:ascii="Arial" w:hAnsi="Arial" w:cs="Arial"/>
          <w:bCs/>
          <w:color w:val="000000"/>
          <w:lang w:val="ru-RU"/>
        </w:rPr>
        <w:t xml:space="preserve">серьезно </w:t>
      </w:r>
      <w:r w:rsidR="00B7777A" w:rsidRPr="00EE48A9">
        <w:rPr>
          <w:rFonts w:ascii="Arial" w:hAnsi="Arial" w:cs="Arial"/>
          <w:bCs/>
          <w:color w:val="000000"/>
          <w:lang w:val="ru-RU"/>
        </w:rPr>
        <w:t>затрудняют свободу</w:t>
      </w:r>
      <w:r w:rsidR="00F27727" w:rsidRPr="00EE48A9">
        <w:rPr>
          <w:rFonts w:ascii="Arial" w:hAnsi="Arial" w:cs="Arial"/>
          <w:bCs/>
          <w:color w:val="000000"/>
          <w:lang w:val="ru-RU"/>
        </w:rPr>
        <w:t xml:space="preserve"> передвижения</w:t>
      </w:r>
      <w:r w:rsidR="00582A19" w:rsidRPr="00EE48A9">
        <w:rPr>
          <w:rFonts w:ascii="Arial" w:hAnsi="Arial" w:cs="Arial"/>
          <w:bCs/>
          <w:color w:val="000000"/>
          <w:lang w:val="ru-RU"/>
        </w:rPr>
        <w:t>:</w:t>
      </w:r>
      <w:r w:rsidR="00B7777A" w:rsidRPr="00EE48A9">
        <w:rPr>
          <w:rFonts w:ascii="Arial" w:hAnsi="Arial" w:cs="Arial"/>
          <w:bCs/>
          <w:color w:val="000000"/>
          <w:lang w:val="ru-RU"/>
        </w:rPr>
        <w:t xml:space="preserve"> </w:t>
      </w:r>
      <w:r w:rsidR="00582A19" w:rsidRPr="00EE48A9">
        <w:rPr>
          <w:rFonts w:ascii="Arial" w:hAnsi="Arial" w:cs="Arial"/>
          <w:bCs/>
          <w:color w:val="000000"/>
          <w:lang w:val="ru-RU"/>
        </w:rPr>
        <w:t>временами</w:t>
      </w:r>
      <w:r w:rsidR="00B7777A" w:rsidRPr="00EE48A9">
        <w:rPr>
          <w:rFonts w:ascii="Arial" w:hAnsi="Arial" w:cs="Arial"/>
          <w:bCs/>
          <w:color w:val="000000"/>
          <w:lang w:val="ru-RU"/>
        </w:rPr>
        <w:t xml:space="preserve"> сотни машин ожидают в очереди</w:t>
      </w:r>
      <w:r w:rsidR="00582A19" w:rsidRPr="00EE48A9">
        <w:rPr>
          <w:rFonts w:ascii="Arial" w:hAnsi="Arial" w:cs="Arial"/>
          <w:bCs/>
          <w:color w:val="000000"/>
          <w:lang w:val="ru-RU"/>
        </w:rPr>
        <w:t xml:space="preserve"> </w:t>
      </w:r>
      <w:r w:rsidR="00B7777A" w:rsidRPr="00EE48A9">
        <w:rPr>
          <w:rFonts w:ascii="Arial" w:hAnsi="Arial" w:cs="Arial"/>
          <w:bCs/>
          <w:color w:val="000000"/>
          <w:lang w:val="ru-RU"/>
        </w:rPr>
        <w:t>пересеч</w:t>
      </w:r>
      <w:r w:rsidR="00582A19" w:rsidRPr="00EE48A9">
        <w:rPr>
          <w:rFonts w:ascii="Arial" w:hAnsi="Arial" w:cs="Arial"/>
          <w:bCs/>
          <w:color w:val="000000"/>
          <w:lang w:val="ru-RU"/>
        </w:rPr>
        <w:t>ения</w:t>
      </w:r>
      <w:r w:rsidR="00B7777A" w:rsidRPr="00EE48A9">
        <w:rPr>
          <w:rFonts w:ascii="Arial" w:hAnsi="Arial" w:cs="Arial"/>
          <w:bCs/>
          <w:color w:val="000000"/>
          <w:lang w:val="ru-RU"/>
        </w:rPr>
        <w:t xml:space="preserve"> лини</w:t>
      </w:r>
      <w:r w:rsidR="00582A19" w:rsidRPr="00EE48A9">
        <w:rPr>
          <w:rFonts w:ascii="Arial" w:hAnsi="Arial" w:cs="Arial"/>
          <w:bCs/>
          <w:color w:val="000000"/>
          <w:lang w:val="ru-RU"/>
        </w:rPr>
        <w:t>и</w:t>
      </w:r>
      <w:r w:rsidR="00B7777A" w:rsidRPr="00EE48A9">
        <w:rPr>
          <w:rFonts w:ascii="Arial" w:hAnsi="Arial" w:cs="Arial"/>
          <w:bCs/>
          <w:color w:val="000000"/>
          <w:lang w:val="ru-RU"/>
        </w:rPr>
        <w:t xml:space="preserve"> разграничения, </w:t>
      </w:r>
      <w:r w:rsidR="00582A19" w:rsidRPr="00EE48A9">
        <w:rPr>
          <w:rFonts w:ascii="Arial" w:hAnsi="Arial" w:cs="Arial"/>
          <w:bCs/>
          <w:color w:val="000000"/>
          <w:lang w:val="ru-RU"/>
        </w:rPr>
        <w:t>а</w:t>
      </w:r>
      <w:r w:rsidR="00B7777A" w:rsidRPr="00EE48A9">
        <w:rPr>
          <w:rFonts w:ascii="Arial" w:hAnsi="Arial" w:cs="Arial"/>
          <w:bCs/>
          <w:color w:val="000000"/>
          <w:lang w:val="ru-RU"/>
        </w:rPr>
        <w:t xml:space="preserve"> пассажиры вынуждены ночевать </w:t>
      </w:r>
      <w:r w:rsidR="00582A19" w:rsidRPr="00EE48A9">
        <w:rPr>
          <w:rFonts w:ascii="Arial" w:hAnsi="Arial" w:cs="Arial"/>
          <w:bCs/>
          <w:color w:val="000000"/>
          <w:lang w:val="ru-RU"/>
        </w:rPr>
        <w:t>при низкой температуре</w:t>
      </w:r>
      <w:r w:rsidR="00B7777A" w:rsidRPr="00EE48A9">
        <w:rPr>
          <w:rFonts w:ascii="Arial" w:hAnsi="Arial" w:cs="Arial"/>
          <w:bCs/>
          <w:color w:val="000000"/>
          <w:lang w:val="ru-RU"/>
        </w:rPr>
        <w:t>.</w:t>
      </w:r>
    </w:p>
    <w:p w:rsidR="00F27727" w:rsidRPr="00EE48A9" w:rsidRDefault="000D1806" w:rsidP="00EE48A9">
      <w:pPr>
        <w:spacing w:after="6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EE48A9">
        <w:rPr>
          <w:rFonts w:ascii="Arial" w:hAnsi="Arial" w:cs="Arial"/>
          <w:bCs/>
          <w:color w:val="000000"/>
          <w:lang w:val="ru-RU"/>
        </w:rPr>
        <w:t>Жители территорий, контрол</w:t>
      </w:r>
      <w:r w:rsidR="00582A19" w:rsidRPr="00EE48A9">
        <w:rPr>
          <w:rFonts w:ascii="Arial" w:hAnsi="Arial" w:cs="Arial"/>
          <w:bCs/>
          <w:color w:val="000000"/>
          <w:lang w:val="ru-RU"/>
        </w:rPr>
        <w:t>ируемых</w:t>
      </w:r>
      <w:r w:rsidRPr="00EE48A9">
        <w:rPr>
          <w:rFonts w:ascii="Arial" w:hAnsi="Arial" w:cs="Arial"/>
          <w:bCs/>
          <w:color w:val="000000"/>
          <w:lang w:val="ru-RU"/>
        </w:rPr>
        <w:t xml:space="preserve"> вооруженным</w:t>
      </w:r>
      <w:r w:rsidR="00582A19" w:rsidRPr="00EE48A9">
        <w:rPr>
          <w:rFonts w:ascii="Arial" w:hAnsi="Arial" w:cs="Arial"/>
          <w:bCs/>
          <w:color w:val="000000"/>
          <w:lang w:val="ru-RU"/>
        </w:rPr>
        <w:t>и</w:t>
      </w:r>
      <w:r w:rsidRPr="00EE48A9">
        <w:rPr>
          <w:rFonts w:ascii="Arial" w:hAnsi="Arial" w:cs="Arial"/>
          <w:bCs/>
          <w:color w:val="000000"/>
          <w:lang w:val="ru-RU"/>
        </w:rPr>
        <w:t xml:space="preserve"> группам</w:t>
      </w:r>
      <w:r w:rsidR="00582A19" w:rsidRPr="00EE48A9">
        <w:rPr>
          <w:rFonts w:ascii="Arial" w:hAnsi="Arial" w:cs="Arial"/>
          <w:bCs/>
          <w:color w:val="000000"/>
          <w:lang w:val="ru-RU"/>
        </w:rPr>
        <w:t>и</w:t>
      </w:r>
      <w:r w:rsidR="00275F24" w:rsidRPr="00EE48A9">
        <w:rPr>
          <w:rFonts w:ascii="Arial" w:hAnsi="Arial" w:cs="Arial"/>
          <w:bCs/>
          <w:color w:val="000000"/>
          <w:lang w:val="ru-RU"/>
        </w:rPr>
        <w:t>,</w:t>
      </w:r>
      <w:r w:rsidRPr="00EE48A9">
        <w:rPr>
          <w:rFonts w:ascii="Arial" w:hAnsi="Arial" w:cs="Arial"/>
          <w:bCs/>
          <w:color w:val="000000"/>
          <w:lang w:val="ru-RU"/>
        </w:rPr>
        <w:t xml:space="preserve"> особенно уязвимы </w:t>
      </w:r>
      <w:r w:rsidR="00582A19" w:rsidRPr="00EE48A9">
        <w:rPr>
          <w:rFonts w:ascii="Arial" w:hAnsi="Arial" w:cs="Arial"/>
          <w:bCs/>
          <w:color w:val="000000"/>
          <w:lang w:val="ru-RU"/>
        </w:rPr>
        <w:t xml:space="preserve">перед ущемлениями </w:t>
      </w:r>
      <w:r w:rsidRPr="00EE48A9">
        <w:rPr>
          <w:rFonts w:ascii="Arial" w:hAnsi="Arial" w:cs="Arial"/>
          <w:bCs/>
          <w:color w:val="000000"/>
          <w:lang w:val="ru-RU"/>
        </w:rPr>
        <w:t xml:space="preserve">их </w:t>
      </w:r>
      <w:r w:rsidR="00CE501F" w:rsidRPr="00EE48A9">
        <w:rPr>
          <w:rFonts w:ascii="Arial" w:hAnsi="Arial" w:cs="Arial"/>
          <w:bCs/>
          <w:color w:val="000000"/>
          <w:lang w:val="ru-RU"/>
        </w:rPr>
        <w:t xml:space="preserve">прав, – </w:t>
      </w:r>
      <w:r w:rsidR="00275F24" w:rsidRPr="00EE48A9">
        <w:rPr>
          <w:rFonts w:ascii="Arial" w:hAnsi="Arial" w:cs="Arial"/>
          <w:bCs/>
          <w:color w:val="000000"/>
          <w:lang w:val="ru-RU"/>
        </w:rPr>
        <w:t>говорится в докладе.</w:t>
      </w:r>
      <w:r w:rsidR="00A7675C" w:rsidRPr="00EE48A9">
        <w:rPr>
          <w:rFonts w:ascii="Arial" w:hAnsi="Arial" w:cs="Arial"/>
          <w:bCs/>
          <w:color w:val="000000"/>
          <w:lang w:val="ru-RU"/>
        </w:rPr>
        <w:t xml:space="preserve"> </w:t>
      </w:r>
      <w:r w:rsidR="00275F24" w:rsidRPr="00EE48A9">
        <w:rPr>
          <w:rFonts w:ascii="Arial" w:hAnsi="Arial" w:cs="Arial"/>
          <w:bCs/>
          <w:color w:val="000000"/>
          <w:lang w:val="ru-RU"/>
        </w:rPr>
        <w:t>О</w:t>
      </w:r>
      <w:r w:rsidR="00A7675C" w:rsidRPr="00EE48A9">
        <w:rPr>
          <w:rFonts w:ascii="Arial" w:hAnsi="Arial" w:cs="Arial"/>
          <w:bCs/>
          <w:color w:val="000000"/>
          <w:lang w:val="ru-RU"/>
        </w:rPr>
        <w:t>ни живут в</w:t>
      </w:r>
      <w:r w:rsidR="000F61C6" w:rsidRPr="00EE48A9">
        <w:rPr>
          <w:rFonts w:ascii="Arial" w:hAnsi="Arial" w:cs="Arial"/>
          <w:bCs/>
          <w:color w:val="000000"/>
          <w:lang w:val="ru-RU"/>
        </w:rPr>
        <w:t xml:space="preserve"> </w:t>
      </w:r>
      <w:r w:rsidR="00582A19" w:rsidRPr="00EE48A9">
        <w:rPr>
          <w:rFonts w:ascii="Arial" w:hAnsi="Arial" w:cs="Arial"/>
          <w:bCs/>
          <w:color w:val="000000"/>
          <w:lang w:val="ru-RU"/>
        </w:rPr>
        <w:t>условиях</w:t>
      </w:r>
      <w:r w:rsidR="000F61C6" w:rsidRPr="00EE48A9">
        <w:rPr>
          <w:rFonts w:ascii="Arial" w:hAnsi="Arial" w:cs="Arial"/>
          <w:bCs/>
          <w:color w:val="000000"/>
          <w:lang w:val="ru-RU"/>
        </w:rPr>
        <w:t xml:space="preserve">, </w:t>
      </w:r>
      <w:r w:rsidR="003D04F8" w:rsidRPr="00EE48A9">
        <w:rPr>
          <w:rFonts w:ascii="Arial" w:hAnsi="Arial" w:cs="Arial"/>
          <w:bCs/>
          <w:color w:val="000000"/>
          <w:lang w:val="ru-RU"/>
        </w:rPr>
        <w:t xml:space="preserve">характеризующихся </w:t>
      </w:r>
      <w:r w:rsidR="000F61C6" w:rsidRPr="00EE48A9">
        <w:rPr>
          <w:rFonts w:ascii="Arial" w:hAnsi="Arial" w:cs="Arial"/>
          <w:bCs/>
          <w:color w:val="000000"/>
          <w:lang w:val="ru-RU"/>
        </w:rPr>
        <w:t>разви</w:t>
      </w:r>
      <w:r w:rsidR="003D04F8" w:rsidRPr="00EE48A9">
        <w:rPr>
          <w:rFonts w:ascii="Arial" w:hAnsi="Arial" w:cs="Arial"/>
          <w:bCs/>
          <w:color w:val="000000"/>
          <w:lang w:val="ru-RU"/>
        </w:rPr>
        <w:t>тием</w:t>
      </w:r>
      <w:r w:rsidR="000F61C6" w:rsidRPr="00EE48A9">
        <w:rPr>
          <w:rFonts w:ascii="Arial" w:hAnsi="Arial" w:cs="Arial"/>
          <w:bCs/>
          <w:color w:val="000000"/>
          <w:lang w:val="ru-RU"/>
        </w:rPr>
        <w:t xml:space="preserve"> параллельны</w:t>
      </w:r>
      <w:r w:rsidR="003D04F8" w:rsidRPr="00EE48A9">
        <w:rPr>
          <w:rFonts w:ascii="Arial" w:hAnsi="Arial" w:cs="Arial"/>
          <w:bCs/>
          <w:color w:val="000000"/>
          <w:lang w:val="ru-RU"/>
        </w:rPr>
        <w:t>х</w:t>
      </w:r>
      <w:r w:rsidR="000F61C6" w:rsidRPr="00EE48A9">
        <w:rPr>
          <w:rFonts w:ascii="Arial" w:hAnsi="Arial" w:cs="Arial"/>
          <w:bCs/>
          <w:color w:val="000000"/>
          <w:lang w:val="ru-RU"/>
        </w:rPr>
        <w:t xml:space="preserve"> </w:t>
      </w:r>
      <w:r w:rsidR="00815368" w:rsidRPr="00EE48A9">
        <w:rPr>
          <w:rFonts w:ascii="Arial" w:hAnsi="Arial" w:cs="Arial"/>
          <w:bCs/>
          <w:color w:val="000000"/>
          <w:lang w:val="ru-RU"/>
        </w:rPr>
        <w:t>структур</w:t>
      </w:r>
      <w:r w:rsidR="003D04F8" w:rsidRPr="00EE48A9">
        <w:rPr>
          <w:rFonts w:ascii="Arial" w:hAnsi="Arial" w:cs="Arial"/>
          <w:bCs/>
          <w:color w:val="000000"/>
          <w:lang w:val="ru-RU"/>
        </w:rPr>
        <w:t xml:space="preserve"> управления</w:t>
      </w:r>
      <w:r w:rsidR="00815368" w:rsidRPr="00EE48A9">
        <w:rPr>
          <w:rFonts w:ascii="Arial" w:hAnsi="Arial" w:cs="Arial"/>
          <w:bCs/>
          <w:color w:val="000000"/>
          <w:lang w:val="ru-RU"/>
        </w:rPr>
        <w:t xml:space="preserve">, 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полного </w:t>
      </w:r>
      <w:r w:rsidR="00815368" w:rsidRPr="00EE48A9">
        <w:rPr>
          <w:rFonts w:ascii="Arial" w:hAnsi="Arial" w:cs="Arial"/>
          <w:bCs/>
          <w:color w:val="000000"/>
          <w:lang w:val="ru-RU"/>
        </w:rPr>
        <w:t>отсутств</w:t>
      </w:r>
      <w:r w:rsidR="00914D3F" w:rsidRPr="00EE48A9">
        <w:rPr>
          <w:rFonts w:ascii="Arial" w:hAnsi="Arial" w:cs="Arial"/>
          <w:bCs/>
          <w:color w:val="000000"/>
          <w:lang w:val="ru-RU"/>
        </w:rPr>
        <w:t>ия</w:t>
      </w:r>
      <w:r w:rsidR="00815368" w:rsidRPr="00EE48A9">
        <w:rPr>
          <w:rFonts w:ascii="Arial" w:hAnsi="Arial" w:cs="Arial"/>
          <w:bCs/>
          <w:color w:val="000000"/>
          <w:lang w:val="ru-RU"/>
        </w:rPr>
        <w:t xml:space="preserve"> законнос</w:t>
      </w:r>
      <w:r w:rsidR="00914D3F" w:rsidRPr="00EE48A9">
        <w:rPr>
          <w:rFonts w:ascii="Arial" w:hAnsi="Arial" w:cs="Arial"/>
          <w:bCs/>
          <w:color w:val="000000"/>
          <w:lang w:val="ru-RU"/>
        </w:rPr>
        <w:t>ти и правопорядка</w:t>
      </w:r>
      <w:r w:rsidR="000F61C6" w:rsidRPr="00EE48A9">
        <w:rPr>
          <w:rFonts w:ascii="Arial" w:hAnsi="Arial" w:cs="Arial"/>
          <w:bCs/>
          <w:color w:val="000000"/>
          <w:lang w:val="ru-RU"/>
        </w:rPr>
        <w:t>,</w:t>
      </w:r>
      <w:r w:rsidR="00815368" w:rsidRPr="00EE48A9">
        <w:rPr>
          <w:rFonts w:ascii="Arial" w:hAnsi="Arial" w:cs="Arial"/>
          <w:bCs/>
          <w:color w:val="000000"/>
          <w:lang w:val="ru-RU"/>
        </w:rPr>
        <w:t xml:space="preserve"> сообщ</w:t>
      </w:r>
      <w:r w:rsidR="00914D3F" w:rsidRPr="00EE48A9">
        <w:rPr>
          <w:rFonts w:ascii="Arial" w:hAnsi="Arial" w:cs="Arial"/>
          <w:bCs/>
          <w:color w:val="000000"/>
          <w:lang w:val="ru-RU"/>
        </w:rPr>
        <w:t>ениями</w:t>
      </w:r>
      <w:r w:rsidR="000F61C6" w:rsidRPr="00EE48A9">
        <w:rPr>
          <w:rFonts w:ascii="Arial" w:hAnsi="Arial" w:cs="Arial"/>
          <w:bCs/>
          <w:color w:val="000000"/>
          <w:lang w:val="ru-RU"/>
        </w:rPr>
        <w:t xml:space="preserve"> о незаконных задержаниях, пытках, содержании под стражей без связи с внешним миром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 и отсутствии </w:t>
      </w:r>
      <w:r w:rsidR="00275F24" w:rsidRPr="00EE48A9">
        <w:rPr>
          <w:rFonts w:ascii="Arial" w:hAnsi="Arial" w:cs="Arial"/>
          <w:bCs/>
          <w:color w:val="000000"/>
          <w:lang w:val="ru-RU"/>
        </w:rPr>
        <w:t>доступа к реальным механизмам правовой защиты.</w:t>
      </w:r>
    </w:p>
    <w:p w:rsidR="00B7777A" w:rsidRPr="00EE48A9" w:rsidRDefault="00275F24" w:rsidP="00EE48A9">
      <w:pPr>
        <w:spacing w:after="6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EE48A9">
        <w:rPr>
          <w:rFonts w:ascii="Arial" w:hAnsi="Arial" w:cs="Arial"/>
          <w:bCs/>
          <w:color w:val="000000"/>
          <w:lang w:val="ru-RU"/>
        </w:rPr>
        <w:t xml:space="preserve">«Я </w:t>
      </w:r>
      <w:r w:rsidR="008F1070" w:rsidRPr="00EE48A9">
        <w:rPr>
          <w:rFonts w:ascii="Arial" w:hAnsi="Arial" w:cs="Arial"/>
          <w:bCs/>
          <w:color w:val="000000"/>
          <w:lang w:val="ru-RU"/>
        </w:rPr>
        <w:t xml:space="preserve">особенно обеспокоен 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отсутствием пространства для деятельности </w:t>
      </w:r>
      <w:r w:rsidR="008F1070" w:rsidRPr="00EE48A9">
        <w:rPr>
          <w:rFonts w:ascii="Arial" w:hAnsi="Arial" w:cs="Arial"/>
          <w:bCs/>
          <w:color w:val="000000"/>
          <w:lang w:val="ru-RU"/>
        </w:rPr>
        <w:t>гражданского общества, уязвимостью людей, лишенных свободы</w:t>
      </w:r>
      <w:r w:rsidR="00914D3F" w:rsidRPr="00EE48A9">
        <w:rPr>
          <w:rFonts w:ascii="Arial" w:hAnsi="Arial" w:cs="Arial"/>
          <w:bCs/>
          <w:color w:val="000000"/>
          <w:lang w:val="ru-RU"/>
        </w:rPr>
        <w:t>, перед ущемлениями</w:t>
      </w:r>
      <w:r w:rsidR="008F1070" w:rsidRPr="00EE48A9">
        <w:rPr>
          <w:rFonts w:ascii="Arial" w:hAnsi="Arial" w:cs="Arial"/>
          <w:bCs/>
          <w:color w:val="000000"/>
          <w:lang w:val="ru-RU"/>
        </w:rPr>
        <w:t xml:space="preserve">, и полным отсутствием 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надлежащей законной процедуры </w:t>
      </w:r>
      <w:r w:rsidR="008F1070" w:rsidRPr="00EE48A9">
        <w:rPr>
          <w:rFonts w:ascii="Arial" w:hAnsi="Arial" w:cs="Arial"/>
          <w:bCs/>
          <w:color w:val="000000"/>
          <w:lang w:val="ru-RU"/>
        </w:rPr>
        <w:t>и законности на территориях, контрол</w:t>
      </w:r>
      <w:r w:rsidR="00914D3F" w:rsidRPr="00EE48A9">
        <w:rPr>
          <w:rFonts w:ascii="Arial" w:hAnsi="Arial" w:cs="Arial"/>
          <w:bCs/>
          <w:color w:val="000000"/>
          <w:lang w:val="ru-RU"/>
        </w:rPr>
        <w:t>ируемых</w:t>
      </w:r>
      <w:r w:rsidR="008F1070" w:rsidRPr="00EE48A9">
        <w:rPr>
          <w:rFonts w:ascii="Arial" w:hAnsi="Arial" w:cs="Arial"/>
          <w:bCs/>
          <w:color w:val="000000"/>
          <w:lang w:val="ru-RU"/>
        </w:rPr>
        <w:t xml:space="preserve"> вооруженным</w:t>
      </w:r>
      <w:r w:rsidR="00914D3F" w:rsidRPr="00EE48A9">
        <w:rPr>
          <w:rFonts w:ascii="Arial" w:hAnsi="Arial" w:cs="Arial"/>
          <w:bCs/>
          <w:color w:val="000000"/>
          <w:lang w:val="ru-RU"/>
        </w:rPr>
        <w:t>и</w:t>
      </w:r>
      <w:r w:rsidR="008F1070" w:rsidRPr="00EE48A9">
        <w:rPr>
          <w:rFonts w:ascii="Arial" w:hAnsi="Arial" w:cs="Arial"/>
          <w:bCs/>
          <w:color w:val="000000"/>
          <w:lang w:val="ru-RU"/>
        </w:rPr>
        <w:t xml:space="preserve"> группам</w:t>
      </w:r>
      <w:r w:rsidR="00914D3F" w:rsidRPr="00EE48A9">
        <w:rPr>
          <w:rFonts w:ascii="Arial" w:hAnsi="Arial" w:cs="Arial"/>
          <w:bCs/>
          <w:color w:val="000000"/>
          <w:lang w:val="ru-RU"/>
        </w:rPr>
        <w:t>и</w:t>
      </w:r>
      <w:r w:rsidRPr="00EE48A9">
        <w:rPr>
          <w:rFonts w:ascii="Arial" w:hAnsi="Arial" w:cs="Arial"/>
          <w:bCs/>
          <w:color w:val="000000"/>
          <w:lang w:val="ru-RU"/>
        </w:rPr>
        <w:t>»</w:t>
      </w:r>
      <w:r w:rsidR="008F1070" w:rsidRPr="00EE48A9">
        <w:rPr>
          <w:rFonts w:ascii="Arial" w:hAnsi="Arial" w:cs="Arial"/>
          <w:bCs/>
          <w:color w:val="000000"/>
          <w:lang w:val="ru-RU"/>
        </w:rPr>
        <w:t xml:space="preserve">, </w:t>
      </w:r>
      <w:r w:rsidR="00A910F5" w:rsidRPr="00EE48A9">
        <w:rPr>
          <w:rFonts w:ascii="Arial" w:hAnsi="Arial" w:cs="Arial"/>
          <w:lang w:val="ru-RU"/>
        </w:rPr>
        <w:t>–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 </w:t>
      </w:r>
      <w:r w:rsidR="008F1070" w:rsidRPr="00EE48A9">
        <w:rPr>
          <w:rFonts w:ascii="Arial" w:hAnsi="Arial" w:cs="Arial"/>
          <w:bCs/>
          <w:color w:val="000000"/>
          <w:lang w:val="ru-RU"/>
        </w:rPr>
        <w:t xml:space="preserve">подчеркнул </w:t>
      </w:r>
      <w:proofErr w:type="spellStart"/>
      <w:r w:rsidR="008F1070" w:rsidRPr="00EE48A9">
        <w:rPr>
          <w:rFonts w:ascii="Arial" w:hAnsi="Arial" w:cs="Arial"/>
          <w:bCs/>
          <w:color w:val="000000"/>
          <w:lang w:val="ru-RU"/>
        </w:rPr>
        <w:t>Зейд</w:t>
      </w:r>
      <w:proofErr w:type="spellEnd"/>
      <w:r w:rsidR="008F1070" w:rsidRPr="00EE48A9">
        <w:rPr>
          <w:rFonts w:ascii="Arial" w:hAnsi="Arial" w:cs="Arial"/>
          <w:bCs/>
          <w:color w:val="000000"/>
          <w:lang w:val="ru-RU"/>
        </w:rPr>
        <w:t xml:space="preserve">. В 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докладе </w:t>
      </w:r>
      <w:r w:rsidR="008F1070" w:rsidRPr="00EE48A9">
        <w:rPr>
          <w:rFonts w:ascii="Arial" w:hAnsi="Arial" w:cs="Arial"/>
          <w:bCs/>
          <w:color w:val="000000"/>
          <w:lang w:val="ru-RU"/>
        </w:rPr>
        <w:t xml:space="preserve">описывается, как недавняя волна 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задержаний </w:t>
      </w:r>
      <w:r w:rsidR="008F1070" w:rsidRPr="00EE48A9">
        <w:rPr>
          <w:rFonts w:ascii="Arial" w:hAnsi="Arial" w:cs="Arial"/>
          <w:bCs/>
          <w:color w:val="000000"/>
          <w:lang w:val="ru-RU"/>
        </w:rPr>
        <w:t>в самопровозглашенной «Донецкой народной республике»</w:t>
      </w:r>
      <w:r w:rsidR="00914D3F" w:rsidRPr="00EE48A9">
        <w:rPr>
          <w:rFonts w:ascii="Arial" w:hAnsi="Arial" w:cs="Arial"/>
          <w:bCs/>
          <w:color w:val="000000"/>
          <w:lang w:val="ru-RU"/>
        </w:rPr>
        <w:t>,</w:t>
      </w:r>
      <w:r w:rsidR="008F1070" w:rsidRPr="00EE48A9">
        <w:rPr>
          <w:rFonts w:ascii="Arial" w:hAnsi="Arial" w:cs="Arial"/>
          <w:bCs/>
          <w:color w:val="000000"/>
          <w:lang w:val="ru-RU"/>
        </w:rPr>
        <w:t xml:space="preserve"> 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имела еще более </w:t>
      </w:r>
      <w:r w:rsidR="00A910F5">
        <w:rPr>
          <w:rFonts w:ascii="Arial" w:hAnsi="Arial" w:cs="Arial"/>
          <w:bCs/>
          <w:color w:val="000000"/>
          <w:lang w:val="ru-RU"/>
        </w:rPr>
        <w:t>сильный сдерживающий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 эффект </w:t>
      </w:r>
      <w:r w:rsidR="00541576" w:rsidRPr="00EE48A9">
        <w:rPr>
          <w:rFonts w:ascii="Arial" w:hAnsi="Arial" w:cs="Arial"/>
          <w:bCs/>
          <w:color w:val="000000"/>
          <w:lang w:val="ru-RU"/>
        </w:rPr>
        <w:t xml:space="preserve">на 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способность людей реализовывать </w:t>
      </w:r>
      <w:r w:rsidR="00541576" w:rsidRPr="00EE48A9">
        <w:rPr>
          <w:rFonts w:ascii="Arial" w:hAnsi="Arial" w:cs="Arial"/>
          <w:bCs/>
          <w:color w:val="000000"/>
          <w:lang w:val="ru-RU"/>
        </w:rPr>
        <w:t>и без того серьезно ограниченно</w:t>
      </w:r>
      <w:r w:rsidR="00914D3F" w:rsidRPr="00EE48A9">
        <w:rPr>
          <w:rFonts w:ascii="Arial" w:hAnsi="Arial" w:cs="Arial"/>
          <w:bCs/>
          <w:color w:val="000000"/>
          <w:lang w:val="ru-RU"/>
        </w:rPr>
        <w:t>е</w:t>
      </w:r>
      <w:r w:rsidR="00541576" w:rsidRPr="00EE48A9">
        <w:rPr>
          <w:rFonts w:ascii="Arial" w:hAnsi="Arial" w:cs="Arial"/>
          <w:bCs/>
          <w:color w:val="000000"/>
          <w:lang w:val="ru-RU"/>
        </w:rPr>
        <w:t xml:space="preserve"> прав</w:t>
      </w:r>
      <w:r w:rsidR="00914D3F" w:rsidRPr="00EE48A9">
        <w:rPr>
          <w:rFonts w:ascii="Arial" w:hAnsi="Arial" w:cs="Arial"/>
          <w:bCs/>
          <w:color w:val="000000"/>
          <w:lang w:val="ru-RU"/>
        </w:rPr>
        <w:t>о</w:t>
      </w:r>
      <w:r w:rsidR="00541576" w:rsidRPr="00EE48A9">
        <w:rPr>
          <w:rFonts w:ascii="Arial" w:hAnsi="Arial" w:cs="Arial"/>
          <w:bCs/>
          <w:color w:val="000000"/>
          <w:lang w:val="ru-RU"/>
        </w:rPr>
        <w:t xml:space="preserve"> на свободу выражения</w:t>
      </w:r>
      <w:r w:rsidR="00914D3F" w:rsidRPr="00EE48A9">
        <w:rPr>
          <w:rFonts w:ascii="Arial" w:hAnsi="Arial" w:cs="Arial"/>
          <w:bCs/>
          <w:color w:val="000000"/>
          <w:lang w:val="ru-RU"/>
        </w:rPr>
        <w:t xml:space="preserve"> мнений</w:t>
      </w:r>
      <w:r w:rsidR="00541576" w:rsidRPr="00EE48A9">
        <w:rPr>
          <w:rFonts w:ascii="Arial" w:hAnsi="Arial" w:cs="Arial"/>
          <w:bCs/>
          <w:color w:val="000000"/>
          <w:lang w:val="ru-RU"/>
        </w:rPr>
        <w:t xml:space="preserve">, </w:t>
      </w:r>
      <w:r w:rsidR="00C96382">
        <w:rPr>
          <w:rFonts w:ascii="Arial" w:hAnsi="Arial" w:cs="Arial"/>
          <w:bCs/>
          <w:color w:val="000000"/>
          <w:lang w:val="ru-RU"/>
        </w:rPr>
        <w:t>религии</w:t>
      </w:r>
      <w:r w:rsidR="00541576" w:rsidRPr="00EE48A9">
        <w:rPr>
          <w:rFonts w:ascii="Arial" w:hAnsi="Arial" w:cs="Arial"/>
          <w:bCs/>
          <w:color w:val="000000"/>
          <w:lang w:val="ru-RU"/>
        </w:rPr>
        <w:t xml:space="preserve">, мирных собраний и </w:t>
      </w:r>
      <w:r w:rsidR="00413C35" w:rsidRPr="00EE48A9">
        <w:rPr>
          <w:rFonts w:ascii="Arial" w:hAnsi="Arial" w:cs="Arial"/>
          <w:bCs/>
          <w:color w:val="000000"/>
          <w:lang w:val="ru-RU"/>
        </w:rPr>
        <w:t>ассоциаций.</w:t>
      </w:r>
    </w:p>
    <w:p w:rsidR="00CD41DC" w:rsidRPr="00EE48A9" w:rsidRDefault="00CD41DC" w:rsidP="00EE48A9">
      <w:pPr>
        <w:spacing w:after="60" w:line="240" w:lineRule="auto"/>
        <w:jc w:val="both"/>
        <w:rPr>
          <w:rFonts w:ascii="Arial" w:hAnsi="Arial" w:cs="Arial"/>
          <w:lang w:val="ru-RU"/>
        </w:rPr>
      </w:pPr>
      <w:r w:rsidRPr="00EE48A9">
        <w:rPr>
          <w:rFonts w:ascii="Arial" w:hAnsi="Arial" w:cs="Arial"/>
          <w:lang w:val="ru-RU"/>
        </w:rPr>
        <w:t xml:space="preserve">За отчетный период наблюдатели ООН по правам человека также документировали </w:t>
      </w:r>
      <w:r w:rsidR="002C2FD2" w:rsidRPr="00EE48A9">
        <w:rPr>
          <w:rFonts w:ascii="Arial" w:hAnsi="Arial" w:cs="Arial"/>
          <w:lang w:val="ru-RU"/>
        </w:rPr>
        <w:t xml:space="preserve">сообщения о </w:t>
      </w:r>
      <w:r w:rsidRPr="00EE48A9">
        <w:rPr>
          <w:rFonts w:ascii="Arial" w:hAnsi="Arial" w:cs="Arial"/>
          <w:lang w:val="ru-RU"/>
        </w:rPr>
        <w:t>безнаказанны</w:t>
      </w:r>
      <w:r w:rsidR="002C2FD2" w:rsidRPr="00EE48A9">
        <w:rPr>
          <w:rFonts w:ascii="Arial" w:hAnsi="Arial" w:cs="Arial"/>
          <w:lang w:val="ru-RU"/>
        </w:rPr>
        <w:t>х</w:t>
      </w:r>
      <w:r w:rsidRPr="00EE48A9">
        <w:rPr>
          <w:rFonts w:ascii="Arial" w:hAnsi="Arial" w:cs="Arial"/>
          <w:lang w:val="ru-RU"/>
        </w:rPr>
        <w:t xml:space="preserve"> нарушения</w:t>
      </w:r>
      <w:r w:rsidR="002C2FD2" w:rsidRPr="00EE48A9">
        <w:rPr>
          <w:rFonts w:ascii="Arial" w:hAnsi="Arial" w:cs="Arial"/>
          <w:lang w:val="ru-RU"/>
        </w:rPr>
        <w:t>х</w:t>
      </w:r>
      <w:r w:rsidRPr="00EE48A9">
        <w:rPr>
          <w:rFonts w:ascii="Arial" w:hAnsi="Arial" w:cs="Arial"/>
          <w:lang w:val="ru-RU"/>
        </w:rPr>
        <w:t xml:space="preserve"> со стороны </w:t>
      </w:r>
      <w:r w:rsidR="002C2FD2" w:rsidRPr="00EE48A9">
        <w:rPr>
          <w:rFonts w:ascii="Arial" w:hAnsi="Arial" w:cs="Arial"/>
          <w:lang w:val="ru-RU"/>
        </w:rPr>
        <w:t>сотрудников</w:t>
      </w:r>
      <w:r w:rsidRPr="00EE48A9">
        <w:rPr>
          <w:rFonts w:ascii="Arial" w:hAnsi="Arial" w:cs="Arial"/>
          <w:lang w:val="ru-RU"/>
        </w:rPr>
        <w:t xml:space="preserve"> правоохранительных органов Украины – в основном, </w:t>
      </w:r>
      <w:r w:rsidR="002C2FD2" w:rsidRPr="00EE48A9">
        <w:rPr>
          <w:rFonts w:ascii="Arial" w:hAnsi="Arial" w:cs="Arial"/>
          <w:lang w:val="ru-RU"/>
        </w:rPr>
        <w:t xml:space="preserve">сотрудников </w:t>
      </w:r>
      <w:r w:rsidRPr="00EE48A9">
        <w:rPr>
          <w:rFonts w:ascii="Arial" w:hAnsi="Arial" w:cs="Arial"/>
          <w:lang w:val="ru-RU"/>
        </w:rPr>
        <w:t>Службы безопасности Украины (СБУ) – включая насильственные исчезновения, незаконные задержания и содержания под стражей без связи с внешним миром, пытки и жестокое обращение.</w:t>
      </w:r>
    </w:p>
    <w:p w:rsidR="00CD41DC" w:rsidRPr="00EE48A9" w:rsidRDefault="00F6004E" w:rsidP="00EE48A9">
      <w:pPr>
        <w:spacing w:after="60" w:line="240" w:lineRule="auto"/>
        <w:jc w:val="both"/>
        <w:rPr>
          <w:rFonts w:ascii="Arial" w:hAnsi="Arial" w:cs="Arial"/>
          <w:lang w:val="ru-RU"/>
        </w:rPr>
      </w:pPr>
      <w:r w:rsidRPr="00EE48A9">
        <w:rPr>
          <w:rFonts w:ascii="Arial" w:hAnsi="Arial" w:cs="Arial"/>
          <w:lang w:val="ru-RU"/>
        </w:rPr>
        <w:t>«Я призываю украинские власти гарантировать немедленное</w:t>
      </w:r>
      <w:r w:rsidR="00A84C15" w:rsidRPr="00EE48A9">
        <w:rPr>
          <w:rFonts w:ascii="Arial" w:hAnsi="Arial" w:cs="Arial"/>
          <w:lang w:val="ru-RU"/>
        </w:rPr>
        <w:t xml:space="preserve"> и беспристрастное расследование</w:t>
      </w:r>
      <w:r w:rsidRPr="00EE48A9">
        <w:rPr>
          <w:rFonts w:ascii="Arial" w:hAnsi="Arial" w:cs="Arial"/>
          <w:lang w:val="ru-RU"/>
        </w:rPr>
        <w:t xml:space="preserve"> всех</w:t>
      </w:r>
      <w:r w:rsidR="00BA38F4" w:rsidRPr="00EE48A9">
        <w:rPr>
          <w:rFonts w:ascii="Arial" w:hAnsi="Arial" w:cs="Arial"/>
          <w:lang w:val="ru-RU"/>
        </w:rPr>
        <w:t xml:space="preserve"> </w:t>
      </w:r>
      <w:r w:rsidR="00815368" w:rsidRPr="00EE48A9">
        <w:rPr>
          <w:rFonts w:ascii="Arial" w:hAnsi="Arial" w:cs="Arial"/>
          <w:lang w:val="ru-RU"/>
        </w:rPr>
        <w:t>без исключения сообщений</w:t>
      </w:r>
      <w:r w:rsidR="00BA38F4" w:rsidRPr="00EE48A9">
        <w:rPr>
          <w:rFonts w:ascii="Arial" w:hAnsi="Arial" w:cs="Arial"/>
          <w:lang w:val="ru-RU"/>
        </w:rPr>
        <w:t xml:space="preserve"> о нарушении</w:t>
      </w:r>
      <w:r w:rsidRPr="00EE48A9">
        <w:rPr>
          <w:rFonts w:ascii="Arial" w:hAnsi="Arial" w:cs="Arial"/>
          <w:lang w:val="ru-RU"/>
        </w:rPr>
        <w:t xml:space="preserve"> прав человека», – </w:t>
      </w:r>
      <w:r w:rsidR="002C2FD2" w:rsidRPr="00EE48A9">
        <w:rPr>
          <w:rFonts w:ascii="Arial" w:hAnsi="Arial" w:cs="Arial"/>
          <w:lang w:val="ru-RU"/>
        </w:rPr>
        <w:t xml:space="preserve">сказал </w:t>
      </w:r>
      <w:proofErr w:type="spellStart"/>
      <w:r w:rsidRPr="00EE48A9">
        <w:rPr>
          <w:rFonts w:ascii="Arial" w:hAnsi="Arial" w:cs="Arial"/>
          <w:lang w:val="ru-RU"/>
        </w:rPr>
        <w:t>Зейд</w:t>
      </w:r>
      <w:proofErr w:type="spellEnd"/>
      <w:r w:rsidRPr="00EE48A9">
        <w:rPr>
          <w:rFonts w:ascii="Arial" w:hAnsi="Arial" w:cs="Arial"/>
          <w:lang w:val="ru-RU"/>
        </w:rPr>
        <w:t xml:space="preserve">. </w:t>
      </w:r>
      <w:r w:rsidR="00BA38F4" w:rsidRPr="00EE48A9">
        <w:rPr>
          <w:rFonts w:ascii="Arial" w:hAnsi="Arial" w:cs="Arial"/>
          <w:lang w:val="ru-RU"/>
        </w:rPr>
        <w:t>«</w:t>
      </w:r>
      <w:r w:rsidR="002C2FD2" w:rsidRPr="00EE48A9">
        <w:rPr>
          <w:rFonts w:ascii="Arial" w:hAnsi="Arial" w:cs="Arial"/>
          <w:lang w:val="ru-RU"/>
        </w:rPr>
        <w:t xml:space="preserve">Привлечение </w:t>
      </w:r>
      <w:r w:rsidR="00BA38F4" w:rsidRPr="00EE48A9">
        <w:rPr>
          <w:rFonts w:ascii="Arial" w:hAnsi="Arial" w:cs="Arial"/>
          <w:lang w:val="ru-RU"/>
        </w:rPr>
        <w:t xml:space="preserve">виновных к ответственности </w:t>
      </w:r>
      <w:r w:rsidR="002C2FD2" w:rsidRPr="00EE48A9">
        <w:rPr>
          <w:rFonts w:ascii="Arial" w:hAnsi="Arial" w:cs="Arial"/>
          <w:lang w:val="ru-RU"/>
        </w:rPr>
        <w:t xml:space="preserve">является решающим для восстановления справедливости для жертв, прекращения </w:t>
      </w:r>
      <w:r w:rsidR="003C08CE" w:rsidRPr="00EE48A9">
        <w:rPr>
          <w:rFonts w:ascii="Arial" w:hAnsi="Arial" w:cs="Arial"/>
          <w:lang w:val="ru-RU"/>
        </w:rPr>
        <w:t>безнаказаннос</w:t>
      </w:r>
      <w:r w:rsidR="002C2FD2" w:rsidRPr="00EE48A9">
        <w:rPr>
          <w:rFonts w:ascii="Arial" w:hAnsi="Arial" w:cs="Arial"/>
          <w:lang w:val="ru-RU"/>
        </w:rPr>
        <w:t>ти</w:t>
      </w:r>
      <w:r w:rsidR="003C08CE" w:rsidRPr="00EE48A9">
        <w:rPr>
          <w:rFonts w:ascii="Arial" w:hAnsi="Arial" w:cs="Arial"/>
          <w:lang w:val="ru-RU"/>
        </w:rPr>
        <w:t xml:space="preserve"> и установлени</w:t>
      </w:r>
      <w:r w:rsidR="002C2FD2" w:rsidRPr="00EE48A9">
        <w:rPr>
          <w:rFonts w:ascii="Arial" w:hAnsi="Arial" w:cs="Arial"/>
          <w:lang w:val="ru-RU"/>
        </w:rPr>
        <w:t>я</w:t>
      </w:r>
      <w:r w:rsidR="00815368" w:rsidRPr="00EE48A9">
        <w:rPr>
          <w:rFonts w:ascii="Arial" w:hAnsi="Arial" w:cs="Arial"/>
          <w:lang w:val="ru-RU"/>
        </w:rPr>
        <w:t xml:space="preserve"> долгосрочного мира</w:t>
      </w:r>
      <w:r w:rsidR="003C08CE" w:rsidRPr="00EE48A9">
        <w:rPr>
          <w:rFonts w:ascii="Arial" w:hAnsi="Arial" w:cs="Arial"/>
          <w:lang w:val="ru-RU"/>
        </w:rPr>
        <w:t>. Кроме того, это важный сдерживающий фактор для</w:t>
      </w:r>
      <w:r w:rsidR="00A84C15" w:rsidRPr="00EE48A9">
        <w:rPr>
          <w:rFonts w:ascii="Arial" w:hAnsi="Arial" w:cs="Arial"/>
          <w:lang w:val="ru-RU"/>
        </w:rPr>
        <w:t xml:space="preserve"> </w:t>
      </w:r>
      <w:r w:rsidR="00A84C15" w:rsidRPr="00EE48A9">
        <w:rPr>
          <w:rFonts w:ascii="Arial" w:hAnsi="Arial" w:cs="Arial"/>
          <w:lang w:val="ru-RU"/>
        </w:rPr>
        <w:lastRenderedPageBreak/>
        <w:t>будущих возможных нарушений с</w:t>
      </w:r>
      <w:r w:rsidR="003C08CE" w:rsidRPr="00EE48A9">
        <w:rPr>
          <w:rFonts w:ascii="Arial" w:hAnsi="Arial" w:cs="Arial"/>
          <w:lang w:val="ru-RU"/>
        </w:rPr>
        <w:t>о стороны государственных органов. Каждое нарушение, оставленное без расследования и без наказания, подрывает нравственные и правовые основы государства</w:t>
      </w:r>
      <w:r w:rsidR="00BA38F4" w:rsidRPr="00EE48A9">
        <w:rPr>
          <w:rFonts w:ascii="Arial" w:hAnsi="Arial" w:cs="Arial"/>
          <w:lang w:val="ru-RU"/>
        </w:rPr>
        <w:t>»</w:t>
      </w:r>
      <w:r w:rsidR="003C08CE" w:rsidRPr="00EE48A9">
        <w:rPr>
          <w:rFonts w:ascii="Arial" w:hAnsi="Arial" w:cs="Arial"/>
          <w:lang w:val="ru-RU"/>
        </w:rPr>
        <w:t xml:space="preserve">. </w:t>
      </w:r>
    </w:p>
    <w:p w:rsidR="003B0D55" w:rsidRPr="00EE48A9" w:rsidRDefault="003B0D55" w:rsidP="00EE48A9">
      <w:pPr>
        <w:spacing w:after="60" w:line="240" w:lineRule="auto"/>
        <w:jc w:val="both"/>
        <w:rPr>
          <w:rFonts w:ascii="Arial" w:hAnsi="Arial" w:cs="Arial"/>
          <w:lang w:val="ru-RU"/>
        </w:rPr>
      </w:pPr>
      <w:r w:rsidRPr="00EE48A9">
        <w:rPr>
          <w:rFonts w:ascii="Arial" w:hAnsi="Arial" w:cs="Arial"/>
          <w:lang w:val="ru-RU"/>
        </w:rPr>
        <w:t>Верховный комиссар также призвал</w:t>
      </w:r>
      <w:r w:rsidR="00D87A21" w:rsidRPr="00EE48A9">
        <w:rPr>
          <w:rFonts w:ascii="Arial" w:hAnsi="Arial" w:cs="Arial"/>
          <w:lang w:val="ru-RU"/>
        </w:rPr>
        <w:t xml:space="preserve"> </w:t>
      </w:r>
      <w:r w:rsidRPr="00EE48A9">
        <w:rPr>
          <w:rFonts w:ascii="Arial" w:hAnsi="Arial" w:cs="Arial"/>
          <w:lang w:val="ru-RU"/>
        </w:rPr>
        <w:t>Правительство Украины и самопровозглашенные «Донецкую народную республику» и «Луганскую народную республику»</w:t>
      </w:r>
      <w:r w:rsidR="00D87A21" w:rsidRPr="00EE48A9">
        <w:rPr>
          <w:rFonts w:ascii="Arial" w:hAnsi="Arial" w:cs="Arial"/>
          <w:lang w:val="ru-RU"/>
        </w:rPr>
        <w:t xml:space="preserve"> предпринять шаги по в</w:t>
      </w:r>
      <w:r w:rsidR="00A84C15" w:rsidRPr="00EE48A9">
        <w:rPr>
          <w:rFonts w:ascii="Arial" w:hAnsi="Arial" w:cs="Arial"/>
          <w:lang w:val="ru-RU"/>
        </w:rPr>
        <w:t xml:space="preserve">ыяснению судьбы пропавших </w:t>
      </w:r>
      <w:r w:rsidR="002C2FD2" w:rsidRPr="00EE48A9">
        <w:rPr>
          <w:rFonts w:ascii="Arial" w:hAnsi="Arial" w:cs="Arial"/>
          <w:lang w:val="ru-RU"/>
        </w:rPr>
        <w:t xml:space="preserve">без вести </w:t>
      </w:r>
      <w:r w:rsidR="00A84C15" w:rsidRPr="00EE48A9">
        <w:rPr>
          <w:rFonts w:ascii="Arial" w:hAnsi="Arial" w:cs="Arial"/>
          <w:lang w:val="ru-RU"/>
        </w:rPr>
        <w:t>людей</w:t>
      </w:r>
      <w:r w:rsidR="00D87A21" w:rsidRPr="00EE48A9">
        <w:rPr>
          <w:rFonts w:ascii="Arial" w:hAnsi="Arial" w:cs="Arial"/>
          <w:lang w:val="ru-RU"/>
        </w:rPr>
        <w:t xml:space="preserve"> и не допустить дальнейших исчезновений. «</w:t>
      </w:r>
      <w:r w:rsidR="00B6137E" w:rsidRPr="00EE48A9">
        <w:rPr>
          <w:rFonts w:ascii="Arial" w:hAnsi="Arial" w:cs="Arial"/>
          <w:lang w:val="ru-RU"/>
        </w:rPr>
        <w:t xml:space="preserve">Установление судьбы лиц, пропавших без вести, должно быть главным </w:t>
      </w:r>
      <w:r w:rsidR="00112965" w:rsidRPr="00EE48A9">
        <w:rPr>
          <w:rFonts w:ascii="Arial" w:hAnsi="Arial" w:cs="Arial"/>
          <w:lang w:val="ru-RU"/>
        </w:rPr>
        <w:t>приоритетом</w:t>
      </w:r>
      <w:r w:rsidR="00B6137E" w:rsidRPr="00EE48A9">
        <w:rPr>
          <w:rFonts w:ascii="Arial" w:hAnsi="Arial" w:cs="Arial"/>
          <w:lang w:val="ru-RU"/>
        </w:rPr>
        <w:t xml:space="preserve"> любых мирных переговоров</w:t>
      </w:r>
      <w:r w:rsidR="00D87A21" w:rsidRPr="00EE48A9">
        <w:rPr>
          <w:rFonts w:ascii="Arial" w:hAnsi="Arial" w:cs="Arial"/>
          <w:lang w:val="ru-RU"/>
        </w:rPr>
        <w:t>»</w:t>
      </w:r>
      <w:r w:rsidR="00B6137E" w:rsidRPr="00EE48A9">
        <w:rPr>
          <w:rFonts w:ascii="Arial" w:hAnsi="Arial" w:cs="Arial"/>
          <w:lang w:val="ru-RU"/>
        </w:rPr>
        <w:t>, – заявил он.</w:t>
      </w:r>
    </w:p>
    <w:p w:rsidR="00B6137E" w:rsidRPr="00EE48A9" w:rsidRDefault="00112965" w:rsidP="00EE48A9">
      <w:pPr>
        <w:spacing w:after="60" w:line="240" w:lineRule="auto"/>
        <w:jc w:val="both"/>
        <w:rPr>
          <w:rFonts w:ascii="Arial" w:hAnsi="Arial" w:cs="Arial"/>
          <w:lang w:val="ru-RU" w:eastAsia="en-GB"/>
        </w:rPr>
      </w:pPr>
      <w:r w:rsidRPr="00EE48A9">
        <w:rPr>
          <w:rFonts w:ascii="Arial" w:hAnsi="Arial" w:cs="Arial"/>
          <w:lang w:val="ru-RU" w:eastAsia="en-GB"/>
        </w:rPr>
        <w:t xml:space="preserve">Ситуация с правами человека в Автономной Республике Крым, статус которой </w:t>
      </w:r>
      <w:r w:rsidR="006D491C" w:rsidRPr="00EE48A9">
        <w:rPr>
          <w:rFonts w:ascii="Arial" w:hAnsi="Arial" w:cs="Arial"/>
          <w:lang w:val="ru-RU" w:eastAsia="en-GB"/>
        </w:rPr>
        <w:t xml:space="preserve">определен </w:t>
      </w:r>
      <w:r w:rsidR="00815368" w:rsidRPr="00EE48A9">
        <w:rPr>
          <w:rFonts w:ascii="Arial" w:hAnsi="Arial" w:cs="Arial"/>
          <w:lang w:val="ru-RU" w:eastAsia="en-GB"/>
        </w:rPr>
        <w:t>Резолюцией Генеральной Ассамбл</w:t>
      </w:r>
      <w:proofErr w:type="gramStart"/>
      <w:r w:rsidR="00815368" w:rsidRPr="00EE48A9">
        <w:rPr>
          <w:rFonts w:ascii="Arial" w:hAnsi="Arial" w:cs="Arial"/>
          <w:lang w:val="ru-RU" w:eastAsia="en-GB"/>
        </w:rPr>
        <w:t>еи</w:t>
      </w:r>
      <w:r w:rsidR="00805961">
        <w:rPr>
          <w:rFonts w:ascii="Arial" w:hAnsi="Arial" w:cs="Arial"/>
          <w:lang w:val="ru-RU" w:eastAsia="en-GB"/>
        </w:rPr>
        <w:t xml:space="preserve"> </w:t>
      </w:r>
      <w:r w:rsidR="006D491C" w:rsidRPr="00EE48A9">
        <w:rPr>
          <w:rFonts w:ascii="Arial" w:hAnsi="Arial" w:cs="Arial"/>
          <w:lang w:val="ru-RU" w:eastAsia="en-GB"/>
        </w:rPr>
        <w:t>ОО</w:t>
      </w:r>
      <w:proofErr w:type="gramEnd"/>
      <w:r w:rsidR="006D491C" w:rsidRPr="00EE48A9">
        <w:rPr>
          <w:rFonts w:ascii="Arial" w:hAnsi="Arial" w:cs="Arial"/>
          <w:lang w:val="ru-RU" w:eastAsia="en-GB"/>
        </w:rPr>
        <w:t>Н</w:t>
      </w:r>
      <w:r w:rsidR="00737AD8" w:rsidRPr="00EE48A9">
        <w:rPr>
          <w:rFonts w:ascii="Arial" w:hAnsi="Arial" w:cs="Arial"/>
          <w:lang w:val="ru-RU" w:eastAsia="en-GB"/>
        </w:rPr>
        <w:t xml:space="preserve"> 68/262, остается крайне сложной. Согласно докладу, крымские татары</w:t>
      </w:r>
      <w:r w:rsidR="002B6C6F" w:rsidRPr="00EE48A9">
        <w:rPr>
          <w:rFonts w:ascii="Arial" w:hAnsi="Arial" w:cs="Arial"/>
          <w:lang w:val="ru-RU" w:eastAsia="en-GB"/>
        </w:rPr>
        <w:t>, которые участвуют в демонстрациях</w:t>
      </w:r>
      <w:r w:rsidR="00A84C15" w:rsidRPr="00EE48A9">
        <w:rPr>
          <w:rFonts w:ascii="Arial" w:hAnsi="Arial" w:cs="Arial"/>
          <w:lang w:val="ru-RU" w:eastAsia="en-GB"/>
        </w:rPr>
        <w:t>,</w:t>
      </w:r>
      <w:r w:rsidR="00737AD8" w:rsidRPr="00EE48A9">
        <w:rPr>
          <w:rFonts w:ascii="Arial" w:hAnsi="Arial" w:cs="Arial"/>
          <w:lang w:val="ru-RU" w:eastAsia="en-GB"/>
        </w:rPr>
        <w:t xml:space="preserve"> подвергаются преследованиям</w:t>
      </w:r>
      <w:r w:rsidR="00815368" w:rsidRPr="00EE48A9">
        <w:rPr>
          <w:rFonts w:ascii="Arial" w:hAnsi="Arial" w:cs="Arial"/>
          <w:lang w:val="ru-RU" w:eastAsia="en-GB"/>
        </w:rPr>
        <w:t xml:space="preserve">, а </w:t>
      </w:r>
      <w:r w:rsidR="002B6C6F" w:rsidRPr="00EE48A9">
        <w:rPr>
          <w:rFonts w:ascii="Arial" w:hAnsi="Arial" w:cs="Arial"/>
          <w:lang w:val="ru-RU" w:eastAsia="en-GB"/>
        </w:rPr>
        <w:t xml:space="preserve">крымские татары </w:t>
      </w:r>
      <w:r w:rsidR="00815368" w:rsidRPr="00EE48A9">
        <w:rPr>
          <w:rFonts w:ascii="Arial" w:hAnsi="Arial" w:cs="Arial"/>
          <w:lang w:val="ru-RU" w:eastAsia="en-GB"/>
        </w:rPr>
        <w:t>в целом</w:t>
      </w:r>
      <w:r w:rsidR="00737AD8" w:rsidRPr="00EE48A9">
        <w:rPr>
          <w:rFonts w:ascii="Arial" w:hAnsi="Arial" w:cs="Arial"/>
          <w:lang w:val="ru-RU" w:eastAsia="en-GB"/>
        </w:rPr>
        <w:t xml:space="preserve"> </w:t>
      </w:r>
      <w:r w:rsidR="002B6C6F" w:rsidRPr="00EE48A9">
        <w:rPr>
          <w:rFonts w:ascii="Arial" w:hAnsi="Arial" w:cs="Arial"/>
          <w:lang w:val="ru-RU" w:eastAsia="en-GB"/>
        </w:rPr>
        <w:t xml:space="preserve">– </w:t>
      </w:r>
      <w:r w:rsidR="00737AD8" w:rsidRPr="00EE48A9">
        <w:rPr>
          <w:rFonts w:ascii="Arial" w:hAnsi="Arial" w:cs="Arial"/>
          <w:lang w:val="ru-RU" w:eastAsia="en-GB"/>
        </w:rPr>
        <w:t xml:space="preserve">арестам за предполагаемое членство в «террористических» организациях. </w:t>
      </w:r>
      <w:r w:rsidR="002B6C6F" w:rsidRPr="00EE48A9">
        <w:rPr>
          <w:rFonts w:ascii="Arial" w:hAnsi="Arial" w:cs="Arial"/>
          <w:lang w:val="ru-RU" w:eastAsia="en-GB"/>
        </w:rPr>
        <w:t xml:space="preserve">Значительным </w:t>
      </w:r>
      <w:r w:rsidR="00737AD8" w:rsidRPr="00EE48A9">
        <w:rPr>
          <w:rFonts w:ascii="Arial" w:hAnsi="Arial" w:cs="Arial"/>
          <w:lang w:val="ru-RU" w:eastAsia="en-GB"/>
        </w:rPr>
        <w:t>и тревож</w:t>
      </w:r>
      <w:r w:rsidR="002B6C6F" w:rsidRPr="00EE48A9">
        <w:rPr>
          <w:rFonts w:ascii="Arial" w:hAnsi="Arial" w:cs="Arial"/>
          <w:lang w:val="ru-RU" w:eastAsia="en-GB"/>
        </w:rPr>
        <w:t>ны</w:t>
      </w:r>
      <w:r w:rsidR="00737AD8" w:rsidRPr="00EE48A9">
        <w:rPr>
          <w:rFonts w:ascii="Arial" w:hAnsi="Arial" w:cs="Arial"/>
          <w:lang w:val="ru-RU" w:eastAsia="en-GB"/>
        </w:rPr>
        <w:t>м шагом стал</w:t>
      </w:r>
      <w:r w:rsidR="002B6C6F" w:rsidRPr="00EE48A9">
        <w:rPr>
          <w:rFonts w:ascii="Arial" w:hAnsi="Arial" w:cs="Arial"/>
          <w:lang w:val="ru-RU" w:eastAsia="en-GB"/>
        </w:rPr>
        <w:t xml:space="preserve">а подача </w:t>
      </w:r>
      <w:r w:rsidR="00737AD8" w:rsidRPr="00EE48A9">
        <w:rPr>
          <w:rFonts w:ascii="Arial" w:hAnsi="Arial" w:cs="Arial"/>
          <w:lang w:val="ru-RU" w:eastAsia="en-GB"/>
        </w:rPr>
        <w:t>прокурор</w:t>
      </w:r>
      <w:r w:rsidR="002B6C6F" w:rsidRPr="00EE48A9">
        <w:rPr>
          <w:rFonts w:ascii="Arial" w:hAnsi="Arial" w:cs="Arial"/>
          <w:lang w:val="ru-RU" w:eastAsia="en-GB"/>
        </w:rPr>
        <w:t>ом</w:t>
      </w:r>
      <w:r w:rsidR="00737AD8" w:rsidRPr="00EE48A9">
        <w:rPr>
          <w:rFonts w:ascii="Arial" w:hAnsi="Arial" w:cs="Arial"/>
          <w:lang w:val="ru-RU" w:eastAsia="en-GB"/>
        </w:rPr>
        <w:t xml:space="preserve"> Крыма в верховный суд Крыма 15 февраля </w:t>
      </w:r>
      <w:r w:rsidR="002B6C6F" w:rsidRPr="00EE48A9">
        <w:rPr>
          <w:rFonts w:ascii="Arial" w:hAnsi="Arial" w:cs="Arial"/>
          <w:lang w:val="ru-RU" w:eastAsia="en-GB"/>
        </w:rPr>
        <w:t xml:space="preserve">искового заявления </w:t>
      </w:r>
      <w:r w:rsidR="00737AD8" w:rsidRPr="00EE48A9">
        <w:rPr>
          <w:rFonts w:ascii="Arial" w:hAnsi="Arial" w:cs="Arial"/>
          <w:lang w:val="ru-RU" w:eastAsia="en-GB"/>
        </w:rPr>
        <w:t>с просьбой признать Меджлис</w:t>
      </w:r>
      <w:r w:rsidR="002B6C6F" w:rsidRPr="00EE48A9">
        <w:rPr>
          <w:rFonts w:ascii="Arial" w:hAnsi="Arial" w:cs="Arial"/>
          <w:lang w:val="ru-RU" w:eastAsia="en-GB"/>
        </w:rPr>
        <w:t xml:space="preserve"> –</w:t>
      </w:r>
      <w:r w:rsidR="00737AD8" w:rsidRPr="00EE48A9">
        <w:rPr>
          <w:rFonts w:ascii="Arial" w:hAnsi="Arial" w:cs="Arial"/>
          <w:lang w:val="ru-RU" w:eastAsia="en-GB"/>
        </w:rPr>
        <w:t xml:space="preserve"> орган самоуправления крымских татар</w:t>
      </w:r>
      <w:r w:rsidR="002B6C6F" w:rsidRPr="00EE48A9">
        <w:rPr>
          <w:rFonts w:ascii="Arial" w:hAnsi="Arial" w:cs="Arial"/>
          <w:lang w:val="ru-RU" w:eastAsia="en-GB"/>
        </w:rPr>
        <w:t xml:space="preserve"> –</w:t>
      </w:r>
      <w:r w:rsidR="00737AD8" w:rsidRPr="00EE48A9">
        <w:rPr>
          <w:rFonts w:ascii="Arial" w:hAnsi="Arial" w:cs="Arial"/>
          <w:lang w:val="ru-RU" w:eastAsia="en-GB"/>
        </w:rPr>
        <w:t xml:space="preserve"> экстремистской организаци</w:t>
      </w:r>
      <w:r w:rsidR="002B6C6F" w:rsidRPr="00EE48A9">
        <w:rPr>
          <w:rFonts w:ascii="Arial" w:hAnsi="Arial" w:cs="Arial"/>
          <w:lang w:val="ru-RU" w:eastAsia="en-GB"/>
        </w:rPr>
        <w:t>ей</w:t>
      </w:r>
      <w:r w:rsidR="00737AD8" w:rsidRPr="00EE48A9">
        <w:rPr>
          <w:rFonts w:ascii="Arial" w:hAnsi="Arial" w:cs="Arial"/>
          <w:lang w:val="ru-RU" w:eastAsia="en-GB"/>
        </w:rPr>
        <w:t xml:space="preserve"> и запретить его деятельность.</w:t>
      </w:r>
    </w:p>
    <w:p w:rsidR="008A5A01" w:rsidRPr="00EE48A9" w:rsidRDefault="008A5A01" w:rsidP="00EE48A9">
      <w:pPr>
        <w:spacing w:after="60" w:line="240" w:lineRule="auto"/>
        <w:jc w:val="both"/>
        <w:rPr>
          <w:rFonts w:ascii="Arial" w:hAnsi="Arial" w:cs="Arial"/>
          <w:lang w:val="ru-RU"/>
        </w:rPr>
      </w:pPr>
      <w:r w:rsidRPr="00EE48A9">
        <w:rPr>
          <w:rFonts w:ascii="Arial" w:hAnsi="Arial" w:cs="Arial"/>
          <w:lang w:val="ru-RU"/>
        </w:rPr>
        <w:t>Согласно докладу ООН</w:t>
      </w:r>
      <w:r w:rsidR="00737AD8" w:rsidRPr="00EE48A9">
        <w:rPr>
          <w:rFonts w:ascii="Arial" w:hAnsi="Arial" w:cs="Arial"/>
          <w:lang w:val="ru-RU"/>
        </w:rPr>
        <w:t xml:space="preserve">, перемирие на востоке Украины остается </w:t>
      </w:r>
      <w:r w:rsidR="002B6C6F" w:rsidRPr="00EE48A9">
        <w:rPr>
          <w:rFonts w:ascii="Arial" w:hAnsi="Arial" w:cs="Arial"/>
          <w:lang w:val="ru-RU"/>
        </w:rPr>
        <w:t>хрупким</w:t>
      </w:r>
      <w:r w:rsidR="00737AD8" w:rsidRPr="00EE48A9">
        <w:rPr>
          <w:rFonts w:ascii="Arial" w:hAnsi="Arial" w:cs="Arial"/>
          <w:lang w:val="ru-RU"/>
        </w:rPr>
        <w:t>. Сообщается о нарушениях режима прекращения огня, постоянных не</w:t>
      </w:r>
      <w:r w:rsidRPr="00EE48A9">
        <w:rPr>
          <w:rFonts w:ascii="Arial" w:hAnsi="Arial" w:cs="Arial"/>
          <w:lang w:val="ru-RU"/>
        </w:rPr>
        <w:t>избирательных обстрелах, наличии</w:t>
      </w:r>
      <w:r w:rsidR="00737AD8" w:rsidRPr="00EE48A9">
        <w:rPr>
          <w:rFonts w:ascii="Arial" w:hAnsi="Arial" w:cs="Arial"/>
          <w:lang w:val="ru-RU"/>
        </w:rPr>
        <w:t xml:space="preserve"> противопехотных мин и </w:t>
      </w:r>
      <w:r w:rsidRPr="00EE48A9">
        <w:rPr>
          <w:rFonts w:ascii="Arial" w:hAnsi="Arial" w:cs="Arial"/>
          <w:lang w:val="ru-RU"/>
        </w:rPr>
        <w:t xml:space="preserve">взрывоопасных пережитков войны. </w:t>
      </w:r>
      <w:r w:rsidR="002B6C6F" w:rsidRPr="00EE48A9">
        <w:rPr>
          <w:rFonts w:ascii="Arial" w:hAnsi="Arial" w:cs="Arial"/>
          <w:lang w:val="ru-RU"/>
        </w:rPr>
        <w:t xml:space="preserve">В период с </w:t>
      </w:r>
      <w:r w:rsidRPr="00EE48A9">
        <w:rPr>
          <w:rFonts w:ascii="Arial" w:hAnsi="Arial" w:cs="Arial"/>
          <w:lang w:val="ru-RU"/>
        </w:rPr>
        <w:t>16 ноября 2015</w:t>
      </w:r>
      <w:r w:rsidR="002B6C6F" w:rsidRPr="00EE48A9">
        <w:rPr>
          <w:rFonts w:ascii="Arial" w:hAnsi="Arial" w:cs="Arial"/>
          <w:lang w:val="ru-RU"/>
        </w:rPr>
        <w:t xml:space="preserve"> </w:t>
      </w:r>
      <w:r w:rsidRPr="00EE48A9">
        <w:rPr>
          <w:rFonts w:ascii="Arial" w:hAnsi="Arial" w:cs="Arial"/>
          <w:lang w:val="ru-RU"/>
        </w:rPr>
        <w:t xml:space="preserve">г. </w:t>
      </w:r>
      <w:r w:rsidR="002B6C6F" w:rsidRPr="00EE48A9">
        <w:rPr>
          <w:rFonts w:ascii="Arial" w:hAnsi="Arial" w:cs="Arial"/>
          <w:lang w:val="ru-RU"/>
        </w:rPr>
        <w:t xml:space="preserve">по </w:t>
      </w:r>
      <w:r w:rsidRPr="00EE48A9">
        <w:rPr>
          <w:rFonts w:ascii="Arial" w:hAnsi="Arial" w:cs="Arial"/>
          <w:lang w:val="ru-RU"/>
        </w:rPr>
        <w:t>15 февраля 2016</w:t>
      </w:r>
      <w:r w:rsidR="002B6C6F" w:rsidRPr="00EE48A9">
        <w:rPr>
          <w:rFonts w:ascii="Arial" w:hAnsi="Arial" w:cs="Arial"/>
          <w:lang w:val="ru-RU"/>
        </w:rPr>
        <w:t xml:space="preserve"> </w:t>
      </w:r>
      <w:r w:rsidRPr="00EE48A9">
        <w:rPr>
          <w:rFonts w:ascii="Arial" w:hAnsi="Arial" w:cs="Arial"/>
          <w:lang w:val="ru-RU"/>
        </w:rPr>
        <w:t>г.</w:t>
      </w:r>
      <w:r w:rsidR="00D07F81">
        <w:rPr>
          <w:rFonts w:ascii="Arial" w:hAnsi="Arial" w:cs="Arial"/>
          <w:lang w:val="ru-RU"/>
        </w:rPr>
        <w:t xml:space="preserve"> </w:t>
      </w:r>
      <w:r w:rsidR="00EE48A9" w:rsidRPr="00EE48A9">
        <w:rPr>
          <w:rFonts w:ascii="Arial" w:hAnsi="Arial" w:cs="Arial"/>
          <w:lang w:val="ru-RU"/>
        </w:rPr>
        <w:t xml:space="preserve">78 гражданских лиц стали жертвами конфликта </w:t>
      </w:r>
      <w:r w:rsidRPr="00EE48A9">
        <w:rPr>
          <w:rFonts w:ascii="Arial" w:hAnsi="Arial" w:cs="Arial"/>
          <w:lang w:val="ru-RU"/>
        </w:rPr>
        <w:t>на востоке Украины</w:t>
      </w:r>
      <w:r w:rsidR="00EE48A9" w:rsidRPr="00EE48A9">
        <w:rPr>
          <w:rFonts w:ascii="Arial" w:hAnsi="Arial" w:cs="Arial"/>
          <w:lang w:val="ru-RU"/>
        </w:rPr>
        <w:t>, доведя общую оценку пострадавших с начала конфликта до более</w:t>
      </w:r>
      <w:proofErr w:type="gramStart"/>
      <w:r w:rsidR="00A910F5">
        <w:rPr>
          <w:rFonts w:ascii="Arial" w:hAnsi="Arial" w:cs="Arial"/>
          <w:lang w:val="ru-RU"/>
        </w:rPr>
        <w:t>,</w:t>
      </w:r>
      <w:proofErr w:type="gramEnd"/>
      <w:r w:rsidR="00A910F5">
        <w:rPr>
          <w:rFonts w:ascii="Arial" w:hAnsi="Arial" w:cs="Arial"/>
          <w:lang w:val="ru-RU"/>
        </w:rPr>
        <w:t xml:space="preserve"> чем</w:t>
      </w:r>
      <w:r w:rsidRPr="00EE48A9">
        <w:rPr>
          <w:rFonts w:ascii="Arial" w:hAnsi="Arial" w:cs="Arial"/>
          <w:lang w:val="ru-RU"/>
        </w:rPr>
        <w:t xml:space="preserve"> 30</w:t>
      </w:r>
      <w:r w:rsidR="00EE48A9" w:rsidRPr="00EE48A9">
        <w:rPr>
          <w:rFonts w:ascii="Arial" w:hAnsi="Arial" w:cs="Arial"/>
          <w:lang w:val="ru-RU"/>
        </w:rPr>
        <w:t> </w:t>
      </w:r>
      <w:r w:rsidRPr="00EE48A9">
        <w:rPr>
          <w:rFonts w:ascii="Arial" w:hAnsi="Arial" w:cs="Arial"/>
          <w:lang w:val="ru-RU"/>
        </w:rPr>
        <w:t xml:space="preserve">000 человек: </w:t>
      </w:r>
      <w:r w:rsidR="00EE48A9" w:rsidRPr="00EE48A9">
        <w:rPr>
          <w:rFonts w:ascii="Arial" w:hAnsi="Arial" w:cs="Arial"/>
          <w:lang w:val="ru-RU"/>
        </w:rPr>
        <w:t xml:space="preserve">включая, </w:t>
      </w:r>
      <w:r w:rsidRPr="00EE48A9">
        <w:rPr>
          <w:rFonts w:ascii="Arial" w:hAnsi="Arial" w:cs="Arial"/>
          <w:lang w:val="ru-RU"/>
        </w:rPr>
        <w:t>как минимум, 9</w:t>
      </w:r>
      <w:r w:rsidR="00EE48A9" w:rsidRPr="00EE48A9">
        <w:rPr>
          <w:rFonts w:ascii="Arial" w:hAnsi="Arial" w:cs="Arial"/>
          <w:lang w:val="ru-RU"/>
        </w:rPr>
        <w:t> </w:t>
      </w:r>
      <w:r w:rsidRPr="00EE48A9">
        <w:rPr>
          <w:rFonts w:ascii="Arial" w:hAnsi="Arial" w:cs="Arial"/>
          <w:lang w:val="ru-RU"/>
        </w:rPr>
        <w:t>160 убиты</w:t>
      </w:r>
      <w:r w:rsidR="00EE48A9" w:rsidRPr="00EE48A9">
        <w:rPr>
          <w:rFonts w:ascii="Arial" w:hAnsi="Arial" w:cs="Arial"/>
          <w:lang w:val="ru-RU"/>
        </w:rPr>
        <w:t>х</w:t>
      </w:r>
      <w:r w:rsidRPr="00EE48A9">
        <w:rPr>
          <w:rFonts w:ascii="Arial" w:hAnsi="Arial" w:cs="Arial"/>
          <w:lang w:val="ru-RU"/>
        </w:rPr>
        <w:t xml:space="preserve"> и 21</w:t>
      </w:r>
      <w:r w:rsidR="00EE48A9" w:rsidRPr="00EE48A9">
        <w:rPr>
          <w:rFonts w:ascii="Arial" w:hAnsi="Arial" w:cs="Arial"/>
          <w:lang w:val="ru-RU"/>
        </w:rPr>
        <w:t> </w:t>
      </w:r>
      <w:r w:rsidRPr="00EE48A9">
        <w:rPr>
          <w:rFonts w:ascii="Arial" w:hAnsi="Arial" w:cs="Arial"/>
          <w:lang w:val="ru-RU"/>
        </w:rPr>
        <w:t>000 ранены</w:t>
      </w:r>
      <w:r w:rsidR="00EE48A9" w:rsidRPr="00EE48A9">
        <w:rPr>
          <w:rFonts w:ascii="Arial" w:hAnsi="Arial" w:cs="Arial"/>
          <w:lang w:val="ru-RU"/>
        </w:rPr>
        <w:t>х</w:t>
      </w:r>
      <w:r w:rsidRPr="00EE48A9">
        <w:rPr>
          <w:rFonts w:ascii="Arial" w:hAnsi="Arial" w:cs="Arial"/>
          <w:lang w:val="ru-RU"/>
        </w:rPr>
        <w:t xml:space="preserve"> (мирны</w:t>
      </w:r>
      <w:r w:rsidR="00A910F5">
        <w:rPr>
          <w:rFonts w:ascii="Arial" w:hAnsi="Arial" w:cs="Arial"/>
          <w:lang w:val="ru-RU"/>
        </w:rPr>
        <w:t>е</w:t>
      </w:r>
      <w:r w:rsidRPr="00EE48A9">
        <w:rPr>
          <w:rFonts w:ascii="Arial" w:hAnsi="Arial" w:cs="Arial"/>
          <w:lang w:val="ru-RU"/>
        </w:rPr>
        <w:t xml:space="preserve"> граждан</w:t>
      </w:r>
      <w:r w:rsidR="00A910F5">
        <w:rPr>
          <w:rFonts w:ascii="Arial" w:hAnsi="Arial" w:cs="Arial"/>
          <w:lang w:val="ru-RU"/>
        </w:rPr>
        <w:t>е</w:t>
      </w:r>
      <w:r w:rsidRPr="00EE48A9">
        <w:rPr>
          <w:rFonts w:ascii="Arial" w:hAnsi="Arial" w:cs="Arial"/>
          <w:lang w:val="ru-RU"/>
        </w:rPr>
        <w:t>, украински</w:t>
      </w:r>
      <w:r w:rsidR="00A910F5">
        <w:rPr>
          <w:rFonts w:ascii="Arial" w:hAnsi="Arial" w:cs="Arial"/>
          <w:lang w:val="ru-RU"/>
        </w:rPr>
        <w:t>е</w:t>
      </w:r>
      <w:r w:rsidRPr="00EE48A9">
        <w:rPr>
          <w:rFonts w:ascii="Arial" w:hAnsi="Arial" w:cs="Arial"/>
          <w:lang w:val="ru-RU"/>
        </w:rPr>
        <w:t xml:space="preserve"> военны</w:t>
      </w:r>
      <w:r w:rsidR="00A910F5">
        <w:rPr>
          <w:rFonts w:ascii="Arial" w:hAnsi="Arial" w:cs="Arial"/>
          <w:lang w:val="ru-RU"/>
        </w:rPr>
        <w:t>е</w:t>
      </w:r>
      <w:r w:rsidRPr="00EE48A9">
        <w:rPr>
          <w:rFonts w:ascii="Arial" w:hAnsi="Arial" w:cs="Arial"/>
          <w:lang w:val="ru-RU"/>
        </w:rPr>
        <w:t xml:space="preserve"> и член</w:t>
      </w:r>
      <w:r w:rsidR="00A910F5">
        <w:rPr>
          <w:rFonts w:ascii="Arial" w:hAnsi="Arial" w:cs="Arial"/>
          <w:lang w:val="ru-RU"/>
        </w:rPr>
        <w:t>ы вооруженных групп).</w:t>
      </w:r>
    </w:p>
    <w:p w:rsidR="008A5A01" w:rsidRPr="00EE48A9" w:rsidRDefault="008A5A01" w:rsidP="00EE48A9">
      <w:pPr>
        <w:spacing w:after="60" w:line="240" w:lineRule="auto"/>
        <w:jc w:val="both"/>
        <w:rPr>
          <w:rFonts w:ascii="Arial" w:eastAsia="Calibri" w:hAnsi="Arial" w:cs="Arial"/>
          <w:lang w:val="ru-RU"/>
        </w:rPr>
      </w:pPr>
      <w:r w:rsidRPr="00EE48A9">
        <w:rPr>
          <w:rFonts w:ascii="Arial" w:eastAsia="Calibri" w:hAnsi="Arial" w:cs="Arial"/>
          <w:lang w:val="ru-RU"/>
        </w:rPr>
        <w:t>«</w:t>
      </w:r>
      <w:r w:rsidR="00EE48A9" w:rsidRPr="00EE48A9">
        <w:rPr>
          <w:rFonts w:ascii="Arial" w:eastAsia="Calibri" w:hAnsi="Arial" w:cs="Arial"/>
          <w:lang w:val="ru-RU"/>
        </w:rPr>
        <w:t>Полная реализация Минских соглашений остается единственной реальной стратегией для достижения мирного решения в некоторых районах восточной Украины, контролируемых вооруженными группами, ч</w:t>
      </w:r>
      <w:r w:rsidR="00A84C15" w:rsidRPr="00EE48A9">
        <w:rPr>
          <w:rFonts w:ascii="Arial" w:eastAsia="Calibri" w:hAnsi="Arial" w:cs="Arial"/>
          <w:lang w:val="ru-RU"/>
        </w:rPr>
        <w:t>то,</w:t>
      </w:r>
      <w:r w:rsidR="00A6681B" w:rsidRPr="00EE48A9">
        <w:rPr>
          <w:rFonts w:ascii="Arial" w:eastAsia="Calibri" w:hAnsi="Arial" w:cs="Arial"/>
          <w:lang w:val="ru-RU"/>
        </w:rPr>
        <w:t xml:space="preserve"> в свою оче</w:t>
      </w:r>
      <w:r w:rsidR="00A84C15" w:rsidRPr="00EE48A9">
        <w:rPr>
          <w:rFonts w:ascii="Arial" w:eastAsia="Calibri" w:hAnsi="Arial" w:cs="Arial"/>
          <w:lang w:val="ru-RU"/>
        </w:rPr>
        <w:t xml:space="preserve">редь, является ключевым </w:t>
      </w:r>
      <w:r w:rsidR="00A6681B" w:rsidRPr="00EE48A9">
        <w:rPr>
          <w:rFonts w:ascii="Arial" w:eastAsia="Calibri" w:hAnsi="Arial" w:cs="Arial"/>
          <w:lang w:val="ru-RU"/>
        </w:rPr>
        <w:t xml:space="preserve">для </w:t>
      </w:r>
      <w:r w:rsidR="00815368" w:rsidRPr="00EE48A9">
        <w:rPr>
          <w:rFonts w:ascii="Arial" w:eastAsia="Calibri" w:hAnsi="Arial" w:cs="Arial"/>
          <w:lang w:val="ru-RU"/>
        </w:rPr>
        <w:t>урегулирования</w:t>
      </w:r>
      <w:r w:rsidR="00A6681B" w:rsidRPr="00EE48A9">
        <w:rPr>
          <w:rFonts w:ascii="Arial" w:eastAsia="Calibri" w:hAnsi="Arial" w:cs="Arial"/>
          <w:lang w:val="ru-RU"/>
        </w:rPr>
        <w:t xml:space="preserve"> кризиса в сфере прав человека </w:t>
      </w:r>
      <w:r w:rsidR="005B4F0C">
        <w:rPr>
          <w:rFonts w:ascii="Arial" w:eastAsia="Calibri" w:hAnsi="Arial" w:cs="Arial"/>
          <w:lang w:val="ru-RU"/>
        </w:rPr>
        <w:t xml:space="preserve">в Украине. Это включает в себя </w:t>
      </w:r>
      <w:bookmarkStart w:id="0" w:name="_GoBack"/>
      <w:bookmarkEnd w:id="0"/>
      <w:r w:rsidR="00A6681B" w:rsidRPr="00EE48A9">
        <w:rPr>
          <w:rFonts w:ascii="Arial" w:eastAsia="Calibri" w:hAnsi="Arial" w:cs="Arial"/>
          <w:lang w:val="ru-RU"/>
        </w:rPr>
        <w:t xml:space="preserve"> возобновление эффективного контроля Правительства Украины над гран</w:t>
      </w:r>
      <w:r w:rsidR="00104AC8" w:rsidRPr="00EE48A9">
        <w:rPr>
          <w:rFonts w:ascii="Arial" w:eastAsia="Calibri" w:hAnsi="Arial" w:cs="Arial"/>
          <w:lang w:val="ru-RU"/>
        </w:rPr>
        <w:t>ицей с Российской Федерацией, вывод иностранных бо</w:t>
      </w:r>
      <w:r w:rsidR="00EE48A9" w:rsidRPr="00EE48A9">
        <w:rPr>
          <w:rFonts w:ascii="Arial" w:eastAsia="Calibri" w:hAnsi="Arial" w:cs="Arial"/>
          <w:lang w:val="ru-RU"/>
        </w:rPr>
        <w:t>евик</w:t>
      </w:r>
      <w:r w:rsidR="00104AC8" w:rsidRPr="00EE48A9">
        <w:rPr>
          <w:rFonts w:ascii="Arial" w:eastAsia="Calibri" w:hAnsi="Arial" w:cs="Arial"/>
          <w:lang w:val="ru-RU"/>
        </w:rPr>
        <w:t>ов, наемников и военной техники</w:t>
      </w:r>
      <w:r w:rsidRPr="00EE48A9">
        <w:rPr>
          <w:rFonts w:ascii="Arial" w:eastAsia="Calibri" w:hAnsi="Arial" w:cs="Arial"/>
          <w:lang w:val="ru-RU"/>
        </w:rPr>
        <w:t>»</w:t>
      </w:r>
      <w:r w:rsidR="00104AC8" w:rsidRPr="00EE48A9">
        <w:rPr>
          <w:rFonts w:ascii="Arial" w:eastAsia="Calibri" w:hAnsi="Arial" w:cs="Arial"/>
          <w:lang w:val="ru-RU"/>
        </w:rPr>
        <w:t xml:space="preserve">, </w:t>
      </w:r>
      <w:r w:rsidR="00EE48A9" w:rsidRPr="00EE48A9">
        <w:rPr>
          <w:rFonts w:ascii="Arial" w:hAnsi="Arial" w:cs="Arial"/>
          <w:lang w:val="ru-RU" w:eastAsia="en-GB"/>
        </w:rPr>
        <w:t>–</w:t>
      </w:r>
      <w:r w:rsidR="00104AC8" w:rsidRPr="00EE48A9">
        <w:rPr>
          <w:rFonts w:ascii="Arial" w:eastAsia="Calibri" w:hAnsi="Arial" w:cs="Arial"/>
          <w:lang w:val="ru-RU"/>
        </w:rPr>
        <w:t xml:space="preserve"> подчеркнул </w:t>
      </w:r>
      <w:proofErr w:type="spellStart"/>
      <w:r w:rsidR="00104AC8" w:rsidRPr="00EE48A9">
        <w:rPr>
          <w:rFonts w:ascii="Arial" w:eastAsia="Calibri" w:hAnsi="Arial" w:cs="Arial"/>
          <w:lang w:val="ru-RU"/>
        </w:rPr>
        <w:t>Зейд</w:t>
      </w:r>
      <w:proofErr w:type="spellEnd"/>
      <w:r w:rsidR="00104AC8" w:rsidRPr="00EE48A9">
        <w:rPr>
          <w:rFonts w:ascii="Arial" w:eastAsia="Calibri" w:hAnsi="Arial" w:cs="Arial"/>
          <w:lang w:val="ru-RU"/>
        </w:rPr>
        <w:t xml:space="preserve">. </w:t>
      </w:r>
    </w:p>
    <w:p w:rsidR="004C671E" w:rsidRDefault="004C671E" w:rsidP="00C60B39">
      <w:pPr>
        <w:spacing w:before="120" w:after="120" w:line="240" w:lineRule="auto"/>
        <w:jc w:val="both"/>
        <w:rPr>
          <w:rFonts w:ascii="Arial" w:eastAsia="Calibri" w:hAnsi="Arial" w:cs="Arial"/>
          <w:lang w:val="ru-RU"/>
        </w:rPr>
      </w:pPr>
    </w:p>
    <w:p w:rsidR="00230930" w:rsidRPr="00EE48A9" w:rsidRDefault="00104AC8" w:rsidP="00C60B39">
      <w:pPr>
        <w:spacing w:before="120" w:after="12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EE48A9">
        <w:rPr>
          <w:rFonts w:ascii="Arial" w:eastAsia="Calibri" w:hAnsi="Arial" w:cs="Arial"/>
          <w:lang w:val="ru-RU"/>
        </w:rPr>
        <w:t>КОНЕЦ</w:t>
      </w:r>
    </w:p>
    <w:p w:rsidR="004C671E" w:rsidRDefault="00104AC8" w:rsidP="004C671E">
      <w:pPr>
        <w:spacing w:after="6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C671E">
        <w:rPr>
          <w:rFonts w:ascii="Arial" w:hAnsi="Arial" w:cs="Arial"/>
          <w:color w:val="000000"/>
          <w:sz w:val="20"/>
          <w:szCs w:val="20"/>
          <w:lang w:val="ru-RU" w:eastAsia="en-GB"/>
        </w:rPr>
        <w:t>*</w:t>
      </w:r>
      <w:r w:rsidR="004C671E" w:rsidRPr="004C671E">
        <w:rPr>
          <w:rFonts w:ascii="Arial" w:hAnsi="Arial" w:cs="Arial"/>
          <w:color w:val="000000"/>
          <w:sz w:val="20"/>
          <w:szCs w:val="20"/>
          <w:lang w:val="ru-RU" w:eastAsia="en-GB"/>
        </w:rPr>
        <w:t xml:space="preserve"> </w:t>
      </w:r>
      <w:r w:rsidR="004C671E" w:rsidRPr="004C671E">
        <w:rPr>
          <w:rFonts w:ascii="Arial" w:hAnsi="Arial" w:cs="Arial"/>
          <w:sz w:val="20"/>
          <w:szCs w:val="20"/>
          <w:lang w:val="ru-RU"/>
        </w:rPr>
        <w:t>Это тринадцатый доклад в серии докладов, подготовленных Мониторинговой миссией ООН по правам человека в Украине (ММПЛУ), которая была размещена офисом ООН по правам человека в марте 2014 году по приглашению правительства Украины.</w:t>
      </w:r>
    </w:p>
    <w:p w:rsidR="00805961" w:rsidRDefault="004C671E" w:rsidP="004C671E">
      <w:pPr>
        <w:spacing w:after="60" w:line="240" w:lineRule="auto"/>
        <w:rPr>
          <w:rFonts w:ascii="Arial" w:hAnsi="Arial" w:cs="Arial"/>
          <w:sz w:val="20"/>
          <w:szCs w:val="20"/>
          <w:lang w:val="ru-RU"/>
        </w:rPr>
      </w:pPr>
      <w:r w:rsidRPr="004C671E">
        <w:rPr>
          <w:rFonts w:ascii="Arial" w:hAnsi="Arial" w:cs="Arial"/>
          <w:sz w:val="20"/>
          <w:szCs w:val="20"/>
          <w:lang w:val="ru-RU"/>
        </w:rPr>
        <w:br/>
        <w:t xml:space="preserve">Полная версия </w:t>
      </w:r>
      <w:r>
        <w:rPr>
          <w:rFonts w:ascii="Arial" w:hAnsi="Arial" w:cs="Arial"/>
          <w:sz w:val="20"/>
          <w:szCs w:val="20"/>
          <w:lang w:val="ru-RU"/>
        </w:rPr>
        <w:t>доклада</w:t>
      </w:r>
      <w:r w:rsidRPr="004C671E">
        <w:rPr>
          <w:rFonts w:ascii="Arial" w:hAnsi="Arial" w:cs="Arial"/>
          <w:sz w:val="20"/>
          <w:szCs w:val="20"/>
          <w:lang w:val="ru-RU"/>
        </w:rPr>
        <w:t xml:space="preserve"> доступна по ссылке: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4C671E">
        <w:rPr>
          <w:rFonts w:ascii="Arial" w:hAnsi="Arial" w:cs="Arial"/>
          <w:sz w:val="20"/>
          <w:szCs w:val="20"/>
          <w:lang w:val="ru-RU"/>
        </w:rPr>
        <w:br/>
        <w:t>http://www.ohchr.org/Documents/Countries/UA/Ukraine_13th_HRMMU_Report_3March2016.pdf</w:t>
      </w:r>
      <w:r w:rsidRPr="004C671E">
        <w:rPr>
          <w:rFonts w:ascii="Arial" w:hAnsi="Arial" w:cs="Arial"/>
          <w:sz w:val="20"/>
          <w:szCs w:val="20"/>
          <w:lang w:val="ru-RU"/>
        </w:rPr>
        <w:br/>
      </w:r>
    </w:p>
    <w:p w:rsidR="004C671E" w:rsidRPr="004C671E" w:rsidRDefault="004C671E" w:rsidP="004C671E">
      <w:pPr>
        <w:spacing w:after="60" w:line="240" w:lineRule="auto"/>
        <w:rPr>
          <w:rFonts w:ascii="Arial" w:hAnsi="Arial" w:cs="Arial"/>
          <w:sz w:val="20"/>
          <w:szCs w:val="20"/>
          <w:lang w:val="ru-RU"/>
        </w:rPr>
      </w:pPr>
      <w:r w:rsidRPr="004C671E">
        <w:rPr>
          <w:rFonts w:ascii="Arial" w:hAnsi="Arial" w:cs="Arial"/>
          <w:sz w:val="20"/>
          <w:szCs w:val="20"/>
          <w:lang w:val="ru-RU"/>
        </w:rPr>
        <w:t xml:space="preserve">За более подробной информацией и для СМИ, просим связываться </w:t>
      </w:r>
      <w:proofErr w:type="gramStart"/>
      <w:r w:rsidRPr="004C671E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4C671E">
        <w:rPr>
          <w:rFonts w:ascii="Arial" w:hAnsi="Arial" w:cs="Arial"/>
          <w:sz w:val="20"/>
          <w:szCs w:val="20"/>
          <w:lang w:val="ru-RU"/>
        </w:rPr>
        <w:t>:</w:t>
      </w:r>
      <w:r w:rsidRPr="004C671E">
        <w:rPr>
          <w:rFonts w:ascii="Arial" w:hAnsi="Arial" w:cs="Arial"/>
          <w:sz w:val="20"/>
          <w:szCs w:val="20"/>
          <w:lang w:val="ru-RU"/>
        </w:rPr>
        <w:br/>
        <w:t>В Украине:</w:t>
      </w:r>
      <w:r w:rsidR="00805961">
        <w:rPr>
          <w:rFonts w:ascii="Arial" w:hAnsi="Arial" w:cs="Arial"/>
          <w:sz w:val="20"/>
          <w:szCs w:val="20"/>
          <w:lang w:val="ru-RU"/>
        </w:rPr>
        <w:t xml:space="preserve"> Анастасия</w:t>
      </w:r>
      <w:r w:rsidRPr="004C671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C671E">
        <w:rPr>
          <w:rFonts w:ascii="Arial" w:hAnsi="Arial" w:cs="Arial"/>
          <w:sz w:val="20"/>
          <w:szCs w:val="20"/>
          <w:lang w:val="ru-RU"/>
        </w:rPr>
        <w:t>Сенцов</w:t>
      </w:r>
      <w:r w:rsidR="00805961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Pr="004C671E">
        <w:rPr>
          <w:rFonts w:ascii="Arial" w:hAnsi="Arial" w:cs="Arial"/>
          <w:sz w:val="20"/>
          <w:szCs w:val="20"/>
          <w:lang w:val="ru-RU"/>
        </w:rPr>
        <w:t xml:space="preserve"> (</w:t>
      </w:r>
      <w:r w:rsidRPr="004C671E">
        <w:rPr>
          <w:rStyle w:val="skypec2ctextspan"/>
          <w:rFonts w:ascii="Arial" w:hAnsi="Arial" w:cs="Arial"/>
          <w:sz w:val="20"/>
          <w:szCs w:val="20"/>
          <w:lang w:val="ru-RU"/>
        </w:rPr>
        <w:t>+380503825140</w:t>
      </w:r>
      <w:r w:rsidRPr="004C671E">
        <w:rPr>
          <w:rFonts w:ascii="Arial" w:hAnsi="Arial" w:cs="Arial"/>
          <w:sz w:val="20"/>
          <w:szCs w:val="20"/>
          <w:lang w:val="ru-RU"/>
        </w:rPr>
        <w:t xml:space="preserve"> / asientsova@ohchr.org)</w:t>
      </w:r>
      <w:r w:rsidRPr="004C671E">
        <w:rPr>
          <w:rFonts w:ascii="Arial" w:hAnsi="Arial" w:cs="Arial"/>
          <w:sz w:val="20"/>
          <w:szCs w:val="20"/>
          <w:lang w:val="ru-RU"/>
        </w:rPr>
        <w:br/>
      </w:r>
      <w:r w:rsidRPr="004C671E">
        <w:rPr>
          <w:rFonts w:ascii="Arial" w:hAnsi="Arial" w:cs="Arial"/>
          <w:sz w:val="20"/>
          <w:szCs w:val="20"/>
          <w:lang w:val="ru-RU"/>
        </w:rPr>
        <w:br/>
        <w:t xml:space="preserve">В Женеве Руперт </w:t>
      </w:r>
      <w:proofErr w:type="spellStart"/>
      <w:r w:rsidRPr="004C671E">
        <w:rPr>
          <w:rFonts w:ascii="Arial" w:hAnsi="Arial" w:cs="Arial"/>
          <w:sz w:val="20"/>
          <w:szCs w:val="20"/>
          <w:lang w:val="ru-RU"/>
        </w:rPr>
        <w:t>Колвиль</w:t>
      </w:r>
      <w:proofErr w:type="spellEnd"/>
      <w:r w:rsidRPr="004C671E">
        <w:rPr>
          <w:rFonts w:ascii="Arial" w:hAnsi="Arial" w:cs="Arial"/>
          <w:sz w:val="20"/>
          <w:szCs w:val="20"/>
          <w:lang w:val="ru-RU"/>
        </w:rPr>
        <w:t xml:space="preserve"> (</w:t>
      </w:r>
      <w:r w:rsidRPr="004C671E">
        <w:rPr>
          <w:rStyle w:val="skypec2ctextspan"/>
          <w:rFonts w:ascii="Arial" w:hAnsi="Arial" w:cs="Arial"/>
          <w:sz w:val="20"/>
          <w:szCs w:val="20"/>
          <w:lang w:val="ru-RU"/>
        </w:rPr>
        <w:t>+41 22917 97 67</w:t>
      </w:r>
      <w:r w:rsidRPr="004C671E">
        <w:rPr>
          <w:rFonts w:ascii="Arial" w:hAnsi="Arial" w:cs="Arial"/>
          <w:sz w:val="20"/>
          <w:szCs w:val="20"/>
          <w:lang w:val="ru-RU"/>
        </w:rPr>
        <w:t xml:space="preserve"> / rcolville@ohchr.org) или </w:t>
      </w:r>
      <w:proofErr w:type="spellStart"/>
      <w:r w:rsidRPr="004C671E">
        <w:rPr>
          <w:rFonts w:ascii="Arial" w:hAnsi="Arial" w:cs="Arial"/>
          <w:sz w:val="20"/>
          <w:szCs w:val="20"/>
          <w:lang w:val="ru-RU"/>
        </w:rPr>
        <w:t>Сесиль</w:t>
      </w:r>
      <w:proofErr w:type="spellEnd"/>
      <w:r w:rsidRPr="004C671E">
        <w:rPr>
          <w:rFonts w:ascii="Arial" w:hAnsi="Arial" w:cs="Arial"/>
          <w:sz w:val="20"/>
          <w:szCs w:val="20"/>
          <w:lang w:val="ru-RU"/>
        </w:rPr>
        <w:t xml:space="preserve"> Пуле (</w:t>
      </w:r>
      <w:r w:rsidRPr="004C671E">
        <w:rPr>
          <w:rStyle w:val="skypec2ctextspan"/>
          <w:rFonts w:ascii="Arial" w:hAnsi="Arial" w:cs="Arial"/>
          <w:sz w:val="20"/>
          <w:szCs w:val="20"/>
          <w:lang w:val="ru-RU"/>
        </w:rPr>
        <w:t>+41 22917 9310</w:t>
      </w:r>
      <w:r w:rsidRPr="004C671E">
        <w:rPr>
          <w:rFonts w:ascii="Arial" w:hAnsi="Arial" w:cs="Arial"/>
          <w:sz w:val="20"/>
          <w:szCs w:val="20"/>
          <w:lang w:val="ru-RU"/>
        </w:rPr>
        <w:t xml:space="preserve"> / cpouilly@ohchr.org)</w:t>
      </w:r>
      <w:r w:rsidRPr="004C671E">
        <w:rPr>
          <w:rFonts w:ascii="Arial" w:hAnsi="Arial" w:cs="Arial"/>
          <w:sz w:val="20"/>
          <w:szCs w:val="20"/>
          <w:lang w:val="ru-RU"/>
        </w:rPr>
        <w:br/>
      </w:r>
      <w:r w:rsidRPr="004C671E">
        <w:rPr>
          <w:rFonts w:ascii="Arial" w:hAnsi="Arial" w:cs="Arial"/>
          <w:sz w:val="20"/>
          <w:szCs w:val="20"/>
          <w:lang w:val="ru-RU"/>
        </w:rPr>
        <w:br/>
        <w:t xml:space="preserve">Для ваших новостных сайтов и социальных медиа: </w:t>
      </w:r>
    </w:p>
    <w:p w:rsidR="00104AC8" w:rsidRDefault="004C671E" w:rsidP="004D0F1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uk-UA" w:eastAsia="en-GB"/>
        </w:rPr>
      </w:pPr>
      <w:r w:rsidRPr="004C671E">
        <w:rPr>
          <w:rFonts w:ascii="Arial" w:hAnsi="Arial" w:cs="Arial"/>
          <w:sz w:val="20"/>
          <w:szCs w:val="20"/>
          <w:lang w:val="ru-RU"/>
        </w:rPr>
        <w:t>Мультимедийный контент и ключевые сообщения, касающиеся наших пресс-релизов доступны на социальных медиа каналах Прав человека ООН, перечисленных ниже. Пожалуйста, отмечайте нас, используя соответствующие ссылки:</w:t>
      </w:r>
      <w:r w:rsidRPr="004C671E">
        <w:rPr>
          <w:rFonts w:ascii="Arial" w:hAnsi="Arial" w:cs="Arial"/>
          <w:sz w:val="20"/>
          <w:szCs w:val="20"/>
          <w:lang w:val="ru-RU"/>
        </w:rPr>
        <w:br/>
      </w:r>
      <w:r w:rsidRPr="004C671E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Facebook</w:t>
      </w:r>
      <w:r w:rsidRPr="004C671E">
        <w:rPr>
          <w:rFonts w:ascii="Arial" w:hAnsi="Arial" w:cs="Arial"/>
          <w:b/>
          <w:bCs/>
          <w:color w:val="000000"/>
          <w:sz w:val="20"/>
          <w:szCs w:val="20"/>
          <w:lang w:val="uk-UA" w:eastAsia="en-GB"/>
        </w:rPr>
        <w:t>:</w:t>
      </w:r>
      <w:r w:rsidRPr="004C671E">
        <w:rPr>
          <w:rFonts w:ascii="Arial" w:hAnsi="Arial" w:cs="Arial"/>
          <w:color w:val="000000"/>
          <w:sz w:val="20"/>
          <w:szCs w:val="20"/>
          <w:lang w:val="uk-UA" w:eastAsia="en-GB"/>
        </w:rPr>
        <w:tab/>
      </w:r>
      <w:r w:rsidR="00926406">
        <w:fldChar w:fldCharType="begin"/>
      </w:r>
      <w:r w:rsidR="00926406" w:rsidRPr="005B4F0C">
        <w:rPr>
          <w:lang w:val="ru-RU"/>
        </w:rPr>
        <w:instrText xml:space="preserve"> </w:instrText>
      </w:r>
      <w:r w:rsidR="00926406">
        <w:instrText>HYPERLINK</w:instrText>
      </w:r>
      <w:r w:rsidR="00926406" w:rsidRPr="005B4F0C">
        <w:rPr>
          <w:lang w:val="ru-RU"/>
        </w:rPr>
        <w:instrText xml:space="preserve"> "</w:instrText>
      </w:r>
      <w:r w:rsidR="00926406">
        <w:instrText>https</w:instrText>
      </w:r>
      <w:r w:rsidR="00926406" w:rsidRPr="005B4F0C">
        <w:rPr>
          <w:lang w:val="ru-RU"/>
        </w:rPr>
        <w:instrText>://</w:instrText>
      </w:r>
      <w:r w:rsidR="00926406">
        <w:instrText>www</w:instrText>
      </w:r>
      <w:r w:rsidR="00926406" w:rsidRPr="005B4F0C">
        <w:rPr>
          <w:lang w:val="ru-RU"/>
        </w:rPr>
        <w:instrText>.</w:instrText>
      </w:r>
      <w:r w:rsidR="00926406">
        <w:instrText>facebook</w:instrText>
      </w:r>
      <w:r w:rsidR="00926406" w:rsidRPr="005B4F0C">
        <w:rPr>
          <w:lang w:val="ru-RU"/>
        </w:rPr>
        <w:instrText>.</w:instrText>
      </w:r>
      <w:r w:rsidR="00926406">
        <w:instrText>com</w:instrText>
      </w:r>
      <w:r w:rsidR="00926406" w:rsidRPr="005B4F0C">
        <w:rPr>
          <w:lang w:val="ru-RU"/>
        </w:rPr>
        <w:instrText>/</w:instrText>
      </w:r>
      <w:r w:rsidR="00926406">
        <w:instrText>unitednationshumanrights</w:instrText>
      </w:r>
      <w:r w:rsidR="00926406" w:rsidRPr="005B4F0C">
        <w:rPr>
          <w:lang w:val="ru-RU"/>
        </w:rPr>
        <w:instrText xml:space="preserve">" </w:instrText>
      </w:r>
      <w:r w:rsidR="00926406">
        <w:fldChar w:fldCharType="separate"/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https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val="uk-UA" w:eastAsia="en-GB"/>
        </w:rPr>
        <w:t>://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www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val="uk-UA" w:eastAsia="en-GB"/>
        </w:rPr>
        <w:t>.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facebook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val="uk-UA" w:eastAsia="en-GB"/>
        </w:rPr>
        <w:t>.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com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val="uk-UA" w:eastAsia="en-GB"/>
        </w:rPr>
        <w:t>/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unitednationshumanrights</w:t>
      </w:r>
      <w:r w:rsidR="00926406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fldChar w:fldCharType="end"/>
      </w:r>
      <w:r w:rsidRPr="004C671E">
        <w:rPr>
          <w:rFonts w:ascii="Arial" w:hAnsi="Arial" w:cs="Arial"/>
          <w:color w:val="000000"/>
          <w:sz w:val="20"/>
          <w:szCs w:val="20"/>
          <w:lang w:val="uk-UA" w:eastAsia="en-GB"/>
        </w:rPr>
        <w:t xml:space="preserve"> </w:t>
      </w:r>
      <w:r w:rsidRPr="004C671E">
        <w:rPr>
          <w:rFonts w:ascii="Arial" w:hAnsi="Arial" w:cs="Arial"/>
          <w:b/>
          <w:bCs/>
          <w:color w:val="000000"/>
          <w:sz w:val="20"/>
          <w:szCs w:val="20"/>
          <w:lang w:val="uk-UA" w:eastAsia="en-GB"/>
        </w:rPr>
        <w:br/>
      </w:r>
      <w:r w:rsidRPr="004C671E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Twitter</w:t>
      </w:r>
      <w:r w:rsidRPr="004C671E">
        <w:rPr>
          <w:rFonts w:ascii="Arial" w:hAnsi="Arial" w:cs="Arial"/>
          <w:b/>
          <w:bCs/>
          <w:color w:val="000000"/>
          <w:sz w:val="20"/>
          <w:szCs w:val="20"/>
          <w:lang w:val="uk-UA" w:eastAsia="en-GB"/>
        </w:rPr>
        <w:t>:</w:t>
      </w:r>
      <w:r w:rsidRPr="004C671E">
        <w:rPr>
          <w:rFonts w:ascii="Arial" w:hAnsi="Arial" w:cs="Arial"/>
          <w:color w:val="000000"/>
          <w:sz w:val="20"/>
          <w:szCs w:val="20"/>
          <w:lang w:val="uk-UA" w:eastAsia="en-GB"/>
        </w:rPr>
        <w:tab/>
      </w:r>
      <w:r w:rsidR="00926406">
        <w:fldChar w:fldCharType="begin"/>
      </w:r>
      <w:r w:rsidR="00926406" w:rsidRPr="005B4F0C">
        <w:rPr>
          <w:lang w:val="ru-RU"/>
        </w:rPr>
        <w:instrText xml:space="preserve"> </w:instrText>
      </w:r>
      <w:r w:rsidR="00926406">
        <w:instrText>HYPERLINK</w:instrText>
      </w:r>
      <w:r w:rsidR="00926406" w:rsidRPr="005B4F0C">
        <w:rPr>
          <w:lang w:val="ru-RU"/>
        </w:rPr>
        <w:instrText xml:space="preserve"> "</w:instrText>
      </w:r>
      <w:r w:rsidR="00926406">
        <w:instrText>http</w:instrText>
      </w:r>
      <w:r w:rsidR="00926406" w:rsidRPr="005B4F0C">
        <w:rPr>
          <w:lang w:val="ru-RU"/>
        </w:rPr>
        <w:instrText>://</w:instrText>
      </w:r>
      <w:r w:rsidR="00926406">
        <w:instrText>twitter</w:instrText>
      </w:r>
      <w:r w:rsidR="00926406" w:rsidRPr="005B4F0C">
        <w:rPr>
          <w:lang w:val="ru-RU"/>
        </w:rPr>
        <w:instrText>.</w:instrText>
      </w:r>
      <w:r w:rsidR="00926406">
        <w:instrText>com</w:instrText>
      </w:r>
      <w:r w:rsidR="00926406" w:rsidRPr="005B4F0C">
        <w:rPr>
          <w:lang w:val="ru-RU"/>
        </w:rPr>
        <w:instrText>/</w:instrText>
      </w:r>
      <w:r w:rsidR="00926406">
        <w:instrText>UNrightswire</w:instrText>
      </w:r>
      <w:r w:rsidR="00926406" w:rsidRPr="005B4F0C">
        <w:rPr>
          <w:lang w:val="ru-RU"/>
        </w:rPr>
        <w:instrText xml:space="preserve">" </w:instrText>
      </w:r>
      <w:r w:rsidR="00926406">
        <w:fldChar w:fldCharType="separate"/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http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val="uk-UA" w:eastAsia="en-GB"/>
        </w:rPr>
        <w:t>://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twitter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val="uk-UA" w:eastAsia="en-GB"/>
        </w:rPr>
        <w:t>.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com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val="uk-UA" w:eastAsia="en-GB"/>
        </w:rPr>
        <w:t>/</w:t>
      </w:r>
      <w:r w:rsidRPr="004C671E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UNrightswire</w:t>
      </w:r>
      <w:r w:rsidR="00926406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fldChar w:fldCharType="end"/>
      </w:r>
    </w:p>
    <w:p w:rsidR="004D0F1D" w:rsidRPr="004D0F1D" w:rsidRDefault="004D0F1D" w:rsidP="004D0F1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uk-UA" w:eastAsia="en-GB"/>
        </w:rPr>
      </w:pPr>
      <w:r w:rsidRPr="00C7708F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Google</w:t>
      </w:r>
      <w:r w:rsidRPr="00335592">
        <w:rPr>
          <w:rFonts w:ascii="Arial" w:hAnsi="Arial" w:cs="Arial"/>
          <w:b/>
          <w:bCs/>
          <w:color w:val="000000"/>
          <w:sz w:val="20"/>
          <w:szCs w:val="20"/>
          <w:lang w:val="uk-UA" w:eastAsia="en-GB"/>
        </w:rPr>
        <w:t>+</w:t>
      </w:r>
      <w:r w:rsidRPr="00335592">
        <w:rPr>
          <w:rFonts w:ascii="Arial" w:hAnsi="Arial" w:cs="Arial"/>
          <w:color w:val="000000"/>
          <w:sz w:val="20"/>
          <w:szCs w:val="20"/>
          <w:lang w:val="uk-UA" w:eastAsia="en-GB"/>
        </w:rPr>
        <w:tab/>
      </w:r>
      <w:proofErr w:type="spellStart"/>
      <w:r w:rsidRPr="00C7708F">
        <w:rPr>
          <w:rFonts w:ascii="Arial" w:hAnsi="Arial" w:cs="Arial"/>
          <w:color w:val="000000"/>
          <w:sz w:val="20"/>
          <w:szCs w:val="20"/>
          <w:lang w:eastAsia="en-GB"/>
        </w:rPr>
        <w:t>gplus</w:t>
      </w:r>
      <w:proofErr w:type="spellEnd"/>
      <w:r w:rsidRPr="00335592">
        <w:rPr>
          <w:rFonts w:ascii="Arial" w:hAnsi="Arial" w:cs="Arial"/>
          <w:color w:val="000000"/>
          <w:sz w:val="20"/>
          <w:szCs w:val="20"/>
          <w:lang w:val="uk-UA" w:eastAsia="en-GB"/>
        </w:rPr>
        <w:t>.</w:t>
      </w:r>
      <w:r w:rsidRPr="00C7708F">
        <w:rPr>
          <w:rFonts w:ascii="Arial" w:hAnsi="Arial" w:cs="Arial"/>
          <w:color w:val="000000"/>
          <w:sz w:val="20"/>
          <w:szCs w:val="20"/>
          <w:lang w:eastAsia="en-GB"/>
        </w:rPr>
        <w:t>to</w:t>
      </w:r>
      <w:r w:rsidRPr="00335592">
        <w:rPr>
          <w:rFonts w:ascii="Arial" w:hAnsi="Arial" w:cs="Arial"/>
          <w:color w:val="000000"/>
          <w:sz w:val="20"/>
          <w:szCs w:val="20"/>
          <w:lang w:val="uk-UA" w:eastAsia="en-GB"/>
        </w:rPr>
        <w:t>/</w:t>
      </w:r>
      <w:proofErr w:type="spellStart"/>
      <w:r w:rsidRPr="00C7708F">
        <w:rPr>
          <w:rFonts w:ascii="Arial" w:hAnsi="Arial" w:cs="Arial"/>
          <w:color w:val="000000"/>
          <w:sz w:val="20"/>
          <w:szCs w:val="20"/>
          <w:lang w:eastAsia="en-GB"/>
        </w:rPr>
        <w:t>unitednationshumanrights</w:t>
      </w:r>
      <w:proofErr w:type="spellEnd"/>
      <w:r w:rsidRPr="00335592">
        <w:rPr>
          <w:rFonts w:ascii="Arial" w:hAnsi="Arial" w:cs="Arial"/>
          <w:color w:val="000000"/>
          <w:sz w:val="20"/>
          <w:szCs w:val="20"/>
          <w:lang w:val="uk-UA" w:eastAsia="en-GB"/>
        </w:rPr>
        <w:t xml:space="preserve">    </w:t>
      </w:r>
      <w:r w:rsidRPr="00335592">
        <w:rPr>
          <w:rFonts w:ascii="Arial" w:hAnsi="Arial" w:cs="Arial"/>
          <w:b/>
          <w:bCs/>
          <w:color w:val="000000"/>
          <w:sz w:val="20"/>
          <w:szCs w:val="20"/>
          <w:lang w:val="uk-UA" w:eastAsia="en-GB"/>
        </w:rPr>
        <w:br/>
      </w:r>
      <w:r w:rsidRPr="00C7708F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YouTube</w:t>
      </w:r>
      <w:r w:rsidRPr="00335592">
        <w:rPr>
          <w:rFonts w:ascii="Arial" w:hAnsi="Arial" w:cs="Arial"/>
          <w:b/>
          <w:bCs/>
          <w:color w:val="000000"/>
          <w:sz w:val="20"/>
          <w:szCs w:val="20"/>
          <w:lang w:val="uk-UA" w:eastAsia="en-GB"/>
        </w:rPr>
        <w:t>:</w:t>
      </w:r>
      <w:r w:rsidRPr="00335592">
        <w:rPr>
          <w:rFonts w:ascii="Arial" w:hAnsi="Arial" w:cs="Arial"/>
          <w:color w:val="000000"/>
          <w:sz w:val="20"/>
          <w:szCs w:val="20"/>
          <w:lang w:val="uk-UA" w:eastAsia="en-GB"/>
        </w:rPr>
        <w:tab/>
      </w:r>
      <w:hyperlink r:id="rId10" w:history="1">
        <w:r w:rsidRPr="00C7708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</w:t>
        </w:r>
        <w:r w:rsidRPr="00335592">
          <w:rPr>
            <w:rFonts w:ascii="Arial" w:hAnsi="Arial" w:cs="Arial"/>
            <w:color w:val="0000FF"/>
            <w:sz w:val="20"/>
            <w:szCs w:val="20"/>
            <w:u w:val="single"/>
            <w:lang w:val="uk-UA" w:eastAsia="en-GB"/>
          </w:rPr>
          <w:t>://</w:t>
        </w:r>
        <w:r w:rsidRPr="00C7708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www</w:t>
        </w:r>
        <w:r w:rsidRPr="00335592">
          <w:rPr>
            <w:rFonts w:ascii="Arial" w:hAnsi="Arial" w:cs="Arial"/>
            <w:color w:val="0000FF"/>
            <w:sz w:val="20"/>
            <w:szCs w:val="20"/>
            <w:u w:val="single"/>
            <w:lang w:val="uk-UA" w:eastAsia="en-GB"/>
          </w:rPr>
          <w:t>.</w:t>
        </w:r>
        <w:proofErr w:type="spellStart"/>
        <w:r w:rsidRPr="00C7708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youtube</w:t>
        </w:r>
        <w:proofErr w:type="spellEnd"/>
        <w:r w:rsidRPr="00335592">
          <w:rPr>
            <w:rFonts w:ascii="Arial" w:hAnsi="Arial" w:cs="Arial"/>
            <w:color w:val="0000FF"/>
            <w:sz w:val="20"/>
            <w:szCs w:val="20"/>
            <w:u w:val="single"/>
            <w:lang w:val="uk-UA" w:eastAsia="en-GB"/>
          </w:rPr>
          <w:t>.</w:t>
        </w:r>
        <w:r w:rsidRPr="00C7708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com</w:t>
        </w:r>
        <w:r w:rsidRPr="00335592">
          <w:rPr>
            <w:rFonts w:ascii="Arial" w:hAnsi="Arial" w:cs="Arial"/>
            <w:color w:val="0000FF"/>
            <w:sz w:val="20"/>
            <w:szCs w:val="20"/>
            <w:u w:val="single"/>
            <w:lang w:val="uk-UA" w:eastAsia="en-GB"/>
          </w:rPr>
          <w:t>/</w:t>
        </w:r>
        <w:r w:rsidRPr="00C7708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UNOHCHR</w:t>
        </w:r>
        <w:r w:rsidRPr="009E52DA">
          <w:rPr>
            <w:rFonts w:ascii="Arial" w:hAnsi="Arial" w:cs="Arial"/>
            <w:color w:val="0000FF"/>
            <w:sz w:val="20"/>
            <w:szCs w:val="20"/>
            <w:u w:val="single"/>
            <w:lang w:val="uk-UA" w:eastAsia="en-GB"/>
          </w:rPr>
          <w:t xml:space="preserve"> </w:t>
        </w:r>
      </w:hyperlink>
    </w:p>
    <w:sectPr w:rsidR="004D0F1D" w:rsidRPr="004D0F1D" w:rsidSect="00C60B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06" w:rsidRDefault="00926406" w:rsidP="001D4332">
      <w:pPr>
        <w:spacing w:after="0" w:line="240" w:lineRule="auto"/>
      </w:pPr>
      <w:r>
        <w:separator/>
      </w:r>
    </w:p>
  </w:endnote>
  <w:endnote w:type="continuationSeparator" w:id="0">
    <w:p w:rsidR="00926406" w:rsidRDefault="00926406" w:rsidP="001D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72" w:rsidRDefault="00C80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72" w:rsidRDefault="00C80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72" w:rsidRDefault="00C8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06" w:rsidRDefault="00926406" w:rsidP="001D4332">
      <w:pPr>
        <w:spacing w:after="0" w:line="240" w:lineRule="auto"/>
      </w:pPr>
      <w:r>
        <w:separator/>
      </w:r>
    </w:p>
  </w:footnote>
  <w:footnote w:type="continuationSeparator" w:id="0">
    <w:p w:rsidR="00926406" w:rsidRDefault="00926406" w:rsidP="001D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72" w:rsidRDefault="00C80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72" w:rsidRDefault="00C809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72" w:rsidRDefault="00C80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96D"/>
    <w:multiLevelType w:val="hybridMultilevel"/>
    <w:tmpl w:val="5E68204A"/>
    <w:lvl w:ilvl="0" w:tplc="1C48694C">
      <w:start w:val="1"/>
      <w:numFmt w:val="decimal"/>
      <w:pStyle w:val="SingleTxtG-Withnumbering"/>
      <w:lvlText w:val="%1."/>
      <w:lvlJc w:val="left"/>
      <w:pPr>
        <w:ind w:left="1778" w:hanging="360"/>
      </w:pPr>
      <w:rPr>
        <w:b w:val="0"/>
        <w:i w:val="0"/>
        <w:lang w:val="x-none"/>
      </w:rPr>
    </w:lvl>
    <w:lvl w:ilvl="1" w:tplc="08090019" w:tentative="1">
      <w:start w:val="1"/>
      <w:numFmt w:val="lowerLetter"/>
      <w:lvlText w:val="%2."/>
      <w:lvlJc w:val="left"/>
      <w:pPr>
        <w:ind w:left="5126" w:hanging="360"/>
      </w:pPr>
    </w:lvl>
    <w:lvl w:ilvl="2" w:tplc="0809001B" w:tentative="1">
      <w:start w:val="1"/>
      <w:numFmt w:val="lowerRoman"/>
      <w:lvlText w:val="%3."/>
      <w:lvlJc w:val="right"/>
      <w:pPr>
        <w:ind w:left="5846" w:hanging="180"/>
      </w:pPr>
    </w:lvl>
    <w:lvl w:ilvl="3" w:tplc="0809000F" w:tentative="1">
      <w:start w:val="1"/>
      <w:numFmt w:val="decimal"/>
      <w:lvlText w:val="%4."/>
      <w:lvlJc w:val="left"/>
      <w:pPr>
        <w:ind w:left="6566" w:hanging="360"/>
      </w:pPr>
    </w:lvl>
    <w:lvl w:ilvl="4" w:tplc="08090019" w:tentative="1">
      <w:start w:val="1"/>
      <w:numFmt w:val="lowerLetter"/>
      <w:lvlText w:val="%5."/>
      <w:lvlJc w:val="left"/>
      <w:pPr>
        <w:ind w:left="7286" w:hanging="360"/>
      </w:pPr>
    </w:lvl>
    <w:lvl w:ilvl="5" w:tplc="0809001B" w:tentative="1">
      <w:start w:val="1"/>
      <w:numFmt w:val="lowerRoman"/>
      <w:lvlText w:val="%6."/>
      <w:lvlJc w:val="right"/>
      <w:pPr>
        <w:ind w:left="8006" w:hanging="180"/>
      </w:pPr>
    </w:lvl>
    <w:lvl w:ilvl="6" w:tplc="0809000F" w:tentative="1">
      <w:start w:val="1"/>
      <w:numFmt w:val="decimal"/>
      <w:lvlText w:val="%7."/>
      <w:lvlJc w:val="left"/>
      <w:pPr>
        <w:ind w:left="8726" w:hanging="360"/>
      </w:pPr>
    </w:lvl>
    <w:lvl w:ilvl="7" w:tplc="08090019" w:tentative="1">
      <w:start w:val="1"/>
      <w:numFmt w:val="lowerLetter"/>
      <w:lvlText w:val="%8."/>
      <w:lvlJc w:val="left"/>
      <w:pPr>
        <w:ind w:left="9446" w:hanging="360"/>
      </w:pPr>
    </w:lvl>
    <w:lvl w:ilvl="8" w:tplc="080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A"/>
    <w:rsid w:val="00006E6B"/>
    <w:rsid w:val="00022C73"/>
    <w:rsid w:val="00037A8B"/>
    <w:rsid w:val="00056E0C"/>
    <w:rsid w:val="000D1806"/>
    <w:rsid w:val="000E18BD"/>
    <w:rsid w:val="000F61C6"/>
    <w:rsid w:val="00101280"/>
    <w:rsid w:val="00104AC8"/>
    <w:rsid w:val="00112965"/>
    <w:rsid w:val="0017654E"/>
    <w:rsid w:val="00194890"/>
    <w:rsid w:val="001B24F6"/>
    <w:rsid w:val="001C1D1E"/>
    <w:rsid w:val="001C4463"/>
    <w:rsid w:val="001D4332"/>
    <w:rsid w:val="001F4365"/>
    <w:rsid w:val="002074CD"/>
    <w:rsid w:val="00227AAB"/>
    <w:rsid w:val="00230930"/>
    <w:rsid w:val="00262247"/>
    <w:rsid w:val="00275F24"/>
    <w:rsid w:val="0029185D"/>
    <w:rsid w:val="00293975"/>
    <w:rsid w:val="00295A3E"/>
    <w:rsid w:val="002B6C6F"/>
    <w:rsid w:val="002C2FD2"/>
    <w:rsid w:val="002D36C8"/>
    <w:rsid w:val="002F5547"/>
    <w:rsid w:val="00326921"/>
    <w:rsid w:val="003272AC"/>
    <w:rsid w:val="00343A09"/>
    <w:rsid w:val="003B0D55"/>
    <w:rsid w:val="003C08CE"/>
    <w:rsid w:val="003D04F8"/>
    <w:rsid w:val="00413C35"/>
    <w:rsid w:val="004302C1"/>
    <w:rsid w:val="0047099A"/>
    <w:rsid w:val="00470C3A"/>
    <w:rsid w:val="0048172C"/>
    <w:rsid w:val="004C671E"/>
    <w:rsid w:val="004D0F1D"/>
    <w:rsid w:val="004E3903"/>
    <w:rsid w:val="00541576"/>
    <w:rsid w:val="00582A19"/>
    <w:rsid w:val="005B0473"/>
    <w:rsid w:val="005B3274"/>
    <w:rsid w:val="005B4F0C"/>
    <w:rsid w:val="005E5159"/>
    <w:rsid w:val="0063018B"/>
    <w:rsid w:val="006C12F4"/>
    <w:rsid w:val="006C37FC"/>
    <w:rsid w:val="006D491C"/>
    <w:rsid w:val="00731C4E"/>
    <w:rsid w:val="00737AD8"/>
    <w:rsid w:val="00767290"/>
    <w:rsid w:val="00771967"/>
    <w:rsid w:val="00777F00"/>
    <w:rsid w:val="00791A0D"/>
    <w:rsid w:val="007B798A"/>
    <w:rsid w:val="007B7F3A"/>
    <w:rsid w:val="007F5F46"/>
    <w:rsid w:val="00805961"/>
    <w:rsid w:val="00815368"/>
    <w:rsid w:val="008A5A01"/>
    <w:rsid w:val="008B1FD7"/>
    <w:rsid w:val="008C1693"/>
    <w:rsid w:val="008D20CB"/>
    <w:rsid w:val="008F1070"/>
    <w:rsid w:val="00914D3F"/>
    <w:rsid w:val="00925383"/>
    <w:rsid w:val="00926406"/>
    <w:rsid w:val="009565DE"/>
    <w:rsid w:val="00961543"/>
    <w:rsid w:val="00976FBC"/>
    <w:rsid w:val="009B2735"/>
    <w:rsid w:val="009F3728"/>
    <w:rsid w:val="00A6681B"/>
    <w:rsid w:val="00A7675C"/>
    <w:rsid w:val="00A84C15"/>
    <w:rsid w:val="00A90FC1"/>
    <w:rsid w:val="00A910F5"/>
    <w:rsid w:val="00AA2A52"/>
    <w:rsid w:val="00AC2987"/>
    <w:rsid w:val="00B226F1"/>
    <w:rsid w:val="00B6137E"/>
    <w:rsid w:val="00B6540A"/>
    <w:rsid w:val="00B7777A"/>
    <w:rsid w:val="00BA38F4"/>
    <w:rsid w:val="00BF1A2D"/>
    <w:rsid w:val="00C0022C"/>
    <w:rsid w:val="00C2659C"/>
    <w:rsid w:val="00C4534E"/>
    <w:rsid w:val="00C53719"/>
    <w:rsid w:val="00C60B39"/>
    <w:rsid w:val="00C80972"/>
    <w:rsid w:val="00C94AB1"/>
    <w:rsid w:val="00C96382"/>
    <w:rsid w:val="00CC4608"/>
    <w:rsid w:val="00CD41DC"/>
    <w:rsid w:val="00CD5D0A"/>
    <w:rsid w:val="00CE501F"/>
    <w:rsid w:val="00CE6845"/>
    <w:rsid w:val="00D07F81"/>
    <w:rsid w:val="00D17D4A"/>
    <w:rsid w:val="00D24A04"/>
    <w:rsid w:val="00D33483"/>
    <w:rsid w:val="00D40ED8"/>
    <w:rsid w:val="00D5754C"/>
    <w:rsid w:val="00D852C6"/>
    <w:rsid w:val="00D87A21"/>
    <w:rsid w:val="00DD29F9"/>
    <w:rsid w:val="00E03423"/>
    <w:rsid w:val="00E13A4B"/>
    <w:rsid w:val="00E255D0"/>
    <w:rsid w:val="00E275C9"/>
    <w:rsid w:val="00E45592"/>
    <w:rsid w:val="00EE48A9"/>
    <w:rsid w:val="00F27727"/>
    <w:rsid w:val="00F50FA6"/>
    <w:rsid w:val="00F6004E"/>
    <w:rsid w:val="00FB424F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4332"/>
    <w:rPr>
      <w:color w:val="0000FF"/>
      <w:u w:val="single"/>
    </w:rPr>
  </w:style>
  <w:style w:type="paragraph" w:customStyle="1" w:styleId="SingleTxtG-Withnumbering">
    <w:name w:val="_ Single Txt_G - With numbering"/>
    <w:basedOn w:val="Normal"/>
    <w:qFormat/>
    <w:rsid w:val="001D4332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4_G Char Char"/>
    <w:link w:val="4G"/>
    <w:uiPriority w:val="99"/>
    <w:qFormat/>
    <w:rsid w:val="001D433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D4332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4332"/>
    <w:rPr>
      <w:rFonts w:ascii="Times New Roman" w:eastAsia="Times New Roman" w:hAnsi="Times New Roman" w:cs="Times New Roman"/>
      <w:sz w:val="18"/>
      <w:szCs w:val="20"/>
      <w:lang w:val="x-none"/>
    </w:rPr>
  </w:style>
  <w:style w:type="paragraph" w:customStyle="1" w:styleId="4G">
    <w:name w:val="4_G"/>
    <w:basedOn w:val="Normal"/>
    <w:link w:val="FootnoteReference"/>
    <w:rsid w:val="001D4332"/>
    <w:pPr>
      <w:spacing w:after="0" w:line="240" w:lineRule="auto"/>
      <w:jc w:val="both"/>
    </w:pPr>
    <w:rPr>
      <w:rFonts w:ascii="Times New Roman" w:hAnsi="Times New Roman"/>
      <w:sz w:val="18"/>
      <w:vertAlign w:val="superscript"/>
    </w:rPr>
  </w:style>
  <w:style w:type="character" w:styleId="Emphasis">
    <w:name w:val="Emphasis"/>
    <w:basedOn w:val="DefaultParagraphFont"/>
    <w:uiPriority w:val="20"/>
    <w:qFormat/>
    <w:rsid w:val="002D36C8"/>
    <w:rPr>
      <w:b/>
      <w:bCs/>
      <w:i w:val="0"/>
      <w:iCs w:val="0"/>
    </w:rPr>
  </w:style>
  <w:style w:type="character" w:customStyle="1" w:styleId="st1">
    <w:name w:val="st1"/>
    <w:basedOn w:val="DefaultParagraphFont"/>
    <w:rsid w:val="002D36C8"/>
  </w:style>
  <w:style w:type="character" w:styleId="CommentReference">
    <w:name w:val="annotation reference"/>
    <w:basedOn w:val="DefaultParagraphFont"/>
    <w:uiPriority w:val="99"/>
    <w:semiHidden/>
    <w:unhideWhenUsed/>
    <w:rsid w:val="0019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8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4E"/>
  </w:style>
  <w:style w:type="paragraph" w:styleId="Footer">
    <w:name w:val="footer"/>
    <w:basedOn w:val="Normal"/>
    <w:link w:val="FooterChar"/>
    <w:uiPriority w:val="99"/>
    <w:unhideWhenUsed/>
    <w:rsid w:val="001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4E"/>
  </w:style>
  <w:style w:type="paragraph" w:styleId="ListParagraph">
    <w:name w:val="List Paragraph"/>
    <w:basedOn w:val="Normal"/>
    <w:uiPriority w:val="34"/>
    <w:qFormat/>
    <w:rsid w:val="004C671E"/>
    <w:pPr>
      <w:ind w:left="720"/>
      <w:contextualSpacing/>
    </w:pPr>
  </w:style>
  <w:style w:type="character" w:customStyle="1" w:styleId="skypec2ctextspan">
    <w:name w:val="skype_c2c_text_span"/>
    <w:basedOn w:val="DefaultParagraphFont"/>
    <w:rsid w:val="004C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4332"/>
    <w:rPr>
      <w:color w:val="0000FF"/>
      <w:u w:val="single"/>
    </w:rPr>
  </w:style>
  <w:style w:type="paragraph" w:customStyle="1" w:styleId="SingleTxtG-Withnumbering">
    <w:name w:val="_ Single Txt_G - With numbering"/>
    <w:basedOn w:val="Normal"/>
    <w:qFormat/>
    <w:rsid w:val="001D4332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4_G Char Char"/>
    <w:link w:val="4G"/>
    <w:uiPriority w:val="99"/>
    <w:qFormat/>
    <w:rsid w:val="001D433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D4332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4332"/>
    <w:rPr>
      <w:rFonts w:ascii="Times New Roman" w:eastAsia="Times New Roman" w:hAnsi="Times New Roman" w:cs="Times New Roman"/>
      <w:sz w:val="18"/>
      <w:szCs w:val="20"/>
      <w:lang w:val="x-none"/>
    </w:rPr>
  </w:style>
  <w:style w:type="paragraph" w:customStyle="1" w:styleId="4G">
    <w:name w:val="4_G"/>
    <w:basedOn w:val="Normal"/>
    <w:link w:val="FootnoteReference"/>
    <w:rsid w:val="001D4332"/>
    <w:pPr>
      <w:spacing w:after="0" w:line="240" w:lineRule="auto"/>
      <w:jc w:val="both"/>
    </w:pPr>
    <w:rPr>
      <w:rFonts w:ascii="Times New Roman" w:hAnsi="Times New Roman"/>
      <w:sz w:val="18"/>
      <w:vertAlign w:val="superscript"/>
    </w:rPr>
  </w:style>
  <w:style w:type="character" w:styleId="Emphasis">
    <w:name w:val="Emphasis"/>
    <w:basedOn w:val="DefaultParagraphFont"/>
    <w:uiPriority w:val="20"/>
    <w:qFormat/>
    <w:rsid w:val="002D36C8"/>
    <w:rPr>
      <w:b/>
      <w:bCs/>
      <w:i w:val="0"/>
      <w:iCs w:val="0"/>
    </w:rPr>
  </w:style>
  <w:style w:type="character" w:customStyle="1" w:styleId="st1">
    <w:name w:val="st1"/>
    <w:basedOn w:val="DefaultParagraphFont"/>
    <w:rsid w:val="002D36C8"/>
  </w:style>
  <w:style w:type="character" w:styleId="CommentReference">
    <w:name w:val="annotation reference"/>
    <w:basedOn w:val="DefaultParagraphFont"/>
    <w:uiPriority w:val="99"/>
    <w:semiHidden/>
    <w:unhideWhenUsed/>
    <w:rsid w:val="0019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8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4E"/>
  </w:style>
  <w:style w:type="paragraph" w:styleId="Footer">
    <w:name w:val="footer"/>
    <w:basedOn w:val="Normal"/>
    <w:link w:val="FooterChar"/>
    <w:uiPriority w:val="99"/>
    <w:unhideWhenUsed/>
    <w:rsid w:val="001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4E"/>
  </w:style>
  <w:style w:type="paragraph" w:styleId="ListParagraph">
    <w:name w:val="List Paragraph"/>
    <w:basedOn w:val="Normal"/>
    <w:uiPriority w:val="34"/>
    <w:qFormat/>
    <w:rsid w:val="004C671E"/>
    <w:pPr>
      <w:ind w:left="720"/>
      <w:contextualSpacing/>
    </w:pPr>
  </w:style>
  <w:style w:type="character" w:customStyle="1" w:styleId="skypec2ctextspan">
    <w:name w:val="skype_c2c_text_span"/>
    <w:basedOn w:val="DefaultParagraphFont"/>
    <w:rsid w:val="004C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youtube.com/UNOHCHR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95B28-3070-48D2-B1F7-A1F288ACF555}"/>
</file>

<file path=customXml/itemProps2.xml><?xml version="1.0" encoding="utf-8"?>
<ds:datastoreItem xmlns:ds="http://schemas.openxmlformats.org/officeDocument/2006/customXml" ds:itemID="{449C238C-4F70-4302-942E-15178B3B012C}"/>
</file>

<file path=customXml/itemProps3.xml><?xml version="1.0" encoding="utf-8"?>
<ds:datastoreItem xmlns:ds="http://schemas.openxmlformats.org/officeDocument/2006/customXml" ds:itemID="{CD8B25AF-261E-4766-A29E-72818EF255CF}"/>
</file>

<file path=customXml/itemProps4.xml><?xml version="1.0" encoding="utf-8"?>
<ds:datastoreItem xmlns:ds="http://schemas.openxmlformats.org/officeDocument/2006/customXml" ds:itemID="{3DB52BD5-A88F-4AF0-B6E0-18113E5C2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5841</Characters>
  <Application>Microsoft Office Word</Application>
  <DocSecurity>0</DocSecurity>
  <Lines>97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 Levina</dc:creator>
  <cp:lastModifiedBy>Nataliya Pylypiv</cp:lastModifiedBy>
  <cp:revision>11</cp:revision>
  <cp:lastPrinted>2016-03-02T13:43:00Z</cp:lastPrinted>
  <dcterms:created xsi:type="dcterms:W3CDTF">2016-03-03T08:41:00Z</dcterms:created>
  <dcterms:modified xsi:type="dcterms:W3CDTF">2016-03-03T09:27:00Z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3407400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