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8353" w14:textId="4F04BB4D" w:rsidR="00751513" w:rsidRPr="00BF277B" w:rsidRDefault="0052518F" w:rsidP="00785C8C">
      <w:pPr>
        <w:bidi/>
        <w:spacing w:line="276" w:lineRule="auto"/>
        <w:jc w:val="both"/>
        <w:rPr>
          <w:rFonts w:ascii="Bahij Nazanin" w:eastAsia="Arial" w:hAnsi="Bahij Nazanin" w:cs="Bahij Nazanin"/>
          <w:b/>
          <w:bCs/>
          <w:sz w:val="24"/>
          <w:szCs w:val="24"/>
          <w:lang w:bidi="ps-AF"/>
        </w:rPr>
      </w:pPr>
      <w:r w:rsidRPr="00BF277B">
        <w:rPr>
          <w:rFonts w:ascii="Bahij Nazanin" w:hAnsi="Bahij Nazanin" w:cs="Bahij Nazanin"/>
          <w:b/>
          <w:bCs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61312" behindDoc="0" locked="0" layoutInCell="1" allowOverlap="1" wp14:anchorId="37BB5F12" wp14:editId="7FC8AA54">
            <wp:simplePos x="0" y="0"/>
            <wp:positionH relativeFrom="column">
              <wp:posOffset>3761893</wp:posOffset>
            </wp:positionH>
            <wp:positionV relativeFrom="paragraph">
              <wp:posOffset>335280</wp:posOffset>
            </wp:positionV>
            <wp:extent cx="2095500" cy="967740"/>
            <wp:effectExtent l="0" t="0" r="0" b="3810"/>
            <wp:wrapTopAndBottom/>
            <wp:docPr id="1563292792" name="Picture 156329279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92792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277B">
        <w:rPr>
          <w:rFonts w:ascii="Bahij Nazanin" w:hAnsi="Bahij Nazanin" w:cs="Bahij Nazanin"/>
          <w:b/>
          <w:bCs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59264" behindDoc="1" locked="0" layoutInCell="1" allowOverlap="1" wp14:anchorId="2C4402F8" wp14:editId="274EF1CA">
            <wp:simplePos x="0" y="0"/>
            <wp:positionH relativeFrom="column">
              <wp:posOffset>-158766</wp:posOffset>
            </wp:positionH>
            <wp:positionV relativeFrom="paragraph">
              <wp:posOffset>335915</wp:posOffset>
            </wp:positionV>
            <wp:extent cx="1935480" cy="967740"/>
            <wp:effectExtent l="0" t="0" r="7620" b="3810"/>
            <wp:wrapTopAndBottom/>
            <wp:docPr id="678212043" name="Picture 678212043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212043" name="Picture 1" descr="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F277B">
        <w:rPr>
          <w:rFonts w:ascii="Bahij Nazanin" w:hAnsi="Bahij Nazanin" w:cs="Bahij Nazanin"/>
          <w:b/>
          <w:bCs/>
          <w:sz w:val="24"/>
          <w:szCs w:val="24"/>
          <w:rtl/>
          <w:lang w:bidi="ps-AF"/>
        </w:rPr>
        <w:t>رسنیزه اعلامیه</w:t>
      </w:r>
    </w:p>
    <w:p w14:paraId="1DE16816" w14:textId="386A7C09" w:rsidR="00751513" w:rsidRPr="00BF277B" w:rsidRDefault="00751513" w:rsidP="00785C8C">
      <w:pPr>
        <w:bidi/>
        <w:spacing w:line="276" w:lineRule="auto"/>
        <w:jc w:val="both"/>
        <w:rPr>
          <w:rFonts w:ascii="Bahij Nazanin" w:eastAsia="Arial" w:hAnsi="Bahij Nazanin" w:cs="Bahij Nazanin"/>
          <w:b/>
          <w:sz w:val="24"/>
          <w:szCs w:val="24"/>
        </w:rPr>
      </w:pPr>
    </w:p>
    <w:p w14:paraId="30D27AC8" w14:textId="609B617E" w:rsidR="004B553B" w:rsidRPr="00BF277B" w:rsidRDefault="00F5487E" w:rsidP="00785C8C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lang w:bidi="ps-AF"/>
        </w:rPr>
      </w:pPr>
      <w:r w:rsidRPr="00BF277B">
        <w:rPr>
          <w:rFonts w:ascii="Bahij Nazanin" w:hAnsi="Bahij Nazanin" w:cs="Bahij Nazanin"/>
          <w:b/>
          <w:bCs/>
          <w:sz w:val="24"/>
          <w:szCs w:val="24"/>
          <w:rtl/>
          <w:lang w:bidi="ps-AF"/>
        </w:rPr>
        <w:t xml:space="preserve">کارپوهان د طالبانو د نوی اخلاقي </w:t>
      </w:r>
      <w:r w:rsidR="005A36F4" w:rsidRPr="00BF277B">
        <w:rPr>
          <w:rFonts w:ascii="Bahij Nazanin" w:hAnsi="Bahij Nazanin" w:cs="Bahij Nazanin"/>
          <w:b/>
          <w:bCs/>
          <w:sz w:val="24"/>
          <w:szCs w:val="24"/>
          <w:rtl/>
          <w:lang w:bidi="ps-AF"/>
        </w:rPr>
        <w:t>قانون پ</w:t>
      </w:r>
      <w:r w:rsidR="004B553B" w:rsidRPr="00BF277B">
        <w:rPr>
          <w:rFonts w:ascii="Bahij Nazanin" w:hAnsi="Bahij Nazanin" w:cs="Bahij Nazanin"/>
          <w:b/>
          <w:bCs/>
          <w:sz w:val="24"/>
          <w:szCs w:val="24"/>
          <w:rtl/>
          <w:lang w:bidi="ps-AF"/>
        </w:rPr>
        <w:t>ر</w:t>
      </w:r>
      <w:r w:rsidRPr="00BF277B">
        <w:rPr>
          <w:rFonts w:ascii="Bahij Nazanin" w:hAnsi="Bahij Nazanin" w:cs="Bahij Nazanin"/>
          <w:b/>
          <w:bCs/>
          <w:sz w:val="24"/>
          <w:szCs w:val="24"/>
          <w:rtl/>
          <w:lang w:bidi="ps-AF"/>
        </w:rPr>
        <w:t xml:space="preserve"> </w:t>
      </w:r>
      <w:r w:rsidR="004B553B" w:rsidRPr="00BF277B">
        <w:rPr>
          <w:rFonts w:ascii="Bahij Nazanin" w:hAnsi="Bahij Nazanin" w:cs="Bahij Nazanin"/>
          <w:b/>
          <w:bCs/>
          <w:sz w:val="24"/>
          <w:szCs w:val="24"/>
          <w:rtl/>
          <w:lang w:bidi="ps-AF"/>
        </w:rPr>
        <w:t>وړاند</w:t>
      </w:r>
      <w:r w:rsidR="003C26C1" w:rsidRPr="00BF277B">
        <w:rPr>
          <w:rFonts w:ascii="Bahij Nazanin" w:hAnsi="Bahij Nazanin" w:cs="Bahij Nazanin" w:hint="cs"/>
          <w:b/>
          <w:bCs/>
          <w:sz w:val="24"/>
          <w:szCs w:val="24"/>
          <w:rtl/>
          <w:lang w:bidi="ps-AF"/>
        </w:rPr>
        <w:t>ې</w:t>
      </w:r>
      <w:r w:rsidRPr="00BF277B">
        <w:rPr>
          <w:rFonts w:ascii="Bahij Nazanin" w:hAnsi="Bahij Nazanin" w:cs="Bahij Nazanin"/>
          <w:b/>
          <w:bCs/>
          <w:sz w:val="24"/>
          <w:szCs w:val="24"/>
          <w:rtl/>
          <w:lang w:bidi="ps-AF"/>
        </w:rPr>
        <w:t xml:space="preserve"> چي د </w:t>
      </w:r>
      <w:r w:rsidR="005A36F4" w:rsidRPr="00BF277B">
        <w:rPr>
          <w:rFonts w:ascii="Bahij Nazanin" w:hAnsi="Bahij Nazanin" w:cs="Bahij Nazanin"/>
          <w:b/>
          <w:bCs/>
          <w:sz w:val="24"/>
          <w:szCs w:val="24"/>
          <w:rtl/>
          <w:lang w:bidi="ps-AF"/>
        </w:rPr>
        <w:t xml:space="preserve">دوي شاتګ پالونکې </w:t>
      </w:r>
      <w:r w:rsidR="00532DEC" w:rsidRPr="00BF277B">
        <w:rPr>
          <w:rFonts w:ascii="Bahij Nazanin" w:hAnsi="Bahij Nazanin" w:cs="Bahij Nazanin" w:hint="cs"/>
          <w:b/>
          <w:bCs/>
          <w:sz w:val="24"/>
          <w:szCs w:val="24"/>
          <w:rtl/>
          <w:lang w:bidi="ps-AF"/>
        </w:rPr>
        <w:t>دریځ</w:t>
      </w:r>
      <w:r w:rsidR="00532DEC" w:rsidRPr="00BF277B">
        <w:rPr>
          <w:rFonts w:ascii="Bahij Nazanin" w:hAnsi="Bahij Nazanin" w:cs="Bahij Nazanin"/>
          <w:b/>
          <w:bCs/>
          <w:sz w:val="24"/>
          <w:szCs w:val="24"/>
          <w:rtl/>
          <w:lang w:bidi="ps-AF"/>
        </w:rPr>
        <w:t xml:space="preserve"> </w:t>
      </w:r>
      <w:r w:rsidR="005A36F4" w:rsidRPr="00BF277B">
        <w:rPr>
          <w:rFonts w:ascii="Bahij Nazanin" w:hAnsi="Bahij Nazanin" w:cs="Bahij Nazanin"/>
          <w:b/>
          <w:bCs/>
          <w:sz w:val="24"/>
          <w:szCs w:val="24"/>
          <w:rtl/>
          <w:lang w:bidi="ps-AF"/>
        </w:rPr>
        <w:t>څرګندوي</w:t>
      </w:r>
      <w:r w:rsidR="00D83B8F" w:rsidRPr="00BF277B">
        <w:rPr>
          <w:rFonts w:ascii="Bahij Nazanin" w:hAnsi="Bahij Nazanin" w:cs="Bahij Nazanin" w:hint="cs"/>
          <w:b/>
          <w:bCs/>
          <w:sz w:val="24"/>
          <w:szCs w:val="24"/>
          <w:rtl/>
          <w:lang w:bidi="ps-AF"/>
        </w:rPr>
        <w:t>،</w:t>
      </w:r>
      <w:r w:rsidRPr="00BF277B">
        <w:rPr>
          <w:rFonts w:ascii="Bahij Nazanin" w:hAnsi="Bahij Nazanin" w:cs="Bahij Nazanin"/>
          <w:b/>
          <w:bCs/>
          <w:sz w:val="24"/>
          <w:szCs w:val="24"/>
          <w:rtl/>
          <w:lang w:bidi="ps-AF"/>
        </w:rPr>
        <w:t xml:space="preserve"> د ګډو هڅو غوښتنه کوي</w:t>
      </w:r>
      <w:r w:rsidRPr="00BF277B">
        <w:rPr>
          <w:rFonts w:ascii="Bahij Nazanin" w:hAnsi="Bahij Nazanin" w:cs="Bahij Nazanin"/>
          <w:sz w:val="24"/>
          <w:szCs w:val="24"/>
        </w:rPr>
        <w:t>.</w:t>
      </w:r>
    </w:p>
    <w:p w14:paraId="49BB9C6E" w14:textId="060445BB" w:rsidR="000637C5" w:rsidRPr="00BF277B" w:rsidRDefault="000637C5" w:rsidP="00785C8C">
      <w:pPr>
        <w:bidi/>
        <w:ind w:left="720"/>
        <w:jc w:val="both"/>
        <w:rPr>
          <w:rFonts w:ascii="Bahij Nazanin" w:hAnsi="Bahij Nazanin" w:cs="Bahij Nazanin"/>
          <w:sz w:val="24"/>
          <w:szCs w:val="24"/>
          <w:lang w:bidi="ps-AF"/>
        </w:rPr>
      </w:pP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>جینوا(۳۰- د اګست ۲۰۲۴</w:t>
      </w:r>
      <w:r w:rsidR="002E190F" w:rsidRPr="00BF277B">
        <w:rPr>
          <w:rFonts w:ascii="Bahij Nazanin" w:hAnsi="Bahij Nazanin" w:cs="Bahij Nazanin"/>
          <w:sz w:val="24"/>
          <w:szCs w:val="24"/>
          <w:rtl/>
          <w:lang w:bidi="ps-AF"/>
        </w:rPr>
        <w:t>)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 </w:t>
      </w:r>
      <w:r w:rsidR="002E190F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– 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د ملګرو ملتونو د بشري حقونو کارپوهانو* نن د طالبانو لخوا د "د </w:t>
      </w:r>
      <w:r w:rsidR="00850A26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ا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مر بالمعروف او نهی المنکر قانون" وروستي </w:t>
      </w:r>
      <w:r w:rsidR="003C26C1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تصویب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په اړه ژوره اندیښنه </w:t>
      </w:r>
      <w:r w:rsidR="003C26C1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وښودله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، چې په افغانستان کې د بشري حقونو په برخه کې د لا جدي شاتګ او د طالبانو د </w:t>
      </w:r>
      <w:r w:rsidR="00091446" w:rsidRPr="00BF277B">
        <w:rPr>
          <w:rFonts w:ascii="Bahij Nazanin" w:hAnsi="Bahij Nazanin" w:cs="Bahij Nazanin"/>
          <w:sz w:val="24"/>
          <w:szCs w:val="24"/>
          <w:rtl/>
          <w:lang w:bidi="ps-AF"/>
        </w:rPr>
        <w:t>مستبد</w:t>
      </w:r>
      <w:r w:rsidR="00785C8C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ی</w:t>
      </w:r>
      <w:r w:rsidR="00091446" w:rsidRPr="00BF277B">
        <w:rPr>
          <w:rFonts w:ascii="Bahij Nazanin" w:hAnsi="Bahij Nazanin" w:cs="Bahij Nazanin"/>
          <w:sz w:val="24"/>
          <w:szCs w:val="24"/>
          <w:lang w:bidi="ps-AF"/>
        </w:rPr>
        <w:t xml:space="preserve"> </w:t>
      </w:r>
      <w:r w:rsidR="00091446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واکمنۍ په شدت کې</w:t>
      </w:r>
      <w:r w:rsidR="00091446" w:rsidRPr="00BF277B">
        <w:rPr>
          <w:rFonts w:ascii="Bahij Nazanin" w:hAnsi="Bahij Nazanin" w:cs="Bahij Nazanin"/>
          <w:sz w:val="24"/>
          <w:szCs w:val="24"/>
          <w:lang w:bidi="ps-AF"/>
        </w:rPr>
        <w:t xml:space="preserve"> </w:t>
      </w:r>
      <w:r w:rsidR="00091446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د </w:t>
      </w:r>
      <w:r w:rsidR="00091446" w:rsidRPr="00BF277B">
        <w:rPr>
          <w:rFonts w:ascii="Bahij Nazanin" w:hAnsi="Bahij Nazanin" w:cs="Bahij Nazanin"/>
          <w:sz w:val="24"/>
          <w:szCs w:val="24"/>
          <w:rtl/>
          <w:lang w:val="en-CA" w:bidi="ps-AF"/>
        </w:rPr>
        <w:t>زیاتوالی</w:t>
      </w:r>
      <w:r w:rsidRPr="00BF277B">
        <w:rPr>
          <w:rFonts w:ascii="Bahij Nazanin" w:hAnsi="Bahij Nazanin" w:cs="Bahij Nazanin"/>
          <w:sz w:val="24"/>
          <w:szCs w:val="24"/>
          <w:rtl/>
          <w:lang w:val="en-CA" w:bidi="ps-AF"/>
        </w:rPr>
        <w:t xml:space="preserve">  نښه ده،</w:t>
      </w:r>
      <w:r w:rsidR="00091446" w:rsidRPr="00BF277B">
        <w:rPr>
          <w:rFonts w:ascii="Bahij Nazanin" w:hAnsi="Bahij Nazanin" w:cs="Bahij Nazanin"/>
          <w:sz w:val="24"/>
          <w:szCs w:val="24"/>
          <w:rtl/>
          <w:lang w:val="en-CA" w:bidi="ps-AF"/>
        </w:rPr>
        <w:t xml:space="preserve"> 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</w:t>
      </w:r>
      <w:r w:rsidR="00091446" w:rsidRPr="00BF277B">
        <w:rPr>
          <w:rFonts w:ascii="Bahij Nazanin" w:hAnsi="Bahij Nazanin" w:cs="Bahij Nazanin"/>
          <w:sz w:val="24"/>
          <w:szCs w:val="24"/>
          <w:rtl/>
          <w:lang w:bidi="ps-AF"/>
        </w:rPr>
        <w:t>او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په 1990</w:t>
      </w:r>
      <w:r w:rsidR="003C26C1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لسیزې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کې د دوی د واکمنۍ سره خورا ورته والی لري</w:t>
      </w:r>
      <w:r w:rsidR="00091446" w:rsidRPr="00BF277B">
        <w:rPr>
          <w:rFonts w:ascii="Bahij Nazanin" w:hAnsi="Bahij Nazanin" w:cs="Bahij Nazanin"/>
          <w:sz w:val="24"/>
          <w:szCs w:val="24"/>
          <w:rtl/>
          <w:lang w:bidi="ps-AF"/>
        </w:rPr>
        <w:t>.</w:t>
      </w:r>
    </w:p>
    <w:p w14:paraId="4060241E" w14:textId="57345E79" w:rsidR="00390C92" w:rsidRPr="00BF277B" w:rsidRDefault="00390C92" w:rsidP="00306EC5">
      <w:pPr>
        <w:bidi/>
        <w:ind w:left="720"/>
        <w:jc w:val="both"/>
        <w:rPr>
          <w:rFonts w:ascii="Bahij Nazanin" w:hAnsi="Bahij Nazanin" w:cs="Bahij Nazanin"/>
          <w:sz w:val="24"/>
          <w:szCs w:val="24"/>
          <w:rtl/>
          <w:lang w:bidi="ps-AF"/>
        </w:rPr>
      </w:pP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>نوی قانون د طالبانو اوسني</w:t>
      </w:r>
      <w:r w:rsidR="00D83B8F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 سخت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کنټرول په افغانانو باندې نور هم ژوروي. دا </w:t>
      </w:r>
      <w:r w:rsidR="00D83B8F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د اوسمهال</w:t>
      </w:r>
      <w:r w:rsidR="00D83B8F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تبعیضي تګلارې </w:t>
      </w:r>
      <w:r w:rsidR="00306EC5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لا 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پیاوړې او پراخوي، </w:t>
      </w:r>
      <w:r w:rsidR="00306EC5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د بیلګې په توګه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د جبري </w:t>
      </w:r>
      <w:r w:rsidR="00896FFE" w:rsidRPr="00BF277B">
        <w:rPr>
          <w:rFonts w:ascii="Bahij Nazanin" w:hAnsi="Bahij Nazanin" w:cs="Bahij Nazanin"/>
          <w:sz w:val="24"/>
          <w:szCs w:val="24"/>
          <w:rtl/>
          <w:lang w:bidi="ps-AF"/>
        </w:rPr>
        <w:t>حجاب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قوانين، د ښځو لپاره د نارینه سرپرست (محرم) درلودلو شرط، او په عامه ځایونو کې د نارینه او ښځینه</w:t>
      </w:r>
      <w:r w:rsidR="003C26C1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 وو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جلا کول</w:t>
      </w:r>
      <w:r w:rsidRPr="00BF277B">
        <w:rPr>
          <w:rFonts w:ascii="Bahij Nazanin" w:hAnsi="Bahij Nazanin" w:cs="Bahij Nazanin"/>
          <w:sz w:val="24"/>
          <w:szCs w:val="24"/>
          <w:lang w:bidi="ps-AF"/>
        </w:rPr>
        <w:t>.</w:t>
      </w:r>
    </w:p>
    <w:p w14:paraId="59D2DB59" w14:textId="755E3969" w:rsidR="00005850" w:rsidRPr="00BF277B" w:rsidRDefault="00005850" w:rsidP="00005850">
      <w:pPr>
        <w:bidi/>
        <w:ind w:left="720"/>
        <w:jc w:val="both"/>
        <w:rPr>
          <w:rFonts w:ascii="Bahij Nazanin" w:hAnsi="Bahij Nazanin" w:cs="Bahij Nazanin"/>
          <w:sz w:val="24"/>
          <w:szCs w:val="24"/>
          <w:rtl/>
          <w:lang w:bidi="ps-AF"/>
        </w:rPr>
      </w:pPr>
      <w:r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کارپوهانوو وویل «دغه قانون</w:t>
      </w:r>
      <w:r w:rsidR="009E1EA9"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 نوي او</w:t>
      </w:r>
      <w:r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 </w:t>
      </w:r>
      <w:r w:rsidRPr="00BF277B">
        <w:rPr>
          <w:rFonts w:ascii="Bahij Nazanin" w:hAnsi="Bahij Nazanin" w:cs="Bahij Nazanin"/>
          <w:sz w:val="24"/>
          <w:szCs w:val="24"/>
          <w:rtl/>
        </w:rPr>
        <w:t>لا زیات ظالمانه تدابیر هم وړاندې کوي.</w:t>
      </w:r>
      <w:r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د بیلګې په ډول</w:t>
      </w:r>
      <w:r w:rsidRPr="00BF277B">
        <w:rPr>
          <w:rFonts w:ascii="Bahij Nazanin" w:hAnsi="Bahij Nazanin" w:cs="Bahij Nazanin"/>
          <w:sz w:val="24"/>
          <w:szCs w:val="24"/>
          <w:rtl/>
        </w:rPr>
        <w:t xml:space="preserve"> ښځې کولای شي د خپلو کورونو څخه باندې د سندرو ویلو یا خبرې کولو له</w:t>
      </w:r>
      <w:r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 امله</w:t>
      </w:r>
      <w:r w:rsidRPr="00BF277B">
        <w:rPr>
          <w:rFonts w:ascii="Bahij Nazanin" w:hAnsi="Bahij Nazanin" w:cs="Bahij Nazanin"/>
          <w:sz w:val="24"/>
          <w:szCs w:val="24"/>
          <w:rtl/>
        </w:rPr>
        <w:t xml:space="preserve"> </w:t>
      </w:r>
      <w:r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مجازات</w:t>
      </w:r>
      <w:r w:rsidRPr="00BF277B">
        <w:rPr>
          <w:rFonts w:ascii="Bahij Nazanin" w:hAnsi="Bahij Nazanin" w:cs="Bahij Nazanin"/>
          <w:sz w:val="24"/>
          <w:szCs w:val="24"/>
          <w:rtl/>
        </w:rPr>
        <w:t xml:space="preserve"> شي، </w:t>
      </w:r>
      <w:r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سربېره پر دې، </w:t>
      </w:r>
      <w:r w:rsidRPr="00BF277B">
        <w:rPr>
          <w:rFonts w:ascii="Bahij Nazanin" w:hAnsi="Bahij Nazanin" w:cs="Bahij Nazanin"/>
          <w:sz w:val="24"/>
          <w:szCs w:val="24"/>
          <w:rtl/>
        </w:rPr>
        <w:t>نارینه او هلکان</w:t>
      </w:r>
      <w:r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 هم</w:t>
      </w:r>
      <w:r w:rsidRPr="00BF277B">
        <w:rPr>
          <w:rFonts w:ascii="Bahij Nazanin" w:hAnsi="Bahij Nazanin" w:cs="Bahij Nazanin"/>
          <w:sz w:val="24"/>
          <w:szCs w:val="24"/>
          <w:rtl/>
        </w:rPr>
        <w:t xml:space="preserve"> د خپل ظاهري بڼې په اړه له سختو اصولو سره مخ دي</w:t>
      </w:r>
      <w:r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.»</w:t>
      </w:r>
    </w:p>
    <w:p w14:paraId="236FB170" w14:textId="14A909F1" w:rsidR="00005850" w:rsidRPr="00BF277B" w:rsidRDefault="00005850" w:rsidP="00785C8C">
      <w:pPr>
        <w:bidi/>
        <w:ind w:left="720"/>
        <w:jc w:val="both"/>
        <w:rPr>
          <w:rFonts w:ascii="Bahij Nazanin" w:hAnsi="Bahij Nazanin" w:cs="Bahij Nazanin"/>
          <w:sz w:val="24"/>
          <w:szCs w:val="24"/>
          <w:lang w:bidi="ps-AF"/>
        </w:rPr>
      </w:pP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دا قانون د </w:t>
      </w:r>
      <w:r w:rsidRPr="00BF277B">
        <w:rPr>
          <w:rFonts w:ascii="Bahij Nazanin" w:hAnsi="Bahij Nazanin" w:cs="Bahij Nazanin"/>
          <w:sz w:val="24"/>
          <w:szCs w:val="24"/>
          <w:lang w:bidi="ps-AF"/>
        </w:rPr>
        <w:t>LGBTQ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>+</w:t>
      </w:r>
      <w:r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 یا همجنس خوښو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خلکو پر وړاندې شرایط نور هم سخته وي او هغوی </w:t>
      </w:r>
      <w:r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مجازات کوي،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او د مذهبي لږکیو حقونه محدودوي، چې پکې "غیر اسلامي" مراسم منع کول او له "غیر مؤمنانو" سره د اړیکې نیولو یا مرستې کولو مخنیوی شامل دي.</w:t>
      </w:r>
    </w:p>
    <w:p w14:paraId="59BB97DE" w14:textId="7739A4C3" w:rsidR="00310DEA" w:rsidRPr="00BF277B" w:rsidRDefault="00005850" w:rsidP="00785C8C">
      <w:pPr>
        <w:bidi/>
        <w:ind w:left="720"/>
        <w:jc w:val="both"/>
        <w:rPr>
          <w:rFonts w:ascii="Bahij Nazanin" w:hAnsi="Bahij Nazanin" w:cs="Bahij Nazanin"/>
          <w:sz w:val="24"/>
          <w:szCs w:val="24"/>
          <w:lang w:bidi="ps-AF"/>
        </w:rPr>
      </w:pPr>
      <w:r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«</w:t>
      </w:r>
      <w:r w:rsidR="00310DEA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دغه </w:t>
      </w:r>
      <w:r w:rsidR="004F108F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ګامونه</w:t>
      </w:r>
      <w:r w:rsidR="004F108F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</w:t>
      </w:r>
      <w:r w:rsidR="00310DEA" w:rsidRPr="00BF277B">
        <w:rPr>
          <w:rFonts w:ascii="Bahij Nazanin" w:hAnsi="Bahij Nazanin" w:cs="Bahij Nazanin"/>
          <w:sz w:val="24"/>
          <w:szCs w:val="24"/>
          <w:rtl/>
          <w:lang w:bidi="ps-AF"/>
        </w:rPr>
        <w:t>د طالبانو د ۱۹۹۰مو کلونو سخت</w:t>
      </w:r>
      <w:r w:rsidR="00723F08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 دريځه</w:t>
      </w:r>
      <w:r w:rsidR="00310DEA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واکمنۍ ته په ځوروونکي توګه ورته دي او </w:t>
      </w:r>
      <w:r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دا لا نور هم څرګندوي چې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</w:t>
      </w:r>
      <w:r w:rsidR="00310DEA" w:rsidRPr="00BF277B">
        <w:rPr>
          <w:rFonts w:ascii="Bahij Nazanin" w:hAnsi="Bahij Nazanin" w:cs="Bahij Nazanin"/>
          <w:sz w:val="24"/>
          <w:szCs w:val="24"/>
          <w:rtl/>
          <w:lang w:bidi="ps-AF"/>
        </w:rPr>
        <w:t>د</w:t>
      </w:r>
      <w:r w:rsidR="00896FFE" w:rsidRPr="00BF277B">
        <w:rPr>
          <w:rFonts w:ascii="Bahij Nazanin" w:hAnsi="Bahij Nazanin" w:cs="Bahij Nazanin"/>
          <w:sz w:val="24"/>
          <w:szCs w:val="24"/>
          <w:rtl/>
          <w:lang w:bidi="ps-AF"/>
        </w:rPr>
        <w:t>ي</w:t>
      </w:r>
      <w:r w:rsidR="00310DEA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ډل</w:t>
      </w:r>
      <w:r w:rsidR="00896FFE" w:rsidRPr="00BF277B">
        <w:rPr>
          <w:rFonts w:ascii="Bahij Nazanin" w:hAnsi="Bahij Nazanin" w:cs="Bahij Nazanin"/>
          <w:sz w:val="24"/>
          <w:szCs w:val="24"/>
          <w:rtl/>
          <w:lang w:bidi="ps-AF"/>
        </w:rPr>
        <w:t>ي</w:t>
      </w:r>
      <w:r w:rsidR="00310DEA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واک ته د بیا راستنیدو راهیسې په خپل چلند کې هیڅ نرمښت نه دی راوستی</w:t>
      </w:r>
      <w:r w:rsidR="004B553B" w:rsidRPr="00BF277B">
        <w:rPr>
          <w:rFonts w:ascii="Bahij Nazanin" w:hAnsi="Bahij Nazanin" w:cs="Bahij Nazanin"/>
          <w:sz w:val="24"/>
          <w:szCs w:val="24"/>
          <w:rtl/>
          <w:lang w:bidi="ps-AF"/>
        </w:rPr>
        <w:t>.</w:t>
      </w:r>
      <w:r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»</w:t>
      </w:r>
    </w:p>
    <w:p w14:paraId="681891EC" w14:textId="4803B5AD" w:rsidR="00310DEA" w:rsidRPr="00BF277B" w:rsidRDefault="00310DEA" w:rsidP="00785C8C">
      <w:pPr>
        <w:bidi/>
        <w:ind w:left="720"/>
        <w:jc w:val="both"/>
        <w:rPr>
          <w:rFonts w:ascii="Bahij Nazanin" w:hAnsi="Bahij Nazanin" w:cs="Bahij Nazanin"/>
          <w:sz w:val="24"/>
          <w:szCs w:val="24"/>
          <w:lang w:bidi="ps-AF"/>
        </w:rPr>
      </w:pP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دغه قانون د بیان آزادۍ باندې </w:t>
      </w:r>
      <w:r w:rsidR="00AA61DB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لا نور هم 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>سخت محدودیتونه لګوي، چې پکې د هغه موا</w:t>
      </w:r>
      <w:r w:rsidR="00896FFE" w:rsidRPr="00BF277B">
        <w:rPr>
          <w:rFonts w:ascii="Bahij Nazanin" w:hAnsi="Bahij Nazanin" w:cs="Bahij Nazanin"/>
          <w:sz w:val="24"/>
          <w:szCs w:val="24"/>
          <w:rtl/>
          <w:lang w:bidi="ps-AF"/>
        </w:rPr>
        <w:t>ر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دو خپرول منع کوي چې د دوی د شریعت د تفسیر سره په ټکر کې وي. دغه محدودیتونه د </w:t>
      </w:r>
      <w:r w:rsidR="00723F08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رسنیو</w:t>
      </w:r>
      <w:r w:rsidR="00723F08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</w:t>
      </w:r>
      <w:r w:rsidR="00723F08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خپلواکي</w:t>
      </w:r>
      <w:r w:rsidR="00723F08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>نوره هم محدودوي او خبریالان په لا لوی خطر کې اچوي، چې په پایله کې یې خپلواکه راپور ورکول ځپي او د افغانستان دننه او بهر د معلوماتو جریان په شدیده توګه محدودوي</w:t>
      </w:r>
      <w:r w:rsidRPr="00BF277B">
        <w:rPr>
          <w:rFonts w:ascii="Bahij Nazanin" w:hAnsi="Bahij Nazanin" w:cs="Bahij Nazanin"/>
          <w:sz w:val="24"/>
          <w:szCs w:val="24"/>
          <w:lang w:bidi="ps-AF"/>
        </w:rPr>
        <w:t>.</w:t>
      </w:r>
    </w:p>
    <w:p w14:paraId="342FE129" w14:textId="6FDFA53C" w:rsidR="00310DEA" w:rsidRPr="00BF277B" w:rsidRDefault="00310DEA" w:rsidP="00785C8C">
      <w:pPr>
        <w:bidi/>
        <w:ind w:left="720"/>
        <w:jc w:val="both"/>
        <w:rPr>
          <w:rFonts w:ascii="Bahij Nazanin" w:hAnsi="Bahij Nazanin" w:cs="Bahij Nazanin"/>
          <w:sz w:val="24"/>
          <w:szCs w:val="24"/>
          <w:rtl/>
          <w:lang w:bidi="ps-AF"/>
        </w:rPr>
      </w:pP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د نوي قانون </w:t>
      </w:r>
      <w:r w:rsidR="00B15FFF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له مخې 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، د طالبانو </w:t>
      </w:r>
      <w:r w:rsidR="004F108F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د اخلاقي تفتیش مامورینو</w:t>
      </w:r>
      <w:r w:rsidR="004F108F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</w:t>
      </w:r>
      <w:r w:rsidR="00B15FFF" w:rsidRPr="00BF277B">
        <w:rPr>
          <w:rFonts w:ascii="Bahij Nazanin" w:hAnsi="Bahij Nazanin" w:cs="Bahij Nazanin"/>
          <w:sz w:val="24"/>
          <w:szCs w:val="24"/>
          <w:rtl/>
          <w:lang w:bidi="ps-AF"/>
        </w:rPr>
        <w:t>ته پراخ واک ورکړل شوی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چې افراد په خپله خوښه ونیسي او </w:t>
      </w:r>
      <w:r w:rsidR="00B15FFF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د داسې موسومه اخلاقي جرمونو لپاره چې یوازې په شک ولاړ وي، پرته د کوم ثبوت یا قانوني پروسي یي 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مجازات کړي، چې پکې </w:t>
      </w:r>
      <w:r w:rsidR="00723F08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بدني</w:t>
      </w:r>
      <w:r w:rsidR="00723F08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سزا هم شامله ده ، او </w:t>
      </w:r>
      <w:r w:rsidR="004F108F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عام وګړي هم هڅول کیږي 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>چې سرغړونې راپور کړي. د</w:t>
      </w:r>
      <w:r w:rsidR="00B15FFF" w:rsidRPr="00BF277B">
        <w:rPr>
          <w:rFonts w:ascii="Bahij Nazanin" w:hAnsi="Bahij Nazanin" w:cs="Bahij Nazanin"/>
          <w:sz w:val="24"/>
          <w:szCs w:val="24"/>
          <w:rtl/>
          <w:lang w:bidi="ps-AF"/>
        </w:rPr>
        <w:t>ا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قانون</w:t>
      </w:r>
      <w:r w:rsidR="00B15FFF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</w:t>
      </w:r>
      <w:r w:rsidR="00B15FFF" w:rsidRPr="00BF277B">
        <w:rPr>
          <w:rFonts w:ascii="Bahij Nazanin" w:hAnsi="Bahij Nazanin" w:cs="Bahij Nazanin"/>
          <w:sz w:val="24"/>
          <w:szCs w:val="24"/>
          <w:rtl/>
          <w:lang w:bidi="ps-AF"/>
        </w:rPr>
        <w:t>محتسبینو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ته اجازه ورکوي چې د خلکو کورونو ته دننه شي، چې دا</w:t>
      </w:r>
      <w:r w:rsidR="00B15FFF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نه یوازي 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د محرمیت د حق جدي </w:t>
      </w:r>
      <w:r w:rsidR="00243C7A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سرغړونه</w:t>
      </w:r>
      <w:r w:rsidR="00243C7A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>د</w:t>
      </w:r>
      <w:r w:rsidR="00243C7A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ه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، بلکې په افغان ټولنه کې د لا پراخې ویرې او څارنې فضا </w:t>
      </w:r>
      <w:r w:rsidR="00243C7A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لا هم پراخوي </w:t>
      </w:r>
      <w:r w:rsidRPr="00BF277B">
        <w:rPr>
          <w:rFonts w:ascii="Bahij Nazanin" w:hAnsi="Bahij Nazanin" w:cs="Bahij Nazanin"/>
          <w:sz w:val="24"/>
          <w:szCs w:val="24"/>
          <w:lang w:bidi="ps-AF"/>
        </w:rPr>
        <w:t>.</w:t>
      </w:r>
    </w:p>
    <w:p w14:paraId="1BA6016C" w14:textId="78D7AF9C" w:rsidR="00B15FFF" w:rsidRPr="00BF277B" w:rsidRDefault="00B15FFF" w:rsidP="00FA0319">
      <w:pPr>
        <w:bidi/>
        <w:ind w:left="720"/>
        <w:jc w:val="both"/>
        <w:rPr>
          <w:rFonts w:ascii="Bahij Nazanin" w:hAnsi="Bahij Nazanin" w:cs="Bahij Nazanin"/>
          <w:sz w:val="24"/>
          <w:szCs w:val="24"/>
          <w:rtl/>
          <w:lang w:val="en-GB" w:bidi="ps-AF"/>
        </w:rPr>
      </w:pP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کارپوهانو وویل: </w:t>
      </w:r>
      <w:r w:rsidR="00AA61DB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«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>دغه قانون د</w:t>
      </w:r>
      <w:r w:rsidR="00896FFE" w:rsidRPr="00BF277B">
        <w:rPr>
          <w:rFonts w:ascii="Bahij Nazanin" w:hAnsi="Bahij Nazanin" w:cs="Bahij Nazanin"/>
          <w:sz w:val="24"/>
          <w:szCs w:val="24"/>
          <w:rtl/>
          <w:lang w:bidi="ps-AF"/>
        </w:rPr>
        <w:t>اسي سیسټماټیک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تبعیض </w:t>
      </w:r>
      <w:r w:rsidR="00896FFE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رامنځ ته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کوي چې د بشریت پر وړاندې د جرمونو، په ځانګړې توګه د جنسیتي ځورونې، سره برابر دی</w:t>
      </w:r>
      <w:r w:rsidRPr="00BF277B">
        <w:rPr>
          <w:rFonts w:ascii="Bahij Nazanin" w:hAnsi="Bahij Nazanin" w:cs="Bahij Nazanin"/>
          <w:sz w:val="24"/>
          <w:szCs w:val="24"/>
          <w:lang w:bidi="ps-AF"/>
        </w:rPr>
        <w:t>.</w:t>
      </w:r>
      <w:r w:rsidR="00AA61DB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»</w:t>
      </w:r>
    </w:p>
    <w:p w14:paraId="3774D59B" w14:textId="0097D1AC" w:rsidR="00FA3589" w:rsidRPr="00BF277B" w:rsidRDefault="00FA3589" w:rsidP="00785C8C">
      <w:pPr>
        <w:bidi/>
        <w:ind w:left="720"/>
        <w:jc w:val="both"/>
        <w:rPr>
          <w:rFonts w:ascii="Bahij Nazanin" w:hAnsi="Bahij Nazanin" w:cs="Bahij Nazanin"/>
          <w:sz w:val="24"/>
          <w:szCs w:val="24"/>
          <w:rtl/>
          <w:lang w:bidi="ps-AF"/>
        </w:rPr>
      </w:pP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lastRenderedPageBreak/>
        <w:t>نړیواله ټولنه په دوامداره توګه د افغانستان د نړیوالو بشري حقونو د مکلفیتونو د بشپړ رعایت او د روانو سرغړونو لپاره د حساب ورکولو غوښتنه کوي، چې ځینې غړي د جنسیتي اپارتاید د قانوني کولو غوښتنه هم کوي</w:t>
      </w:r>
      <w:r w:rsidRPr="00BF277B">
        <w:rPr>
          <w:rFonts w:ascii="Bahij Nazanin" w:hAnsi="Bahij Nazanin" w:cs="Bahij Nazanin"/>
          <w:sz w:val="24"/>
          <w:szCs w:val="24"/>
          <w:lang w:bidi="ps-AF"/>
        </w:rPr>
        <w:t>.</w:t>
      </w:r>
    </w:p>
    <w:p w14:paraId="14C62D3E" w14:textId="2200D217" w:rsidR="00310DEA" w:rsidRPr="00BF277B" w:rsidRDefault="00FA3589" w:rsidP="00785C8C">
      <w:pPr>
        <w:bidi/>
        <w:ind w:left="720"/>
        <w:jc w:val="both"/>
        <w:rPr>
          <w:rFonts w:ascii="Bahij Nazanin" w:hAnsi="Bahij Nazanin" w:cs="Bahij Nazanin"/>
          <w:sz w:val="24"/>
          <w:szCs w:val="24"/>
          <w:rtl/>
          <w:lang w:bidi="ps-AF"/>
        </w:rPr>
      </w:pP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کارپوهانو له ټولو نړیوالو </w:t>
      </w:r>
      <w:r w:rsidR="00243C7A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شریکانو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، په ځانګړې توګه د ملګرو ملتونو له غړو هېوادونو څخه وغوښتل چې د افغانستان په اړه یوه غښتلې، اصولي، او همغږی شوي ستراتیژي رامنځته کړي چې بشري حقونه، </w:t>
      </w:r>
      <w:r w:rsidR="00243C7A" w:rsidRPr="00BF277B">
        <w:rPr>
          <w:rFonts w:ascii="Bahij Nazanin" w:hAnsi="Bahij Nazanin" w:cs="Bahij Nazanin"/>
          <w:sz w:val="24"/>
          <w:szCs w:val="24"/>
          <w:rtl/>
        </w:rPr>
        <w:t>په ځانګړې توګه د ښځو بشري حقونو او د جنسیتي برابرۍ په مرکزیت سره یوه قوي، اصولي او همغږي تګلاره جوړه کړي او خبرداری يې ورکړی چې له داسې تګلارې پرته تعامل یوازې د طالبانو بې مسولیته عملونه نور هم پیاوړي کوي او د نورو ناوړه کړنو جرئت ورکوي</w:t>
      </w:r>
      <w:r w:rsidR="00243C7A" w:rsidRPr="00BF277B">
        <w:rPr>
          <w:rFonts w:ascii="Bahij Nazanin" w:hAnsi="Bahij Nazanin" w:cs="Bahij Nazanin"/>
          <w:sz w:val="24"/>
          <w:szCs w:val="24"/>
          <w:lang w:bidi="ps-AF"/>
        </w:rPr>
        <w:t>.</w:t>
      </w:r>
    </w:p>
    <w:p w14:paraId="69A98CF3" w14:textId="56E50670" w:rsidR="00FA3589" w:rsidRPr="00BF277B" w:rsidRDefault="00723F08" w:rsidP="00785C8C">
      <w:pPr>
        <w:bidi/>
        <w:ind w:left="720"/>
        <w:jc w:val="both"/>
        <w:rPr>
          <w:rFonts w:ascii="Bahij Nazanin" w:hAnsi="Bahij Nazanin" w:cs="Bahij Nazanin"/>
          <w:sz w:val="24"/>
          <w:szCs w:val="24"/>
          <w:rtl/>
          <w:lang w:bidi="ps-AF"/>
        </w:rPr>
      </w:pPr>
      <w:r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«</w:t>
      </w:r>
      <w:r w:rsidR="00FA3589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د دې سرغړونو د پای ته رسولو </w:t>
      </w:r>
      <w:r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تکل کې </w:t>
      </w:r>
      <w:r w:rsidR="00FA3589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په دوامداره پاتې </w:t>
      </w:r>
      <w:r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راتلل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</w:t>
      </w:r>
      <w:r w:rsidR="00FA3589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یو ناسم </w:t>
      </w:r>
      <w:r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پیام</w:t>
      </w: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</w:t>
      </w:r>
      <w:r w:rsidR="00FA3589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ورکوي چې </w:t>
      </w:r>
      <w:r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ګواکې </w:t>
      </w:r>
      <w:r w:rsidR="00FA3589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د افغان ښځو او نجونو اساسي حقونه، په ځانګړې توګه د هغوی د برابرۍ، امنیت، او </w:t>
      </w:r>
      <w:r w:rsidR="00FE3F57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د هغوی د کرامت</w:t>
      </w:r>
      <w:r w:rsidR="00FE3F57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</w:t>
      </w:r>
      <w:r w:rsidR="00FA3589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حقونه، د معاملې وړ دي. دا </w:t>
      </w:r>
      <w:r w:rsidR="00FE3F57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همدا راز</w:t>
      </w:r>
      <w:r w:rsidR="00FE3F57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</w:t>
      </w:r>
      <w:r w:rsidR="00FA3589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د یو باثباته، ټول شموله او هوسا افغانستان د جوړولو احتمالونه په جدي </w:t>
      </w:r>
      <w:r w:rsidR="00FE3F57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ډول زیانمنوي</w:t>
      </w:r>
      <w:r w:rsidR="004B49F8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.</w:t>
      </w:r>
      <w:r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>»</w:t>
      </w:r>
    </w:p>
    <w:p w14:paraId="4702B567" w14:textId="77777777" w:rsidR="004B553B" w:rsidRPr="00BF277B" w:rsidRDefault="00FA3589" w:rsidP="00785C8C">
      <w:pPr>
        <w:bidi/>
        <w:jc w:val="both"/>
        <w:rPr>
          <w:rFonts w:ascii="Bahij Nazanin" w:hAnsi="Bahij Nazanin" w:cs="Bahij Nazanin"/>
          <w:b/>
          <w:bCs/>
          <w:sz w:val="24"/>
          <w:szCs w:val="24"/>
          <w:rtl/>
          <w:lang w:val="en-CA" w:bidi="ps-AF"/>
        </w:rPr>
      </w:pPr>
      <w:r w:rsidRPr="00BF277B">
        <w:rPr>
          <w:rFonts w:ascii="Bahij Nazanin" w:hAnsi="Bahij Nazanin" w:cs="Bahij Nazanin"/>
          <w:b/>
          <w:bCs/>
          <w:sz w:val="24"/>
          <w:szCs w:val="24"/>
          <w:rtl/>
          <w:lang w:val="en-CA" w:bidi="ps-AF"/>
        </w:rPr>
        <w:t>پایله</w:t>
      </w:r>
      <w:r w:rsidR="00F5487E" w:rsidRPr="00BF277B">
        <w:rPr>
          <w:rFonts w:ascii="Bahij Nazanin" w:hAnsi="Bahij Nazanin" w:cs="Bahij Nazanin"/>
          <w:b/>
          <w:bCs/>
          <w:sz w:val="24"/>
          <w:szCs w:val="24"/>
          <w:rtl/>
          <w:lang w:val="en-CA" w:bidi="ps-AF"/>
        </w:rPr>
        <w:t>:</w:t>
      </w:r>
      <w:r w:rsidR="004B553B" w:rsidRPr="00BF277B">
        <w:rPr>
          <w:rFonts w:ascii="Bahij Nazanin" w:hAnsi="Bahij Nazanin" w:cs="Bahij Nazanin"/>
          <w:b/>
          <w:bCs/>
          <w:sz w:val="24"/>
          <w:szCs w:val="24"/>
          <w:rtl/>
          <w:lang w:val="en-CA" w:bidi="ps-AF"/>
        </w:rPr>
        <w:t xml:space="preserve"> </w:t>
      </w:r>
    </w:p>
    <w:p w14:paraId="4D8145C6" w14:textId="7A09049B" w:rsidR="00CE6112" w:rsidRPr="00BF277B" w:rsidRDefault="00F5487E" w:rsidP="00785C8C">
      <w:pPr>
        <w:bidi/>
        <w:ind w:left="720"/>
        <w:jc w:val="both"/>
        <w:rPr>
          <w:rFonts w:ascii="Bahij Nazanin" w:hAnsi="Bahij Nazanin" w:cs="Bahij Nazanin"/>
          <w:sz w:val="24"/>
          <w:szCs w:val="24"/>
          <w:rtl/>
          <w:lang w:bidi="ps-AF"/>
        </w:rPr>
      </w:pPr>
      <w:r w:rsidRPr="00BF277B">
        <w:rPr>
          <w:rFonts w:ascii="Bahij Nazanin" w:eastAsia="Times New Roman" w:hAnsi="Bahij Nazanin" w:cs="Bahij Nazanin"/>
          <w:sz w:val="24"/>
          <w:szCs w:val="24"/>
          <w:rtl/>
          <w:lang w:bidi="ps-AF"/>
        </w:rPr>
        <w:t>کارپوهان</w:t>
      </w:r>
      <w:r w:rsidRPr="00BF277B">
        <w:rPr>
          <w:rFonts w:ascii="Bahij Nazanin" w:eastAsia="Times New Roman" w:hAnsi="Bahij Nazanin" w:cs="Bahij Nazanin"/>
          <w:sz w:val="24"/>
          <w:szCs w:val="24"/>
          <w:lang w:bidi="ps-AF"/>
        </w:rPr>
        <w:t xml:space="preserve">: </w:t>
      </w:r>
      <w:r w:rsidRPr="00BF277B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ps-AF"/>
        </w:rPr>
        <w:t>ریچارډ بینټ،</w:t>
      </w:r>
      <w:r w:rsidRPr="00BF277B">
        <w:rPr>
          <w:rFonts w:ascii="Bahij Nazanin" w:eastAsia="Times New Roman" w:hAnsi="Bahij Nazanin" w:cs="Bahij Nazanin"/>
          <w:sz w:val="24"/>
          <w:szCs w:val="24"/>
          <w:rtl/>
          <w:lang w:bidi="ps-AF"/>
        </w:rPr>
        <w:t xml:space="preserve"> په افغانستان کې د بشري حقونو د وضعیت ځانګړی راپور ورکوونکی؛ </w:t>
      </w:r>
      <w:r w:rsidRPr="00BF277B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ps-AF"/>
        </w:rPr>
        <w:t>لورا</w:t>
      </w:r>
      <w:r w:rsidRPr="00BF277B">
        <w:rPr>
          <w:rFonts w:ascii="Bahij Nazanin" w:eastAsia="Times New Roman" w:hAnsi="Bahij Nazanin" w:cs="Bahij Nazanin"/>
          <w:sz w:val="24"/>
          <w:szCs w:val="24"/>
          <w:rtl/>
          <w:lang w:bidi="ps-AF"/>
        </w:rPr>
        <w:t xml:space="preserve"> </w:t>
      </w:r>
      <w:r w:rsidRPr="00BF277B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ps-AF"/>
        </w:rPr>
        <w:t xml:space="preserve">نیرینکیندي </w:t>
      </w:r>
      <w:r w:rsidRPr="00BF277B">
        <w:rPr>
          <w:rFonts w:ascii="Bahij Nazanin" w:eastAsia="Times New Roman" w:hAnsi="Bahij Nazanin" w:cs="Bahij Nazanin"/>
          <w:sz w:val="24"/>
          <w:szCs w:val="24"/>
          <w:rtl/>
          <w:lang w:bidi="ps-AF"/>
        </w:rPr>
        <w:t xml:space="preserve">(مشره)، </w:t>
      </w:r>
      <w:r w:rsidRPr="00BF277B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ps-AF"/>
        </w:rPr>
        <w:t>کلاودیا فلورس</w:t>
      </w:r>
      <w:r w:rsidRPr="00BF277B">
        <w:rPr>
          <w:rFonts w:ascii="Bahij Nazanin" w:eastAsia="Times New Roman" w:hAnsi="Bahij Nazanin" w:cs="Bahij Nazanin"/>
          <w:sz w:val="24"/>
          <w:szCs w:val="24"/>
          <w:rtl/>
          <w:lang w:bidi="ps-AF"/>
        </w:rPr>
        <w:t xml:space="preserve"> (مرستیاله)، </w:t>
      </w:r>
      <w:r w:rsidRPr="00BF277B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ps-AF"/>
        </w:rPr>
        <w:t>ډوروتي ایسټراډا ټانک،</w:t>
      </w:r>
      <w:r w:rsidRPr="00BF277B">
        <w:rPr>
          <w:rFonts w:ascii="Bahij Nazanin" w:eastAsia="Times New Roman" w:hAnsi="Bahij Nazanin" w:cs="Bahij Nazanin"/>
          <w:sz w:val="24"/>
          <w:szCs w:val="24"/>
          <w:rtl/>
          <w:lang w:bidi="ps-AF"/>
        </w:rPr>
        <w:t xml:space="preserve"> </w:t>
      </w:r>
      <w:r w:rsidRPr="00BF277B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ps-AF"/>
        </w:rPr>
        <w:t>ایوانا کرسټیک</w:t>
      </w:r>
      <w:r w:rsidRPr="00BF277B">
        <w:rPr>
          <w:rFonts w:ascii="Bahij Nazanin" w:eastAsia="Times New Roman" w:hAnsi="Bahij Nazanin" w:cs="Bahij Nazanin"/>
          <w:sz w:val="24"/>
          <w:szCs w:val="24"/>
          <w:rtl/>
          <w:lang w:bidi="ps-AF"/>
        </w:rPr>
        <w:t xml:space="preserve">، او </w:t>
      </w:r>
      <w:r w:rsidRPr="00BF277B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ps-AF"/>
        </w:rPr>
        <w:t>هاینا لو،</w:t>
      </w:r>
      <w:r w:rsidRPr="00BF277B">
        <w:rPr>
          <w:rFonts w:ascii="Bahij Nazanin" w:eastAsia="Times New Roman" w:hAnsi="Bahij Nazanin" w:cs="Bahij Nazanin"/>
          <w:sz w:val="24"/>
          <w:szCs w:val="24"/>
          <w:rtl/>
          <w:lang w:bidi="ps-AF"/>
        </w:rPr>
        <w:t xml:space="preserve"> د ښځو او نجونو پر وړاندې د تبعیض په اړه د کاري ډلې غړي؛ </w:t>
      </w:r>
      <w:r w:rsidRPr="00BF277B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ps-AF"/>
        </w:rPr>
        <w:t>انا پیلایز ناروییز</w:t>
      </w:r>
      <w:r w:rsidRPr="00BF277B">
        <w:rPr>
          <w:rFonts w:ascii="Bahij Nazanin" w:eastAsia="Times New Roman" w:hAnsi="Bahij Nazanin" w:cs="Bahij Nazanin"/>
          <w:sz w:val="24"/>
          <w:szCs w:val="24"/>
          <w:rtl/>
          <w:lang w:bidi="ps-AF"/>
        </w:rPr>
        <w:t xml:space="preserve">، د ښځو پر وړاندې د تبعیض د له منځه وړلو د کمیټې مشره؛ </w:t>
      </w:r>
      <w:r w:rsidRPr="00BF277B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ps-AF"/>
        </w:rPr>
        <w:t>ګریمه ریډ</w:t>
      </w:r>
      <w:r w:rsidRPr="00BF277B">
        <w:rPr>
          <w:rFonts w:ascii="Bahij Nazanin" w:eastAsia="Times New Roman" w:hAnsi="Bahij Nazanin" w:cs="Bahij Nazanin"/>
          <w:sz w:val="24"/>
          <w:szCs w:val="24"/>
          <w:rtl/>
          <w:lang w:bidi="ps-AF"/>
        </w:rPr>
        <w:t xml:space="preserve">، د جنسي تمایل او جنسیتي هویت پر بنسټ د تاوتریخوالي او تبعیض پر وړاندې د ساتنې خپلواک کارپوه؛ </w:t>
      </w:r>
      <w:r w:rsidRPr="00BF277B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ps-AF"/>
        </w:rPr>
        <w:t>نزیلا غني،</w:t>
      </w:r>
      <w:r w:rsidRPr="00BF277B">
        <w:rPr>
          <w:rFonts w:ascii="Bahij Nazanin" w:eastAsia="Times New Roman" w:hAnsi="Bahij Nazanin" w:cs="Bahij Nazanin"/>
          <w:sz w:val="24"/>
          <w:szCs w:val="24"/>
          <w:rtl/>
          <w:lang w:bidi="ps-AF"/>
        </w:rPr>
        <w:t xml:space="preserve"> د دین یا عقیدې د ازادۍ ځانګړې راپور ورکوونکې؛ </w:t>
      </w:r>
      <w:r w:rsidRPr="00BF277B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ps-AF"/>
        </w:rPr>
        <w:t>ریم السالم</w:t>
      </w:r>
      <w:r w:rsidRPr="00BF277B">
        <w:rPr>
          <w:rFonts w:ascii="Bahij Nazanin" w:eastAsia="Times New Roman" w:hAnsi="Bahij Nazanin" w:cs="Bahij Nazanin"/>
          <w:sz w:val="24"/>
          <w:szCs w:val="24"/>
          <w:rtl/>
          <w:lang w:bidi="ps-AF"/>
        </w:rPr>
        <w:t xml:space="preserve">، د ښځو او نجونو پر وړاندې د تاوتریخوالي، د هغې لاملونه او پایلې ځانګړې راپور ورکوونکې؛ </w:t>
      </w:r>
      <w:r w:rsidRPr="00BF277B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ps-AF"/>
        </w:rPr>
        <w:t>فریده شاهد</w:t>
      </w:r>
      <w:r w:rsidRPr="00BF277B">
        <w:rPr>
          <w:rFonts w:ascii="Bahij Nazanin" w:eastAsia="Times New Roman" w:hAnsi="Bahij Nazanin" w:cs="Bahij Nazanin"/>
          <w:sz w:val="24"/>
          <w:szCs w:val="24"/>
          <w:rtl/>
          <w:lang w:bidi="ps-AF"/>
        </w:rPr>
        <w:t xml:space="preserve">، د زده کړو د حق ځانګړې راپور ورکوونکې؛ </w:t>
      </w:r>
      <w:r w:rsidRPr="00BF277B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ps-AF"/>
        </w:rPr>
        <w:t>الکساندرا زانټاکي</w:t>
      </w:r>
      <w:r w:rsidRPr="00BF277B">
        <w:rPr>
          <w:rFonts w:ascii="Bahij Nazanin" w:eastAsia="Times New Roman" w:hAnsi="Bahij Nazanin" w:cs="Bahij Nazanin"/>
          <w:sz w:val="24"/>
          <w:szCs w:val="24"/>
          <w:rtl/>
          <w:lang w:bidi="ps-AF"/>
        </w:rPr>
        <w:t>، د کلتوري حقونو په برخه کې</w:t>
      </w:r>
      <w:r w:rsidRPr="00BF277B">
        <w:rPr>
          <w:rFonts w:ascii="Bahij Nazanin" w:hAnsi="Bahij Nazanin" w:cs="Bahij Nazanin"/>
          <w:sz w:val="24"/>
          <w:szCs w:val="24"/>
        </w:rPr>
        <w:t>.</w:t>
      </w:r>
    </w:p>
    <w:p w14:paraId="48FEFD9B" w14:textId="77777777" w:rsidR="004B553B" w:rsidRPr="00BF277B" w:rsidRDefault="004B553B" w:rsidP="00785C8C">
      <w:pPr>
        <w:bidi/>
        <w:ind w:left="720"/>
        <w:jc w:val="both"/>
        <w:rPr>
          <w:rFonts w:ascii="Bahij Nazanin" w:hAnsi="Bahij Nazanin" w:cs="Bahij Nazanin"/>
          <w:b/>
          <w:bCs/>
          <w:sz w:val="24"/>
          <w:szCs w:val="24"/>
          <w:rtl/>
          <w:lang w:val="en-CA" w:bidi="ps-AF"/>
        </w:rPr>
      </w:pPr>
    </w:p>
    <w:p w14:paraId="6A679162" w14:textId="4DB5164A" w:rsidR="00F71883" w:rsidRPr="00BF277B" w:rsidRDefault="00F71883" w:rsidP="00785C8C">
      <w:pPr>
        <w:autoSpaceDE w:val="0"/>
        <w:autoSpaceDN w:val="0"/>
        <w:bidi/>
        <w:adjustRightInd w:val="0"/>
        <w:spacing w:line="276" w:lineRule="auto"/>
        <w:jc w:val="both"/>
        <w:rPr>
          <w:rFonts w:ascii="Bahij Nazanin" w:hAnsi="Bahij Nazanin" w:cs="Bahij Nazanin"/>
          <w:sz w:val="24"/>
          <w:szCs w:val="24"/>
          <w:rtl/>
          <w:lang w:val="en" w:bidi="ps-AF"/>
        </w:rPr>
      </w:pPr>
      <w:r w:rsidRPr="00BF277B">
        <w:rPr>
          <w:rFonts w:ascii="Bahij Nazanin" w:hAnsi="Bahij Nazanin" w:cs="Bahij Nazanin"/>
          <w:sz w:val="24"/>
          <w:szCs w:val="24"/>
          <w:rtl/>
          <w:lang w:val="en" w:bidi="ps-AF"/>
        </w:rPr>
        <w:t xml:space="preserve">د ملګرو ملتونو د بشري حقونو، د هیواد پاڼه – </w:t>
      </w:r>
      <w:r w:rsidR="004D58F0">
        <w:fldChar w:fldCharType="begin"/>
      </w:r>
      <w:r w:rsidR="004D58F0">
        <w:instrText>HYPERLINK "https://www.ohchr.org/en/countries/afghanistan"</w:instrText>
      </w:r>
      <w:r w:rsidR="004D58F0">
        <w:fldChar w:fldCharType="separate"/>
      </w:r>
      <w:r w:rsidR="005C7B32" w:rsidRPr="00BF277B">
        <w:rPr>
          <w:rStyle w:val="Hyperlink"/>
          <w:rFonts w:ascii="Bahij Nazanin" w:hAnsi="Bahij Nazanin" w:cs="Bahij Nazanin"/>
          <w:sz w:val="24"/>
          <w:szCs w:val="24"/>
          <w:lang w:val="en" w:bidi="ps-AF"/>
        </w:rPr>
        <w:t>https://www.ohchr.org/en/countries/afghanistan</w:t>
      </w:r>
      <w:r w:rsidR="004D58F0">
        <w:rPr>
          <w:rStyle w:val="Hyperlink"/>
          <w:rFonts w:ascii="Bahij Nazanin" w:hAnsi="Bahij Nazanin" w:cs="Bahij Nazanin"/>
          <w:sz w:val="24"/>
          <w:szCs w:val="24"/>
          <w:lang w:val="en" w:bidi="ps-AF"/>
        </w:rPr>
        <w:fldChar w:fldCharType="end"/>
      </w:r>
      <w:r w:rsidR="005C7B32" w:rsidRPr="00BF277B">
        <w:rPr>
          <w:rFonts w:ascii="Bahij Nazanin" w:hAnsi="Bahij Nazanin" w:cs="Bahij Nazanin"/>
          <w:sz w:val="24"/>
          <w:szCs w:val="24"/>
          <w:rtl/>
          <w:lang w:val="en" w:bidi="ps-AF"/>
        </w:rPr>
        <w:t xml:space="preserve"> </w:t>
      </w:r>
    </w:p>
    <w:p w14:paraId="7EF31D34" w14:textId="0AF85770" w:rsidR="005C7B32" w:rsidRPr="00BF277B" w:rsidRDefault="00F71883" w:rsidP="00785C8C">
      <w:pPr>
        <w:tabs>
          <w:tab w:val="left" w:pos="1296"/>
        </w:tabs>
        <w:autoSpaceDE w:val="0"/>
        <w:autoSpaceDN w:val="0"/>
        <w:bidi/>
        <w:adjustRightInd w:val="0"/>
        <w:spacing w:line="276" w:lineRule="auto"/>
        <w:jc w:val="both"/>
        <w:rPr>
          <w:rFonts w:ascii="Bahij Nazanin" w:hAnsi="Bahij Nazanin" w:cs="Bahij Nazanin"/>
          <w:sz w:val="24"/>
          <w:szCs w:val="24"/>
          <w:lang w:bidi="ps-AF"/>
        </w:rPr>
      </w:pP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د پوښتنو او رسنیزو غوښتنو لپاره، مهرباني وکړئ له لاندې پتې سره اړیکه ونیسئ: </w:t>
      </w:r>
      <w:r w:rsidR="004D58F0">
        <w:fldChar w:fldCharType="begin"/>
      </w:r>
      <w:r w:rsidR="004D58F0">
        <w:instrText>HYPERLINK "mailto:hrc-sr-afghanistan@un.org"</w:instrText>
      </w:r>
      <w:r w:rsidR="004D58F0">
        <w:fldChar w:fldCharType="separate"/>
      </w:r>
      <w:r w:rsidR="005C7B32" w:rsidRPr="00BF277B">
        <w:rPr>
          <w:rStyle w:val="Hyperlink"/>
          <w:rFonts w:ascii="Bahij Nazanin" w:hAnsi="Bahij Nazanin" w:cs="Bahij Nazanin"/>
          <w:sz w:val="24"/>
          <w:szCs w:val="24"/>
          <w:lang w:bidi="ps-AF"/>
        </w:rPr>
        <w:t>hrc-sr-afghanistan@un.org</w:t>
      </w:r>
      <w:r w:rsidR="004D58F0">
        <w:rPr>
          <w:rStyle w:val="Hyperlink"/>
          <w:rFonts w:ascii="Bahij Nazanin" w:hAnsi="Bahij Nazanin" w:cs="Bahij Nazanin"/>
          <w:sz w:val="24"/>
          <w:szCs w:val="24"/>
          <w:lang w:bidi="ps-AF"/>
        </w:rPr>
        <w:fldChar w:fldCharType="end"/>
      </w:r>
    </w:p>
    <w:p w14:paraId="67B176E8" w14:textId="1BBB8E51" w:rsidR="00F71883" w:rsidRPr="00BF277B" w:rsidRDefault="00F659CC" w:rsidP="00785C8C">
      <w:pPr>
        <w:tabs>
          <w:tab w:val="left" w:pos="1296"/>
        </w:tabs>
        <w:autoSpaceDE w:val="0"/>
        <w:autoSpaceDN w:val="0"/>
        <w:bidi/>
        <w:adjustRightInd w:val="0"/>
        <w:spacing w:line="276" w:lineRule="auto"/>
        <w:jc w:val="both"/>
        <w:rPr>
          <w:rFonts w:ascii="Bahij Nazanin" w:hAnsi="Bahij Nazanin" w:cs="Bahij Nazanin"/>
          <w:sz w:val="24"/>
          <w:szCs w:val="24"/>
          <w:lang w:bidi="ps-AF"/>
        </w:rPr>
      </w:pP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>د ملګرو ملتونو سازمان د نورو خپلواکو کارپوهانو په تړاو پوښتنو لپاره،</w:t>
      </w:r>
      <w:r w:rsidR="00F71883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 مهرباني وکړئ د دارشیا انډراګوپتا سره اړیکه ونیسئ </w:t>
      </w:r>
      <w:r w:rsidR="005C7B32" w:rsidRPr="00BF277B">
        <w:rPr>
          <w:rFonts w:ascii="Bahij Nazanin" w:hAnsi="Bahij Nazanin" w:cs="Bahij Nazanin"/>
          <w:sz w:val="24"/>
          <w:szCs w:val="24"/>
          <w:rtl/>
          <w:lang w:bidi="ps-AF"/>
        </w:rPr>
        <w:t>(</w:t>
      </w:r>
      <w:hyperlink r:id="rId13" w:history="1">
        <w:r w:rsidR="005C7B32" w:rsidRPr="00BF277B">
          <w:rPr>
            <w:rStyle w:val="Hyperlink"/>
            <w:rFonts w:ascii="Bahij Nazanin" w:hAnsi="Bahij Nazanin" w:cs="Bahij Nazanin"/>
            <w:sz w:val="24"/>
            <w:szCs w:val="24"/>
            <w:lang w:bidi="ps-AF"/>
          </w:rPr>
          <w:t>dharisha.indraguptha@un.org</w:t>
        </w:r>
      </w:hyperlink>
      <w:r w:rsidR="005C7B32" w:rsidRPr="00BF277B">
        <w:rPr>
          <w:rFonts w:ascii="Bahij Nazanin" w:hAnsi="Bahij Nazanin" w:cs="Bahij Nazanin"/>
          <w:sz w:val="24"/>
          <w:szCs w:val="24"/>
          <w:rtl/>
          <w:lang w:bidi="ps-AF"/>
        </w:rPr>
        <w:t>)</w:t>
      </w:r>
    </w:p>
    <w:p w14:paraId="642D6313" w14:textId="040403ED" w:rsidR="003A2672" w:rsidRPr="00BF277B" w:rsidRDefault="00F659CC" w:rsidP="00785C8C">
      <w:pPr>
        <w:tabs>
          <w:tab w:val="left" w:pos="1296"/>
        </w:tabs>
        <w:autoSpaceDE w:val="0"/>
        <w:autoSpaceDN w:val="0"/>
        <w:bidi/>
        <w:adjustRightInd w:val="0"/>
        <w:spacing w:line="276" w:lineRule="auto"/>
        <w:jc w:val="both"/>
        <w:rPr>
          <w:rFonts w:ascii="Bahij Nazanin" w:hAnsi="Bahij Nazanin" w:cs="Bahij Nazanin"/>
          <w:sz w:val="24"/>
          <w:szCs w:val="24"/>
          <w:lang w:bidi="ps-AF"/>
        </w:rPr>
      </w:pPr>
      <w:r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د ملګرو ملتونو سازمان د خپلواکو کارپوهانو په اړه خبرونه </w:t>
      </w:r>
      <w:r w:rsidR="00F71883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په ټویټر </w:t>
      </w:r>
      <w:r w:rsidR="00723F08" w:rsidRPr="00BF277B"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یا </w:t>
      </w:r>
      <w:r w:rsidR="00723F08" w:rsidRPr="00BF277B">
        <w:rPr>
          <w:rFonts w:ascii="Bahij Nazanin" w:hAnsi="Bahij Nazanin" w:cs="Bahij Nazanin"/>
          <w:sz w:val="24"/>
          <w:szCs w:val="24"/>
          <w:lang w:val="en-GB" w:bidi="ps-AF"/>
        </w:rPr>
        <w:t xml:space="preserve">X </w:t>
      </w:r>
      <w:r w:rsidR="00F71883" w:rsidRPr="00BF277B">
        <w:rPr>
          <w:rFonts w:ascii="Bahij Nazanin" w:hAnsi="Bahij Nazanin" w:cs="Bahij Nazanin"/>
          <w:sz w:val="24"/>
          <w:szCs w:val="24"/>
          <w:rtl/>
          <w:lang w:bidi="ps-AF"/>
        </w:rPr>
        <w:t xml:space="preserve">کې تعقیب کړئ: </w:t>
      </w:r>
      <w:r w:rsidR="003A2672" w:rsidRPr="00BF277B">
        <w:rPr>
          <w:rFonts w:ascii="Bahij Nazanin" w:hAnsi="Bahij Nazanin" w:cs="Bahij Nazanin"/>
          <w:sz w:val="24"/>
          <w:szCs w:val="24"/>
          <w:rtl/>
          <w:lang w:bidi="ps-AF"/>
        </w:rPr>
        <w:t>@</w:t>
      </w:r>
      <w:proofErr w:type="spellStart"/>
      <w:r w:rsidR="003A2672" w:rsidRPr="00BF277B">
        <w:rPr>
          <w:rFonts w:ascii="Bahij Nazanin" w:hAnsi="Bahij Nazanin" w:cs="Bahij Nazanin"/>
          <w:sz w:val="24"/>
          <w:szCs w:val="24"/>
          <w:lang w:bidi="ps-AF"/>
        </w:rPr>
        <w:t>UN_SPExperts</w:t>
      </w:r>
      <w:proofErr w:type="spellEnd"/>
      <w:r w:rsidR="003A2672" w:rsidRPr="00BF277B">
        <w:rPr>
          <w:rFonts w:ascii="Bahij Nazanin" w:hAnsi="Bahij Nazanin" w:cs="Bahij Nazanin"/>
          <w:sz w:val="24"/>
          <w:szCs w:val="24"/>
          <w:rtl/>
          <w:lang w:bidi="ps-AF"/>
        </w:rPr>
        <w:t>.</w:t>
      </w:r>
    </w:p>
    <w:sectPr w:rsidR="003A2672" w:rsidRPr="00BF2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EB7D1" w14:textId="77777777" w:rsidR="00C224B0" w:rsidRDefault="00C224B0" w:rsidP="003A416D">
      <w:pPr>
        <w:spacing w:after="0" w:line="240" w:lineRule="auto"/>
      </w:pPr>
      <w:r>
        <w:separator/>
      </w:r>
    </w:p>
  </w:endnote>
  <w:endnote w:type="continuationSeparator" w:id="0">
    <w:p w14:paraId="35F5B8EF" w14:textId="77777777" w:rsidR="00C224B0" w:rsidRDefault="00C224B0" w:rsidP="003A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hij Nazanin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1FA7E" w14:textId="77777777" w:rsidR="00C224B0" w:rsidRDefault="00C224B0" w:rsidP="003A416D">
      <w:pPr>
        <w:spacing w:after="0" w:line="240" w:lineRule="auto"/>
      </w:pPr>
      <w:r>
        <w:separator/>
      </w:r>
    </w:p>
  </w:footnote>
  <w:footnote w:type="continuationSeparator" w:id="0">
    <w:p w14:paraId="3496303B" w14:textId="77777777" w:rsidR="00C224B0" w:rsidRDefault="00C224B0" w:rsidP="003A4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13"/>
    <w:rsid w:val="00005850"/>
    <w:rsid w:val="000637C5"/>
    <w:rsid w:val="00077883"/>
    <w:rsid w:val="00091446"/>
    <w:rsid w:val="00107D55"/>
    <w:rsid w:val="0013019B"/>
    <w:rsid w:val="001473F1"/>
    <w:rsid w:val="00174234"/>
    <w:rsid w:val="00181B05"/>
    <w:rsid w:val="0019639E"/>
    <w:rsid w:val="002007D6"/>
    <w:rsid w:val="002211A2"/>
    <w:rsid w:val="00243C7A"/>
    <w:rsid w:val="0027367A"/>
    <w:rsid w:val="00286C85"/>
    <w:rsid w:val="002D01A2"/>
    <w:rsid w:val="002E190F"/>
    <w:rsid w:val="00306EC5"/>
    <w:rsid w:val="00310DEA"/>
    <w:rsid w:val="00323153"/>
    <w:rsid w:val="0035551E"/>
    <w:rsid w:val="00390C92"/>
    <w:rsid w:val="00395003"/>
    <w:rsid w:val="003A2672"/>
    <w:rsid w:val="003A416D"/>
    <w:rsid w:val="003A6FF8"/>
    <w:rsid w:val="003B3371"/>
    <w:rsid w:val="003C26C1"/>
    <w:rsid w:val="003F5AA4"/>
    <w:rsid w:val="0040242B"/>
    <w:rsid w:val="004B49F8"/>
    <w:rsid w:val="004B553B"/>
    <w:rsid w:val="004C57FB"/>
    <w:rsid w:val="004D58F0"/>
    <w:rsid w:val="004F108F"/>
    <w:rsid w:val="00506403"/>
    <w:rsid w:val="0052518F"/>
    <w:rsid w:val="00532DEC"/>
    <w:rsid w:val="00542EB6"/>
    <w:rsid w:val="0056155A"/>
    <w:rsid w:val="005A36F4"/>
    <w:rsid w:val="005C7B32"/>
    <w:rsid w:val="00696AD6"/>
    <w:rsid w:val="006D0DBC"/>
    <w:rsid w:val="00723F08"/>
    <w:rsid w:val="00751513"/>
    <w:rsid w:val="00785C8C"/>
    <w:rsid w:val="008329FE"/>
    <w:rsid w:val="00850A26"/>
    <w:rsid w:val="00896FFE"/>
    <w:rsid w:val="008A1497"/>
    <w:rsid w:val="00930FB6"/>
    <w:rsid w:val="009C3CB0"/>
    <w:rsid w:val="009C639D"/>
    <w:rsid w:val="009D34C0"/>
    <w:rsid w:val="009E1EA9"/>
    <w:rsid w:val="009F539D"/>
    <w:rsid w:val="00A33B2E"/>
    <w:rsid w:val="00A90B77"/>
    <w:rsid w:val="00AA61DB"/>
    <w:rsid w:val="00B15FFF"/>
    <w:rsid w:val="00B2460A"/>
    <w:rsid w:val="00B34DBA"/>
    <w:rsid w:val="00B37ABF"/>
    <w:rsid w:val="00B50A61"/>
    <w:rsid w:val="00B51E39"/>
    <w:rsid w:val="00B55058"/>
    <w:rsid w:val="00BE5356"/>
    <w:rsid w:val="00BF277B"/>
    <w:rsid w:val="00BF353C"/>
    <w:rsid w:val="00C224B0"/>
    <w:rsid w:val="00C63766"/>
    <w:rsid w:val="00C803A2"/>
    <w:rsid w:val="00C93598"/>
    <w:rsid w:val="00CB4BD4"/>
    <w:rsid w:val="00CE6112"/>
    <w:rsid w:val="00D07762"/>
    <w:rsid w:val="00D83589"/>
    <w:rsid w:val="00D83B8F"/>
    <w:rsid w:val="00E0785E"/>
    <w:rsid w:val="00E5461E"/>
    <w:rsid w:val="00E70D61"/>
    <w:rsid w:val="00EC4297"/>
    <w:rsid w:val="00F04205"/>
    <w:rsid w:val="00F04297"/>
    <w:rsid w:val="00F07D2A"/>
    <w:rsid w:val="00F53AFC"/>
    <w:rsid w:val="00F5487E"/>
    <w:rsid w:val="00F659CC"/>
    <w:rsid w:val="00F71883"/>
    <w:rsid w:val="00F9772A"/>
    <w:rsid w:val="00FA0319"/>
    <w:rsid w:val="00FA3589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07AC48"/>
  <w15:docId w15:val="{F132C5AF-47EB-40B5-907F-00C74BE5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0637C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9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B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4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16D"/>
  </w:style>
  <w:style w:type="paragraph" w:styleId="Footer">
    <w:name w:val="footer"/>
    <w:basedOn w:val="Normal"/>
    <w:link w:val="FooterChar"/>
    <w:uiPriority w:val="99"/>
    <w:unhideWhenUsed/>
    <w:rsid w:val="003A4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16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3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37C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637C5"/>
  </w:style>
  <w:style w:type="character" w:customStyle="1" w:styleId="Heading6Char">
    <w:name w:val="Heading 6 Char"/>
    <w:basedOn w:val="DefaultParagraphFont"/>
    <w:link w:val="Heading6"/>
    <w:uiPriority w:val="9"/>
    <w:rsid w:val="000637C5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06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5487E"/>
    <w:rPr>
      <w:i/>
      <w:iCs/>
    </w:rPr>
  </w:style>
  <w:style w:type="paragraph" w:styleId="Revision">
    <w:name w:val="Revision"/>
    <w:hidden/>
    <w:uiPriority w:val="99"/>
    <w:semiHidden/>
    <w:rsid w:val="00D83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25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2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1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8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harisha.indraguptha@un.or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cid:image002.gif@01D92986.9ABE008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3.gif@01D92986.9ABE0080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58c12741cb100374215bdcbe89dd2f79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c38832f4e23ec1fa05434d401ecc8c72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4BE08-B831-4583-8E57-DBE456614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B2B57-5320-4079-9162-4238FDB00545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fa1020ff-48ad-4b90-98f4-7161a6f3b630"/>
  </ds:schemaRefs>
</ds:datastoreItem>
</file>

<file path=customXml/itemProps3.xml><?xml version="1.0" encoding="utf-8"?>
<ds:datastoreItem xmlns:ds="http://schemas.openxmlformats.org/officeDocument/2006/customXml" ds:itemID="{C668F652-3469-4570-8AA8-AC7CA9467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Stefan Van Uden</vt:lpstr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Karin Frosio</dc:title>
  <dc:creator>Farhad Safi</dc:creator>
  <cp:lastModifiedBy>Ibrahim khan Jabarkhail</cp:lastModifiedBy>
  <cp:revision>2</cp:revision>
  <cp:lastPrinted>2024-09-02T10:23:00Z</cp:lastPrinted>
  <dcterms:created xsi:type="dcterms:W3CDTF">2024-09-02T10:25:00Z</dcterms:created>
  <dcterms:modified xsi:type="dcterms:W3CDTF">2024-09-02T10:25:00Z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MediaServiceImageTags">
    <vt:lpwstr/>
  </property>
  <property fmtid="{D5CDD505-2E9C-101B-9397-08002B2CF9AE}" pid="4" name="_ExtendedDescription">
    <vt:lpwstr>New morality law affirms Taliban’s regressive agenda, experts call for concerted action - local translations to be updated </vt:lpwstr>
  </property>
</Properties>
</file>