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FEACA" w14:textId="2604D288" w:rsidR="00CE575B" w:rsidRDefault="007176AA" w:rsidP="5AC89A99">
      <w:pPr>
        <w:spacing w:after="40" w:line="240" w:lineRule="auto"/>
        <w:ind w:left="-709" w:right="-896"/>
        <w:jc w:val="center"/>
        <w:rPr>
          <w:rFonts w:cs="Arial"/>
          <w:b/>
          <w:bCs/>
          <w:sz w:val="24"/>
          <w:szCs w:val="24"/>
        </w:rPr>
      </w:pPr>
      <w:r w:rsidRPr="5AC89A99">
        <w:rPr>
          <w:rFonts w:cs="Arial"/>
          <w:b/>
          <w:bCs/>
          <w:sz w:val="24"/>
          <w:szCs w:val="24"/>
        </w:rPr>
        <w:t>50</w:t>
      </w:r>
      <w:r w:rsidR="009D2FEE" w:rsidRPr="5AC89A99">
        <w:rPr>
          <w:rFonts w:cs="Arial"/>
          <w:b/>
          <w:bCs/>
          <w:sz w:val="24"/>
          <w:szCs w:val="24"/>
        </w:rPr>
        <w:t>th</w:t>
      </w:r>
      <w:r w:rsidR="004D18D7" w:rsidRPr="5AC89A99">
        <w:rPr>
          <w:rFonts w:cs="Arial"/>
          <w:b/>
          <w:bCs/>
          <w:sz w:val="24"/>
          <w:szCs w:val="24"/>
        </w:rPr>
        <w:t xml:space="preserve"> </w:t>
      </w:r>
      <w:r w:rsidR="004450A8" w:rsidRPr="5AC89A99">
        <w:rPr>
          <w:rFonts w:cs="Arial"/>
          <w:b/>
          <w:bCs/>
          <w:sz w:val="24"/>
          <w:szCs w:val="24"/>
        </w:rPr>
        <w:t>s</w:t>
      </w:r>
      <w:r w:rsidR="007A2709" w:rsidRPr="5AC89A99">
        <w:rPr>
          <w:rFonts w:cs="Arial"/>
          <w:b/>
          <w:bCs/>
          <w:sz w:val="24"/>
          <w:szCs w:val="24"/>
        </w:rPr>
        <w:t>ession of the Human Rights Council</w:t>
      </w:r>
    </w:p>
    <w:p w14:paraId="3ADF3694" w14:textId="77777777" w:rsidR="0006485F" w:rsidRPr="00D86F3A" w:rsidRDefault="0006485F" w:rsidP="00716A41">
      <w:pPr>
        <w:spacing w:after="60" w:line="240" w:lineRule="auto"/>
        <w:ind w:left="-709" w:right="-896"/>
        <w:jc w:val="center"/>
        <w:rPr>
          <w:rFonts w:cs="Arial"/>
          <w:b/>
          <w:sz w:val="28"/>
          <w:szCs w:val="32"/>
        </w:rPr>
      </w:pPr>
      <w:r w:rsidRPr="00D86F3A">
        <w:rPr>
          <w:rFonts w:cs="Arial"/>
          <w:b/>
          <w:sz w:val="28"/>
          <w:szCs w:val="32"/>
        </w:rPr>
        <w:t>Annual full-day discussion on the human rights of women</w:t>
      </w:r>
    </w:p>
    <w:p w14:paraId="203D9486" w14:textId="386E170F" w:rsidR="00BC60F0" w:rsidRPr="003E5BDA" w:rsidRDefault="008B48DB" w:rsidP="5AC89A99">
      <w:pPr>
        <w:spacing w:after="60" w:line="240" w:lineRule="auto"/>
        <w:ind w:left="-709" w:right="-896"/>
        <w:jc w:val="center"/>
        <w:rPr>
          <w:b/>
          <w:bCs/>
          <w:sz w:val="24"/>
          <w:szCs w:val="24"/>
          <w:lang w:val="en-US"/>
        </w:rPr>
      </w:pPr>
      <w:r w:rsidRPr="5AC89A99">
        <w:rPr>
          <w:rFonts w:cs="Arial"/>
          <w:b/>
          <w:bCs/>
          <w:sz w:val="24"/>
          <w:szCs w:val="24"/>
        </w:rPr>
        <w:t xml:space="preserve">Panel </w:t>
      </w:r>
      <w:r w:rsidR="009A470B" w:rsidRPr="5AC89A99">
        <w:rPr>
          <w:rFonts w:cs="Arial"/>
          <w:b/>
          <w:bCs/>
          <w:sz w:val="24"/>
          <w:szCs w:val="24"/>
        </w:rPr>
        <w:t xml:space="preserve">2: </w:t>
      </w:r>
      <w:r w:rsidR="00B013F1">
        <w:rPr>
          <w:rFonts w:cs="Arial"/>
          <w:b/>
          <w:bCs/>
          <w:sz w:val="24"/>
          <w:szCs w:val="24"/>
        </w:rPr>
        <w:t>H</w:t>
      </w:r>
      <w:r w:rsidR="00B013F1" w:rsidRPr="5AC89A99">
        <w:rPr>
          <w:rFonts w:cs="Arial"/>
          <w:b/>
          <w:bCs/>
          <w:sz w:val="24"/>
          <w:szCs w:val="24"/>
        </w:rPr>
        <w:t xml:space="preserve">uman </w:t>
      </w:r>
      <w:r w:rsidR="009A470B" w:rsidRPr="5AC89A99">
        <w:rPr>
          <w:rFonts w:cs="Arial"/>
          <w:b/>
          <w:bCs/>
          <w:sz w:val="24"/>
          <w:szCs w:val="24"/>
        </w:rPr>
        <w:t>rights-based and gender</w:t>
      </w:r>
      <w:r w:rsidR="00D40974">
        <w:rPr>
          <w:rFonts w:cs="Arial"/>
          <w:b/>
          <w:bCs/>
          <w:sz w:val="24"/>
          <w:szCs w:val="24"/>
        </w:rPr>
        <w:t>-</w:t>
      </w:r>
      <w:r w:rsidR="009A470B" w:rsidRPr="5AC89A99">
        <w:rPr>
          <w:rFonts w:cs="Arial"/>
          <w:b/>
          <w:bCs/>
          <w:sz w:val="24"/>
          <w:szCs w:val="24"/>
        </w:rPr>
        <w:t xml:space="preserve">responsive </w:t>
      </w:r>
      <w:r w:rsidR="009A470B" w:rsidRPr="00714E90">
        <w:rPr>
          <w:rFonts w:cs="Arial"/>
          <w:b/>
          <w:bCs/>
          <w:sz w:val="24"/>
          <w:szCs w:val="24"/>
        </w:rPr>
        <w:t>care</w:t>
      </w:r>
      <w:r w:rsidR="00D40974" w:rsidRPr="00714E90">
        <w:rPr>
          <w:rFonts w:cs="Arial"/>
          <w:b/>
          <w:bCs/>
          <w:sz w:val="24"/>
          <w:szCs w:val="24"/>
        </w:rPr>
        <w:t xml:space="preserve"> </w:t>
      </w:r>
      <w:r w:rsidR="00C21136" w:rsidRPr="002C667C">
        <w:rPr>
          <w:rFonts w:cs="Arial"/>
          <w:b/>
          <w:bCs/>
          <w:sz w:val="24"/>
          <w:szCs w:val="24"/>
        </w:rPr>
        <w:t>and support systems</w:t>
      </w:r>
    </w:p>
    <w:p w14:paraId="75779A77" w14:textId="2068FDD4" w:rsidR="0057603F" w:rsidRPr="00B711C8" w:rsidRDefault="00023CA9" w:rsidP="5AC89A99">
      <w:pPr>
        <w:spacing w:after="40" w:line="240" w:lineRule="auto"/>
        <w:ind w:left="-709" w:right="-896"/>
        <w:jc w:val="center"/>
        <w:rPr>
          <w:rFonts w:cs="Arial"/>
          <w:i/>
          <w:iCs/>
          <w:sz w:val="16"/>
          <w:szCs w:val="16"/>
        </w:rPr>
      </w:pPr>
      <w:r w:rsidRPr="5AC89A99">
        <w:rPr>
          <w:rFonts w:cs="Arial"/>
          <w:i/>
          <w:iCs/>
          <w:sz w:val="20"/>
          <w:szCs w:val="20"/>
        </w:rPr>
        <w:t>C</w:t>
      </w:r>
      <w:r w:rsidR="00C85246" w:rsidRPr="5AC89A99">
        <w:rPr>
          <w:rFonts w:cs="Arial"/>
          <w:i/>
          <w:iCs/>
          <w:sz w:val="20"/>
          <w:szCs w:val="20"/>
        </w:rPr>
        <w:t xml:space="preserve">oncept </w:t>
      </w:r>
      <w:r w:rsidR="004450A8" w:rsidRPr="5AC89A99">
        <w:rPr>
          <w:rFonts w:cs="Arial"/>
          <w:i/>
          <w:iCs/>
          <w:sz w:val="20"/>
          <w:szCs w:val="20"/>
        </w:rPr>
        <w:t>n</w:t>
      </w:r>
      <w:r w:rsidR="00C85246" w:rsidRPr="5AC89A99">
        <w:rPr>
          <w:rFonts w:cs="Arial"/>
          <w:i/>
          <w:iCs/>
          <w:sz w:val="20"/>
          <w:szCs w:val="20"/>
        </w:rPr>
        <w:t>ote</w:t>
      </w:r>
      <w:r w:rsidR="00FF74C5" w:rsidRPr="5AC89A99">
        <w:rPr>
          <w:rFonts w:cs="Arial"/>
          <w:i/>
          <w:iCs/>
          <w:sz w:val="20"/>
          <w:szCs w:val="20"/>
        </w:rPr>
        <w:t xml:space="preserve"> (as of </w:t>
      </w:r>
      <w:r w:rsidR="00690DA0">
        <w:rPr>
          <w:rFonts w:cs="Arial"/>
          <w:i/>
          <w:iCs/>
          <w:sz w:val="20"/>
          <w:szCs w:val="20"/>
        </w:rPr>
        <w:t>1</w:t>
      </w:r>
      <w:r w:rsidR="00132272">
        <w:rPr>
          <w:rFonts w:cs="Arial"/>
          <w:i/>
          <w:iCs/>
          <w:sz w:val="20"/>
          <w:szCs w:val="20"/>
        </w:rPr>
        <w:t>5</w:t>
      </w:r>
      <w:r w:rsidR="00690DA0">
        <w:rPr>
          <w:rFonts w:cs="Arial"/>
          <w:i/>
          <w:iCs/>
          <w:sz w:val="20"/>
          <w:szCs w:val="20"/>
        </w:rPr>
        <w:t xml:space="preserve"> June</w:t>
      </w:r>
      <w:r w:rsidR="008E2767" w:rsidRPr="5AC89A99">
        <w:rPr>
          <w:rFonts w:cs="Arial"/>
          <w:i/>
          <w:iCs/>
          <w:sz w:val="20"/>
          <w:szCs w:val="20"/>
        </w:rPr>
        <w:t xml:space="preserve"> </w:t>
      </w:r>
      <w:r w:rsidR="00A76E17" w:rsidRPr="5AC89A99">
        <w:rPr>
          <w:rFonts w:cs="Arial"/>
          <w:i/>
          <w:iCs/>
          <w:sz w:val="20"/>
          <w:szCs w:val="20"/>
        </w:rPr>
        <w:t>2022</w:t>
      </w:r>
      <w:r w:rsidR="00FF74C5" w:rsidRPr="5AC89A99">
        <w:rPr>
          <w:rFonts w:cs="Arial"/>
          <w:i/>
          <w:iCs/>
          <w:sz w:val="20"/>
          <w:szCs w:val="20"/>
        </w:rPr>
        <w:t>)</w:t>
      </w:r>
    </w:p>
    <w:tbl>
      <w:tblPr>
        <w:tblW w:w="10490" w:type="dxa"/>
        <w:tblInd w:w="-459" w:type="dxa"/>
        <w:tblLook w:val="04A0" w:firstRow="1" w:lastRow="0" w:firstColumn="1" w:lastColumn="0" w:noHBand="0" w:noVBand="1"/>
      </w:tblPr>
      <w:tblGrid>
        <w:gridCol w:w="1450"/>
        <w:gridCol w:w="9040"/>
      </w:tblGrid>
      <w:tr w:rsidR="002F414D" w:rsidRPr="00D86F3A" w14:paraId="61ECEEFB" w14:textId="77777777" w:rsidTr="3DFAF859">
        <w:tc>
          <w:tcPr>
            <w:tcW w:w="1450" w:type="dxa"/>
            <w:shd w:val="clear" w:color="auto" w:fill="auto"/>
          </w:tcPr>
          <w:p w14:paraId="086DB381" w14:textId="77777777" w:rsidR="002F414D" w:rsidRPr="00203C04" w:rsidRDefault="002F414D" w:rsidP="00716A41">
            <w:pPr>
              <w:spacing w:after="60" w:line="240" w:lineRule="auto"/>
              <w:rPr>
                <w:rFonts w:cs="Arial"/>
                <w:b/>
              </w:rPr>
            </w:pPr>
            <w:r w:rsidRPr="00203C04">
              <w:rPr>
                <w:rFonts w:cs="Arial"/>
                <w:b/>
              </w:rPr>
              <w:t xml:space="preserve">Date and </w:t>
            </w:r>
            <w:r w:rsidR="004450A8" w:rsidRPr="00203C04">
              <w:rPr>
                <w:rFonts w:cs="Arial"/>
                <w:b/>
              </w:rPr>
              <w:t>v</w:t>
            </w:r>
            <w:r w:rsidRPr="00203C04">
              <w:rPr>
                <w:rFonts w:cs="Arial"/>
                <w:b/>
              </w:rPr>
              <w:t>enue:</w:t>
            </w:r>
          </w:p>
        </w:tc>
        <w:tc>
          <w:tcPr>
            <w:tcW w:w="9040" w:type="dxa"/>
            <w:shd w:val="clear" w:color="auto" w:fill="auto"/>
          </w:tcPr>
          <w:p w14:paraId="738C2178" w14:textId="1E5232F9" w:rsidR="00E42CE6" w:rsidRPr="00B013F1" w:rsidRDefault="008E2767" w:rsidP="0065597B">
            <w:pPr>
              <w:rPr>
                <w:rFonts w:cstheme="minorHAnsi"/>
                <w:b/>
                <w:bCs/>
              </w:rPr>
            </w:pPr>
            <w:r w:rsidRPr="00E059C2">
              <w:rPr>
                <w:b/>
                <w:bCs/>
              </w:rPr>
              <w:t>Monday, 27</w:t>
            </w:r>
            <w:r w:rsidR="007176AA" w:rsidRPr="00E059C2">
              <w:rPr>
                <w:b/>
                <w:bCs/>
              </w:rPr>
              <w:t xml:space="preserve"> </w:t>
            </w:r>
            <w:r w:rsidR="00B013F1">
              <w:rPr>
                <w:b/>
                <w:bCs/>
              </w:rPr>
              <w:t xml:space="preserve">June 2022, 4 p.m. to 6 p.m </w:t>
            </w:r>
            <w:r w:rsidR="00B013F1" w:rsidRPr="00A77C0F">
              <w:rPr>
                <w:rFonts w:cstheme="minorHAnsi"/>
                <w:b/>
                <w:bCs/>
              </w:rPr>
              <w:t>(UTC+2)</w:t>
            </w:r>
            <w:r w:rsidR="00B013F1">
              <w:rPr>
                <w:rFonts w:cstheme="minorHAnsi"/>
                <w:b/>
                <w:bCs/>
              </w:rPr>
              <w:br/>
            </w:r>
            <w:r w:rsidR="74C45593" w:rsidRPr="00E059C2">
              <w:rPr>
                <w:b/>
                <w:bCs/>
              </w:rPr>
              <w:t xml:space="preserve">Room </w:t>
            </w:r>
            <w:r w:rsidR="0065597B">
              <w:rPr>
                <w:b/>
                <w:bCs/>
              </w:rPr>
              <w:t>XX</w:t>
            </w:r>
            <w:r w:rsidR="45C43EF1" w:rsidRPr="00E059C2">
              <w:rPr>
                <w:b/>
                <w:bCs/>
              </w:rPr>
              <w:t>, Palais des Nations, Geneva</w:t>
            </w:r>
            <w:r w:rsidRPr="00E059C2">
              <w:rPr>
                <w:b/>
                <w:bCs/>
              </w:rPr>
              <w:t>, and online platform (Zoom)</w:t>
            </w:r>
            <w:r w:rsidRPr="00E059C2">
              <w:br/>
            </w:r>
            <w:r w:rsidR="719ADA3A" w:rsidRPr="00E059C2">
              <w:rPr>
                <w:rFonts w:cs="Arial"/>
                <w:i/>
                <w:iCs/>
              </w:rPr>
              <w:t xml:space="preserve">(will be broadcast live and archived on </w:t>
            </w:r>
            <w:hyperlink r:id="rId11">
              <w:r w:rsidR="004450A8" w:rsidRPr="00E059C2">
                <w:rPr>
                  <w:rStyle w:val="Hyperlink"/>
                  <w:rFonts w:cs="Arial"/>
                  <w:i/>
                  <w:iCs/>
                  <w:u w:val="none"/>
                </w:rPr>
                <w:t>http://webtv.un.org</w:t>
              </w:r>
            </w:hyperlink>
            <w:r w:rsidR="009A470B" w:rsidRPr="00E059C2">
              <w:rPr>
                <w:rFonts w:cs="Arial"/>
                <w:i/>
                <w:iCs/>
              </w:rPr>
              <w:t>)</w:t>
            </w:r>
          </w:p>
        </w:tc>
      </w:tr>
      <w:tr w:rsidR="002F414D" w:rsidRPr="00D86F3A" w14:paraId="52446D05" w14:textId="77777777" w:rsidTr="3DFAF859">
        <w:tc>
          <w:tcPr>
            <w:tcW w:w="1450" w:type="dxa"/>
            <w:shd w:val="clear" w:color="auto" w:fill="auto"/>
          </w:tcPr>
          <w:p w14:paraId="5998ECB9" w14:textId="77777777" w:rsidR="002F414D" w:rsidRPr="004A51CE" w:rsidRDefault="002F414D" w:rsidP="00716A41">
            <w:pPr>
              <w:spacing w:after="0" w:line="240" w:lineRule="auto"/>
              <w:jc w:val="both"/>
              <w:rPr>
                <w:rFonts w:cs="Arial"/>
                <w:b/>
              </w:rPr>
            </w:pPr>
            <w:r w:rsidRPr="004A51CE">
              <w:rPr>
                <w:rFonts w:cs="Arial"/>
                <w:b/>
              </w:rPr>
              <w:t>Objectives:</w:t>
            </w:r>
          </w:p>
        </w:tc>
        <w:tc>
          <w:tcPr>
            <w:tcW w:w="9040" w:type="dxa"/>
            <w:shd w:val="clear" w:color="auto" w:fill="auto"/>
          </w:tcPr>
          <w:p w14:paraId="5ABE515E" w14:textId="1E688D84" w:rsidR="002F414D" w:rsidRPr="004A51CE" w:rsidRDefault="2B7D47EE" w:rsidP="5AC89A99">
            <w:pPr>
              <w:shd w:val="clear" w:color="auto" w:fill="FFFFFF" w:themeFill="background1"/>
              <w:spacing w:before="100" w:beforeAutospacing="1" w:after="120" w:line="240" w:lineRule="auto"/>
            </w:pPr>
            <w:r>
              <w:t xml:space="preserve">To discuss how to transform </w:t>
            </w:r>
            <w:r w:rsidR="00DE3202">
              <w:t xml:space="preserve">the </w:t>
            </w:r>
            <w:r w:rsidRPr="001D1C84">
              <w:t>care</w:t>
            </w:r>
            <w:r w:rsidR="00131287" w:rsidRPr="001D1C84">
              <w:t xml:space="preserve"> </w:t>
            </w:r>
            <w:r w:rsidR="00DF241C" w:rsidRPr="001D1C84">
              <w:t>and support systems</w:t>
            </w:r>
            <w:r w:rsidRPr="001D1C84">
              <w:t xml:space="preserve"> to adva</w:t>
            </w:r>
            <w:r>
              <w:t>nce gender equality and the rights to support and care</w:t>
            </w:r>
            <w:r w:rsidR="00C54805">
              <w:t xml:space="preserve">, with </w:t>
            </w:r>
            <w:r w:rsidR="0076678E">
              <w:t xml:space="preserve">a </w:t>
            </w:r>
            <w:r w:rsidR="00C54805">
              <w:t xml:space="preserve">focus on </w:t>
            </w:r>
            <w:r w:rsidR="0076678E">
              <w:t xml:space="preserve">the </w:t>
            </w:r>
            <w:r w:rsidR="00C54805">
              <w:t>intersectionality of discrimination</w:t>
            </w:r>
            <w:r w:rsidR="00BE5CD8">
              <w:t>.</w:t>
            </w:r>
            <w:r w:rsidR="62431387" w:rsidRPr="5AC89A99">
              <w:rPr>
                <w:color w:val="1F497D"/>
              </w:rPr>
              <w:t xml:space="preserve"> </w:t>
            </w:r>
          </w:p>
        </w:tc>
      </w:tr>
      <w:tr w:rsidR="003C687A" w:rsidRPr="00D86F3A" w14:paraId="1C7ABFF0" w14:textId="77777777" w:rsidTr="3DFAF859">
        <w:tc>
          <w:tcPr>
            <w:tcW w:w="1450" w:type="dxa"/>
            <w:shd w:val="clear" w:color="auto" w:fill="auto"/>
          </w:tcPr>
          <w:p w14:paraId="26174BE8" w14:textId="77777777" w:rsidR="003C687A" w:rsidRPr="004A51CE" w:rsidRDefault="003C687A" w:rsidP="00716A41">
            <w:pPr>
              <w:spacing w:after="0" w:line="240" w:lineRule="auto"/>
              <w:jc w:val="both"/>
              <w:rPr>
                <w:rFonts w:cs="Arial"/>
                <w:b/>
              </w:rPr>
            </w:pPr>
            <w:r w:rsidRPr="004A51CE">
              <w:rPr>
                <w:rFonts w:cs="Arial"/>
                <w:b/>
              </w:rPr>
              <w:t xml:space="preserve">Chair: </w:t>
            </w:r>
          </w:p>
        </w:tc>
        <w:tc>
          <w:tcPr>
            <w:tcW w:w="9040" w:type="dxa"/>
            <w:shd w:val="clear" w:color="auto" w:fill="auto"/>
          </w:tcPr>
          <w:p w14:paraId="66C7DD1E" w14:textId="5BFA59A2" w:rsidR="00E34678" w:rsidRPr="00755A48" w:rsidRDefault="081984EA" w:rsidP="00B013F1">
            <w:pPr>
              <w:pStyle w:val="Heading3"/>
              <w:shd w:val="clear" w:color="auto" w:fill="FFFFFF" w:themeFill="background1"/>
              <w:spacing w:before="0" w:beforeAutospacing="0" w:after="120" w:afterAutospacing="0"/>
              <w:rPr>
                <w:rFonts w:ascii="Calibri" w:eastAsia="Cambria" w:hAnsi="Calibri" w:cs="Cambria"/>
                <w:sz w:val="22"/>
                <w:szCs w:val="22"/>
                <w:lang w:eastAsia="en-US"/>
              </w:rPr>
            </w:pPr>
            <w:r w:rsidRPr="00755A48">
              <w:rPr>
                <w:rFonts w:ascii="Calibri" w:hAnsi="Calibri"/>
                <w:sz w:val="22"/>
                <w:szCs w:val="22"/>
              </w:rPr>
              <w:t xml:space="preserve">H.E. </w:t>
            </w:r>
            <w:r w:rsidR="00B013F1">
              <w:rPr>
                <w:rFonts w:ascii="Calibri" w:hAnsi="Calibri"/>
                <w:sz w:val="22"/>
                <w:szCs w:val="22"/>
              </w:rPr>
              <w:t xml:space="preserve">Mr. </w:t>
            </w:r>
            <w:r w:rsidR="00B013F1" w:rsidRPr="00B013F1">
              <w:rPr>
                <w:rFonts w:ascii="Calibri" w:hAnsi="Calibri"/>
                <w:sz w:val="22"/>
                <w:szCs w:val="22"/>
              </w:rPr>
              <w:t xml:space="preserve">Ulugbek Lapasov, </w:t>
            </w:r>
            <w:r w:rsidR="00B013F1" w:rsidRPr="00B013F1">
              <w:rPr>
                <w:rFonts w:ascii="Calibri" w:hAnsi="Calibri"/>
                <w:b w:val="0"/>
                <w:sz w:val="22"/>
                <w:szCs w:val="22"/>
              </w:rPr>
              <w:t>Vice-President</w:t>
            </w:r>
            <w:r w:rsidRPr="00755A48">
              <w:rPr>
                <w:rFonts w:ascii="Calibri" w:hAnsi="Calibri"/>
                <w:b w:val="0"/>
                <w:bCs w:val="0"/>
                <w:sz w:val="22"/>
                <w:szCs w:val="22"/>
              </w:rPr>
              <w:t xml:space="preserve"> of the Human Rights Council</w:t>
            </w:r>
          </w:p>
        </w:tc>
      </w:tr>
      <w:tr w:rsidR="00625399" w:rsidRPr="00D86F3A" w14:paraId="0ED74E02" w14:textId="77777777" w:rsidTr="3DFAF859">
        <w:trPr>
          <w:trHeight w:val="80"/>
        </w:trPr>
        <w:tc>
          <w:tcPr>
            <w:tcW w:w="1450" w:type="dxa"/>
            <w:shd w:val="clear" w:color="auto" w:fill="auto"/>
          </w:tcPr>
          <w:p w14:paraId="2C220D37" w14:textId="2A27A9D3" w:rsidR="00625399" w:rsidRPr="00E411D5" w:rsidRDefault="1FAA4650" w:rsidP="5AC89A99">
            <w:pPr>
              <w:spacing w:after="20" w:line="240" w:lineRule="auto"/>
              <w:jc w:val="both"/>
              <w:rPr>
                <w:rFonts w:cs="Arial"/>
                <w:b/>
                <w:bCs/>
              </w:rPr>
            </w:pPr>
            <w:r w:rsidRPr="5AC89A99">
              <w:rPr>
                <w:rFonts w:cs="Arial"/>
                <w:b/>
                <w:bCs/>
              </w:rPr>
              <w:t>Opening statement</w:t>
            </w:r>
            <w:r w:rsidR="00690DA0">
              <w:rPr>
                <w:rFonts w:cs="Arial"/>
                <w:b/>
                <w:bCs/>
              </w:rPr>
              <w:t>s</w:t>
            </w:r>
            <w:r w:rsidRPr="5AC89A99">
              <w:rPr>
                <w:rFonts w:cs="Arial"/>
                <w:b/>
                <w:bCs/>
              </w:rPr>
              <w:t xml:space="preserve">: </w:t>
            </w:r>
          </w:p>
        </w:tc>
        <w:tc>
          <w:tcPr>
            <w:tcW w:w="9040" w:type="dxa"/>
            <w:shd w:val="clear" w:color="auto" w:fill="auto"/>
          </w:tcPr>
          <w:p w14:paraId="0EC7A10D" w14:textId="77777777" w:rsidR="008E2767" w:rsidRDefault="258CAA92" w:rsidP="5AC89A99">
            <w:pPr>
              <w:spacing w:after="120" w:line="240" w:lineRule="auto"/>
            </w:pPr>
            <w:r w:rsidRPr="00755A48">
              <w:rPr>
                <w:b/>
                <w:bCs/>
              </w:rPr>
              <w:t>Ms. Michelle Bachelet</w:t>
            </w:r>
            <w:r w:rsidRPr="00755A48">
              <w:t>, United Nations High Com</w:t>
            </w:r>
            <w:r w:rsidR="000341E6">
              <w:t>missioner for Human Rights</w:t>
            </w:r>
          </w:p>
          <w:p w14:paraId="3161C535" w14:textId="0E12C080" w:rsidR="00690DA0" w:rsidRPr="00755A48" w:rsidRDefault="00690DA0" w:rsidP="5AC89A99">
            <w:pPr>
              <w:spacing w:after="120" w:line="240" w:lineRule="auto"/>
            </w:pPr>
            <w:r>
              <w:rPr>
                <w:b/>
                <w:bCs/>
              </w:rPr>
              <w:t>H.E. Ms. Elizabeth Gómez Alcorta</w:t>
            </w:r>
            <w:r>
              <w:t>, Ministry of Women, Genders and Diversity of Argentina (</w:t>
            </w:r>
            <w:r w:rsidRPr="00690DA0">
              <w:rPr>
                <w:i/>
              </w:rPr>
              <w:t>video message</w:t>
            </w:r>
            <w:r>
              <w:t>)</w:t>
            </w:r>
          </w:p>
        </w:tc>
      </w:tr>
      <w:tr w:rsidR="005F5448" w:rsidRPr="00D86F3A" w14:paraId="49B5706F" w14:textId="77777777" w:rsidTr="3DFAF859">
        <w:tc>
          <w:tcPr>
            <w:tcW w:w="1450" w:type="dxa"/>
            <w:shd w:val="clear" w:color="auto" w:fill="auto"/>
          </w:tcPr>
          <w:p w14:paraId="5518DCCA" w14:textId="650D55F3" w:rsidR="005F5448" w:rsidRPr="00E411D5" w:rsidRDefault="005F5448" w:rsidP="005F5448">
            <w:pPr>
              <w:spacing w:after="0" w:line="240" w:lineRule="auto"/>
              <w:rPr>
                <w:rFonts w:cs="Arial"/>
                <w:b/>
              </w:rPr>
            </w:pPr>
            <w:r w:rsidRPr="00E411D5">
              <w:rPr>
                <w:rFonts w:cs="Arial"/>
                <w:b/>
              </w:rPr>
              <w:t>Panellists</w:t>
            </w:r>
            <w:r>
              <w:rPr>
                <w:rFonts w:cs="Arial"/>
                <w:b/>
              </w:rPr>
              <w:t xml:space="preserve"> and themes</w:t>
            </w:r>
            <w:r w:rsidRPr="00E411D5">
              <w:rPr>
                <w:rFonts w:cs="Arial"/>
                <w:b/>
              </w:rPr>
              <w:t>:</w:t>
            </w:r>
          </w:p>
        </w:tc>
        <w:tc>
          <w:tcPr>
            <w:tcW w:w="9040" w:type="dxa"/>
            <w:shd w:val="clear" w:color="auto" w:fill="auto"/>
          </w:tcPr>
          <w:p w14:paraId="39ED985C" w14:textId="16C63AE1" w:rsidR="00690DA0" w:rsidRPr="00690DA0" w:rsidRDefault="00690DA0" w:rsidP="00132272">
            <w:pPr>
              <w:numPr>
                <w:ilvl w:val="0"/>
                <w:numId w:val="6"/>
              </w:numPr>
              <w:spacing w:after="40" w:line="240" w:lineRule="auto"/>
              <w:rPr>
                <w:rFonts w:cs="Arial"/>
                <w:i/>
              </w:rPr>
            </w:pPr>
            <w:r w:rsidRPr="00690DA0">
              <w:rPr>
                <w:b/>
                <w:bCs/>
                <w:lang w:val="en-US"/>
              </w:rPr>
              <w:t xml:space="preserve">Ms. </w:t>
            </w:r>
            <w:r w:rsidRPr="00690DA0">
              <w:rPr>
                <w:b/>
                <w:bCs/>
              </w:rPr>
              <w:t>Frances</w:t>
            </w:r>
            <w:r w:rsidRPr="00690DA0">
              <w:rPr>
                <w:b/>
                <w:bCs/>
                <w:lang w:val="en-US"/>
              </w:rPr>
              <w:t xml:space="preserve"> Raday, </w:t>
            </w:r>
            <w:r w:rsidR="00132272" w:rsidRPr="00132272">
              <w:rPr>
                <w:lang w:val="en-US"/>
              </w:rPr>
              <w:t>Professor of Law, Hebrew University</w:t>
            </w:r>
            <w:r w:rsidR="00111B09">
              <w:rPr>
                <w:lang w:val="en-US"/>
              </w:rPr>
              <w:t>,</w:t>
            </w:r>
            <w:r w:rsidR="00132272" w:rsidRPr="00132272">
              <w:rPr>
                <w:lang w:val="en-US"/>
              </w:rPr>
              <w:t xml:space="preserve"> and President, Concord Research Center for Integration of I</w:t>
            </w:r>
            <w:r w:rsidR="00132272">
              <w:rPr>
                <w:lang w:val="en-US"/>
              </w:rPr>
              <w:t xml:space="preserve">nternational Law in Israel </w:t>
            </w:r>
            <w:r w:rsidRPr="00690DA0">
              <w:rPr>
                <w:lang w:val="en-US"/>
              </w:rPr>
              <w:t>(</w:t>
            </w:r>
            <w:r w:rsidRPr="00690DA0">
              <w:rPr>
                <w:i/>
                <w:lang w:val="en-US"/>
              </w:rPr>
              <w:t>video message</w:t>
            </w:r>
            <w:r w:rsidRPr="00690DA0">
              <w:rPr>
                <w:lang w:val="en-US"/>
              </w:rPr>
              <w:t>)</w:t>
            </w:r>
            <w:r>
              <w:rPr>
                <w:lang w:val="en-US"/>
              </w:rPr>
              <w:t>:</w:t>
            </w:r>
            <w:r w:rsidRPr="00690DA0">
              <w:rPr>
                <w:lang w:val="en-US"/>
              </w:rPr>
              <w:t xml:space="preserve"> </w:t>
            </w:r>
            <w:r w:rsidRPr="00690DA0">
              <w:rPr>
                <w:rFonts w:cs="Arial"/>
                <w:i/>
              </w:rPr>
              <w:t xml:space="preserve">Why the transformation of care is crucial for women’s rights? </w:t>
            </w:r>
          </w:p>
          <w:p w14:paraId="35AEC005" w14:textId="2D6C7CBA" w:rsidR="00690DA0" w:rsidRPr="00690DA0" w:rsidRDefault="00690DA0" w:rsidP="00690DA0">
            <w:pPr>
              <w:numPr>
                <w:ilvl w:val="0"/>
                <w:numId w:val="6"/>
              </w:numPr>
              <w:spacing w:after="40" w:line="240" w:lineRule="auto"/>
              <w:rPr>
                <w:rFonts w:cs="Arial"/>
                <w:bCs/>
                <w:i/>
                <w:lang w:eastAsia="en-GB"/>
              </w:rPr>
            </w:pPr>
            <w:r w:rsidRPr="00690DA0">
              <w:rPr>
                <w:b/>
                <w:bCs/>
              </w:rPr>
              <w:t>Ms. Rosario Galarza</w:t>
            </w:r>
            <w:r>
              <w:t>, Intersectionalities Officer, International Disasbility Alliance (</w:t>
            </w:r>
            <w:r w:rsidRPr="00690DA0">
              <w:rPr>
                <w:i/>
              </w:rPr>
              <w:t>video message</w:t>
            </w:r>
            <w:r>
              <w:t xml:space="preserve">): </w:t>
            </w:r>
            <w:r w:rsidRPr="00690DA0">
              <w:rPr>
                <w:i/>
              </w:rPr>
              <w:t>How</w:t>
            </w:r>
            <w:bookmarkStart w:id="0" w:name="_GoBack"/>
            <w:bookmarkEnd w:id="0"/>
            <w:r w:rsidRPr="00690DA0">
              <w:rPr>
                <w:i/>
              </w:rPr>
              <w:t xml:space="preserve"> should the transformation of care promote the rights to dignified life? – from a perspective of women with </w:t>
            </w:r>
            <w:r w:rsidRPr="00690DA0">
              <w:rPr>
                <w:i/>
                <w:iCs/>
              </w:rPr>
              <w:t>disabilities</w:t>
            </w:r>
            <w:r w:rsidRPr="00690DA0">
              <w:rPr>
                <w:i/>
              </w:rPr>
              <w:t xml:space="preserve">. </w:t>
            </w:r>
          </w:p>
          <w:p w14:paraId="5223FD33" w14:textId="514692BD" w:rsidR="005F5448" w:rsidRPr="00755A48" w:rsidRDefault="00690DA0" w:rsidP="00690DA0">
            <w:pPr>
              <w:pStyle w:val="ListParagraph"/>
              <w:numPr>
                <w:ilvl w:val="0"/>
                <w:numId w:val="6"/>
              </w:numPr>
              <w:spacing w:after="60" w:line="240" w:lineRule="auto"/>
              <w:rPr>
                <w:rFonts w:cs="Arial"/>
                <w:i/>
                <w:iCs/>
                <w:lang w:eastAsia="en-GB"/>
              </w:rPr>
            </w:pPr>
            <w:r>
              <w:rPr>
                <w:b/>
                <w:bCs/>
              </w:rPr>
              <w:t>Ms. Chidi King</w:t>
            </w:r>
            <w:r>
              <w:t xml:space="preserve">, Chief, Gender, Equality, Diversity and Inclusion Branch, </w:t>
            </w:r>
            <w:r w:rsidR="00276FAE">
              <w:rPr>
                <w:color w:val="000000"/>
              </w:rPr>
              <w:t>Conditions of Work and Equality Department,</w:t>
            </w:r>
            <w:r w:rsidR="00276FAE">
              <w:t xml:space="preserve"> </w:t>
            </w:r>
            <w:r>
              <w:t xml:space="preserve">International Labour Organization: </w:t>
            </w:r>
            <w:r w:rsidRPr="00690DA0">
              <w:rPr>
                <w:i/>
              </w:rPr>
              <w:t>What are the concrete transformations happening?</w:t>
            </w:r>
          </w:p>
        </w:tc>
      </w:tr>
      <w:tr w:rsidR="005F5448" w:rsidRPr="00D86F3A" w14:paraId="290598F9" w14:textId="77777777" w:rsidTr="3DFAF859">
        <w:trPr>
          <w:trHeight w:val="262"/>
        </w:trPr>
        <w:tc>
          <w:tcPr>
            <w:tcW w:w="1450" w:type="dxa"/>
            <w:shd w:val="clear" w:color="auto" w:fill="auto"/>
          </w:tcPr>
          <w:p w14:paraId="50A7232C" w14:textId="77777777" w:rsidR="005F5448" w:rsidRPr="009159D0" w:rsidRDefault="005F5448" w:rsidP="005F5448">
            <w:pPr>
              <w:spacing w:after="0" w:line="240" w:lineRule="auto"/>
              <w:jc w:val="both"/>
              <w:rPr>
                <w:rFonts w:cs="Arial"/>
                <w:b/>
              </w:rPr>
            </w:pPr>
            <w:r>
              <w:rPr>
                <w:rFonts w:cs="Arial"/>
                <w:b/>
              </w:rPr>
              <w:t>Outcome:</w:t>
            </w:r>
          </w:p>
        </w:tc>
        <w:tc>
          <w:tcPr>
            <w:tcW w:w="9040" w:type="dxa"/>
            <w:shd w:val="clear" w:color="auto" w:fill="auto"/>
          </w:tcPr>
          <w:p w14:paraId="36FD2873" w14:textId="77777777" w:rsidR="005F5448" w:rsidRPr="009159D0" w:rsidRDefault="005F5448" w:rsidP="005F5448">
            <w:pPr>
              <w:spacing w:after="120" w:line="240" w:lineRule="auto"/>
              <w:jc w:val="both"/>
              <w:rPr>
                <w:rFonts w:cs="Arial"/>
              </w:rPr>
            </w:pPr>
            <w:r w:rsidRPr="00143EBA">
              <w:rPr>
                <w:bCs/>
                <w:lang w:val="en-US"/>
              </w:rPr>
              <w:t>A summary report o</w:t>
            </w:r>
            <w:r>
              <w:rPr>
                <w:bCs/>
                <w:lang w:val="en-US"/>
              </w:rPr>
              <w:t>n</w:t>
            </w:r>
            <w:r w:rsidRPr="00143EBA">
              <w:rPr>
                <w:bCs/>
                <w:lang w:val="en-US"/>
              </w:rPr>
              <w:t xml:space="preserve"> the discussion will be prepared by OHCHR</w:t>
            </w:r>
            <w:r>
              <w:rPr>
                <w:bCs/>
                <w:lang w:val="en-US"/>
              </w:rPr>
              <w:t>.</w:t>
            </w:r>
          </w:p>
        </w:tc>
      </w:tr>
      <w:tr w:rsidR="005F5448" w:rsidRPr="00D86F3A" w14:paraId="0B2B531E" w14:textId="77777777" w:rsidTr="3DFAF859">
        <w:tc>
          <w:tcPr>
            <w:tcW w:w="1450" w:type="dxa"/>
            <w:shd w:val="clear" w:color="auto" w:fill="auto"/>
          </w:tcPr>
          <w:p w14:paraId="56CA5016" w14:textId="77777777" w:rsidR="005F5448" w:rsidRPr="009159D0" w:rsidRDefault="005F5448" w:rsidP="005F5448">
            <w:pPr>
              <w:spacing w:after="0" w:line="240" w:lineRule="auto"/>
              <w:jc w:val="both"/>
              <w:rPr>
                <w:rFonts w:cs="Arial"/>
                <w:b/>
              </w:rPr>
            </w:pPr>
            <w:r w:rsidRPr="009159D0">
              <w:rPr>
                <w:rFonts w:cs="Arial"/>
                <w:b/>
              </w:rPr>
              <w:t xml:space="preserve">Mandate: </w:t>
            </w:r>
          </w:p>
        </w:tc>
        <w:tc>
          <w:tcPr>
            <w:tcW w:w="9040" w:type="dxa"/>
            <w:shd w:val="clear" w:color="auto" w:fill="auto"/>
          </w:tcPr>
          <w:p w14:paraId="2A6F4EB6" w14:textId="2AE00506" w:rsidR="005F5448" w:rsidRPr="009159D0" w:rsidRDefault="005F5448" w:rsidP="005F5448">
            <w:pPr>
              <w:spacing w:after="120" w:line="240" w:lineRule="auto"/>
            </w:pPr>
            <w:r>
              <w:t xml:space="preserve">In its </w:t>
            </w:r>
            <w:hyperlink r:id="rId12" w:history="1">
              <w:r w:rsidRPr="00426327">
                <w:rPr>
                  <w:rStyle w:val="Hyperlink"/>
                </w:rPr>
                <w:t>resolution 6/30</w:t>
              </w:r>
            </w:hyperlink>
            <w:r>
              <w:t xml:space="preserve">, the Human Rights Council reaffirmed the principle of gender equality and the need for the full implementation of the human rights of women and decided to hold an annual full-day discussion on the human rights of women. The second panel of the 2022 annual discussion will address how a human rights-based and gender-responsive approach to </w:t>
            </w:r>
            <w:r w:rsidR="00F12188">
              <w:t>care and support systems</w:t>
            </w:r>
            <w:r>
              <w:t xml:space="preserve"> can advance gender equality and the rights to support and care, in the context of socio-economic recovery from the COVID-19 pandemic and the attainment of the 2030 Agenda.</w:t>
            </w:r>
          </w:p>
        </w:tc>
      </w:tr>
      <w:tr w:rsidR="005F5448" w:rsidRPr="00D86F3A" w14:paraId="623DFC22" w14:textId="77777777" w:rsidTr="3DFAF859">
        <w:tc>
          <w:tcPr>
            <w:tcW w:w="1450" w:type="dxa"/>
            <w:shd w:val="clear" w:color="auto" w:fill="auto"/>
          </w:tcPr>
          <w:p w14:paraId="182065D1" w14:textId="1C35F806" w:rsidR="005F5448" w:rsidRPr="009159D0" w:rsidRDefault="005F5448" w:rsidP="005F5448">
            <w:pPr>
              <w:spacing w:after="0" w:line="240" w:lineRule="auto"/>
              <w:rPr>
                <w:rFonts w:cs="Arial"/>
                <w:b/>
              </w:rPr>
            </w:pPr>
            <w:r w:rsidRPr="009159D0">
              <w:rPr>
                <w:rFonts w:cs="Arial"/>
                <w:b/>
              </w:rPr>
              <w:t xml:space="preserve">Format: </w:t>
            </w:r>
          </w:p>
        </w:tc>
        <w:tc>
          <w:tcPr>
            <w:tcW w:w="9040" w:type="dxa"/>
            <w:shd w:val="clear" w:color="auto" w:fill="auto"/>
          </w:tcPr>
          <w:p w14:paraId="20753A81" w14:textId="262BD4BD" w:rsidR="005F5448" w:rsidRDefault="005F5448" w:rsidP="005F5448">
            <w:pPr>
              <w:spacing w:after="120" w:line="240" w:lineRule="auto"/>
            </w:pPr>
            <w:r>
              <w:t xml:space="preserve">The total duration of the annual full-day discussion on the human rights of women will be four hours, divided into two panels of two hours each. In this panel, after opening statement and initial presentations by the panellists, there will be two segments of interventions, followed by conclusions from the panellists. A maximum of one hour will be set aside for the podium, which will cover the opening statements,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w:t>
            </w:r>
          </w:p>
          <w:p w14:paraId="397F431A" w14:textId="3A2C5B8F" w:rsidR="005F5448" w:rsidRPr="00F432B1" w:rsidRDefault="005F5448" w:rsidP="005F5448">
            <w:pPr>
              <w:spacing w:after="120" w:line="240" w:lineRule="auto"/>
              <w:rPr>
                <w:rFonts w:cs="Calibri"/>
                <w:bCs/>
              </w:rPr>
            </w:pPr>
            <w:r>
              <w:t xml:space="preserve">The list of speakers for the discussion will be established through the online inscription system and, as per practice, statements by high-level dignitaries and groups of States will be </w:t>
            </w:r>
            <w:r w:rsidRPr="00B1753A">
              <w:t>moved to the beginning of the list. Delegates who have not been able to take the floor due to time constraints will be able to upload their statements on the online system to be posted on the HRC Extranet</w:t>
            </w:r>
            <w:r w:rsidRPr="00B1753A">
              <w:rPr>
                <w:rFonts w:cs="Calibri"/>
                <w:bCs/>
              </w:rPr>
              <w:t>.</w:t>
            </w:r>
          </w:p>
        </w:tc>
      </w:tr>
      <w:tr w:rsidR="005F5448" w:rsidRPr="00D86F3A" w14:paraId="3C1600DA" w14:textId="77777777" w:rsidTr="3DFAF859">
        <w:tc>
          <w:tcPr>
            <w:tcW w:w="1450" w:type="dxa"/>
            <w:shd w:val="clear" w:color="auto" w:fill="auto"/>
          </w:tcPr>
          <w:p w14:paraId="5C0ABE1E" w14:textId="77777777" w:rsidR="005F5448" w:rsidRPr="003E4646" w:rsidRDefault="005F5448" w:rsidP="005F5448">
            <w:pPr>
              <w:spacing w:after="0" w:line="240" w:lineRule="auto"/>
              <w:rPr>
                <w:rFonts w:cs="Arial"/>
                <w:b/>
                <w:bCs/>
              </w:rPr>
            </w:pPr>
            <w:r w:rsidRPr="003E4646">
              <w:rPr>
                <w:rFonts w:cs="Arial"/>
                <w:b/>
                <w:bCs/>
              </w:rPr>
              <w:t>Accessibility</w:t>
            </w:r>
            <w:r>
              <w:rPr>
                <w:rFonts w:cs="Arial"/>
                <w:b/>
                <w:bCs/>
              </w:rPr>
              <w:t>:</w:t>
            </w:r>
          </w:p>
          <w:p w14:paraId="6F4040EE" w14:textId="77777777" w:rsidR="005F5448" w:rsidRPr="009159D0" w:rsidRDefault="005F5448" w:rsidP="005F5448">
            <w:pPr>
              <w:spacing w:after="0" w:line="240" w:lineRule="auto"/>
              <w:rPr>
                <w:rFonts w:cs="Arial"/>
                <w:b/>
              </w:rPr>
            </w:pPr>
          </w:p>
        </w:tc>
        <w:tc>
          <w:tcPr>
            <w:tcW w:w="9040" w:type="dxa"/>
            <w:shd w:val="clear" w:color="auto" w:fill="auto"/>
          </w:tcPr>
          <w:p w14:paraId="0F07DF81" w14:textId="43FC6365" w:rsidR="005F5448" w:rsidRDefault="005F5448" w:rsidP="005F5448">
            <w:pPr>
              <w:spacing w:after="120" w:line="240" w:lineRule="auto"/>
            </w:pPr>
            <w:r w:rsidRPr="00084ADC">
              <w:rPr>
                <w:bCs/>
                <w:lang w:val="en-US"/>
              </w:rPr>
              <w:t>In an effort to render the Human Rights Council more accessible to persons with disabilities and to promote their full participation in the work of the Council on an equal basis with others, th</w:t>
            </w:r>
            <w:r>
              <w:rPr>
                <w:bCs/>
                <w:lang w:val="en-US"/>
              </w:rPr>
              <w:t>e panel</w:t>
            </w:r>
            <w:r w:rsidRPr="00084ADC">
              <w:rPr>
                <w:bCs/>
                <w:lang w:val="en-US"/>
              </w:rPr>
              <w:t xml:space="preserve"> will be </w:t>
            </w:r>
            <w:r>
              <w:rPr>
                <w:bCs/>
                <w:lang w:val="en-US"/>
              </w:rPr>
              <w:t xml:space="preserve">webcast and </w:t>
            </w:r>
            <w:r w:rsidRPr="00084ADC">
              <w:rPr>
                <w:bCs/>
                <w:lang w:val="en-US"/>
              </w:rPr>
              <w:t xml:space="preserve">made accessible. </w:t>
            </w:r>
            <w:r>
              <w:rPr>
                <w:bCs/>
                <w:lang w:val="en-US"/>
              </w:rPr>
              <w:t>I</w:t>
            </w:r>
            <w:r w:rsidRPr="00084ADC">
              <w:rPr>
                <w:bCs/>
                <w:lang w:val="en-US"/>
              </w:rPr>
              <w:t xml:space="preserve">nternational sign </w:t>
            </w:r>
            <w:r w:rsidRPr="00A0666D">
              <w:rPr>
                <w:bCs/>
                <w:lang w:val="en-US"/>
              </w:rPr>
              <w:t>interpretation and real-time captioning in English will be provided</w:t>
            </w:r>
            <w:r>
              <w:rPr>
                <w:bCs/>
                <w:lang w:val="en-US"/>
              </w:rPr>
              <w:t>.</w:t>
            </w:r>
            <w:r w:rsidRPr="00A0666D">
              <w:rPr>
                <w:bCs/>
                <w:lang w:val="en-US"/>
              </w:rPr>
              <w:t xml:space="preserve"> </w:t>
            </w:r>
            <w:r>
              <w:rPr>
                <w:bCs/>
                <w:lang w:val="en-US"/>
              </w:rPr>
              <w:t>D</w:t>
            </w:r>
            <w:r w:rsidRPr="00A0666D">
              <w:rPr>
                <w:bCs/>
              </w:rPr>
              <w:t>uring the event itself</w:t>
            </w:r>
            <w:r>
              <w:rPr>
                <w:bCs/>
              </w:rPr>
              <w:t xml:space="preserve">, participants can access </w:t>
            </w:r>
            <w:r w:rsidRPr="00A0666D">
              <w:rPr>
                <w:bCs/>
              </w:rPr>
              <w:t xml:space="preserve">live English captioning </w:t>
            </w:r>
            <w:r>
              <w:rPr>
                <w:bCs/>
              </w:rPr>
              <w:t>on the StreamText web page (</w:t>
            </w:r>
            <w:hyperlink r:id="rId13" w:history="1">
              <w:r w:rsidRPr="00A0666D">
                <w:rPr>
                  <w:rStyle w:val="Hyperlink"/>
                  <w:bCs/>
                </w:rPr>
                <w:t>https://www.streamtext.net/player?event=CFI-UNOG</w:t>
              </w:r>
            </w:hyperlink>
            <w:r w:rsidRPr="00A0666D">
              <w:rPr>
                <w:bCs/>
              </w:rPr>
              <w:t xml:space="preserve">). </w:t>
            </w:r>
            <w:r w:rsidRPr="00DA7E4F">
              <w:t xml:space="preserve">Hearing loops are available for collection from the Secretariat desk. Oral statements may be embossed in Braille from any of the six official languages of the United Nations, upon request and following the procedure described in </w:t>
            </w:r>
            <w:r w:rsidRPr="00DA7E4F">
              <w:rPr>
                <w:i/>
              </w:rPr>
              <w:t>The accessibility guide to the Human Rights Council for persons with disabilities</w:t>
            </w:r>
            <w:r w:rsidRPr="00DA7E4F">
              <w:t xml:space="preserve"> (</w:t>
            </w:r>
            <w:hyperlink r:id="rId14" w:history="1">
              <w:r w:rsidRPr="003F692C">
                <w:rPr>
                  <w:color w:val="0000FF"/>
                  <w:u w:val="single"/>
                </w:rPr>
                <w:t>https://www.ohchr.org/EN/HRBodies/HRC/Pages/Accessibility.aspx</w:t>
              </w:r>
            </w:hyperlink>
            <w:r w:rsidRPr="00DA7E4F">
              <w:t>).</w:t>
            </w:r>
          </w:p>
        </w:tc>
      </w:tr>
      <w:tr w:rsidR="005F5448" w:rsidRPr="00A93D9E" w14:paraId="1309CA3C" w14:textId="77777777" w:rsidTr="3DFAF859">
        <w:trPr>
          <w:trHeight w:val="1126"/>
        </w:trPr>
        <w:tc>
          <w:tcPr>
            <w:tcW w:w="1450" w:type="dxa"/>
            <w:shd w:val="clear" w:color="auto" w:fill="auto"/>
          </w:tcPr>
          <w:p w14:paraId="7EFE8D53" w14:textId="77777777" w:rsidR="005F5448" w:rsidRPr="009159D0" w:rsidRDefault="005F5448" w:rsidP="005F5448">
            <w:pPr>
              <w:spacing w:after="0" w:line="240" w:lineRule="auto"/>
              <w:jc w:val="both"/>
              <w:rPr>
                <w:rFonts w:cs="Arial"/>
                <w:b/>
              </w:rPr>
            </w:pPr>
            <w:r w:rsidRPr="009159D0">
              <w:rPr>
                <w:rFonts w:cs="Arial"/>
                <w:b/>
              </w:rPr>
              <w:lastRenderedPageBreak/>
              <w:t>Background:</w:t>
            </w:r>
          </w:p>
        </w:tc>
        <w:tc>
          <w:tcPr>
            <w:tcW w:w="9040" w:type="dxa"/>
            <w:shd w:val="clear" w:color="auto" w:fill="auto"/>
          </w:tcPr>
          <w:p w14:paraId="2D4ECFD7" w14:textId="6B2B81B3" w:rsidR="005F5448" w:rsidRDefault="005F5448" w:rsidP="005F5448">
            <w:pPr>
              <w:pStyle w:val="CommentText"/>
              <w:spacing w:after="120" w:line="240" w:lineRule="auto"/>
              <w:rPr>
                <w:sz w:val="22"/>
                <w:szCs w:val="22"/>
              </w:rPr>
            </w:pPr>
            <w:r w:rsidRPr="5AC89A99">
              <w:rPr>
                <w:sz w:val="22"/>
                <w:szCs w:val="22"/>
              </w:rPr>
              <w:t xml:space="preserve">The COVID-19 pandemic has </w:t>
            </w:r>
            <w:r w:rsidR="00E70227">
              <w:rPr>
                <w:sz w:val="22"/>
                <w:szCs w:val="22"/>
              </w:rPr>
              <w:t xml:space="preserve">revealed </w:t>
            </w:r>
            <w:hyperlink r:id="rId15" w:history="1">
              <w:r w:rsidR="00E70227" w:rsidRPr="007D0068">
                <w:rPr>
                  <w:rStyle w:val="Hyperlink"/>
                  <w:sz w:val="22"/>
                  <w:szCs w:val="22"/>
                </w:rPr>
                <w:t>a serious gap in care and support systems</w:t>
              </w:r>
            </w:hyperlink>
            <w:r w:rsidR="005453EB">
              <w:rPr>
                <w:sz w:val="22"/>
                <w:szCs w:val="22"/>
              </w:rPr>
              <w:t>.</w:t>
            </w:r>
            <w:r w:rsidR="003255A8">
              <w:rPr>
                <w:sz w:val="22"/>
                <w:szCs w:val="22"/>
              </w:rPr>
              <w:t xml:space="preserve"> </w:t>
            </w:r>
            <w:r w:rsidR="003255A8" w:rsidRPr="003255A8">
              <w:rPr>
                <w:sz w:val="22"/>
                <w:szCs w:val="22"/>
              </w:rPr>
              <w:t xml:space="preserve">Women and girls absorbed </w:t>
            </w:r>
            <w:r w:rsidR="00786447">
              <w:rPr>
                <w:sz w:val="22"/>
                <w:szCs w:val="22"/>
              </w:rPr>
              <w:t xml:space="preserve">the </w:t>
            </w:r>
            <w:r w:rsidR="003255A8" w:rsidRPr="003255A8">
              <w:rPr>
                <w:sz w:val="22"/>
                <w:szCs w:val="22"/>
              </w:rPr>
              <w:t xml:space="preserve">majority of </w:t>
            </w:r>
            <w:r w:rsidR="00786447">
              <w:rPr>
                <w:sz w:val="22"/>
                <w:szCs w:val="22"/>
              </w:rPr>
              <w:t xml:space="preserve">the </w:t>
            </w:r>
            <w:r w:rsidR="003255A8" w:rsidRPr="003255A8">
              <w:rPr>
                <w:sz w:val="22"/>
                <w:szCs w:val="22"/>
              </w:rPr>
              <w:t xml:space="preserve">increase in </w:t>
            </w:r>
            <w:r w:rsidR="00B20E4D">
              <w:rPr>
                <w:sz w:val="22"/>
                <w:szCs w:val="22"/>
              </w:rPr>
              <w:t>unpaid care work</w:t>
            </w:r>
            <w:r w:rsidR="003255A8" w:rsidRPr="003255A8">
              <w:rPr>
                <w:sz w:val="22"/>
                <w:szCs w:val="22"/>
              </w:rPr>
              <w:t xml:space="preserve"> during the pandemic</w:t>
            </w:r>
            <w:r w:rsidR="002C42F4">
              <w:rPr>
                <w:sz w:val="22"/>
                <w:szCs w:val="22"/>
              </w:rPr>
              <w:t xml:space="preserve">, </w:t>
            </w:r>
            <w:r w:rsidR="003255A8" w:rsidRPr="003255A8">
              <w:rPr>
                <w:sz w:val="22"/>
                <w:szCs w:val="22"/>
              </w:rPr>
              <w:t xml:space="preserve">sacrificing </w:t>
            </w:r>
            <w:r w:rsidR="00796453">
              <w:rPr>
                <w:sz w:val="22"/>
                <w:szCs w:val="22"/>
              </w:rPr>
              <w:t xml:space="preserve">their well-being and </w:t>
            </w:r>
            <w:r w:rsidR="003255A8" w:rsidRPr="003255A8">
              <w:rPr>
                <w:sz w:val="22"/>
                <w:szCs w:val="22"/>
              </w:rPr>
              <w:t>their retention and return to employment, livelihood</w:t>
            </w:r>
            <w:r w:rsidR="00B3336D">
              <w:rPr>
                <w:sz w:val="22"/>
                <w:szCs w:val="22"/>
              </w:rPr>
              <w:t>,</w:t>
            </w:r>
            <w:r w:rsidR="003255A8" w:rsidRPr="003255A8">
              <w:rPr>
                <w:sz w:val="22"/>
                <w:szCs w:val="22"/>
              </w:rPr>
              <w:t xml:space="preserve"> and education. </w:t>
            </w:r>
            <w:r w:rsidR="001C54B1">
              <w:rPr>
                <w:sz w:val="22"/>
                <w:szCs w:val="22"/>
              </w:rPr>
              <w:t xml:space="preserve">Women also </w:t>
            </w:r>
            <w:r w:rsidR="00DB7777">
              <w:rPr>
                <w:sz w:val="22"/>
                <w:szCs w:val="22"/>
              </w:rPr>
              <w:t xml:space="preserve">dominate </w:t>
            </w:r>
            <w:r w:rsidR="00B20E4D">
              <w:rPr>
                <w:sz w:val="22"/>
                <w:szCs w:val="22"/>
              </w:rPr>
              <w:t xml:space="preserve">underpaid care </w:t>
            </w:r>
            <w:r w:rsidR="00F2032F">
              <w:rPr>
                <w:sz w:val="22"/>
                <w:szCs w:val="22"/>
              </w:rPr>
              <w:t>work, including essential work.</w:t>
            </w:r>
            <w:r w:rsidR="00E10215">
              <w:rPr>
                <w:sz w:val="22"/>
                <w:szCs w:val="22"/>
              </w:rPr>
              <w:t xml:space="preserve"> These can lead to disadvantages to access to social security benefits, including </w:t>
            </w:r>
            <w:r w:rsidR="00E21805">
              <w:rPr>
                <w:sz w:val="22"/>
                <w:szCs w:val="22"/>
              </w:rPr>
              <w:t xml:space="preserve">maternity protection and </w:t>
            </w:r>
            <w:r w:rsidR="00E10215">
              <w:rPr>
                <w:sz w:val="22"/>
                <w:szCs w:val="22"/>
              </w:rPr>
              <w:t>pensions.</w:t>
            </w:r>
          </w:p>
          <w:p w14:paraId="02497E99" w14:textId="6D860F4E" w:rsidR="006C2BBC" w:rsidRDefault="006C2BBC" w:rsidP="005F5448">
            <w:pPr>
              <w:pStyle w:val="CommentText"/>
              <w:spacing w:after="120" w:line="240" w:lineRule="auto"/>
              <w:rPr>
                <w:sz w:val="22"/>
                <w:szCs w:val="22"/>
              </w:rPr>
            </w:pPr>
            <w:r>
              <w:rPr>
                <w:sz w:val="22"/>
                <w:szCs w:val="22"/>
              </w:rPr>
              <w:t xml:space="preserve">Free-riding of women and girls’ </w:t>
            </w:r>
            <w:r w:rsidR="00850817">
              <w:rPr>
                <w:sz w:val="22"/>
                <w:szCs w:val="22"/>
              </w:rPr>
              <w:t>unpaid and underpaid care work, in turn, lead</w:t>
            </w:r>
            <w:r w:rsidR="00115859">
              <w:rPr>
                <w:sz w:val="22"/>
                <w:szCs w:val="22"/>
              </w:rPr>
              <w:t>s</w:t>
            </w:r>
            <w:r w:rsidR="00850817">
              <w:rPr>
                <w:sz w:val="22"/>
                <w:szCs w:val="22"/>
              </w:rPr>
              <w:t xml:space="preserve"> to fragile and </w:t>
            </w:r>
            <w:r w:rsidR="00443E36">
              <w:rPr>
                <w:sz w:val="22"/>
                <w:szCs w:val="22"/>
              </w:rPr>
              <w:t>low</w:t>
            </w:r>
            <w:r w:rsidR="004F4389">
              <w:rPr>
                <w:sz w:val="22"/>
                <w:szCs w:val="22"/>
              </w:rPr>
              <w:t>-</w:t>
            </w:r>
            <w:r w:rsidR="00443E36">
              <w:rPr>
                <w:sz w:val="22"/>
                <w:szCs w:val="22"/>
              </w:rPr>
              <w:t>quality care and support systems</w:t>
            </w:r>
            <w:r w:rsidR="004F4389">
              <w:rPr>
                <w:sz w:val="22"/>
                <w:szCs w:val="22"/>
              </w:rPr>
              <w:t xml:space="preserve"> and </w:t>
            </w:r>
            <w:r w:rsidR="008C5721">
              <w:rPr>
                <w:sz w:val="22"/>
                <w:szCs w:val="22"/>
              </w:rPr>
              <w:t xml:space="preserve">thus, </w:t>
            </w:r>
            <w:r w:rsidR="004F4389">
              <w:rPr>
                <w:sz w:val="22"/>
                <w:szCs w:val="22"/>
              </w:rPr>
              <w:t>increases inequality in the society.</w:t>
            </w:r>
          </w:p>
          <w:p w14:paraId="0D28DE25" w14:textId="59B71E02" w:rsidR="00A16CD1" w:rsidRDefault="00233CED" w:rsidP="005F5448">
            <w:pPr>
              <w:pStyle w:val="CommentText"/>
              <w:spacing w:after="120" w:line="240" w:lineRule="auto"/>
              <w:rPr>
                <w:iCs/>
                <w:color w:val="000000"/>
                <w:sz w:val="22"/>
                <w:szCs w:val="22"/>
              </w:rPr>
            </w:pPr>
            <w:r>
              <w:rPr>
                <w:sz w:val="22"/>
                <w:szCs w:val="22"/>
              </w:rPr>
              <w:t>In the efforts to build back better from the pandemic, t</w:t>
            </w:r>
            <w:r w:rsidR="00775524">
              <w:rPr>
                <w:sz w:val="22"/>
                <w:szCs w:val="22"/>
              </w:rPr>
              <w:t xml:space="preserve">he transformation of care </w:t>
            </w:r>
            <w:r w:rsidR="00A20EDD">
              <w:rPr>
                <w:sz w:val="22"/>
                <w:szCs w:val="22"/>
              </w:rPr>
              <w:t xml:space="preserve">has been identified as a key enabler for </w:t>
            </w:r>
            <w:r w:rsidR="00A77B2D">
              <w:rPr>
                <w:sz w:val="22"/>
                <w:szCs w:val="22"/>
              </w:rPr>
              <w:t>gender-equal</w:t>
            </w:r>
            <w:r w:rsidR="00333531">
              <w:rPr>
                <w:sz w:val="22"/>
                <w:szCs w:val="22"/>
              </w:rPr>
              <w:t xml:space="preserve"> recovery</w:t>
            </w:r>
            <w:r w:rsidR="007003F8">
              <w:rPr>
                <w:sz w:val="22"/>
                <w:szCs w:val="22"/>
              </w:rPr>
              <w:t xml:space="preserve"> and </w:t>
            </w:r>
            <w:r w:rsidR="003B388D">
              <w:rPr>
                <w:sz w:val="22"/>
                <w:szCs w:val="22"/>
              </w:rPr>
              <w:t xml:space="preserve">an essential element </w:t>
            </w:r>
            <w:r w:rsidR="00166FF1">
              <w:rPr>
                <w:sz w:val="22"/>
                <w:szCs w:val="22"/>
              </w:rPr>
              <w:t>for sustainable development</w:t>
            </w:r>
            <w:r w:rsidR="008C5721">
              <w:rPr>
                <w:sz w:val="22"/>
                <w:szCs w:val="22"/>
              </w:rPr>
              <w:t>.</w:t>
            </w:r>
            <w:r w:rsidR="0020231C">
              <w:rPr>
                <w:sz w:val="22"/>
                <w:szCs w:val="22"/>
              </w:rPr>
              <w:t xml:space="preserve"> The urgency of the transformation is</w:t>
            </w:r>
            <w:r w:rsidR="00333531">
              <w:rPr>
                <w:sz w:val="22"/>
                <w:szCs w:val="22"/>
              </w:rPr>
              <w:t xml:space="preserve"> recognized by the </w:t>
            </w:r>
            <w:r w:rsidR="00FD37D9">
              <w:rPr>
                <w:sz w:val="22"/>
                <w:szCs w:val="22"/>
              </w:rPr>
              <w:t>General Assembly</w:t>
            </w:r>
            <w:r w:rsidR="00FD37D9" w:rsidRPr="004B0AE0">
              <w:t xml:space="preserve"> </w:t>
            </w:r>
            <w:r w:rsidR="00333531">
              <w:t>(</w:t>
            </w:r>
            <w:hyperlink r:id="rId16" w:history="1">
              <w:r w:rsidR="00FD37D9" w:rsidRPr="004A76EA">
                <w:rPr>
                  <w:rStyle w:val="Hyperlink"/>
                  <w:iCs/>
                  <w:sz w:val="22"/>
                  <w:szCs w:val="22"/>
                </w:rPr>
                <w:t>resolution 75/157</w:t>
              </w:r>
            </w:hyperlink>
            <w:r w:rsidR="00333531">
              <w:rPr>
                <w:rStyle w:val="Hyperlink"/>
                <w:iCs/>
                <w:sz w:val="22"/>
                <w:szCs w:val="22"/>
              </w:rPr>
              <w:t>)</w:t>
            </w:r>
            <w:r w:rsidR="00645D5A">
              <w:rPr>
                <w:iCs/>
                <w:color w:val="000000"/>
                <w:sz w:val="22"/>
                <w:szCs w:val="22"/>
              </w:rPr>
              <w:t xml:space="preserve">, </w:t>
            </w:r>
            <w:r w:rsidR="00B825F9">
              <w:rPr>
                <w:iCs/>
                <w:color w:val="000000"/>
                <w:sz w:val="22"/>
                <w:szCs w:val="22"/>
              </w:rPr>
              <w:t>the United Nations Secretary-General’s “</w:t>
            </w:r>
            <w:hyperlink r:id="rId17" w:history="1">
              <w:r w:rsidR="00B825F9" w:rsidRPr="00C73C00">
                <w:rPr>
                  <w:rStyle w:val="Hyperlink"/>
                  <w:iCs/>
                  <w:sz w:val="22"/>
                  <w:szCs w:val="22"/>
                </w:rPr>
                <w:t>Our Common Agenda</w:t>
              </w:r>
            </w:hyperlink>
            <w:r w:rsidR="00B825F9">
              <w:rPr>
                <w:iCs/>
                <w:color w:val="000000"/>
                <w:sz w:val="22"/>
                <w:szCs w:val="22"/>
              </w:rPr>
              <w:t>”,</w:t>
            </w:r>
            <w:r w:rsidR="00166FF1">
              <w:rPr>
                <w:iCs/>
                <w:color w:val="000000"/>
                <w:sz w:val="22"/>
                <w:szCs w:val="22"/>
              </w:rPr>
              <w:t xml:space="preserve"> and</w:t>
            </w:r>
            <w:r w:rsidR="00B825F9">
              <w:rPr>
                <w:iCs/>
                <w:color w:val="000000"/>
                <w:sz w:val="22"/>
                <w:szCs w:val="22"/>
              </w:rPr>
              <w:t xml:space="preserve"> </w:t>
            </w:r>
            <w:r w:rsidR="00FD738E">
              <w:rPr>
                <w:iCs/>
                <w:color w:val="000000"/>
                <w:sz w:val="22"/>
                <w:szCs w:val="22"/>
              </w:rPr>
              <w:t xml:space="preserve">the </w:t>
            </w:r>
            <w:hyperlink r:id="rId18" w:history="1">
              <w:r w:rsidR="00FD738E" w:rsidRPr="00987E96">
                <w:rPr>
                  <w:rStyle w:val="Hyperlink"/>
                  <w:iCs/>
                  <w:sz w:val="22"/>
                  <w:szCs w:val="22"/>
                </w:rPr>
                <w:t>Global Alliance for Care</w:t>
              </w:r>
            </w:hyperlink>
            <w:r w:rsidR="0043056F">
              <w:rPr>
                <w:iCs/>
                <w:color w:val="000000"/>
                <w:sz w:val="22"/>
                <w:szCs w:val="22"/>
              </w:rPr>
              <w:t xml:space="preserve"> that has emerged from the </w:t>
            </w:r>
            <w:hyperlink r:id="rId19" w:history="1">
              <w:r w:rsidR="0043056F" w:rsidRPr="000E45CD">
                <w:rPr>
                  <w:rStyle w:val="Hyperlink"/>
                  <w:iCs/>
                  <w:sz w:val="22"/>
                  <w:szCs w:val="22"/>
                </w:rPr>
                <w:t>Generation Equality Forum</w:t>
              </w:r>
            </w:hyperlink>
            <w:r w:rsidR="0043056F">
              <w:rPr>
                <w:iCs/>
                <w:color w:val="000000"/>
                <w:sz w:val="22"/>
                <w:szCs w:val="22"/>
              </w:rPr>
              <w:t xml:space="preserve"> to mark 25</w:t>
            </w:r>
            <w:r w:rsidR="0043056F" w:rsidRPr="0043056F">
              <w:rPr>
                <w:iCs/>
                <w:color w:val="000000"/>
                <w:sz w:val="22"/>
                <w:szCs w:val="22"/>
                <w:vertAlign w:val="superscript"/>
              </w:rPr>
              <w:t>th</w:t>
            </w:r>
            <w:r w:rsidR="0043056F">
              <w:rPr>
                <w:iCs/>
                <w:color w:val="000000"/>
                <w:sz w:val="22"/>
                <w:szCs w:val="22"/>
              </w:rPr>
              <w:t xml:space="preserve"> anniversary of the Beijing Declaration and Platform of Action.</w:t>
            </w:r>
          </w:p>
          <w:p w14:paraId="16A13973" w14:textId="7C3D117F" w:rsidR="003612D3" w:rsidRDefault="003C38C0" w:rsidP="005F5448">
            <w:pPr>
              <w:pStyle w:val="CommentText"/>
              <w:spacing w:after="120" w:line="240" w:lineRule="auto"/>
              <w:rPr>
                <w:sz w:val="22"/>
                <w:szCs w:val="22"/>
              </w:rPr>
            </w:pPr>
            <w:r>
              <w:rPr>
                <w:sz w:val="22"/>
                <w:szCs w:val="22"/>
              </w:rPr>
              <w:t xml:space="preserve">At the same time, </w:t>
            </w:r>
            <w:r w:rsidR="00D0283A">
              <w:rPr>
                <w:sz w:val="22"/>
                <w:szCs w:val="22"/>
              </w:rPr>
              <w:t xml:space="preserve">there </w:t>
            </w:r>
            <w:r w:rsidR="00274ED1">
              <w:rPr>
                <w:sz w:val="22"/>
                <w:szCs w:val="22"/>
              </w:rPr>
              <w:t xml:space="preserve">has been increased emphasis on </w:t>
            </w:r>
            <w:r>
              <w:rPr>
                <w:sz w:val="22"/>
                <w:szCs w:val="22"/>
              </w:rPr>
              <w:t>the need to protect and promote the rights to care and support</w:t>
            </w:r>
            <w:r w:rsidR="005E6B4E">
              <w:rPr>
                <w:sz w:val="22"/>
                <w:szCs w:val="22"/>
              </w:rPr>
              <w:t xml:space="preserve"> for all those in need</w:t>
            </w:r>
            <w:r w:rsidR="003612D3">
              <w:rPr>
                <w:sz w:val="22"/>
                <w:szCs w:val="22"/>
              </w:rPr>
              <w:t>.</w:t>
            </w:r>
          </w:p>
          <w:p w14:paraId="3E7EE14A" w14:textId="1759883C" w:rsidR="00A77797" w:rsidRPr="001570C5" w:rsidRDefault="00EC41B5" w:rsidP="005F5448">
            <w:pPr>
              <w:pStyle w:val="CommentText"/>
              <w:spacing w:after="120" w:line="240" w:lineRule="auto"/>
              <w:rPr>
                <w:sz w:val="22"/>
                <w:szCs w:val="22"/>
              </w:rPr>
            </w:pPr>
            <w:r>
              <w:rPr>
                <w:sz w:val="22"/>
                <w:szCs w:val="22"/>
              </w:rPr>
              <w:t xml:space="preserve">At </w:t>
            </w:r>
            <w:hyperlink r:id="rId20" w:history="1">
              <w:r w:rsidRPr="00034AE5">
                <w:rPr>
                  <w:rStyle w:val="Hyperlink"/>
                  <w:sz w:val="22"/>
                  <w:szCs w:val="22"/>
                </w:rPr>
                <w:t xml:space="preserve">the </w:t>
              </w:r>
              <w:r w:rsidR="00034AE5" w:rsidRPr="00034AE5">
                <w:rPr>
                  <w:rStyle w:val="Hyperlink"/>
                  <w:sz w:val="22"/>
                  <w:szCs w:val="22"/>
                </w:rPr>
                <w:t>Global</w:t>
              </w:r>
              <w:r w:rsidRPr="00034AE5">
                <w:rPr>
                  <w:rStyle w:val="Hyperlink"/>
                  <w:sz w:val="22"/>
                  <w:szCs w:val="22"/>
                </w:rPr>
                <w:t xml:space="preserve"> Disability Summit 2022</w:t>
              </w:r>
            </w:hyperlink>
            <w:r>
              <w:rPr>
                <w:sz w:val="22"/>
                <w:szCs w:val="22"/>
              </w:rPr>
              <w:t>, State</w:t>
            </w:r>
            <w:r w:rsidR="004B062A">
              <w:rPr>
                <w:sz w:val="22"/>
                <w:szCs w:val="22"/>
              </w:rPr>
              <w:t>s</w:t>
            </w:r>
            <w:r>
              <w:rPr>
                <w:sz w:val="22"/>
                <w:szCs w:val="22"/>
              </w:rPr>
              <w:t xml:space="preserve"> renewed their commitment to advanc</w:t>
            </w:r>
            <w:r w:rsidR="00E54457">
              <w:rPr>
                <w:sz w:val="22"/>
                <w:szCs w:val="22"/>
              </w:rPr>
              <w:t>ing</w:t>
            </w:r>
            <w:r>
              <w:rPr>
                <w:sz w:val="22"/>
                <w:szCs w:val="22"/>
              </w:rPr>
              <w:t xml:space="preserve"> community inclusion of persons with disabilities, including through inclusive social protection systems, </w:t>
            </w:r>
            <w:r w:rsidR="004B062A">
              <w:rPr>
                <w:sz w:val="22"/>
                <w:szCs w:val="22"/>
              </w:rPr>
              <w:t>the promotion of community-based services, and the availability and affordability of assistive technology.</w:t>
            </w:r>
            <w:r w:rsidR="00E54457">
              <w:rPr>
                <w:sz w:val="22"/>
                <w:szCs w:val="22"/>
              </w:rPr>
              <w:t xml:space="preserve"> The Human Rights Council resolution 49/12</w:t>
            </w:r>
            <w:r w:rsidR="00A24A67">
              <w:rPr>
                <w:sz w:val="22"/>
                <w:szCs w:val="22"/>
              </w:rPr>
              <w:t xml:space="preserve">, in 2022, </w:t>
            </w:r>
            <w:r w:rsidR="00E54457">
              <w:rPr>
                <w:iCs/>
                <w:color w:val="000000"/>
                <w:sz w:val="21"/>
                <w:szCs w:val="21"/>
              </w:rPr>
              <w:t xml:space="preserve">decided that the Council </w:t>
            </w:r>
            <w:r w:rsidR="00DE546C">
              <w:rPr>
                <w:iCs/>
                <w:color w:val="000000"/>
                <w:sz w:val="21"/>
                <w:szCs w:val="21"/>
              </w:rPr>
              <w:t>discusses</w:t>
            </w:r>
            <w:r w:rsidR="00E54457">
              <w:rPr>
                <w:iCs/>
                <w:color w:val="000000"/>
                <w:sz w:val="21"/>
                <w:szCs w:val="21"/>
              </w:rPr>
              <w:t xml:space="preserve"> support systems and community inclusion at </w:t>
            </w:r>
            <w:r w:rsidR="00DE546C">
              <w:rPr>
                <w:iCs/>
                <w:color w:val="000000"/>
                <w:sz w:val="21"/>
                <w:szCs w:val="21"/>
              </w:rPr>
              <w:t xml:space="preserve">its </w:t>
            </w:r>
            <w:r w:rsidR="00E54457">
              <w:rPr>
                <w:iCs/>
                <w:color w:val="000000"/>
                <w:sz w:val="21"/>
                <w:szCs w:val="21"/>
              </w:rPr>
              <w:t>52</w:t>
            </w:r>
            <w:r w:rsidR="005D5CC8">
              <w:rPr>
                <w:iCs/>
                <w:color w:val="000000"/>
                <w:sz w:val="21"/>
                <w:szCs w:val="21"/>
              </w:rPr>
              <w:t>nd</w:t>
            </w:r>
            <w:r w:rsidR="00E54457">
              <w:rPr>
                <w:iCs/>
                <w:color w:val="000000"/>
                <w:sz w:val="21"/>
                <w:szCs w:val="21"/>
              </w:rPr>
              <w:t xml:space="preserve"> and 55</w:t>
            </w:r>
            <w:r w:rsidR="005D5CC8">
              <w:rPr>
                <w:iCs/>
                <w:color w:val="000000"/>
                <w:sz w:val="21"/>
                <w:szCs w:val="21"/>
              </w:rPr>
              <w:t>th</w:t>
            </w:r>
            <w:r w:rsidR="00E54457">
              <w:rPr>
                <w:iCs/>
                <w:color w:val="000000"/>
                <w:sz w:val="21"/>
                <w:szCs w:val="21"/>
              </w:rPr>
              <w:t xml:space="preserve"> session</w:t>
            </w:r>
            <w:r w:rsidR="00DE546C">
              <w:rPr>
                <w:iCs/>
                <w:color w:val="000000"/>
                <w:sz w:val="21"/>
                <w:szCs w:val="21"/>
              </w:rPr>
              <w:t>s.</w:t>
            </w:r>
          </w:p>
          <w:p w14:paraId="39F24DDA" w14:textId="10E30670" w:rsidR="00660B95" w:rsidRDefault="00177611" w:rsidP="00F62556">
            <w:pPr>
              <w:shd w:val="clear" w:color="auto" w:fill="FFFFFF"/>
              <w:spacing w:after="120" w:line="240" w:lineRule="auto"/>
            </w:pPr>
            <w:r>
              <w:t xml:space="preserve">The Human Rights Council </w:t>
            </w:r>
            <w:hyperlink r:id="rId21" w:history="1">
              <w:r w:rsidRPr="00E93D2C">
                <w:rPr>
                  <w:rStyle w:val="Hyperlink"/>
                </w:rPr>
                <w:t xml:space="preserve">resolution </w:t>
              </w:r>
              <w:r w:rsidR="00F62556" w:rsidRPr="00E93D2C">
                <w:rPr>
                  <w:rStyle w:val="Hyperlink"/>
                </w:rPr>
                <w:t>48/3</w:t>
              </w:r>
            </w:hyperlink>
            <w:r w:rsidR="00A24A67">
              <w:rPr>
                <w:rStyle w:val="Hyperlink"/>
              </w:rPr>
              <w:t>,</w:t>
            </w:r>
            <w:r w:rsidR="00F62556">
              <w:t xml:space="preserve"> </w:t>
            </w:r>
            <w:r w:rsidR="00A24A67">
              <w:t xml:space="preserve">in 2021, </w:t>
            </w:r>
            <w:r w:rsidR="00F62556">
              <w:t>called for the full realization of all human rights for older persons in the provision of</w:t>
            </w:r>
            <w:r w:rsidR="00287ACB">
              <w:t xml:space="preserve"> </w:t>
            </w:r>
            <w:r w:rsidR="00F62556">
              <w:t>financial, social, health-care, long-term support and palliative care services</w:t>
            </w:r>
            <w:r w:rsidR="00287ACB">
              <w:t xml:space="preserve"> and the development of com</w:t>
            </w:r>
            <w:r w:rsidR="00F62556">
              <w:t>prehensive care systems</w:t>
            </w:r>
            <w:r w:rsidR="00E93D2C">
              <w:t>.</w:t>
            </w:r>
          </w:p>
          <w:p w14:paraId="34690130" w14:textId="75F277EF" w:rsidR="00660B95" w:rsidRDefault="00E84796" w:rsidP="00985182">
            <w:pPr>
              <w:shd w:val="clear" w:color="auto" w:fill="FFFFFF"/>
              <w:spacing w:after="120" w:line="240" w:lineRule="auto"/>
            </w:pPr>
            <w:r>
              <w:t xml:space="preserve">The Human Rights Council </w:t>
            </w:r>
            <w:hyperlink r:id="rId22" w:history="1">
              <w:r w:rsidRPr="00430BA1">
                <w:rPr>
                  <w:rStyle w:val="Hyperlink"/>
                </w:rPr>
                <w:t xml:space="preserve">resolution </w:t>
              </w:r>
              <w:r w:rsidR="002E1C09" w:rsidRPr="00430BA1">
                <w:rPr>
                  <w:rStyle w:val="Hyperlink"/>
                </w:rPr>
                <w:t>47/5</w:t>
              </w:r>
            </w:hyperlink>
            <w:r w:rsidR="00A24A67">
              <w:rPr>
                <w:rStyle w:val="Hyperlink"/>
              </w:rPr>
              <w:t>,</w:t>
            </w:r>
            <w:r w:rsidR="00CC0BF5">
              <w:t xml:space="preserve"> </w:t>
            </w:r>
            <w:r w:rsidR="00A24A67">
              <w:t xml:space="preserve">in 2021, </w:t>
            </w:r>
            <w:r w:rsidR="00CC0BF5">
              <w:t xml:space="preserve">noted </w:t>
            </w:r>
            <w:r w:rsidR="00985182">
              <w:t>the need to recognize, reduce and redistribute girls’ disproportionate share of unpaid care work, which deprive</w:t>
            </w:r>
            <w:r w:rsidR="00430BA1">
              <w:t>s</w:t>
            </w:r>
            <w:r w:rsidR="00985182">
              <w:t xml:space="preserve"> them of their childhood and hamper the full enjoyment of their right to education and opportunities for decent employment in the future</w:t>
            </w:r>
            <w:r w:rsidR="00430BA1">
              <w:t>.</w:t>
            </w:r>
          </w:p>
          <w:p w14:paraId="56F96AD6" w14:textId="1015D664" w:rsidR="00584826" w:rsidRDefault="005177F7" w:rsidP="005F5448">
            <w:pPr>
              <w:pStyle w:val="CommentText"/>
              <w:spacing w:after="160" w:line="240" w:lineRule="auto"/>
              <w:rPr>
                <w:sz w:val="22"/>
                <w:szCs w:val="22"/>
              </w:rPr>
            </w:pPr>
            <w:r>
              <w:rPr>
                <w:sz w:val="22"/>
                <w:szCs w:val="22"/>
              </w:rPr>
              <w:t>Women and girls, including women and girls with disabilities</w:t>
            </w:r>
            <w:r w:rsidR="0066233F">
              <w:rPr>
                <w:sz w:val="22"/>
                <w:szCs w:val="22"/>
              </w:rPr>
              <w:t xml:space="preserve"> and older women, are often </w:t>
            </w:r>
            <w:r w:rsidR="00E57BB8">
              <w:rPr>
                <w:sz w:val="22"/>
                <w:szCs w:val="22"/>
              </w:rPr>
              <w:t>providers of care work</w:t>
            </w:r>
            <w:r w:rsidR="0066233F">
              <w:rPr>
                <w:sz w:val="22"/>
                <w:szCs w:val="22"/>
              </w:rPr>
              <w:t xml:space="preserve"> and at the same time, </w:t>
            </w:r>
            <w:r w:rsidR="00BD3E1B">
              <w:rPr>
                <w:sz w:val="22"/>
                <w:szCs w:val="22"/>
              </w:rPr>
              <w:t>in need of care and support to live a life with autonomy and dignity.</w:t>
            </w:r>
          </w:p>
          <w:p w14:paraId="2AA18F78" w14:textId="539A1A90" w:rsidR="007A1C6A" w:rsidRPr="008E2C17" w:rsidRDefault="007A1C6A" w:rsidP="005F5448">
            <w:pPr>
              <w:pStyle w:val="CommentText"/>
              <w:spacing w:after="160" w:line="240" w:lineRule="auto"/>
              <w:rPr>
                <w:sz w:val="22"/>
                <w:szCs w:val="22"/>
              </w:rPr>
            </w:pPr>
            <w:r>
              <w:rPr>
                <w:sz w:val="22"/>
                <w:szCs w:val="22"/>
              </w:rPr>
              <w:t>The panel aims to discuss how the transformation of care and support systems</w:t>
            </w:r>
            <w:r w:rsidR="000A3863">
              <w:rPr>
                <w:sz w:val="22"/>
                <w:szCs w:val="22"/>
              </w:rPr>
              <w:t xml:space="preserve"> </w:t>
            </w:r>
            <w:r w:rsidR="006F25EB">
              <w:rPr>
                <w:sz w:val="22"/>
                <w:szCs w:val="22"/>
              </w:rPr>
              <w:t>should</w:t>
            </w:r>
            <w:r w:rsidR="000A3863">
              <w:rPr>
                <w:sz w:val="22"/>
                <w:szCs w:val="22"/>
              </w:rPr>
              <w:t xml:space="preserve"> advance both gender equality and </w:t>
            </w:r>
            <w:r w:rsidR="00A5262A">
              <w:rPr>
                <w:sz w:val="22"/>
                <w:szCs w:val="22"/>
              </w:rPr>
              <w:t xml:space="preserve">the right </w:t>
            </w:r>
            <w:r w:rsidR="006C128F">
              <w:rPr>
                <w:sz w:val="22"/>
                <w:szCs w:val="22"/>
              </w:rPr>
              <w:t xml:space="preserve">to support and care </w:t>
            </w:r>
            <w:r w:rsidR="00C20CB1">
              <w:rPr>
                <w:sz w:val="22"/>
                <w:szCs w:val="22"/>
              </w:rPr>
              <w:t>for</w:t>
            </w:r>
            <w:r w:rsidR="00A5262A">
              <w:rPr>
                <w:sz w:val="22"/>
                <w:szCs w:val="22"/>
              </w:rPr>
              <w:t xml:space="preserve"> everybody, including women and girls, </w:t>
            </w:r>
            <w:r w:rsidR="006F25EB">
              <w:rPr>
                <w:sz w:val="22"/>
                <w:szCs w:val="22"/>
              </w:rPr>
              <w:t>in line with international human rights standards.</w:t>
            </w:r>
          </w:p>
        </w:tc>
      </w:tr>
      <w:tr w:rsidR="005F5448" w:rsidRPr="00731EC0" w14:paraId="418E9DCE" w14:textId="77777777" w:rsidTr="3DFAF859">
        <w:trPr>
          <w:trHeight w:val="56"/>
        </w:trPr>
        <w:tc>
          <w:tcPr>
            <w:tcW w:w="1450" w:type="dxa"/>
            <w:shd w:val="clear" w:color="auto" w:fill="auto"/>
          </w:tcPr>
          <w:p w14:paraId="79A018E4" w14:textId="0079F343" w:rsidR="005F5448" w:rsidRPr="00A93D9E" w:rsidRDefault="005F5448" w:rsidP="005F5448">
            <w:pPr>
              <w:spacing w:after="0" w:line="240" w:lineRule="auto"/>
              <w:jc w:val="both"/>
              <w:rPr>
                <w:rFonts w:cs="Arial"/>
                <w:b/>
              </w:rPr>
            </w:pPr>
            <w:r w:rsidRPr="00A93D9E">
              <w:rPr>
                <w:rFonts w:cs="Arial"/>
                <w:b/>
              </w:rPr>
              <w:t>Background documents:</w:t>
            </w:r>
          </w:p>
          <w:p w14:paraId="0DE7CC68" w14:textId="77777777" w:rsidR="005F5448" w:rsidRPr="00A93D9E" w:rsidRDefault="005F5448" w:rsidP="005F5448">
            <w:pPr>
              <w:spacing w:line="240" w:lineRule="auto"/>
              <w:jc w:val="both"/>
              <w:rPr>
                <w:rFonts w:eastAsia="Times New Roman"/>
              </w:rPr>
            </w:pPr>
          </w:p>
        </w:tc>
        <w:tc>
          <w:tcPr>
            <w:tcW w:w="9040" w:type="dxa"/>
            <w:shd w:val="clear" w:color="auto" w:fill="auto"/>
          </w:tcPr>
          <w:p w14:paraId="0C99EF70" w14:textId="77777777" w:rsidR="005F5448" w:rsidRDefault="0044008F" w:rsidP="005F5448">
            <w:pPr>
              <w:numPr>
                <w:ilvl w:val="0"/>
                <w:numId w:val="15"/>
              </w:numPr>
              <w:spacing w:after="60" w:line="240" w:lineRule="auto"/>
              <w:ind w:left="249" w:hanging="249"/>
              <w:rPr>
                <w:iCs/>
                <w:color w:val="000000"/>
                <w:sz w:val="21"/>
                <w:szCs w:val="21"/>
              </w:rPr>
            </w:pPr>
            <w:hyperlink r:id="rId23" w:history="1">
              <w:r w:rsidR="005F5448" w:rsidRPr="00731EC0">
                <w:rPr>
                  <w:rStyle w:val="Hyperlink"/>
                  <w:iCs/>
                  <w:sz w:val="21"/>
                  <w:szCs w:val="21"/>
                </w:rPr>
                <w:t>Human Rights Council resolution 6/30</w:t>
              </w:r>
            </w:hyperlink>
            <w:r w:rsidR="005F5448" w:rsidRPr="00731EC0">
              <w:rPr>
                <w:iCs/>
                <w:color w:val="000000"/>
                <w:sz w:val="21"/>
                <w:szCs w:val="21"/>
              </w:rPr>
              <w:t xml:space="preserve"> of 14 December 2007 on integrating the human rights of women throughout the United Nations system</w:t>
            </w:r>
          </w:p>
          <w:p w14:paraId="211D64F7" w14:textId="67B8C7BF" w:rsidR="00171E21" w:rsidRPr="00034BF1" w:rsidRDefault="0044008F" w:rsidP="00171E21">
            <w:pPr>
              <w:numPr>
                <w:ilvl w:val="0"/>
                <w:numId w:val="15"/>
              </w:numPr>
              <w:spacing w:after="60" w:line="240" w:lineRule="auto"/>
              <w:ind w:left="249" w:hanging="249"/>
              <w:rPr>
                <w:iCs/>
                <w:color w:val="000000"/>
                <w:sz w:val="21"/>
                <w:szCs w:val="21"/>
              </w:rPr>
            </w:pPr>
            <w:hyperlink r:id="rId24" w:history="1">
              <w:r w:rsidR="00370ACB" w:rsidRPr="00E93D2C">
                <w:rPr>
                  <w:rStyle w:val="Hyperlink"/>
                  <w:iCs/>
                  <w:sz w:val="21"/>
                  <w:szCs w:val="21"/>
                </w:rPr>
                <w:t>Human Rights Council resolution 48/3</w:t>
              </w:r>
            </w:hyperlink>
            <w:r w:rsidR="00370ACB">
              <w:rPr>
                <w:iCs/>
                <w:color w:val="000000"/>
                <w:sz w:val="21"/>
                <w:szCs w:val="21"/>
              </w:rPr>
              <w:t xml:space="preserve"> </w:t>
            </w:r>
            <w:r w:rsidR="00171E21">
              <w:rPr>
                <w:iCs/>
                <w:color w:val="000000"/>
                <w:sz w:val="21"/>
                <w:szCs w:val="21"/>
              </w:rPr>
              <w:t>of 7 October 2021 on the human rights of older persons</w:t>
            </w:r>
          </w:p>
          <w:p w14:paraId="3DB51644" w14:textId="28C7CFD1" w:rsidR="00034BF1" w:rsidRDefault="001A2B96" w:rsidP="00034BF1">
            <w:pPr>
              <w:numPr>
                <w:ilvl w:val="0"/>
                <w:numId w:val="15"/>
              </w:numPr>
              <w:spacing w:after="60" w:line="240" w:lineRule="auto"/>
              <w:ind w:left="249" w:hanging="249"/>
              <w:rPr>
                <w:iCs/>
                <w:color w:val="000000"/>
                <w:sz w:val="21"/>
                <w:szCs w:val="21"/>
              </w:rPr>
            </w:pPr>
            <w:r>
              <w:rPr>
                <w:iCs/>
                <w:color w:val="000000"/>
                <w:sz w:val="21"/>
                <w:szCs w:val="21"/>
              </w:rPr>
              <w:t xml:space="preserve">Human Rights Council resolution 49/12 of </w:t>
            </w:r>
            <w:r w:rsidR="0005265B">
              <w:rPr>
                <w:iCs/>
                <w:color w:val="000000"/>
                <w:sz w:val="21"/>
                <w:szCs w:val="21"/>
              </w:rPr>
              <w:t>28 March 2022</w:t>
            </w:r>
            <w:r w:rsidR="003726F6">
              <w:rPr>
                <w:iCs/>
                <w:color w:val="000000"/>
                <w:sz w:val="21"/>
                <w:szCs w:val="21"/>
              </w:rPr>
              <w:t xml:space="preserve"> on </w:t>
            </w:r>
            <w:r w:rsidR="001D7BE4">
              <w:rPr>
                <w:iCs/>
                <w:color w:val="000000"/>
                <w:sz w:val="21"/>
                <w:szCs w:val="21"/>
              </w:rPr>
              <w:t xml:space="preserve">the </w:t>
            </w:r>
            <w:r w:rsidR="00A55DBC">
              <w:rPr>
                <w:iCs/>
                <w:color w:val="000000"/>
                <w:sz w:val="21"/>
                <w:szCs w:val="21"/>
              </w:rPr>
              <w:t>p</w:t>
            </w:r>
            <w:r w:rsidR="00A55DBC" w:rsidRPr="00A55DBC">
              <w:rPr>
                <w:iCs/>
                <w:color w:val="000000"/>
                <w:sz w:val="21"/>
                <w:szCs w:val="21"/>
              </w:rPr>
              <w:t>articipation of persons with disabilities in sport, and statistics and data collection</w:t>
            </w:r>
          </w:p>
          <w:p w14:paraId="6358BFB1" w14:textId="36D3EA24" w:rsidR="005F5448" w:rsidRPr="00731EC0" w:rsidRDefault="0044008F" w:rsidP="005F5448">
            <w:pPr>
              <w:numPr>
                <w:ilvl w:val="0"/>
                <w:numId w:val="15"/>
              </w:numPr>
              <w:spacing w:after="60" w:line="240" w:lineRule="auto"/>
              <w:ind w:left="249" w:hanging="249"/>
              <w:rPr>
                <w:color w:val="000000"/>
                <w:sz w:val="21"/>
                <w:szCs w:val="21"/>
              </w:rPr>
            </w:pPr>
            <w:hyperlink r:id="rId25">
              <w:r w:rsidR="005F5448" w:rsidRPr="5AC89A99">
                <w:rPr>
                  <w:rStyle w:val="Hyperlink"/>
                  <w:sz w:val="21"/>
                  <w:szCs w:val="21"/>
                </w:rPr>
                <w:t>General Assembly resolution 75/157</w:t>
              </w:r>
            </w:hyperlink>
            <w:r w:rsidR="005F5448" w:rsidRPr="5AC89A99">
              <w:rPr>
                <w:color w:val="000000" w:themeColor="text1"/>
                <w:sz w:val="21"/>
                <w:szCs w:val="21"/>
              </w:rPr>
              <w:t xml:space="preserve"> of 23 December 2020 on women and girls and the response to the coronavirus disease (COVID-19)</w:t>
            </w:r>
          </w:p>
          <w:p w14:paraId="752EBD18" w14:textId="7B61EED3" w:rsidR="000B6642" w:rsidRDefault="000B6642" w:rsidP="003C34E6">
            <w:pPr>
              <w:numPr>
                <w:ilvl w:val="0"/>
                <w:numId w:val="15"/>
              </w:numPr>
              <w:spacing w:after="60" w:line="240" w:lineRule="auto"/>
              <w:ind w:left="249" w:hanging="249"/>
              <w:rPr>
                <w:sz w:val="21"/>
                <w:szCs w:val="21"/>
              </w:rPr>
            </w:pPr>
            <w:r>
              <w:rPr>
                <w:sz w:val="21"/>
                <w:szCs w:val="21"/>
              </w:rPr>
              <w:t xml:space="preserve">Summary </w:t>
            </w:r>
            <w:r w:rsidR="007D03EA">
              <w:rPr>
                <w:sz w:val="21"/>
                <w:szCs w:val="21"/>
              </w:rPr>
              <w:t xml:space="preserve">report of the Annual </w:t>
            </w:r>
            <w:r w:rsidR="002D18AC">
              <w:rPr>
                <w:sz w:val="21"/>
                <w:szCs w:val="21"/>
              </w:rPr>
              <w:t xml:space="preserve">full-day </w:t>
            </w:r>
            <w:r w:rsidR="00483480">
              <w:rPr>
                <w:sz w:val="21"/>
                <w:szCs w:val="21"/>
              </w:rPr>
              <w:t xml:space="preserve">discussion </w:t>
            </w:r>
            <w:r w:rsidR="00B21D89">
              <w:rPr>
                <w:sz w:val="21"/>
                <w:szCs w:val="21"/>
              </w:rPr>
              <w:t>on the human rights of women</w:t>
            </w:r>
            <w:r w:rsidR="005425C8">
              <w:rPr>
                <w:sz w:val="21"/>
                <w:szCs w:val="21"/>
              </w:rPr>
              <w:t xml:space="preserve">, </w:t>
            </w:r>
            <w:hyperlink r:id="rId26" w:history="1">
              <w:r w:rsidR="00157D02" w:rsidRPr="00524985">
                <w:rPr>
                  <w:rStyle w:val="Hyperlink"/>
                  <w:sz w:val="21"/>
                  <w:szCs w:val="21"/>
                </w:rPr>
                <w:t>A/HRC/50/54</w:t>
              </w:r>
            </w:hyperlink>
            <w:r w:rsidR="005425C8">
              <w:rPr>
                <w:sz w:val="21"/>
                <w:szCs w:val="21"/>
              </w:rPr>
              <w:t xml:space="preserve"> (2022)</w:t>
            </w:r>
            <w:r w:rsidR="003C7D69">
              <w:rPr>
                <w:sz w:val="21"/>
                <w:szCs w:val="21"/>
              </w:rPr>
              <w:t>, Section III</w:t>
            </w:r>
          </w:p>
          <w:p w14:paraId="23D01D93" w14:textId="77777777" w:rsidR="005F5448" w:rsidRDefault="007210A5" w:rsidP="00034BF1">
            <w:pPr>
              <w:numPr>
                <w:ilvl w:val="0"/>
                <w:numId w:val="15"/>
              </w:numPr>
              <w:spacing w:after="60" w:line="240" w:lineRule="auto"/>
              <w:ind w:left="249" w:hanging="249"/>
              <w:rPr>
                <w:sz w:val="21"/>
                <w:szCs w:val="21"/>
              </w:rPr>
            </w:pPr>
            <w:r w:rsidRPr="00BE696C">
              <w:rPr>
                <w:sz w:val="21"/>
                <w:szCs w:val="21"/>
              </w:rPr>
              <w:t xml:space="preserve">Report of the </w:t>
            </w:r>
            <w:r w:rsidR="001742AB" w:rsidRPr="00BE696C">
              <w:rPr>
                <w:sz w:val="21"/>
                <w:szCs w:val="21"/>
              </w:rPr>
              <w:t>Working Group on discrimination against women and girls</w:t>
            </w:r>
            <w:r w:rsidR="00DD1203" w:rsidRPr="00BE696C">
              <w:rPr>
                <w:sz w:val="21"/>
                <w:szCs w:val="21"/>
              </w:rPr>
              <w:t xml:space="preserve">, </w:t>
            </w:r>
            <w:hyperlink r:id="rId27" w:history="1">
              <w:r w:rsidR="00DD1203" w:rsidRPr="00D471C5">
                <w:rPr>
                  <w:rStyle w:val="Hyperlink"/>
                  <w:sz w:val="21"/>
                  <w:szCs w:val="21"/>
                </w:rPr>
                <w:t>A/HRC/44/51</w:t>
              </w:r>
            </w:hyperlink>
            <w:r w:rsidR="00DD1203" w:rsidRPr="00BE696C">
              <w:rPr>
                <w:sz w:val="21"/>
                <w:szCs w:val="21"/>
              </w:rPr>
              <w:t xml:space="preserve"> (2020)</w:t>
            </w:r>
            <w:r w:rsidR="00BE696C" w:rsidRPr="00BE696C">
              <w:rPr>
                <w:sz w:val="21"/>
                <w:szCs w:val="21"/>
              </w:rPr>
              <w:t xml:space="preserve"> and </w:t>
            </w:r>
            <w:hyperlink r:id="rId28" w:history="1">
              <w:r w:rsidRPr="00D85941">
                <w:rPr>
                  <w:rStyle w:val="Hyperlink"/>
                </w:rPr>
                <w:t>A/HRC/26/39</w:t>
              </w:r>
            </w:hyperlink>
            <w:r w:rsidRPr="00BE696C">
              <w:rPr>
                <w:sz w:val="21"/>
                <w:szCs w:val="21"/>
              </w:rPr>
              <w:t xml:space="preserve"> (2014)</w:t>
            </w:r>
          </w:p>
          <w:p w14:paraId="47AFE26F" w14:textId="0A627045" w:rsidR="003F29F3" w:rsidRPr="00034BF1" w:rsidRDefault="003F29F3" w:rsidP="00034BF1">
            <w:pPr>
              <w:numPr>
                <w:ilvl w:val="0"/>
                <w:numId w:val="15"/>
              </w:numPr>
              <w:spacing w:after="60" w:line="240" w:lineRule="auto"/>
              <w:ind w:left="249" w:hanging="249"/>
              <w:rPr>
                <w:sz w:val="21"/>
                <w:szCs w:val="21"/>
              </w:rPr>
            </w:pPr>
            <w:r>
              <w:t xml:space="preserve">Report of the Independent Expert on the enjoyment of all human rights by older persons, </w:t>
            </w:r>
            <w:hyperlink r:id="rId29" w:history="1">
              <w:r w:rsidRPr="003F29F3">
                <w:rPr>
                  <w:rStyle w:val="Hyperlink"/>
                </w:rPr>
                <w:t>A/HRC/30/43</w:t>
              </w:r>
            </w:hyperlink>
            <w:r>
              <w:t xml:space="preserve"> (2015)</w:t>
            </w:r>
          </w:p>
        </w:tc>
      </w:tr>
    </w:tbl>
    <w:p w14:paraId="18ABDDF2" w14:textId="77777777" w:rsidR="003F29F3" w:rsidRDefault="003F29F3" w:rsidP="003F29F3">
      <w:pPr>
        <w:pStyle w:val="CommentText"/>
      </w:pPr>
    </w:p>
    <w:p w14:paraId="1748CDBE" w14:textId="77777777" w:rsidR="00AF7B46" w:rsidRPr="007411AB" w:rsidRDefault="00AF7B46" w:rsidP="00716A41">
      <w:pPr>
        <w:spacing w:after="0" w:line="240" w:lineRule="auto"/>
        <w:rPr>
          <w:rFonts w:cs="Arial"/>
        </w:rPr>
      </w:pPr>
    </w:p>
    <w:sectPr w:rsidR="00AF7B46" w:rsidRPr="007411AB" w:rsidSect="003E41D9">
      <w:headerReference w:type="default" r:id="rId30"/>
      <w:footerReference w:type="default" r:id="rId31"/>
      <w:pgSz w:w="11906" w:h="16838"/>
      <w:pgMar w:top="426" w:right="1440" w:bottom="568" w:left="1440" w:header="426"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8D17" w16cex:dateUtc="2022-05-25T09:10:00Z"/>
  <w16cex:commentExtensible w16cex:durableId="2638E56F" w16cex:dateUtc="2022-05-25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9C3BD" w16cid:durableId="26388D17"/>
  <w16cid:commentId w16cid:paraId="3176F4DE" w16cid:durableId="2638E5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683C" w14:textId="77777777" w:rsidR="00D045A0" w:rsidRDefault="00D045A0" w:rsidP="002F2CB9">
      <w:pPr>
        <w:spacing w:after="0" w:line="240" w:lineRule="auto"/>
      </w:pPr>
      <w:r>
        <w:separator/>
      </w:r>
    </w:p>
  </w:endnote>
  <w:endnote w:type="continuationSeparator" w:id="0">
    <w:p w14:paraId="40B16BA5" w14:textId="77777777" w:rsidR="00D045A0" w:rsidRDefault="00D045A0" w:rsidP="002F2CB9">
      <w:pPr>
        <w:spacing w:after="0" w:line="240" w:lineRule="auto"/>
      </w:pPr>
      <w:r>
        <w:continuationSeparator/>
      </w:r>
    </w:p>
  </w:endnote>
  <w:endnote w:type="continuationNotice" w:id="1">
    <w:p w14:paraId="252094A9" w14:textId="77777777" w:rsidR="00D045A0" w:rsidRDefault="00D04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07D5" w14:textId="70DDC71A" w:rsidR="00E625A3" w:rsidRDefault="00E625A3" w:rsidP="004D72F8">
    <w:pPr>
      <w:pStyle w:val="Footer"/>
      <w:jc w:val="center"/>
    </w:pPr>
    <w:r>
      <w:fldChar w:fldCharType="begin"/>
    </w:r>
    <w:r>
      <w:instrText xml:space="preserve"> PAGE   \* MERGEFORMAT </w:instrText>
    </w:r>
    <w:r>
      <w:fldChar w:fldCharType="separate"/>
    </w:r>
    <w:r w:rsidR="0044008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7F40A" w14:textId="77777777" w:rsidR="00D045A0" w:rsidRDefault="00D045A0" w:rsidP="002F2CB9">
      <w:pPr>
        <w:spacing w:after="0" w:line="240" w:lineRule="auto"/>
      </w:pPr>
      <w:r>
        <w:separator/>
      </w:r>
    </w:p>
  </w:footnote>
  <w:footnote w:type="continuationSeparator" w:id="0">
    <w:p w14:paraId="19380C56" w14:textId="77777777" w:rsidR="00D045A0" w:rsidRDefault="00D045A0" w:rsidP="002F2CB9">
      <w:pPr>
        <w:spacing w:after="0" w:line="240" w:lineRule="auto"/>
      </w:pPr>
      <w:r>
        <w:continuationSeparator/>
      </w:r>
    </w:p>
  </w:footnote>
  <w:footnote w:type="continuationNotice" w:id="1">
    <w:p w14:paraId="64303083" w14:textId="77777777" w:rsidR="00D045A0" w:rsidRDefault="00D04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CBD6" w14:textId="4BE8EC8B" w:rsidR="00E625A3" w:rsidRPr="004D72F8" w:rsidRDefault="00E625A3"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191CB2"/>
    <w:multiLevelType w:val="hybridMultilevel"/>
    <w:tmpl w:val="B8AC42BA"/>
    <w:lvl w:ilvl="0" w:tplc="7FFA3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6"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9"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2"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216D0"/>
    <w:multiLevelType w:val="hybridMultilevel"/>
    <w:tmpl w:val="B44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7C5389"/>
    <w:multiLevelType w:val="hybridMultilevel"/>
    <w:tmpl w:val="3550A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03423"/>
    <w:multiLevelType w:val="hybridMultilevel"/>
    <w:tmpl w:val="9BB058E2"/>
    <w:lvl w:ilvl="0" w:tplc="5FE65A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904F25"/>
    <w:multiLevelType w:val="hybridMultilevel"/>
    <w:tmpl w:val="7D083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5"/>
  </w:num>
  <w:num w:numId="3">
    <w:abstractNumId w:val="17"/>
  </w:num>
  <w:num w:numId="4">
    <w:abstractNumId w:val="32"/>
  </w:num>
  <w:num w:numId="5">
    <w:abstractNumId w:val="1"/>
  </w:num>
  <w:num w:numId="6">
    <w:abstractNumId w:val="8"/>
  </w:num>
  <w:num w:numId="7">
    <w:abstractNumId w:val="26"/>
  </w:num>
  <w:num w:numId="8">
    <w:abstractNumId w:val="16"/>
  </w:num>
  <w:num w:numId="9">
    <w:abstractNumId w:val="3"/>
  </w:num>
  <w:num w:numId="10">
    <w:abstractNumId w:val="6"/>
  </w:num>
  <w:num w:numId="11">
    <w:abstractNumId w:val="13"/>
  </w:num>
  <w:num w:numId="12">
    <w:abstractNumId w:val="0"/>
  </w:num>
  <w:num w:numId="13">
    <w:abstractNumId w:val="0"/>
  </w:num>
  <w:num w:numId="14">
    <w:abstractNumId w:val="2"/>
  </w:num>
  <w:num w:numId="15">
    <w:abstractNumId w:val="18"/>
  </w:num>
  <w:num w:numId="16">
    <w:abstractNumId w:val="22"/>
  </w:num>
  <w:num w:numId="17">
    <w:abstractNumId w:val="7"/>
  </w:num>
  <w:num w:numId="18">
    <w:abstractNumId w:val="4"/>
  </w:num>
  <w:num w:numId="19">
    <w:abstractNumId w:val="20"/>
  </w:num>
  <w:num w:numId="20">
    <w:abstractNumId w:val="12"/>
  </w:num>
  <w:num w:numId="21">
    <w:abstractNumId w:val="23"/>
  </w:num>
  <w:num w:numId="22">
    <w:abstractNumId w:val="24"/>
  </w:num>
  <w:num w:numId="23">
    <w:abstractNumId w:val="21"/>
  </w:num>
  <w:num w:numId="24">
    <w:abstractNumId w:val="15"/>
  </w:num>
  <w:num w:numId="25">
    <w:abstractNumId w:val="28"/>
  </w:num>
  <w:num w:numId="26">
    <w:abstractNumId w:val="19"/>
  </w:num>
  <w:num w:numId="27">
    <w:abstractNumId w:val="11"/>
  </w:num>
  <w:num w:numId="28">
    <w:abstractNumId w:val="29"/>
  </w:num>
  <w:num w:numId="29">
    <w:abstractNumId w:val="10"/>
  </w:num>
  <w:num w:numId="30">
    <w:abstractNumId w:val="9"/>
  </w:num>
  <w:num w:numId="31">
    <w:abstractNumId w:val="30"/>
  </w:num>
  <w:num w:numId="32">
    <w:abstractNumId w:val="27"/>
  </w:num>
  <w:num w:numId="33">
    <w:abstractNumId w:val="31"/>
  </w:num>
  <w:num w:numId="34">
    <w:abstractNumId w:val="1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yMzQwNDczMjQyNjVS0lEKTi0uzszPAymwrAUASI3S8ywAAAA="/>
  </w:docVars>
  <w:rsids>
    <w:rsidRoot w:val="00C85246"/>
    <w:rsid w:val="00001D4C"/>
    <w:rsid w:val="000044D3"/>
    <w:rsid w:val="00005CB8"/>
    <w:rsid w:val="00006096"/>
    <w:rsid w:val="000101F1"/>
    <w:rsid w:val="00013D62"/>
    <w:rsid w:val="0001706A"/>
    <w:rsid w:val="0002266C"/>
    <w:rsid w:val="00023CA9"/>
    <w:rsid w:val="000243D5"/>
    <w:rsid w:val="00025171"/>
    <w:rsid w:val="00025356"/>
    <w:rsid w:val="00026945"/>
    <w:rsid w:val="00027E62"/>
    <w:rsid w:val="00030EEB"/>
    <w:rsid w:val="0003105A"/>
    <w:rsid w:val="00031438"/>
    <w:rsid w:val="00033219"/>
    <w:rsid w:val="0003356F"/>
    <w:rsid w:val="000341E6"/>
    <w:rsid w:val="00034AE5"/>
    <w:rsid w:val="00034BF1"/>
    <w:rsid w:val="00036132"/>
    <w:rsid w:val="00036C4A"/>
    <w:rsid w:val="00037010"/>
    <w:rsid w:val="000376AD"/>
    <w:rsid w:val="000379E5"/>
    <w:rsid w:val="00040FA1"/>
    <w:rsid w:val="00042025"/>
    <w:rsid w:val="000445EE"/>
    <w:rsid w:val="0004505D"/>
    <w:rsid w:val="00045399"/>
    <w:rsid w:val="0004569A"/>
    <w:rsid w:val="000505A6"/>
    <w:rsid w:val="00050620"/>
    <w:rsid w:val="00050B2A"/>
    <w:rsid w:val="0005265B"/>
    <w:rsid w:val="00053DA5"/>
    <w:rsid w:val="00060DF9"/>
    <w:rsid w:val="0006308D"/>
    <w:rsid w:val="0006485F"/>
    <w:rsid w:val="000662CF"/>
    <w:rsid w:val="000670CB"/>
    <w:rsid w:val="00070E1C"/>
    <w:rsid w:val="00071315"/>
    <w:rsid w:val="000716B3"/>
    <w:rsid w:val="00071E51"/>
    <w:rsid w:val="00072681"/>
    <w:rsid w:val="00072694"/>
    <w:rsid w:val="00074CC4"/>
    <w:rsid w:val="00077F61"/>
    <w:rsid w:val="00081178"/>
    <w:rsid w:val="000811E3"/>
    <w:rsid w:val="00082E00"/>
    <w:rsid w:val="0008514E"/>
    <w:rsid w:val="00085586"/>
    <w:rsid w:val="0008581C"/>
    <w:rsid w:val="000871BB"/>
    <w:rsid w:val="000918B7"/>
    <w:rsid w:val="00091E32"/>
    <w:rsid w:val="00092E2E"/>
    <w:rsid w:val="0009640D"/>
    <w:rsid w:val="00096E3C"/>
    <w:rsid w:val="00097DF5"/>
    <w:rsid w:val="000A02B0"/>
    <w:rsid w:val="000A1EA4"/>
    <w:rsid w:val="000A3863"/>
    <w:rsid w:val="000A41AD"/>
    <w:rsid w:val="000A50F3"/>
    <w:rsid w:val="000A5A00"/>
    <w:rsid w:val="000B39D7"/>
    <w:rsid w:val="000B6642"/>
    <w:rsid w:val="000B6F1D"/>
    <w:rsid w:val="000B7CF9"/>
    <w:rsid w:val="000C05D6"/>
    <w:rsid w:val="000C43AB"/>
    <w:rsid w:val="000C69A4"/>
    <w:rsid w:val="000D1CAE"/>
    <w:rsid w:val="000E08B2"/>
    <w:rsid w:val="000E0D25"/>
    <w:rsid w:val="000E1E0B"/>
    <w:rsid w:val="000E45CD"/>
    <w:rsid w:val="000E4E82"/>
    <w:rsid w:val="000E6F01"/>
    <w:rsid w:val="000E7953"/>
    <w:rsid w:val="000F310C"/>
    <w:rsid w:val="000F3675"/>
    <w:rsid w:val="000F5AD6"/>
    <w:rsid w:val="000F7727"/>
    <w:rsid w:val="0010087D"/>
    <w:rsid w:val="00100CC5"/>
    <w:rsid w:val="00101A88"/>
    <w:rsid w:val="00102D61"/>
    <w:rsid w:val="001051C5"/>
    <w:rsid w:val="00105DE0"/>
    <w:rsid w:val="00106467"/>
    <w:rsid w:val="001073C6"/>
    <w:rsid w:val="001119D8"/>
    <w:rsid w:val="00111B09"/>
    <w:rsid w:val="00112628"/>
    <w:rsid w:val="0011279B"/>
    <w:rsid w:val="001133DD"/>
    <w:rsid w:val="0011401C"/>
    <w:rsid w:val="00115670"/>
    <w:rsid w:val="00115859"/>
    <w:rsid w:val="0011707B"/>
    <w:rsid w:val="00120B71"/>
    <w:rsid w:val="001220F2"/>
    <w:rsid w:val="00123FE1"/>
    <w:rsid w:val="001251F9"/>
    <w:rsid w:val="001275AB"/>
    <w:rsid w:val="00127EC6"/>
    <w:rsid w:val="00130BE3"/>
    <w:rsid w:val="00131287"/>
    <w:rsid w:val="001316D4"/>
    <w:rsid w:val="00131894"/>
    <w:rsid w:val="00132272"/>
    <w:rsid w:val="001329E4"/>
    <w:rsid w:val="00134800"/>
    <w:rsid w:val="00135FB3"/>
    <w:rsid w:val="00136B06"/>
    <w:rsid w:val="00136E2A"/>
    <w:rsid w:val="00137B1A"/>
    <w:rsid w:val="00147C0A"/>
    <w:rsid w:val="00151F82"/>
    <w:rsid w:val="00152095"/>
    <w:rsid w:val="00152430"/>
    <w:rsid w:val="00153A41"/>
    <w:rsid w:val="00154ABD"/>
    <w:rsid w:val="00154D18"/>
    <w:rsid w:val="00154E36"/>
    <w:rsid w:val="0015685E"/>
    <w:rsid w:val="001570C5"/>
    <w:rsid w:val="00157885"/>
    <w:rsid w:val="00157D02"/>
    <w:rsid w:val="001609CC"/>
    <w:rsid w:val="00160B92"/>
    <w:rsid w:val="00160E51"/>
    <w:rsid w:val="00161F9C"/>
    <w:rsid w:val="0016345B"/>
    <w:rsid w:val="00166A89"/>
    <w:rsid w:val="00166AC1"/>
    <w:rsid w:val="00166FF1"/>
    <w:rsid w:val="00171E21"/>
    <w:rsid w:val="00172476"/>
    <w:rsid w:val="00173E01"/>
    <w:rsid w:val="001742AB"/>
    <w:rsid w:val="00177611"/>
    <w:rsid w:val="00181AAA"/>
    <w:rsid w:val="00182D06"/>
    <w:rsid w:val="00182E41"/>
    <w:rsid w:val="00183295"/>
    <w:rsid w:val="001838D8"/>
    <w:rsid w:val="001900DD"/>
    <w:rsid w:val="0019021C"/>
    <w:rsid w:val="00190B86"/>
    <w:rsid w:val="001912AD"/>
    <w:rsid w:val="00191CF5"/>
    <w:rsid w:val="001928D6"/>
    <w:rsid w:val="00193A6A"/>
    <w:rsid w:val="00196917"/>
    <w:rsid w:val="001A0002"/>
    <w:rsid w:val="001A1582"/>
    <w:rsid w:val="001A1BF1"/>
    <w:rsid w:val="001A2264"/>
    <w:rsid w:val="001A2B96"/>
    <w:rsid w:val="001A365C"/>
    <w:rsid w:val="001A4F8B"/>
    <w:rsid w:val="001A51A9"/>
    <w:rsid w:val="001A772A"/>
    <w:rsid w:val="001B0F2E"/>
    <w:rsid w:val="001B32CD"/>
    <w:rsid w:val="001B6B6D"/>
    <w:rsid w:val="001B7049"/>
    <w:rsid w:val="001B7658"/>
    <w:rsid w:val="001B7BB9"/>
    <w:rsid w:val="001C006F"/>
    <w:rsid w:val="001C336C"/>
    <w:rsid w:val="001C54B1"/>
    <w:rsid w:val="001C6C77"/>
    <w:rsid w:val="001C7942"/>
    <w:rsid w:val="001C7BCC"/>
    <w:rsid w:val="001C7DB9"/>
    <w:rsid w:val="001C7DE0"/>
    <w:rsid w:val="001D0C01"/>
    <w:rsid w:val="001D1AA9"/>
    <w:rsid w:val="001D1C84"/>
    <w:rsid w:val="001D25C2"/>
    <w:rsid w:val="001D380E"/>
    <w:rsid w:val="001D4B1D"/>
    <w:rsid w:val="001D4FDA"/>
    <w:rsid w:val="001D7BE4"/>
    <w:rsid w:val="001E1D38"/>
    <w:rsid w:val="001E42C3"/>
    <w:rsid w:val="001E4BA1"/>
    <w:rsid w:val="001E4E40"/>
    <w:rsid w:val="001E5257"/>
    <w:rsid w:val="001E633B"/>
    <w:rsid w:val="001E6909"/>
    <w:rsid w:val="001E7101"/>
    <w:rsid w:val="001E7176"/>
    <w:rsid w:val="001F04AC"/>
    <w:rsid w:val="001F07C3"/>
    <w:rsid w:val="001F5717"/>
    <w:rsid w:val="001F72E5"/>
    <w:rsid w:val="00200A6B"/>
    <w:rsid w:val="00200E2E"/>
    <w:rsid w:val="002021C7"/>
    <w:rsid w:val="0020231C"/>
    <w:rsid w:val="002025C4"/>
    <w:rsid w:val="002028CE"/>
    <w:rsid w:val="00203C04"/>
    <w:rsid w:val="00203D7F"/>
    <w:rsid w:val="00204211"/>
    <w:rsid w:val="002042CD"/>
    <w:rsid w:val="002045B4"/>
    <w:rsid w:val="00207E12"/>
    <w:rsid w:val="002125F3"/>
    <w:rsid w:val="00213D63"/>
    <w:rsid w:val="002147AF"/>
    <w:rsid w:val="002165E5"/>
    <w:rsid w:val="002200ED"/>
    <w:rsid w:val="00221C1B"/>
    <w:rsid w:val="002225FD"/>
    <w:rsid w:val="00222BF2"/>
    <w:rsid w:val="00226923"/>
    <w:rsid w:val="002275F6"/>
    <w:rsid w:val="002313B1"/>
    <w:rsid w:val="00231484"/>
    <w:rsid w:val="00231C50"/>
    <w:rsid w:val="002328D4"/>
    <w:rsid w:val="00233CED"/>
    <w:rsid w:val="0023407E"/>
    <w:rsid w:val="00236432"/>
    <w:rsid w:val="002400DF"/>
    <w:rsid w:val="0024045A"/>
    <w:rsid w:val="00240FC8"/>
    <w:rsid w:val="0024135D"/>
    <w:rsid w:val="00242B6C"/>
    <w:rsid w:val="002431D2"/>
    <w:rsid w:val="00243B0D"/>
    <w:rsid w:val="0024578D"/>
    <w:rsid w:val="00245834"/>
    <w:rsid w:val="002459C7"/>
    <w:rsid w:val="002507F0"/>
    <w:rsid w:val="00251D35"/>
    <w:rsid w:val="00255BD5"/>
    <w:rsid w:val="00256156"/>
    <w:rsid w:val="00256630"/>
    <w:rsid w:val="00257AA8"/>
    <w:rsid w:val="002627E0"/>
    <w:rsid w:val="002652B0"/>
    <w:rsid w:val="00265F3D"/>
    <w:rsid w:val="00270234"/>
    <w:rsid w:val="0027028C"/>
    <w:rsid w:val="00274ED1"/>
    <w:rsid w:val="002766C6"/>
    <w:rsid w:val="00276A4B"/>
    <w:rsid w:val="00276FAE"/>
    <w:rsid w:val="00283924"/>
    <w:rsid w:val="00283F7B"/>
    <w:rsid w:val="0028608C"/>
    <w:rsid w:val="00286B74"/>
    <w:rsid w:val="00287ACB"/>
    <w:rsid w:val="00291E23"/>
    <w:rsid w:val="00293975"/>
    <w:rsid w:val="0029721B"/>
    <w:rsid w:val="00297564"/>
    <w:rsid w:val="002A0F40"/>
    <w:rsid w:val="002A163F"/>
    <w:rsid w:val="002A369C"/>
    <w:rsid w:val="002A5211"/>
    <w:rsid w:val="002A64EA"/>
    <w:rsid w:val="002A690D"/>
    <w:rsid w:val="002A726F"/>
    <w:rsid w:val="002A756B"/>
    <w:rsid w:val="002B2A5A"/>
    <w:rsid w:val="002B50C3"/>
    <w:rsid w:val="002B578E"/>
    <w:rsid w:val="002B5E36"/>
    <w:rsid w:val="002B623F"/>
    <w:rsid w:val="002B7BEC"/>
    <w:rsid w:val="002C1D51"/>
    <w:rsid w:val="002C26D3"/>
    <w:rsid w:val="002C42F4"/>
    <w:rsid w:val="002C52AD"/>
    <w:rsid w:val="002C5A51"/>
    <w:rsid w:val="002C667C"/>
    <w:rsid w:val="002C6B47"/>
    <w:rsid w:val="002D0348"/>
    <w:rsid w:val="002D04A9"/>
    <w:rsid w:val="002D1272"/>
    <w:rsid w:val="002D18AC"/>
    <w:rsid w:val="002D1BE8"/>
    <w:rsid w:val="002D2387"/>
    <w:rsid w:val="002D6342"/>
    <w:rsid w:val="002D64D7"/>
    <w:rsid w:val="002D6740"/>
    <w:rsid w:val="002D7722"/>
    <w:rsid w:val="002D7A8A"/>
    <w:rsid w:val="002D7CE2"/>
    <w:rsid w:val="002E0FC9"/>
    <w:rsid w:val="002E1C09"/>
    <w:rsid w:val="002E5486"/>
    <w:rsid w:val="002F0868"/>
    <w:rsid w:val="002F2843"/>
    <w:rsid w:val="002F2CB9"/>
    <w:rsid w:val="002F4079"/>
    <w:rsid w:val="002F411E"/>
    <w:rsid w:val="002F414D"/>
    <w:rsid w:val="002F51DA"/>
    <w:rsid w:val="002F6767"/>
    <w:rsid w:val="00300F21"/>
    <w:rsid w:val="00301FDD"/>
    <w:rsid w:val="00304796"/>
    <w:rsid w:val="00304D2F"/>
    <w:rsid w:val="00304FA8"/>
    <w:rsid w:val="00307757"/>
    <w:rsid w:val="003120E4"/>
    <w:rsid w:val="00317750"/>
    <w:rsid w:val="003179FC"/>
    <w:rsid w:val="003216FE"/>
    <w:rsid w:val="00321CDA"/>
    <w:rsid w:val="003255A8"/>
    <w:rsid w:val="003257FA"/>
    <w:rsid w:val="00325A1F"/>
    <w:rsid w:val="00326EAC"/>
    <w:rsid w:val="00330618"/>
    <w:rsid w:val="003308AD"/>
    <w:rsid w:val="00333531"/>
    <w:rsid w:val="00333A40"/>
    <w:rsid w:val="003340AD"/>
    <w:rsid w:val="0033423C"/>
    <w:rsid w:val="0033753D"/>
    <w:rsid w:val="00342FC2"/>
    <w:rsid w:val="003437EF"/>
    <w:rsid w:val="003460E1"/>
    <w:rsid w:val="00347C7A"/>
    <w:rsid w:val="00347E2B"/>
    <w:rsid w:val="0035029A"/>
    <w:rsid w:val="003505B3"/>
    <w:rsid w:val="0035097A"/>
    <w:rsid w:val="003509C6"/>
    <w:rsid w:val="003521CF"/>
    <w:rsid w:val="00354CBF"/>
    <w:rsid w:val="003551E4"/>
    <w:rsid w:val="00355EB2"/>
    <w:rsid w:val="003566A8"/>
    <w:rsid w:val="003612D3"/>
    <w:rsid w:val="00361A55"/>
    <w:rsid w:val="00362519"/>
    <w:rsid w:val="00362CE5"/>
    <w:rsid w:val="0036584B"/>
    <w:rsid w:val="00366C80"/>
    <w:rsid w:val="00367A44"/>
    <w:rsid w:val="00370ACB"/>
    <w:rsid w:val="003720D2"/>
    <w:rsid w:val="003726F6"/>
    <w:rsid w:val="0037272E"/>
    <w:rsid w:val="00374722"/>
    <w:rsid w:val="00374A73"/>
    <w:rsid w:val="00375748"/>
    <w:rsid w:val="0037644F"/>
    <w:rsid w:val="00377153"/>
    <w:rsid w:val="003779FB"/>
    <w:rsid w:val="00380EAF"/>
    <w:rsid w:val="003810FD"/>
    <w:rsid w:val="00383A01"/>
    <w:rsid w:val="00391826"/>
    <w:rsid w:val="00391C59"/>
    <w:rsid w:val="00391E4A"/>
    <w:rsid w:val="00392151"/>
    <w:rsid w:val="00393D2A"/>
    <w:rsid w:val="00394BB7"/>
    <w:rsid w:val="00396CE2"/>
    <w:rsid w:val="00397B45"/>
    <w:rsid w:val="00397F0E"/>
    <w:rsid w:val="003A4B9A"/>
    <w:rsid w:val="003A59D5"/>
    <w:rsid w:val="003A6D19"/>
    <w:rsid w:val="003B19B8"/>
    <w:rsid w:val="003B388D"/>
    <w:rsid w:val="003C13EA"/>
    <w:rsid w:val="003C38C0"/>
    <w:rsid w:val="003C5825"/>
    <w:rsid w:val="003C6269"/>
    <w:rsid w:val="003C687A"/>
    <w:rsid w:val="003C7D69"/>
    <w:rsid w:val="003D17C6"/>
    <w:rsid w:val="003D1999"/>
    <w:rsid w:val="003D29FB"/>
    <w:rsid w:val="003D4574"/>
    <w:rsid w:val="003D5E3B"/>
    <w:rsid w:val="003E3FA1"/>
    <w:rsid w:val="003E41D9"/>
    <w:rsid w:val="003E53E3"/>
    <w:rsid w:val="003E5BDA"/>
    <w:rsid w:val="003E5F3F"/>
    <w:rsid w:val="003E6201"/>
    <w:rsid w:val="003E6921"/>
    <w:rsid w:val="003E7F68"/>
    <w:rsid w:val="003F031E"/>
    <w:rsid w:val="003F053F"/>
    <w:rsid w:val="003F22D2"/>
    <w:rsid w:val="003F29F3"/>
    <w:rsid w:val="003F2A6D"/>
    <w:rsid w:val="003F2EF7"/>
    <w:rsid w:val="003F3580"/>
    <w:rsid w:val="003F407F"/>
    <w:rsid w:val="003F4519"/>
    <w:rsid w:val="003F53D2"/>
    <w:rsid w:val="003F54C5"/>
    <w:rsid w:val="003F6337"/>
    <w:rsid w:val="003F6DB7"/>
    <w:rsid w:val="0040254A"/>
    <w:rsid w:val="00406F05"/>
    <w:rsid w:val="00407B9F"/>
    <w:rsid w:val="004104D0"/>
    <w:rsid w:val="0041354A"/>
    <w:rsid w:val="004142B0"/>
    <w:rsid w:val="004160DE"/>
    <w:rsid w:val="004179AA"/>
    <w:rsid w:val="00417FB0"/>
    <w:rsid w:val="00422AF2"/>
    <w:rsid w:val="00422E13"/>
    <w:rsid w:val="00424BDD"/>
    <w:rsid w:val="00425A94"/>
    <w:rsid w:val="00426305"/>
    <w:rsid w:val="00426327"/>
    <w:rsid w:val="004301FC"/>
    <w:rsid w:val="0043056F"/>
    <w:rsid w:val="00430829"/>
    <w:rsid w:val="00430B8B"/>
    <w:rsid w:val="00430BA1"/>
    <w:rsid w:val="00431276"/>
    <w:rsid w:val="004328DA"/>
    <w:rsid w:val="00432E20"/>
    <w:rsid w:val="0043339E"/>
    <w:rsid w:val="00436FB6"/>
    <w:rsid w:val="0043703C"/>
    <w:rsid w:val="00437AB1"/>
    <w:rsid w:val="00440076"/>
    <w:rsid w:val="0044008F"/>
    <w:rsid w:val="004408F1"/>
    <w:rsid w:val="0044139E"/>
    <w:rsid w:val="00441EF8"/>
    <w:rsid w:val="00442298"/>
    <w:rsid w:val="004431E7"/>
    <w:rsid w:val="00443D7B"/>
    <w:rsid w:val="00443E36"/>
    <w:rsid w:val="004450A8"/>
    <w:rsid w:val="00445177"/>
    <w:rsid w:val="00445E25"/>
    <w:rsid w:val="0045083B"/>
    <w:rsid w:val="00452948"/>
    <w:rsid w:val="00453142"/>
    <w:rsid w:val="004536B8"/>
    <w:rsid w:val="004559CB"/>
    <w:rsid w:val="00455B04"/>
    <w:rsid w:val="004561B6"/>
    <w:rsid w:val="00456848"/>
    <w:rsid w:val="00460EE8"/>
    <w:rsid w:val="004611CF"/>
    <w:rsid w:val="00465F50"/>
    <w:rsid w:val="00470ED4"/>
    <w:rsid w:val="004717BC"/>
    <w:rsid w:val="00471EE0"/>
    <w:rsid w:val="00472940"/>
    <w:rsid w:val="00472DE0"/>
    <w:rsid w:val="004739EC"/>
    <w:rsid w:val="00477C80"/>
    <w:rsid w:val="004810AD"/>
    <w:rsid w:val="0048119B"/>
    <w:rsid w:val="00483480"/>
    <w:rsid w:val="0048352F"/>
    <w:rsid w:val="0048446C"/>
    <w:rsid w:val="00491429"/>
    <w:rsid w:val="00491DD7"/>
    <w:rsid w:val="0049214D"/>
    <w:rsid w:val="00492545"/>
    <w:rsid w:val="0049278C"/>
    <w:rsid w:val="00494909"/>
    <w:rsid w:val="00496647"/>
    <w:rsid w:val="00497A98"/>
    <w:rsid w:val="004A2F3D"/>
    <w:rsid w:val="004A441E"/>
    <w:rsid w:val="004A51CE"/>
    <w:rsid w:val="004A6FF8"/>
    <w:rsid w:val="004A72F7"/>
    <w:rsid w:val="004A76EA"/>
    <w:rsid w:val="004B051A"/>
    <w:rsid w:val="004B062A"/>
    <w:rsid w:val="004B0AE0"/>
    <w:rsid w:val="004B0B65"/>
    <w:rsid w:val="004B1133"/>
    <w:rsid w:val="004B4CC7"/>
    <w:rsid w:val="004B4F26"/>
    <w:rsid w:val="004B588A"/>
    <w:rsid w:val="004B7C23"/>
    <w:rsid w:val="004C0938"/>
    <w:rsid w:val="004C09D2"/>
    <w:rsid w:val="004C2AE3"/>
    <w:rsid w:val="004C6477"/>
    <w:rsid w:val="004C686D"/>
    <w:rsid w:val="004C6E4B"/>
    <w:rsid w:val="004C6F50"/>
    <w:rsid w:val="004C79F9"/>
    <w:rsid w:val="004D07ED"/>
    <w:rsid w:val="004D0A62"/>
    <w:rsid w:val="004D18D7"/>
    <w:rsid w:val="004D1D14"/>
    <w:rsid w:val="004D26B1"/>
    <w:rsid w:val="004D5CC8"/>
    <w:rsid w:val="004D6A19"/>
    <w:rsid w:val="004D72F8"/>
    <w:rsid w:val="004E0B78"/>
    <w:rsid w:val="004E4836"/>
    <w:rsid w:val="004E4B86"/>
    <w:rsid w:val="004E4DA1"/>
    <w:rsid w:val="004F18D0"/>
    <w:rsid w:val="004F345C"/>
    <w:rsid w:val="004F3477"/>
    <w:rsid w:val="004F361B"/>
    <w:rsid w:val="004F391D"/>
    <w:rsid w:val="004F3BF0"/>
    <w:rsid w:val="004F4389"/>
    <w:rsid w:val="004F4D51"/>
    <w:rsid w:val="004F6D31"/>
    <w:rsid w:val="004F7606"/>
    <w:rsid w:val="00501CF3"/>
    <w:rsid w:val="005067B5"/>
    <w:rsid w:val="005119FF"/>
    <w:rsid w:val="00514EFC"/>
    <w:rsid w:val="00516557"/>
    <w:rsid w:val="005177F7"/>
    <w:rsid w:val="00517A9E"/>
    <w:rsid w:val="00517BFE"/>
    <w:rsid w:val="00520FE4"/>
    <w:rsid w:val="00521BC2"/>
    <w:rsid w:val="00524789"/>
    <w:rsid w:val="00524985"/>
    <w:rsid w:val="00524A74"/>
    <w:rsid w:val="00525970"/>
    <w:rsid w:val="005301EB"/>
    <w:rsid w:val="0053113D"/>
    <w:rsid w:val="005317F8"/>
    <w:rsid w:val="00531929"/>
    <w:rsid w:val="00535B03"/>
    <w:rsid w:val="00535D05"/>
    <w:rsid w:val="00541504"/>
    <w:rsid w:val="00541681"/>
    <w:rsid w:val="005425C8"/>
    <w:rsid w:val="00544AC7"/>
    <w:rsid w:val="005453EB"/>
    <w:rsid w:val="00547A17"/>
    <w:rsid w:val="005502CA"/>
    <w:rsid w:val="005506FC"/>
    <w:rsid w:val="00551091"/>
    <w:rsid w:val="0055120A"/>
    <w:rsid w:val="005517C2"/>
    <w:rsid w:val="00553AB3"/>
    <w:rsid w:val="00554436"/>
    <w:rsid w:val="00555169"/>
    <w:rsid w:val="00555219"/>
    <w:rsid w:val="005626F3"/>
    <w:rsid w:val="00566A7F"/>
    <w:rsid w:val="00566B46"/>
    <w:rsid w:val="0056710C"/>
    <w:rsid w:val="00567983"/>
    <w:rsid w:val="00570A33"/>
    <w:rsid w:val="0057214B"/>
    <w:rsid w:val="00572485"/>
    <w:rsid w:val="00572730"/>
    <w:rsid w:val="005735D2"/>
    <w:rsid w:val="00573708"/>
    <w:rsid w:val="00574068"/>
    <w:rsid w:val="0057603F"/>
    <w:rsid w:val="00576152"/>
    <w:rsid w:val="00576190"/>
    <w:rsid w:val="00581EA1"/>
    <w:rsid w:val="005821CB"/>
    <w:rsid w:val="00582E70"/>
    <w:rsid w:val="00584826"/>
    <w:rsid w:val="005922EC"/>
    <w:rsid w:val="00595202"/>
    <w:rsid w:val="005A00DD"/>
    <w:rsid w:val="005A1D74"/>
    <w:rsid w:val="005A2AE5"/>
    <w:rsid w:val="005A4D65"/>
    <w:rsid w:val="005A5722"/>
    <w:rsid w:val="005A6C62"/>
    <w:rsid w:val="005B78E9"/>
    <w:rsid w:val="005C35EA"/>
    <w:rsid w:val="005C5F1B"/>
    <w:rsid w:val="005C6254"/>
    <w:rsid w:val="005C76F2"/>
    <w:rsid w:val="005C7958"/>
    <w:rsid w:val="005D1A66"/>
    <w:rsid w:val="005D2377"/>
    <w:rsid w:val="005D27E1"/>
    <w:rsid w:val="005D2F50"/>
    <w:rsid w:val="005D449D"/>
    <w:rsid w:val="005D4F0B"/>
    <w:rsid w:val="005D5CC8"/>
    <w:rsid w:val="005D652D"/>
    <w:rsid w:val="005D67CE"/>
    <w:rsid w:val="005D6BF6"/>
    <w:rsid w:val="005D76D3"/>
    <w:rsid w:val="005E05E7"/>
    <w:rsid w:val="005E27F8"/>
    <w:rsid w:val="005E2D65"/>
    <w:rsid w:val="005E442A"/>
    <w:rsid w:val="005E6B4E"/>
    <w:rsid w:val="005F301E"/>
    <w:rsid w:val="005F4EB3"/>
    <w:rsid w:val="005F5078"/>
    <w:rsid w:val="005F5448"/>
    <w:rsid w:val="00600C0A"/>
    <w:rsid w:val="00600D29"/>
    <w:rsid w:val="00603B0C"/>
    <w:rsid w:val="0060445A"/>
    <w:rsid w:val="0060532B"/>
    <w:rsid w:val="006058A5"/>
    <w:rsid w:val="00606746"/>
    <w:rsid w:val="00610EB9"/>
    <w:rsid w:val="00610FA8"/>
    <w:rsid w:val="006124D7"/>
    <w:rsid w:val="00613FC8"/>
    <w:rsid w:val="00617086"/>
    <w:rsid w:val="006217D0"/>
    <w:rsid w:val="00621A6D"/>
    <w:rsid w:val="006233BD"/>
    <w:rsid w:val="00624F60"/>
    <w:rsid w:val="00625399"/>
    <w:rsid w:val="00625512"/>
    <w:rsid w:val="006257D6"/>
    <w:rsid w:val="006260F1"/>
    <w:rsid w:val="00626F24"/>
    <w:rsid w:val="00627899"/>
    <w:rsid w:val="006308C6"/>
    <w:rsid w:val="00633DE0"/>
    <w:rsid w:val="00634FD6"/>
    <w:rsid w:val="00636F5F"/>
    <w:rsid w:val="006411F7"/>
    <w:rsid w:val="0064197D"/>
    <w:rsid w:val="00641991"/>
    <w:rsid w:val="00644103"/>
    <w:rsid w:val="0064432C"/>
    <w:rsid w:val="00645D5A"/>
    <w:rsid w:val="00646988"/>
    <w:rsid w:val="00647BD3"/>
    <w:rsid w:val="006500C6"/>
    <w:rsid w:val="00650139"/>
    <w:rsid w:val="00653EBE"/>
    <w:rsid w:val="006552CF"/>
    <w:rsid w:val="0065597B"/>
    <w:rsid w:val="00660B95"/>
    <w:rsid w:val="0066233F"/>
    <w:rsid w:val="00664859"/>
    <w:rsid w:val="00665C5F"/>
    <w:rsid w:val="0066617A"/>
    <w:rsid w:val="00667025"/>
    <w:rsid w:val="00667A8E"/>
    <w:rsid w:val="00670258"/>
    <w:rsid w:val="0067104F"/>
    <w:rsid w:val="00673DD6"/>
    <w:rsid w:val="00674048"/>
    <w:rsid w:val="00674591"/>
    <w:rsid w:val="006755F5"/>
    <w:rsid w:val="0067564D"/>
    <w:rsid w:val="00675D27"/>
    <w:rsid w:val="00676616"/>
    <w:rsid w:val="00680C04"/>
    <w:rsid w:val="0068449D"/>
    <w:rsid w:val="0068498D"/>
    <w:rsid w:val="00684D64"/>
    <w:rsid w:val="006861AC"/>
    <w:rsid w:val="00686351"/>
    <w:rsid w:val="00690DA0"/>
    <w:rsid w:val="006910DB"/>
    <w:rsid w:val="00692E1C"/>
    <w:rsid w:val="00696778"/>
    <w:rsid w:val="00697343"/>
    <w:rsid w:val="006A0D93"/>
    <w:rsid w:val="006A1A28"/>
    <w:rsid w:val="006A2008"/>
    <w:rsid w:val="006A20F1"/>
    <w:rsid w:val="006A2F97"/>
    <w:rsid w:val="006A706F"/>
    <w:rsid w:val="006A7696"/>
    <w:rsid w:val="006B03D6"/>
    <w:rsid w:val="006B0886"/>
    <w:rsid w:val="006B0AB4"/>
    <w:rsid w:val="006B128C"/>
    <w:rsid w:val="006B1CF7"/>
    <w:rsid w:val="006B206C"/>
    <w:rsid w:val="006B2E97"/>
    <w:rsid w:val="006B3186"/>
    <w:rsid w:val="006B40BE"/>
    <w:rsid w:val="006B455E"/>
    <w:rsid w:val="006B4FF0"/>
    <w:rsid w:val="006B5BBE"/>
    <w:rsid w:val="006B6374"/>
    <w:rsid w:val="006C0141"/>
    <w:rsid w:val="006C128F"/>
    <w:rsid w:val="006C13AE"/>
    <w:rsid w:val="006C28E3"/>
    <w:rsid w:val="006C2BBC"/>
    <w:rsid w:val="006C2C0B"/>
    <w:rsid w:val="006C3844"/>
    <w:rsid w:val="006C7DC0"/>
    <w:rsid w:val="006D0A1B"/>
    <w:rsid w:val="006D320D"/>
    <w:rsid w:val="006D48FE"/>
    <w:rsid w:val="006D5EB3"/>
    <w:rsid w:val="006D6E06"/>
    <w:rsid w:val="006D7457"/>
    <w:rsid w:val="006D7730"/>
    <w:rsid w:val="006E3307"/>
    <w:rsid w:val="006F12CA"/>
    <w:rsid w:val="006F25EB"/>
    <w:rsid w:val="006F286F"/>
    <w:rsid w:val="006F3BD0"/>
    <w:rsid w:val="006F48F7"/>
    <w:rsid w:val="006F6933"/>
    <w:rsid w:val="007003F8"/>
    <w:rsid w:val="00700DB9"/>
    <w:rsid w:val="00702A37"/>
    <w:rsid w:val="0070338E"/>
    <w:rsid w:val="00703C16"/>
    <w:rsid w:val="0070553F"/>
    <w:rsid w:val="00711C31"/>
    <w:rsid w:val="00714E90"/>
    <w:rsid w:val="00716386"/>
    <w:rsid w:val="007163FE"/>
    <w:rsid w:val="00716A41"/>
    <w:rsid w:val="007176AA"/>
    <w:rsid w:val="0071770E"/>
    <w:rsid w:val="00717DC0"/>
    <w:rsid w:val="0072011E"/>
    <w:rsid w:val="007210A5"/>
    <w:rsid w:val="007222E1"/>
    <w:rsid w:val="00724C35"/>
    <w:rsid w:val="0072580F"/>
    <w:rsid w:val="00726F8C"/>
    <w:rsid w:val="00731EC0"/>
    <w:rsid w:val="0073352D"/>
    <w:rsid w:val="00735169"/>
    <w:rsid w:val="00735993"/>
    <w:rsid w:val="00735BEA"/>
    <w:rsid w:val="00740ED4"/>
    <w:rsid w:val="007411AB"/>
    <w:rsid w:val="0074303F"/>
    <w:rsid w:val="00745122"/>
    <w:rsid w:val="0074697E"/>
    <w:rsid w:val="007469A5"/>
    <w:rsid w:val="00747AB9"/>
    <w:rsid w:val="00747DA4"/>
    <w:rsid w:val="0075091A"/>
    <w:rsid w:val="0075156A"/>
    <w:rsid w:val="007530B7"/>
    <w:rsid w:val="007554E6"/>
    <w:rsid w:val="00755A48"/>
    <w:rsid w:val="0075668D"/>
    <w:rsid w:val="007571DB"/>
    <w:rsid w:val="00757322"/>
    <w:rsid w:val="00760F41"/>
    <w:rsid w:val="00761B98"/>
    <w:rsid w:val="00761E3B"/>
    <w:rsid w:val="00762129"/>
    <w:rsid w:val="007637EF"/>
    <w:rsid w:val="00764DBA"/>
    <w:rsid w:val="0076517F"/>
    <w:rsid w:val="0076678E"/>
    <w:rsid w:val="0076748F"/>
    <w:rsid w:val="0076768A"/>
    <w:rsid w:val="00770131"/>
    <w:rsid w:val="00775524"/>
    <w:rsid w:val="00776F22"/>
    <w:rsid w:val="00777476"/>
    <w:rsid w:val="00777877"/>
    <w:rsid w:val="00777A67"/>
    <w:rsid w:val="007814D0"/>
    <w:rsid w:val="00781B7A"/>
    <w:rsid w:val="007825DD"/>
    <w:rsid w:val="00786447"/>
    <w:rsid w:val="007872FB"/>
    <w:rsid w:val="00787E3B"/>
    <w:rsid w:val="00791524"/>
    <w:rsid w:val="007918EA"/>
    <w:rsid w:val="007958A3"/>
    <w:rsid w:val="00796453"/>
    <w:rsid w:val="00796F17"/>
    <w:rsid w:val="007A1369"/>
    <w:rsid w:val="007A1C6A"/>
    <w:rsid w:val="007A2709"/>
    <w:rsid w:val="007A3172"/>
    <w:rsid w:val="007A3747"/>
    <w:rsid w:val="007A3D8E"/>
    <w:rsid w:val="007A41D9"/>
    <w:rsid w:val="007A79C0"/>
    <w:rsid w:val="007B65C8"/>
    <w:rsid w:val="007B6A87"/>
    <w:rsid w:val="007B7B59"/>
    <w:rsid w:val="007C0B67"/>
    <w:rsid w:val="007C2BFD"/>
    <w:rsid w:val="007C372B"/>
    <w:rsid w:val="007C4EAD"/>
    <w:rsid w:val="007C6D21"/>
    <w:rsid w:val="007C7AFA"/>
    <w:rsid w:val="007D0068"/>
    <w:rsid w:val="007D03EA"/>
    <w:rsid w:val="007D0556"/>
    <w:rsid w:val="007D0851"/>
    <w:rsid w:val="007D3169"/>
    <w:rsid w:val="007D39E2"/>
    <w:rsid w:val="007E05B4"/>
    <w:rsid w:val="007E4D5D"/>
    <w:rsid w:val="007E5733"/>
    <w:rsid w:val="007E5A61"/>
    <w:rsid w:val="007E690A"/>
    <w:rsid w:val="007E709F"/>
    <w:rsid w:val="007E7132"/>
    <w:rsid w:val="007E7EED"/>
    <w:rsid w:val="007F21D6"/>
    <w:rsid w:val="007F28B9"/>
    <w:rsid w:val="007F352D"/>
    <w:rsid w:val="007F5318"/>
    <w:rsid w:val="007F786D"/>
    <w:rsid w:val="00803902"/>
    <w:rsid w:val="0080582E"/>
    <w:rsid w:val="00810953"/>
    <w:rsid w:val="00811CF0"/>
    <w:rsid w:val="00812069"/>
    <w:rsid w:val="00812F3E"/>
    <w:rsid w:val="008139AD"/>
    <w:rsid w:val="008153E7"/>
    <w:rsid w:val="008211D2"/>
    <w:rsid w:val="00822036"/>
    <w:rsid w:val="0082232A"/>
    <w:rsid w:val="00822614"/>
    <w:rsid w:val="00822A8D"/>
    <w:rsid w:val="00822C88"/>
    <w:rsid w:val="00823887"/>
    <w:rsid w:val="00823F26"/>
    <w:rsid w:val="00826117"/>
    <w:rsid w:val="00827997"/>
    <w:rsid w:val="008317A7"/>
    <w:rsid w:val="008329A2"/>
    <w:rsid w:val="008337E0"/>
    <w:rsid w:val="00834D8B"/>
    <w:rsid w:val="0083515D"/>
    <w:rsid w:val="00835598"/>
    <w:rsid w:val="008362B3"/>
    <w:rsid w:val="00844A87"/>
    <w:rsid w:val="00845DED"/>
    <w:rsid w:val="0085044E"/>
    <w:rsid w:val="00850760"/>
    <w:rsid w:val="00850817"/>
    <w:rsid w:val="00850ADC"/>
    <w:rsid w:val="00851E8C"/>
    <w:rsid w:val="008522C6"/>
    <w:rsid w:val="008527F2"/>
    <w:rsid w:val="00853461"/>
    <w:rsid w:val="0085408D"/>
    <w:rsid w:val="00854341"/>
    <w:rsid w:val="00855A63"/>
    <w:rsid w:val="00856CCF"/>
    <w:rsid w:val="0085701B"/>
    <w:rsid w:val="008570EF"/>
    <w:rsid w:val="00860903"/>
    <w:rsid w:val="00861238"/>
    <w:rsid w:val="00861610"/>
    <w:rsid w:val="00864052"/>
    <w:rsid w:val="0086751C"/>
    <w:rsid w:val="0087346C"/>
    <w:rsid w:val="008759C3"/>
    <w:rsid w:val="00875D5F"/>
    <w:rsid w:val="00876DAE"/>
    <w:rsid w:val="00877AC4"/>
    <w:rsid w:val="00881412"/>
    <w:rsid w:val="0088557E"/>
    <w:rsid w:val="008870C7"/>
    <w:rsid w:val="008870E8"/>
    <w:rsid w:val="0089015B"/>
    <w:rsid w:val="00891656"/>
    <w:rsid w:val="00895286"/>
    <w:rsid w:val="00896501"/>
    <w:rsid w:val="00896844"/>
    <w:rsid w:val="00896B2E"/>
    <w:rsid w:val="00897219"/>
    <w:rsid w:val="00897BE8"/>
    <w:rsid w:val="008A3AF0"/>
    <w:rsid w:val="008A4245"/>
    <w:rsid w:val="008A4AFC"/>
    <w:rsid w:val="008A56FF"/>
    <w:rsid w:val="008B003F"/>
    <w:rsid w:val="008B1A9E"/>
    <w:rsid w:val="008B2601"/>
    <w:rsid w:val="008B26BD"/>
    <w:rsid w:val="008B3941"/>
    <w:rsid w:val="008B3ADB"/>
    <w:rsid w:val="008B440A"/>
    <w:rsid w:val="008B46DC"/>
    <w:rsid w:val="008B48DB"/>
    <w:rsid w:val="008B54C9"/>
    <w:rsid w:val="008B6DFF"/>
    <w:rsid w:val="008C29D3"/>
    <w:rsid w:val="008C3C05"/>
    <w:rsid w:val="008C449C"/>
    <w:rsid w:val="008C47BF"/>
    <w:rsid w:val="008C4C99"/>
    <w:rsid w:val="008C52E2"/>
    <w:rsid w:val="008C55E4"/>
    <w:rsid w:val="008C5721"/>
    <w:rsid w:val="008C714D"/>
    <w:rsid w:val="008C7581"/>
    <w:rsid w:val="008C7EE0"/>
    <w:rsid w:val="008D2EFF"/>
    <w:rsid w:val="008D4465"/>
    <w:rsid w:val="008D4D15"/>
    <w:rsid w:val="008D66ED"/>
    <w:rsid w:val="008D6958"/>
    <w:rsid w:val="008D7394"/>
    <w:rsid w:val="008D7C3C"/>
    <w:rsid w:val="008E195F"/>
    <w:rsid w:val="008E2767"/>
    <w:rsid w:val="008E2C17"/>
    <w:rsid w:val="008E5B7C"/>
    <w:rsid w:val="008E5EA2"/>
    <w:rsid w:val="008E5F98"/>
    <w:rsid w:val="008E5FDE"/>
    <w:rsid w:val="008E7480"/>
    <w:rsid w:val="008E7DC9"/>
    <w:rsid w:val="008F0D72"/>
    <w:rsid w:val="008F44F1"/>
    <w:rsid w:val="008F7337"/>
    <w:rsid w:val="00901455"/>
    <w:rsid w:val="00901CDA"/>
    <w:rsid w:val="009021C4"/>
    <w:rsid w:val="00902545"/>
    <w:rsid w:val="0090286A"/>
    <w:rsid w:val="00903E79"/>
    <w:rsid w:val="0090492E"/>
    <w:rsid w:val="00905089"/>
    <w:rsid w:val="00906A38"/>
    <w:rsid w:val="00913A49"/>
    <w:rsid w:val="00913ED3"/>
    <w:rsid w:val="009159D0"/>
    <w:rsid w:val="00915C59"/>
    <w:rsid w:val="00916701"/>
    <w:rsid w:val="00920821"/>
    <w:rsid w:val="009238A1"/>
    <w:rsid w:val="009242E8"/>
    <w:rsid w:val="00924548"/>
    <w:rsid w:val="00924749"/>
    <w:rsid w:val="0092569A"/>
    <w:rsid w:val="00926814"/>
    <w:rsid w:val="00927F79"/>
    <w:rsid w:val="00930401"/>
    <w:rsid w:val="00932505"/>
    <w:rsid w:val="0093444C"/>
    <w:rsid w:val="009348E7"/>
    <w:rsid w:val="00934E33"/>
    <w:rsid w:val="00934FEF"/>
    <w:rsid w:val="00935870"/>
    <w:rsid w:val="009375DD"/>
    <w:rsid w:val="00941638"/>
    <w:rsid w:val="00942272"/>
    <w:rsid w:val="00943948"/>
    <w:rsid w:val="00945685"/>
    <w:rsid w:val="0094629F"/>
    <w:rsid w:val="00951849"/>
    <w:rsid w:val="009527F2"/>
    <w:rsid w:val="00952C3E"/>
    <w:rsid w:val="009536D9"/>
    <w:rsid w:val="0095481C"/>
    <w:rsid w:val="009568F6"/>
    <w:rsid w:val="00957E80"/>
    <w:rsid w:val="009614D8"/>
    <w:rsid w:val="00962600"/>
    <w:rsid w:val="009633DD"/>
    <w:rsid w:val="009653CC"/>
    <w:rsid w:val="00966498"/>
    <w:rsid w:val="00966D78"/>
    <w:rsid w:val="00967388"/>
    <w:rsid w:val="00972FDF"/>
    <w:rsid w:val="009737A6"/>
    <w:rsid w:val="0097413D"/>
    <w:rsid w:val="00974AC4"/>
    <w:rsid w:val="00976DC2"/>
    <w:rsid w:val="00980162"/>
    <w:rsid w:val="00980D35"/>
    <w:rsid w:val="00980DA6"/>
    <w:rsid w:val="00980E71"/>
    <w:rsid w:val="00982AE0"/>
    <w:rsid w:val="00983D02"/>
    <w:rsid w:val="00984E16"/>
    <w:rsid w:val="00985182"/>
    <w:rsid w:val="009871B6"/>
    <w:rsid w:val="00987656"/>
    <w:rsid w:val="00987C7F"/>
    <w:rsid w:val="00987E96"/>
    <w:rsid w:val="00991055"/>
    <w:rsid w:val="0099152C"/>
    <w:rsid w:val="00991EA6"/>
    <w:rsid w:val="00991F95"/>
    <w:rsid w:val="00993452"/>
    <w:rsid w:val="009938D1"/>
    <w:rsid w:val="009942D8"/>
    <w:rsid w:val="009957A5"/>
    <w:rsid w:val="00997132"/>
    <w:rsid w:val="009A01B2"/>
    <w:rsid w:val="009A323B"/>
    <w:rsid w:val="009A470B"/>
    <w:rsid w:val="009A5527"/>
    <w:rsid w:val="009A6F80"/>
    <w:rsid w:val="009A7F53"/>
    <w:rsid w:val="009B0F2A"/>
    <w:rsid w:val="009B2FD7"/>
    <w:rsid w:val="009B31C0"/>
    <w:rsid w:val="009B4683"/>
    <w:rsid w:val="009B6F99"/>
    <w:rsid w:val="009C24CE"/>
    <w:rsid w:val="009C4679"/>
    <w:rsid w:val="009C7E1D"/>
    <w:rsid w:val="009D1554"/>
    <w:rsid w:val="009D28DF"/>
    <w:rsid w:val="009D2C76"/>
    <w:rsid w:val="009D2FEE"/>
    <w:rsid w:val="009D4846"/>
    <w:rsid w:val="009D55C8"/>
    <w:rsid w:val="009D582E"/>
    <w:rsid w:val="009D5E31"/>
    <w:rsid w:val="009D6510"/>
    <w:rsid w:val="009D67B7"/>
    <w:rsid w:val="009D773D"/>
    <w:rsid w:val="009E08AC"/>
    <w:rsid w:val="009E17E5"/>
    <w:rsid w:val="009E2B50"/>
    <w:rsid w:val="009E2F93"/>
    <w:rsid w:val="009E40F7"/>
    <w:rsid w:val="009E6855"/>
    <w:rsid w:val="009F061C"/>
    <w:rsid w:val="009F1AB5"/>
    <w:rsid w:val="009F1C94"/>
    <w:rsid w:val="009F2971"/>
    <w:rsid w:val="009F4C81"/>
    <w:rsid w:val="009F53A3"/>
    <w:rsid w:val="009F5813"/>
    <w:rsid w:val="009F6255"/>
    <w:rsid w:val="009F6C60"/>
    <w:rsid w:val="009F747D"/>
    <w:rsid w:val="00A03293"/>
    <w:rsid w:val="00A037E2"/>
    <w:rsid w:val="00A03E9B"/>
    <w:rsid w:val="00A06BBB"/>
    <w:rsid w:val="00A10923"/>
    <w:rsid w:val="00A1172C"/>
    <w:rsid w:val="00A13754"/>
    <w:rsid w:val="00A14D01"/>
    <w:rsid w:val="00A15095"/>
    <w:rsid w:val="00A159B3"/>
    <w:rsid w:val="00A16CD1"/>
    <w:rsid w:val="00A20605"/>
    <w:rsid w:val="00A20EDD"/>
    <w:rsid w:val="00A21F4C"/>
    <w:rsid w:val="00A23414"/>
    <w:rsid w:val="00A23684"/>
    <w:rsid w:val="00A24A67"/>
    <w:rsid w:val="00A24CC7"/>
    <w:rsid w:val="00A25225"/>
    <w:rsid w:val="00A26EA1"/>
    <w:rsid w:val="00A3084A"/>
    <w:rsid w:val="00A3184D"/>
    <w:rsid w:val="00A3242F"/>
    <w:rsid w:val="00A33F42"/>
    <w:rsid w:val="00A3445B"/>
    <w:rsid w:val="00A35ACE"/>
    <w:rsid w:val="00A35DB1"/>
    <w:rsid w:val="00A36C23"/>
    <w:rsid w:val="00A36F0B"/>
    <w:rsid w:val="00A402C5"/>
    <w:rsid w:val="00A40D92"/>
    <w:rsid w:val="00A41007"/>
    <w:rsid w:val="00A415A3"/>
    <w:rsid w:val="00A41C4A"/>
    <w:rsid w:val="00A43881"/>
    <w:rsid w:val="00A47A95"/>
    <w:rsid w:val="00A506E4"/>
    <w:rsid w:val="00A50804"/>
    <w:rsid w:val="00A5262A"/>
    <w:rsid w:val="00A53BF2"/>
    <w:rsid w:val="00A5448B"/>
    <w:rsid w:val="00A55036"/>
    <w:rsid w:val="00A551D9"/>
    <w:rsid w:val="00A55DBC"/>
    <w:rsid w:val="00A568FF"/>
    <w:rsid w:val="00A600EC"/>
    <w:rsid w:val="00A61748"/>
    <w:rsid w:val="00A703FC"/>
    <w:rsid w:val="00A718A0"/>
    <w:rsid w:val="00A724CC"/>
    <w:rsid w:val="00A739CC"/>
    <w:rsid w:val="00A767A9"/>
    <w:rsid w:val="00A76E17"/>
    <w:rsid w:val="00A77797"/>
    <w:rsid w:val="00A778CA"/>
    <w:rsid w:val="00A77B2D"/>
    <w:rsid w:val="00A803DC"/>
    <w:rsid w:val="00A82CE9"/>
    <w:rsid w:val="00A83017"/>
    <w:rsid w:val="00A837A0"/>
    <w:rsid w:val="00A84547"/>
    <w:rsid w:val="00A8699A"/>
    <w:rsid w:val="00A90F07"/>
    <w:rsid w:val="00A92FDF"/>
    <w:rsid w:val="00A93D9E"/>
    <w:rsid w:val="00AA09E9"/>
    <w:rsid w:val="00AA2C67"/>
    <w:rsid w:val="00AA4779"/>
    <w:rsid w:val="00AB04CD"/>
    <w:rsid w:val="00AB1348"/>
    <w:rsid w:val="00AB3F77"/>
    <w:rsid w:val="00AB4A1A"/>
    <w:rsid w:val="00AB4A7D"/>
    <w:rsid w:val="00AB533A"/>
    <w:rsid w:val="00AC107C"/>
    <w:rsid w:val="00AC10D2"/>
    <w:rsid w:val="00AC1B62"/>
    <w:rsid w:val="00AC27D4"/>
    <w:rsid w:val="00AC5B0E"/>
    <w:rsid w:val="00AC5E3D"/>
    <w:rsid w:val="00AC6C25"/>
    <w:rsid w:val="00AC7D93"/>
    <w:rsid w:val="00AD082E"/>
    <w:rsid w:val="00AD1327"/>
    <w:rsid w:val="00AD1969"/>
    <w:rsid w:val="00AD225B"/>
    <w:rsid w:val="00AD5730"/>
    <w:rsid w:val="00AD7CB2"/>
    <w:rsid w:val="00AE25F8"/>
    <w:rsid w:val="00AE2AFE"/>
    <w:rsid w:val="00AE2FD5"/>
    <w:rsid w:val="00AE3D06"/>
    <w:rsid w:val="00AE41B5"/>
    <w:rsid w:val="00AE4A0C"/>
    <w:rsid w:val="00AE4BC1"/>
    <w:rsid w:val="00AE5C5C"/>
    <w:rsid w:val="00AE5DE7"/>
    <w:rsid w:val="00AE74C1"/>
    <w:rsid w:val="00AE7761"/>
    <w:rsid w:val="00AF2046"/>
    <w:rsid w:val="00AF44CA"/>
    <w:rsid w:val="00AF44EB"/>
    <w:rsid w:val="00AF6E50"/>
    <w:rsid w:val="00AF7B46"/>
    <w:rsid w:val="00B0076C"/>
    <w:rsid w:val="00B00844"/>
    <w:rsid w:val="00B013F1"/>
    <w:rsid w:val="00B03CCB"/>
    <w:rsid w:val="00B05BFF"/>
    <w:rsid w:val="00B074D0"/>
    <w:rsid w:val="00B07A42"/>
    <w:rsid w:val="00B07F25"/>
    <w:rsid w:val="00B10B8C"/>
    <w:rsid w:val="00B10BDA"/>
    <w:rsid w:val="00B1599F"/>
    <w:rsid w:val="00B1753A"/>
    <w:rsid w:val="00B17EE9"/>
    <w:rsid w:val="00B203F7"/>
    <w:rsid w:val="00B20E4D"/>
    <w:rsid w:val="00B2163C"/>
    <w:rsid w:val="00B218D1"/>
    <w:rsid w:val="00B21D89"/>
    <w:rsid w:val="00B223F9"/>
    <w:rsid w:val="00B22AA3"/>
    <w:rsid w:val="00B24D9C"/>
    <w:rsid w:val="00B26B84"/>
    <w:rsid w:val="00B32636"/>
    <w:rsid w:val="00B3336D"/>
    <w:rsid w:val="00B337E7"/>
    <w:rsid w:val="00B3432C"/>
    <w:rsid w:val="00B355C9"/>
    <w:rsid w:val="00B36752"/>
    <w:rsid w:val="00B367C6"/>
    <w:rsid w:val="00B43364"/>
    <w:rsid w:val="00B43C70"/>
    <w:rsid w:val="00B44EF9"/>
    <w:rsid w:val="00B45DCC"/>
    <w:rsid w:val="00B4636D"/>
    <w:rsid w:val="00B46393"/>
    <w:rsid w:val="00B46790"/>
    <w:rsid w:val="00B5020D"/>
    <w:rsid w:val="00B50D2B"/>
    <w:rsid w:val="00B52C23"/>
    <w:rsid w:val="00B539CC"/>
    <w:rsid w:val="00B54ACD"/>
    <w:rsid w:val="00B5643B"/>
    <w:rsid w:val="00B56F3A"/>
    <w:rsid w:val="00B57701"/>
    <w:rsid w:val="00B614C5"/>
    <w:rsid w:val="00B6181F"/>
    <w:rsid w:val="00B61963"/>
    <w:rsid w:val="00B64C5F"/>
    <w:rsid w:val="00B65A4E"/>
    <w:rsid w:val="00B70FE9"/>
    <w:rsid w:val="00B711C8"/>
    <w:rsid w:val="00B72951"/>
    <w:rsid w:val="00B74059"/>
    <w:rsid w:val="00B742B5"/>
    <w:rsid w:val="00B75D27"/>
    <w:rsid w:val="00B761BD"/>
    <w:rsid w:val="00B77679"/>
    <w:rsid w:val="00B808B0"/>
    <w:rsid w:val="00B80A22"/>
    <w:rsid w:val="00B825F9"/>
    <w:rsid w:val="00B8330E"/>
    <w:rsid w:val="00B864FC"/>
    <w:rsid w:val="00B86675"/>
    <w:rsid w:val="00B932B6"/>
    <w:rsid w:val="00B93758"/>
    <w:rsid w:val="00B94441"/>
    <w:rsid w:val="00B94553"/>
    <w:rsid w:val="00B954C2"/>
    <w:rsid w:val="00B95663"/>
    <w:rsid w:val="00B95E97"/>
    <w:rsid w:val="00B9722C"/>
    <w:rsid w:val="00BA0254"/>
    <w:rsid w:val="00BA139B"/>
    <w:rsid w:val="00BA3D33"/>
    <w:rsid w:val="00BA4258"/>
    <w:rsid w:val="00BA583F"/>
    <w:rsid w:val="00BA6AAC"/>
    <w:rsid w:val="00BA79BF"/>
    <w:rsid w:val="00BB0F54"/>
    <w:rsid w:val="00BB2B61"/>
    <w:rsid w:val="00BB6366"/>
    <w:rsid w:val="00BC3013"/>
    <w:rsid w:val="00BC31A5"/>
    <w:rsid w:val="00BC3C13"/>
    <w:rsid w:val="00BC53D8"/>
    <w:rsid w:val="00BC60F0"/>
    <w:rsid w:val="00BC73CE"/>
    <w:rsid w:val="00BC7AED"/>
    <w:rsid w:val="00BC7C63"/>
    <w:rsid w:val="00BD1118"/>
    <w:rsid w:val="00BD1331"/>
    <w:rsid w:val="00BD2D60"/>
    <w:rsid w:val="00BD3E1B"/>
    <w:rsid w:val="00BD41D6"/>
    <w:rsid w:val="00BD533C"/>
    <w:rsid w:val="00BD591B"/>
    <w:rsid w:val="00BD5EF9"/>
    <w:rsid w:val="00BD654D"/>
    <w:rsid w:val="00BD77EE"/>
    <w:rsid w:val="00BE156B"/>
    <w:rsid w:val="00BE2485"/>
    <w:rsid w:val="00BE4952"/>
    <w:rsid w:val="00BE5CD8"/>
    <w:rsid w:val="00BE642F"/>
    <w:rsid w:val="00BE696C"/>
    <w:rsid w:val="00BE75A4"/>
    <w:rsid w:val="00BE7FF9"/>
    <w:rsid w:val="00BF2BC5"/>
    <w:rsid w:val="00BF3B9D"/>
    <w:rsid w:val="00BF482A"/>
    <w:rsid w:val="00BF5282"/>
    <w:rsid w:val="00BF66F0"/>
    <w:rsid w:val="00BF7ED8"/>
    <w:rsid w:val="00C05B65"/>
    <w:rsid w:val="00C076A1"/>
    <w:rsid w:val="00C10C3D"/>
    <w:rsid w:val="00C10CDD"/>
    <w:rsid w:val="00C11E00"/>
    <w:rsid w:val="00C138B6"/>
    <w:rsid w:val="00C14920"/>
    <w:rsid w:val="00C14D9E"/>
    <w:rsid w:val="00C15149"/>
    <w:rsid w:val="00C16956"/>
    <w:rsid w:val="00C16EA7"/>
    <w:rsid w:val="00C1756E"/>
    <w:rsid w:val="00C20CB1"/>
    <w:rsid w:val="00C21136"/>
    <w:rsid w:val="00C240E2"/>
    <w:rsid w:val="00C24388"/>
    <w:rsid w:val="00C246F6"/>
    <w:rsid w:val="00C2787A"/>
    <w:rsid w:val="00C30608"/>
    <w:rsid w:val="00C3060D"/>
    <w:rsid w:val="00C30864"/>
    <w:rsid w:val="00C30AAF"/>
    <w:rsid w:val="00C3193D"/>
    <w:rsid w:val="00C3472F"/>
    <w:rsid w:val="00C34D82"/>
    <w:rsid w:val="00C36AA3"/>
    <w:rsid w:val="00C40C0E"/>
    <w:rsid w:val="00C41249"/>
    <w:rsid w:val="00C418EA"/>
    <w:rsid w:val="00C42EEF"/>
    <w:rsid w:val="00C443AF"/>
    <w:rsid w:val="00C44912"/>
    <w:rsid w:val="00C47C3F"/>
    <w:rsid w:val="00C51E73"/>
    <w:rsid w:val="00C53B3E"/>
    <w:rsid w:val="00C53FC9"/>
    <w:rsid w:val="00C54805"/>
    <w:rsid w:val="00C54EC7"/>
    <w:rsid w:val="00C55383"/>
    <w:rsid w:val="00C55770"/>
    <w:rsid w:val="00C56B36"/>
    <w:rsid w:val="00C57952"/>
    <w:rsid w:val="00C61F42"/>
    <w:rsid w:val="00C62F63"/>
    <w:rsid w:val="00C63915"/>
    <w:rsid w:val="00C64540"/>
    <w:rsid w:val="00C65034"/>
    <w:rsid w:val="00C6575F"/>
    <w:rsid w:val="00C701DC"/>
    <w:rsid w:val="00C7252D"/>
    <w:rsid w:val="00C72717"/>
    <w:rsid w:val="00C73041"/>
    <w:rsid w:val="00C73161"/>
    <w:rsid w:val="00C733CB"/>
    <w:rsid w:val="00C73478"/>
    <w:rsid w:val="00C73C00"/>
    <w:rsid w:val="00C755FE"/>
    <w:rsid w:val="00C76BFC"/>
    <w:rsid w:val="00C77535"/>
    <w:rsid w:val="00C8027D"/>
    <w:rsid w:val="00C81B6B"/>
    <w:rsid w:val="00C821B6"/>
    <w:rsid w:val="00C82526"/>
    <w:rsid w:val="00C85246"/>
    <w:rsid w:val="00C85C23"/>
    <w:rsid w:val="00C85DE9"/>
    <w:rsid w:val="00C86625"/>
    <w:rsid w:val="00C868A8"/>
    <w:rsid w:val="00C86C5D"/>
    <w:rsid w:val="00C905F1"/>
    <w:rsid w:val="00C918A9"/>
    <w:rsid w:val="00C921B1"/>
    <w:rsid w:val="00C94C3B"/>
    <w:rsid w:val="00C959D2"/>
    <w:rsid w:val="00C96006"/>
    <w:rsid w:val="00C96C95"/>
    <w:rsid w:val="00CA35A4"/>
    <w:rsid w:val="00CA3D31"/>
    <w:rsid w:val="00CA540B"/>
    <w:rsid w:val="00CA738B"/>
    <w:rsid w:val="00CB156C"/>
    <w:rsid w:val="00CB26C4"/>
    <w:rsid w:val="00CB356C"/>
    <w:rsid w:val="00CB358C"/>
    <w:rsid w:val="00CB5173"/>
    <w:rsid w:val="00CB5831"/>
    <w:rsid w:val="00CB6698"/>
    <w:rsid w:val="00CC0A18"/>
    <w:rsid w:val="00CC0BF5"/>
    <w:rsid w:val="00CC1DC0"/>
    <w:rsid w:val="00CC2FB2"/>
    <w:rsid w:val="00CC4228"/>
    <w:rsid w:val="00CC452A"/>
    <w:rsid w:val="00CC47F7"/>
    <w:rsid w:val="00CC4D95"/>
    <w:rsid w:val="00CC51A6"/>
    <w:rsid w:val="00CD1508"/>
    <w:rsid w:val="00CD1D85"/>
    <w:rsid w:val="00CD454B"/>
    <w:rsid w:val="00CD5E14"/>
    <w:rsid w:val="00CD68DA"/>
    <w:rsid w:val="00CD71D2"/>
    <w:rsid w:val="00CD7CBF"/>
    <w:rsid w:val="00CE0A4E"/>
    <w:rsid w:val="00CE2AF1"/>
    <w:rsid w:val="00CE4E11"/>
    <w:rsid w:val="00CE5388"/>
    <w:rsid w:val="00CE575B"/>
    <w:rsid w:val="00CE63DE"/>
    <w:rsid w:val="00CE7B0E"/>
    <w:rsid w:val="00CE7FAE"/>
    <w:rsid w:val="00CF09D1"/>
    <w:rsid w:val="00CF0E52"/>
    <w:rsid w:val="00CF2E74"/>
    <w:rsid w:val="00CF3D42"/>
    <w:rsid w:val="00CF4212"/>
    <w:rsid w:val="00CF5ACA"/>
    <w:rsid w:val="00CF788F"/>
    <w:rsid w:val="00D0283A"/>
    <w:rsid w:val="00D038CC"/>
    <w:rsid w:val="00D045A0"/>
    <w:rsid w:val="00D0518C"/>
    <w:rsid w:val="00D07402"/>
    <w:rsid w:val="00D074A7"/>
    <w:rsid w:val="00D11288"/>
    <w:rsid w:val="00D114C0"/>
    <w:rsid w:val="00D155ED"/>
    <w:rsid w:val="00D15DAF"/>
    <w:rsid w:val="00D17A96"/>
    <w:rsid w:val="00D20B24"/>
    <w:rsid w:val="00D21F68"/>
    <w:rsid w:val="00D223D8"/>
    <w:rsid w:val="00D227B9"/>
    <w:rsid w:val="00D22B3A"/>
    <w:rsid w:val="00D237A2"/>
    <w:rsid w:val="00D24B4E"/>
    <w:rsid w:val="00D31234"/>
    <w:rsid w:val="00D3182C"/>
    <w:rsid w:val="00D34A13"/>
    <w:rsid w:val="00D35A1A"/>
    <w:rsid w:val="00D368AC"/>
    <w:rsid w:val="00D37D8E"/>
    <w:rsid w:val="00D40974"/>
    <w:rsid w:val="00D424F5"/>
    <w:rsid w:val="00D44579"/>
    <w:rsid w:val="00D45AE6"/>
    <w:rsid w:val="00D471C5"/>
    <w:rsid w:val="00D51A0E"/>
    <w:rsid w:val="00D51BD3"/>
    <w:rsid w:val="00D51F24"/>
    <w:rsid w:val="00D52E6E"/>
    <w:rsid w:val="00D52E8D"/>
    <w:rsid w:val="00D55804"/>
    <w:rsid w:val="00D5663B"/>
    <w:rsid w:val="00D61374"/>
    <w:rsid w:val="00D61D17"/>
    <w:rsid w:val="00D62796"/>
    <w:rsid w:val="00D638A4"/>
    <w:rsid w:val="00D64278"/>
    <w:rsid w:val="00D64EBD"/>
    <w:rsid w:val="00D65B6F"/>
    <w:rsid w:val="00D662BC"/>
    <w:rsid w:val="00D67284"/>
    <w:rsid w:val="00D67ED8"/>
    <w:rsid w:val="00D70B8C"/>
    <w:rsid w:val="00D70DD0"/>
    <w:rsid w:val="00D71D7D"/>
    <w:rsid w:val="00D7487E"/>
    <w:rsid w:val="00D7536B"/>
    <w:rsid w:val="00D75BA2"/>
    <w:rsid w:val="00D75EDD"/>
    <w:rsid w:val="00D80F56"/>
    <w:rsid w:val="00D825BB"/>
    <w:rsid w:val="00D830A8"/>
    <w:rsid w:val="00D83948"/>
    <w:rsid w:val="00D842E5"/>
    <w:rsid w:val="00D855E8"/>
    <w:rsid w:val="00D85941"/>
    <w:rsid w:val="00D86C56"/>
    <w:rsid w:val="00D86F3A"/>
    <w:rsid w:val="00D87291"/>
    <w:rsid w:val="00D90515"/>
    <w:rsid w:val="00D90D81"/>
    <w:rsid w:val="00D91912"/>
    <w:rsid w:val="00D921BC"/>
    <w:rsid w:val="00D92C72"/>
    <w:rsid w:val="00D95F36"/>
    <w:rsid w:val="00D9625A"/>
    <w:rsid w:val="00D97E34"/>
    <w:rsid w:val="00D97F7E"/>
    <w:rsid w:val="00DA1A87"/>
    <w:rsid w:val="00DA2F7C"/>
    <w:rsid w:val="00DA3412"/>
    <w:rsid w:val="00DA3845"/>
    <w:rsid w:val="00DA46F3"/>
    <w:rsid w:val="00DA48D2"/>
    <w:rsid w:val="00DA6F56"/>
    <w:rsid w:val="00DA7326"/>
    <w:rsid w:val="00DA7951"/>
    <w:rsid w:val="00DB08FA"/>
    <w:rsid w:val="00DB64EB"/>
    <w:rsid w:val="00DB7777"/>
    <w:rsid w:val="00DC16B5"/>
    <w:rsid w:val="00DC269A"/>
    <w:rsid w:val="00DC3265"/>
    <w:rsid w:val="00DC5FE6"/>
    <w:rsid w:val="00DC782A"/>
    <w:rsid w:val="00DC7F4F"/>
    <w:rsid w:val="00DD0328"/>
    <w:rsid w:val="00DD0C47"/>
    <w:rsid w:val="00DD1203"/>
    <w:rsid w:val="00DD27EE"/>
    <w:rsid w:val="00DD2DEF"/>
    <w:rsid w:val="00DD37FE"/>
    <w:rsid w:val="00DD41FC"/>
    <w:rsid w:val="00DD6B59"/>
    <w:rsid w:val="00DE0FD0"/>
    <w:rsid w:val="00DE16E5"/>
    <w:rsid w:val="00DE2198"/>
    <w:rsid w:val="00DE2412"/>
    <w:rsid w:val="00DE3202"/>
    <w:rsid w:val="00DE3B59"/>
    <w:rsid w:val="00DE3E08"/>
    <w:rsid w:val="00DE546C"/>
    <w:rsid w:val="00DE58C7"/>
    <w:rsid w:val="00DE968A"/>
    <w:rsid w:val="00DF04E7"/>
    <w:rsid w:val="00DF10C6"/>
    <w:rsid w:val="00DF19F7"/>
    <w:rsid w:val="00DF241C"/>
    <w:rsid w:val="00DF4AF9"/>
    <w:rsid w:val="00DF4EC0"/>
    <w:rsid w:val="00DF57CB"/>
    <w:rsid w:val="00DF65E9"/>
    <w:rsid w:val="00DF660D"/>
    <w:rsid w:val="00E02E88"/>
    <w:rsid w:val="00E059C2"/>
    <w:rsid w:val="00E06E67"/>
    <w:rsid w:val="00E10215"/>
    <w:rsid w:val="00E10AF8"/>
    <w:rsid w:val="00E11BAA"/>
    <w:rsid w:val="00E125FF"/>
    <w:rsid w:val="00E14472"/>
    <w:rsid w:val="00E15C80"/>
    <w:rsid w:val="00E21805"/>
    <w:rsid w:val="00E2300A"/>
    <w:rsid w:val="00E24B2F"/>
    <w:rsid w:val="00E24E68"/>
    <w:rsid w:val="00E2648C"/>
    <w:rsid w:val="00E26DFE"/>
    <w:rsid w:val="00E308EE"/>
    <w:rsid w:val="00E309B1"/>
    <w:rsid w:val="00E30DAB"/>
    <w:rsid w:val="00E31492"/>
    <w:rsid w:val="00E34678"/>
    <w:rsid w:val="00E35896"/>
    <w:rsid w:val="00E36A84"/>
    <w:rsid w:val="00E3727A"/>
    <w:rsid w:val="00E37B67"/>
    <w:rsid w:val="00E407F4"/>
    <w:rsid w:val="00E40F90"/>
    <w:rsid w:val="00E411D5"/>
    <w:rsid w:val="00E41D86"/>
    <w:rsid w:val="00E42014"/>
    <w:rsid w:val="00E424BD"/>
    <w:rsid w:val="00E42CE6"/>
    <w:rsid w:val="00E43218"/>
    <w:rsid w:val="00E46370"/>
    <w:rsid w:val="00E47889"/>
    <w:rsid w:val="00E503DE"/>
    <w:rsid w:val="00E51FAB"/>
    <w:rsid w:val="00E52F90"/>
    <w:rsid w:val="00E53EB8"/>
    <w:rsid w:val="00E54457"/>
    <w:rsid w:val="00E57320"/>
    <w:rsid w:val="00E57BB8"/>
    <w:rsid w:val="00E602EF"/>
    <w:rsid w:val="00E625A3"/>
    <w:rsid w:val="00E62EE5"/>
    <w:rsid w:val="00E65CDE"/>
    <w:rsid w:val="00E66B57"/>
    <w:rsid w:val="00E671CF"/>
    <w:rsid w:val="00E6744E"/>
    <w:rsid w:val="00E674AA"/>
    <w:rsid w:val="00E67A39"/>
    <w:rsid w:val="00E70227"/>
    <w:rsid w:val="00E7173D"/>
    <w:rsid w:val="00E71BD1"/>
    <w:rsid w:val="00E72785"/>
    <w:rsid w:val="00E75372"/>
    <w:rsid w:val="00E76D54"/>
    <w:rsid w:val="00E76E5F"/>
    <w:rsid w:val="00E80181"/>
    <w:rsid w:val="00E80485"/>
    <w:rsid w:val="00E808CB"/>
    <w:rsid w:val="00E8185D"/>
    <w:rsid w:val="00E8237C"/>
    <w:rsid w:val="00E84106"/>
    <w:rsid w:val="00E84796"/>
    <w:rsid w:val="00E84943"/>
    <w:rsid w:val="00E84E8F"/>
    <w:rsid w:val="00E855B5"/>
    <w:rsid w:val="00E859EC"/>
    <w:rsid w:val="00E90A63"/>
    <w:rsid w:val="00E91822"/>
    <w:rsid w:val="00E91E59"/>
    <w:rsid w:val="00E91FEB"/>
    <w:rsid w:val="00E92194"/>
    <w:rsid w:val="00E932F9"/>
    <w:rsid w:val="00E93D2C"/>
    <w:rsid w:val="00E94BDD"/>
    <w:rsid w:val="00E94FB2"/>
    <w:rsid w:val="00EA0C99"/>
    <w:rsid w:val="00EA106C"/>
    <w:rsid w:val="00EA26C5"/>
    <w:rsid w:val="00EA425A"/>
    <w:rsid w:val="00EA5AA2"/>
    <w:rsid w:val="00EA6568"/>
    <w:rsid w:val="00EA73EF"/>
    <w:rsid w:val="00EB02B5"/>
    <w:rsid w:val="00EB17CB"/>
    <w:rsid w:val="00EB1AA8"/>
    <w:rsid w:val="00EB2393"/>
    <w:rsid w:val="00EB2D26"/>
    <w:rsid w:val="00EB31CC"/>
    <w:rsid w:val="00EB7324"/>
    <w:rsid w:val="00EC3AB4"/>
    <w:rsid w:val="00EC41B5"/>
    <w:rsid w:val="00EC5D87"/>
    <w:rsid w:val="00EC7889"/>
    <w:rsid w:val="00ED0F53"/>
    <w:rsid w:val="00ED17D8"/>
    <w:rsid w:val="00ED4385"/>
    <w:rsid w:val="00ED5475"/>
    <w:rsid w:val="00ED583A"/>
    <w:rsid w:val="00ED65E8"/>
    <w:rsid w:val="00ED66CD"/>
    <w:rsid w:val="00ED6D09"/>
    <w:rsid w:val="00ED6D65"/>
    <w:rsid w:val="00ED7410"/>
    <w:rsid w:val="00ED793B"/>
    <w:rsid w:val="00EE0737"/>
    <w:rsid w:val="00EE0BF8"/>
    <w:rsid w:val="00EE1510"/>
    <w:rsid w:val="00EE1677"/>
    <w:rsid w:val="00EE3EB4"/>
    <w:rsid w:val="00EE3F71"/>
    <w:rsid w:val="00EE7EA7"/>
    <w:rsid w:val="00EF285B"/>
    <w:rsid w:val="00EF6508"/>
    <w:rsid w:val="00EF6C4C"/>
    <w:rsid w:val="00EF700F"/>
    <w:rsid w:val="00F01720"/>
    <w:rsid w:val="00F01E28"/>
    <w:rsid w:val="00F026D9"/>
    <w:rsid w:val="00F03E20"/>
    <w:rsid w:val="00F041BE"/>
    <w:rsid w:val="00F042D3"/>
    <w:rsid w:val="00F04793"/>
    <w:rsid w:val="00F058FE"/>
    <w:rsid w:val="00F06123"/>
    <w:rsid w:val="00F064ED"/>
    <w:rsid w:val="00F068F2"/>
    <w:rsid w:val="00F103D5"/>
    <w:rsid w:val="00F11DA6"/>
    <w:rsid w:val="00F120D0"/>
    <w:rsid w:val="00F12188"/>
    <w:rsid w:val="00F135A3"/>
    <w:rsid w:val="00F17407"/>
    <w:rsid w:val="00F2032F"/>
    <w:rsid w:val="00F20B2D"/>
    <w:rsid w:val="00F24AF3"/>
    <w:rsid w:val="00F26495"/>
    <w:rsid w:val="00F2659E"/>
    <w:rsid w:val="00F37ABD"/>
    <w:rsid w:val="00F41A9F"/>
    <w:rsid w:val="00F42333"/>
    <w:rsid w:val="00F432B1"/>
    <w:rsid w:val="00F43CDD"/>
    <w:rsid w:val="00F464B3"/>
    <w:rsid w:val="00F558A5"/>
    <w:rsid w:val="00F57A9B"/>
    <w:rsid w:val="00F62556"/>
    <w:rsid w:val="00F678BA"/>
    <w:rsid w:val="00F71BB9"/>
    <w:rsid w:val="00F735C9"/>
    <w:rsid w:val="00F75312"/>
    <w:rsid w:val="00F761B4"/>
    <w:rsid w:val="00F7650D"/>
    <w:rsid w:val="00F77126"/>
    <w:rsid w:val="00F776D3"/>
    <w:rsid w:val="00F820C9"/>
    <w:rsid w:val="00F83E96"/>
    <w:rsid w:val="00F86BCA"/>
    <w:rsid w:val="00F901D9"/>
    <w:rsid w:val="00F90F01"/>
    <w:rsid w:val="00F91768"/>
    <w:rsid w:val="00F93AD4"/>
    <w:rsid w:val="00F95258"/>
    <w:rsid w:val="00F953CE"/>
    <w:rsid w:val="00FA18CA"/>
    <w:rsid w:val="00FA1BB1"/>
    <w:rsid w:val="00FA535B"/>
    <w:rsid w:val="00FB0309"/>
    <w:rsid w:val="00FB0441"/>
    <w:rsid w:val="00FB2FAB"/>
    <w:rsid w:val="00FB3D53"/>
    <w:rsid w:val="00FB3F6F"/>
    <w:rsid w:val="00FB4D70"/>
    <w:rsid w:val="00FB5C4B"/>
    <w:rsid w:val="00FB70ED"/>
    <w:rsid w:val="00FB776F"/>
    <w:rsid w:val="00FB7BCF"/>
    <w:rsid w:val="00FC1371"/>
    <w:rsid w:val="00FC1BC4"/>
    <w:rsid w:val="00FC1E02"/>
    <w:rsid w:val="00FC265C"/>
    <w:rsid w:val="00FC30AF"/>
    <w:rsid w:val="00FC4D8E"/>
    <w:rsid w:val="00FC630D"/>
    <w:rsid w:val="00FD084E"/>
    <w:rsid w:val="00FD0CD7"/>
    <w:rsid w:val="00FD37D9"/>
    <w:rsid w:val="00FD552B"/>
    <w:rsid w:val="00FD6005"/>
    <w:rsid w:val="00FD738E"/>
    <w:rsid w:val="00FE4789"/>
    <w:rsid w:val="00FE50FC"/>
    <w:rsid w:val="00FE545A"/>
    <w:rsid w:val="00FE61BF"/>
    <w:rsid w:val="00FF02E7"/>
    <w:rsid w:val="00FF5F11"/>
    <w:rsid w:val="00FF67BA"/>
    <w:rsid w:val="00FF74C5"/>
    <w:rsid w:val="00FF7B7A"/>
    <w:rsid w:val="022BC566"/>
    <w:rsid w:val="03E6370A"/>
    <w:rsid w:val="0413A796"/>
    <w:rsid w:val="04E51F6D"/>
    <w:rsid w:val="059A4111"/>
    <w:rsid w:val="060939E1"/>
    <w:rsid w:val="07361172"/>
    <w:rsid w:val="081984EA"/>
    <w:rsid w:val="08E718B9"/>
    <w:rsid w:val="09C404DE"/>
    <w:rsid w:val="0A6DB234"/>
    <w:rsid w:val="0CDF2C5C"/>
    <w:rsid w:val="0D23D1C6"/>
    <w:rsid w:val="0ED7AF31"/>
    <w:rsid w:val="10F22A9E"/>
    <w:rsid w:val="11594F66"/>
    <w:rsid w:val="149B9F6A"/>
    <w:rsid w:val="175B8D37"/>
    <w:rsid w:val="1A476761"/>
    <w:rsid w:val="1A86A7D9"/>
    <w:rsid w:val="1B73A77A"/>
    <w:rsid w:val="1E56EFEE"/>
    <w:rsid w:val="1E5B158D"/>
    <w:rsid w:val="1FAA4650"/>
    <w:rsid w:val="2155F840"/>
    <w:rsid w:val="25461F38"/>
    <w:rsid w:val="258CAA92"/>
    <w:rsid w:val="26055BCA"/>
    <w:rsid w:val="2610DCB4"/>
    <w:rsid w:val="26B65A21"/>
    <w:rsid w:val="26BE47A7"/>
    <w:rsid w:val="285A1808"/>
    <w:rsid w:val="2AF61831"/>
    <w:rsid w:val="2B7D47EE"/>
    <w:rsid w:val="2B89CB44"/>
    <w:rsid w:val="2C777318"/>
    <w:rsid w:val="2D259BA5"/>
    <w:rsid w:val="2D3FDE86"/>
    <w:rsid w:val="312C5759"/>
    <w:rsid w:val="31900550"/>
    <w:rsid w:val="31D89F50"/>
    <w:rsid w:val="3278546D"/>
    <w:rsid w:val="32B56AD4"/>
    <w:rsid w:val="33B16B9C"/>
    <w:rsid w:val="35389B10"/>
    <w:rsid w:val="362BCE9C"/>
    <w:rsid w:val="37FF1E0B"/>
    <w:rsid w:val="3A0C0C33"/>
    <w:rsid w:val="3AADF5D7"/>
    <w:rsid w:val="3B480850"/>
    <w:rsid w:val="3B797D51"/>
    <w:rsid w:val="3BE4232E"/>
    <w:rsid w:val="3D43ACF5"/>
    <w:rsid w:val="3DFAF859"/>
    <w:rsid w:val="3E0AA7D1"/>
    <w:rsid w:val="3E935AAB"/>
    <w:rsid w:val="42EFF29A"/>
    <w:rsid w:val="440A7AFA"/>
    <w:rsid w:val="448D890F"/>
    <w:rsid w:val="45C43EF1"/>
    <w:rsid w:val="4B5E3E4D"/>
    <w:rsid w:val="4E1A0DBF"/>
    <w:rsid w:val="4ECF2F63"/>
    <w:rsid w:val="4FBB04D0"/>
    <w:rsid w:val="50153636"/>
    <w:rsid w:val="505EB4DC"/>
    <w:rsid w:val="50670E4D"/>
    <w:rsid w:val="5325E1D4"/>
    <w:rsid w:val="56111DF7"/>
    <w:rsid w:val="5985EE3A"/>
    <w:rsid w:val="5A6CCDF6"/>
    <w:rsid w:val="5AC89A99"/>
    <w:rsid w:val="5C7844D2"/>
    <w:rsid w:val="5C959661"/>
    <w:rsid w:val="5CFE33E2"/>
    <w:rsid w:val="5D9D1D68"/>
    <w:rsid w:val="5DBCD0AA"/>
    <w:rsid w:val="607E47E1"/>
    <w:rsid w:val="60C0FA16"/>
    <w:rsid w:val="62431387"/>
    <w:rsid w:val="6485C546"/>
    <w:rsid w:val="6748FC12"/>
    <w:rsid w:val="67DCD54B"/>
    <w:rsid w:val="69FF31AF"/>
    <w:rsid w:val="6A0035AA"/>
    <w:rsid w:val="6A4E05D3"/>
    <w:rsid w:val="6BB16FC2"/>
    <w:rsid w:val="6CF76FB0"/>
    <w:rsid w:val="6DB546D9"/>
    <w:rsid w:val="6DDE82EE"/>
    <w:rsid w:val="6DEF3683"/>
    <w:rsid w:val="708A3322"/>
    <w:rsid w:val="719ADA3A"/>
    <w:rsid w:val="72F59016"/>
    <w:rsid w:val="74C45593"/>
    <w:rsid w:val="765A1B43"/>
    <w:rsid w:val="76FF9DE0"/>
    <w:rsid w:val="79F70AF4"/>
    <w:rsid w:val="7A85EDAC"/>
    <w:rsid w:val="7ABF27D2"/>
    <w:rsid w:val="7AD68CF5"/>
    <w:rsid w:val="7B675782"/>
    <w:rsid w:val="7C0895B0"/>
    <w:rsid w:val="7E75DDE8"/>
    <w:rsid w:val="7F42C6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96D299"/>
  <w15:chartTrackingRefBased/>
  <w15:docId w15:val="{60594A1D-5244-4AC6-92E1-A50AD70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27899"/>
    <w:pPr>
      <w:tabs>
        <w:tab w:val="center" w:pos="4513"/>
        <w:tab w:val="right" w:pos="9026"/>
      </w:tabs>
    </w:pPr>
  </w:style>
  <w:style w:type="character" w:customStyle="1" w:styleId="HeaderChar">
    <w:name w:val="Header Char"/>
    <w:link w:val="Header"/>
    <w:uiPriority w:val="99"/>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unhideWhenUsed/>
    <w:rsid w:val="00D074A7"/>
    <w:rPr>
      <w:color w:val="605E5C"/>
      <w:shd w:val="clear" w:color="auto" w:fill="E1DFDD"/>
    </w:rPr>
  </w:style>
  <w:style w:type="character" w:customStyle="1" w:styleId="Mention1">
    <w:name w:val="Mention1"/>
    <w:basedOn w:val="DefaultParagraphFont"/>
    <w:uiPriority w:val="99"/>
    <w:unhideWhenUsed/>
    <w:rsid w:val="00D074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s://alianzadecuidados.forogeneracionigualdad.mx/?lang=en" TargetMode="External"/><Relationship Id="rId26" Type="http://schemas.openxmlformats.org/officeDocument/2006/relationships/hyperlink" Target="https://undocs.org/A/HRC/50/54" TargetMode="External"/><Relationship Id="rId3" Type="http://schemas.openxmlformats.org/officeDocument/2006/relationships/customXml" Target="../customXml/item3.xml"/><Relationship Id="rId21" Type="http://schemas.openxmlformats.org/officeDocument/2006/relationships/hyperlink" Target="https://unitednations.sharepoint.com/sites/Collaborationspaceoncare/Shared%20Documents/General/Council%20panel%20on%20care%20(27%20June)/Concept%20Note/undocs.org/A/HRC/RES/48/3"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ap.ohchr.org/documents/E/HRC/resolutions/A_HRC_RES_6_30.pdf" TargetMode="External"/><Relationship Id="rId17" Type="http://schemas.openxmlformats.org/officeDocument/2006/relationships/hyperlink" Target="https://www.un.org/en/content/common-agenda-report/" TargetMode="External"/><Relationship Id="rId25" Type="http://schemas.openxmlformats.org/officeDocument/2006/relationships/hyperlink" Target="https://undocs.org/en/A/RES/75/15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en/A/RES/75/157" TargetMode="External"/><Relationship Id="rId20" Type="http://schemas.openxmlformats.org/officeDocument/2006/relationships/hyperlink" Target="https://www.globaldisabilitysummit.org/pages/global-disability-summit-2022-norway" TargetMode="External"/><Relationship Id="rId29" Type="http://schemas.openxmlformats.org/officeDocument/2006/relationships/hyperlink" Target="https://undocs.org/Home/Mobile?FinalSymbol=A%2FHRC%2F30%2F43&amp;Language=E&amp;DeviceType=Desktop&amp;LangRequested=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hyperlink" Target="https://undocs.org/A/HRC/res/48/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women.org/en/digital-library/publications/2021/09/beyond-covid-19-a-feminist-plan-for-sustainability-and-social-justice" TargetMode="External"/><Relationship Id="rId23" Type="http://schemas.openxmlformats.org/officeDocument/2006/relationships/hyperlink" Target="http://ap.ohchr.org/documents/dpage_e.aspx?si=A/HRC/RES/6/30" TargetMode="External"/><Relationship Id="rId28" Type="http://schemas.openxmlformats.org/officeDocument/2006/relationships/hyperlink" Target="https://undocs.org/A/HRC/26/39" TargetMode="External"/><Relationship Id="rId10" Type="http://schemas.openxmlformats.org/officeDocument/2006/relationships/endnotes" Target="endnotes.xml"/><Relationship Id="rId19" Type="http://schemas.openxmlformats.org/officeDocument/2006/relationships/hyperlink" Target="https://forum.generationequality.org/hom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Pages/Accessibility.aspx" TargetMode="External"/><Relationship Id="rId22" Type="http://schemas.openxmlformats.org/officeDocument/2006/relationships/hyperlink" Target="https://undocs.org/Home/Mobile?FinalSymbol=A%2FHRC%2FRES%2F47%2F5&amp;Language=E&amp;DeviceType=Desktop&amp;LangRequested=False" TargetMode="External"/><Relationship Id="rId27" Type="http://schemas.openxmlformats.org/officeDocument/2006/relationships/hyperlink" Target="https://undocs.org/A/HRC/44/51" TargetMode="External"/><Relationship Id="rId30" Type="http://schemas.openxmlformats.org/officeDocument/2006/relationships/header" Target="header1.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B99C-4839-4ED3-B93E-43E6BB01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51BE82-2545-49F9-A81E-211804E33353}">
  <ds:schemaRefs>
    <ds:schemaRef ds:uri="http://schemas.microsoft.com/sharepoint/v3/contenttype/forms"/>
  </ds:schemaRefs>
</ds:datastoreItem>
</file>

<file path=customXml/itemProps3.xml><?xml version="1.0" encoding="utf-8"?>
<ds:datastoreItem xmlns:ds="http://schemas.openxmlformats.org/officeDocument/2006/customXml" ds:itemID="{F0D9FFF7-A1AC-4DAC-8EE4-A0FD8459C21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C1ED73-C6B0-400B-911B-9EF56927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9439</CharactersWithSpaces>
  <SharedDoc>false</SharedDoc>
  <HLinks>
    <vt:vector size="120" baseType="variant">
      <vt:variant>
        <vt:i4>1048661</vt:i4>
      </vt:variant>
      <vt:variant>
        <vt:i4>27</vt:i4>
      </vt:variant>
      <vt:variant>
        <vt:i4>0</vt:i4>
      </vt:variant>
      <vt:variant>
        <vt:i4>5</vt:i4>
      </vt:variant>
      <vt:variant>
        <vt:lpwstr>https://www.unwomen.org/en/digital-library/publications/2021/06/feminist-plan</vt:lpwstr>
      </vt:variant>
      <vt:variant>
        <vt:lpwstr/>
      </vt:variant>
      <vt:variant>
        <vt:i4>7798882</vt:i4>
      </vt:variant>
      <vt:variant>
        <vt:i4>24</vt:i4>
      </vt:variant>
      <vt:variant>
        <vt:i4>0</vt:i4>
      </vt:variant>
      <vt:variant>
        <vt:i4>5</vt:i4>
      </vt:variant>
      <vt:variant>
        <vt:lpwstr>https://undocs.org/en/A/RES/75/157</vt:lpwstr>
      </vt:variant>
      <vt:variant>
        <vt:lpwstr/>
      </vt:variant>
      <vt:variant>
        <vt:i4>3604564</vt:i4>
      </vt:variant>
      <vt:variant>
        <vt:i4>21</vt:i4>
      </vt:variant>
      <vt:variant>
        <vt:i4>0</vt:i4>
      </vt:variant>
      <vt:variant>
        <vt:i4>5</vt:i4>
      </vt:variant>
      <vt:variant>
        <vt:lpwstr>http://ap.ohchr.org/documents/dpage_e.aspx?si=A/HRC/RES/6/30</vt:lpwstr>
      </vt:variant>
      <vt:variant>
        <vt:lpwstr/>
      </vt:variant>
      <vt:variant>
        <vt:i4>7798882</vt:i4>
      </vt:variant>
      <vt:variant>
        <vt:i4>18</vt:i4>
      </vt:variant>
      <vt:variant>
        <vt:i4>0</vt:i4>
      </vt:variant>
      <vt:variant>
        <vt:i4>5</vt:i4>
      </vt:variant>
      <vt:variant>
        <vt:lpwstr>https://undocs.org/en/A/RES/75/157</vt:lpwstr>
      </vt:variant>
      <vt:variant>
        <vt:lpwstr/>
      </vt:variant>
      <vt:variant>
        <vt:i4>5963784</vt:i4>
      </vt:variant>
      <vt:variant>
        <vt:i4>15</vt:i4>
      </vt:variant>
      <vt:variant>
        <vt:i4>0</vt:i4>
      </vt:variant>
      <vt:variant>
        <vt:i4>5</vt:i4>
      </vt:variant>
      <vt:variant>
        <vt:lpwstr>https://data.undp.org/gendertracker/</vt:lpwstr>
      </vt:variant>
      <vt:variant>
        <vt:lpwstr/>
      </vt:variant>
      <vt:variant>
        <vt:i4>5963784</vt:i4>
      </vt:variant>
      <vt:variant>
        <vt:i4>12</vt:i4>
      </vt:variant>
      <vt:variant>
        <vt:i4>0</vt:i4>
      </vt:variant>
      <vt:variant>
        <vt:i4>5</vt:i4>
      </vt:variant>
      <vt:variant>
        <vt:lpwstr>https://data.undp.org/gendertracker/</vt:lpwstr>
      </vt:variant>
      <vt:variant>
        <vt:lpwstr/>
      </vt:variant>
      <vt:variant>
        <vt:i4>2424949</vt:i4>
      </vt:variant>
      <vt:variant>
        <vt:i4>9</vt:i4>
      </vt:variant>
      <vt:variant>
        <vt:i4>0</vt:i4>
      </vt:variant>
      <vt:variant>
        <vt:i4>5</vt:i4>
      </vt:variant>
      <vt:variant>
        <vt:lpwstr>https://www.unwomen.org/-/media/headquarters/attachments/sections/library/publications/2020/policy-brief-covid-19-and-the-care-economy-en.pdf?la=en&amp;vs=407</vt:lpwstr>
      </vt:variant>
      <vt:variant>
        <vt:lpwstr/>
      </vt:variant>
      <vt:variant>
        <vt:i4>2949220</vt:i4>
      </vt:variant>
      <vt:variant>
        <vt:i4>6</vt:i4>
      </vt:variant>
      <vt:variant>
        <vt:i4>0</vt:i4>
      </vt:variant>
      <vt:variant>
        <vt:i4>5</vt:i4>
      </vt:variant>
      <vt:variant>
        <vt:lpwstr>https://www.ohchr.org/EN/HRBodies/HRC/Pages/Accessibility.aspx</vt:lpwstr>
      </vt:variant>
      <vt:variant>
        <vt:lpwstr/>
      </vt:variant>
      <vt:variant>
        <vt:i4>1245259</vt:i4>
      </vt:variant>
      <vt:variant>
        <vt:i4>3</vt:i4>
      </vt:variant>
      <vt:variant>
        <vt:i4>0</vt:i4>
      </vt:variant>
      <vt:variant>
        <vt:i4>5</vt:i4>
      </vt:variant>
      <vt:variant>
        <vt:lpwstr>https://www.streamtext.net/player?event=CFI-UNOG</vt:lpwstr>
      </vt:variant>
      <vt:variant>
        <vt:lpwstr/>
      </vt:variant>
      <vt:variant>
        <vt:i4>5111888</vt:i4>
      </vt:variant>
      <vt:variant>
        <vt:i4>0</vt:i4>
      </vt:variant>
      <vt:variant>
        <vt:i4>0</vt:i4>
      </vt:variant>
      <vt:variant>
        <vt:i4>5</vt:i4>
      </vt:variant>
      <vt:variant>
        <vt:lpwstr>http://webtv.un.org/</vt:lpwstr>
      </vt:variant>
      <vt:variant>
        <vt:lpwstr/>
      </vt:variant>
      <vt:variant>
        <vt:i4>3473494</vt:i4>
      </vt:variant>
      <vt:variant>
        <vt:i4>27</vt:i4>
      </vt:variant>
      <vt:variant>
        <vt:i4>0</vt:i4>
      </vt:variant>
      <vt:variant>
        <vt:i4>5</vt:i4>
      </vt:variant>
      <vt:variant>
        <vt:lpwstr>https://www.ilo.org/wcmsp5/groups/public/---dgreports/---dcomm/---publ/documents/publication/wcms_633135.pdf</vt:lpwstr>
      </vt:variant>
      <vt:variant>
        <vt:lpwstr/>
      </vt:variant>
      <vt:variant>
        <vt:i4>3407946</vt:i4>
      </vt:variant>
      <vt:variant>
        <vt:i4>24</vt:i4>
      </vt:variant>
      <vt:variant>
        <vt:i4>0</vt:i4>
      </vt:variant>
      <vt:variant>
        <vt:i4>5</vt:i4>
      </vt:variant>
      <vt:variant>
        <vt:lpwstr>mailto:facundo.chavezpenillas@un.org</vt:lpwstr>
      </vt:variant>
      <vt:variant>
        <vt:lpwstr/>
      </vt:variant>
      <vt:variant>
        <vt:i4>3407946</vt:i4>
      </vt:variant>
      <vt:variant>
        <vt:i4>21</vt:i4>
      </vt:variant>
      <vt:variant>
        <vt:i4>0</vt:i4>
      </vt:variant>
      <vt:variant>
        <vt:i4>5</vt:i4>
      </vt:variant>
      <vt:variant>
        <vt:lpwstr>mailto:facundo.chavezpenillas@un.org</vt:lpwstr>
      </vt:variant>
      <vt:variant>
        <vt:lpwstr/>
      </vt:variant>
      <vt:variant>
        <vt:i4>4063322</vt:i4>
      </vt:variant>
      <vt:variant>
        <vt:i4>18</vt:i4>
      </vt:variant>
      <vt:variant>
        <vt:i4>0</vt:i4>
      </vt:variant>
      <vt:variant>
        <vt:i4>5</vt:i4>
      </vt:variant>
      <vt:variant>
        <vt:lpwstr>mailto:asako.hattori@un.org</vt:lpwstr>
      </vt:variant>
      <vt:variant>
        <vt:lpwstr/>
      </vt:variant>
      <vt:variant>
        <vt:i4>3407946</vt:i4>
      </vt:variant>
      <vt:variant>
        <vt:i4>15</vt:i4>
      </vt:variant>
      <vt:variant>
        <vt:i4>0</vt:i4>
      </vt:variant>
      <vt:variant>
        <vt:i4>5</vt:i4>
      </vt:variant>
      <vt:variant>
        <vt:lpwstr>mailto:facundo.chavezpenillas@un.org</vt:lpwstr>
      </vt:variant>
      <vt:variant>
        <vt:lpwstr/>
      </vt:variant>
      <vt:variant>
        <vt:i4>4063322</vt:i4>
      </vt:variant>
      <vt:variant>
        <vt:i4>12</vt:i4>
      </vt:variant>
      <vt:variant>
        <vt:i4>0</vt:i4>
      </vt:variant>
      <vt:variant>
        <vt:i4>5</vt:i4>
      </vt:variant>
      <vt:variant>
        <vt:lpwstr>mailto:asako.hattori@un.org</vt:lpwstr>
      </vt:variant>
      <vt:variant>
        <vt:lpwstr/>
      </vt:variant>
      <vt:variant>
        <vt:i4>3407946</vt:i4>
      </vt:variant>
      <vt:variant>
        <vt:i4>9</vt:i4>
      </vt:variant>
      <vt:variant>
        <vt:i4>0</vt:i4>
      </vt:variant>
      <vt:variant>
        <vt:i4>5</vt:i4>
      </vt:variant>
      <vt:variant>
        <vt:lpwstr>mailto:facundo.chavezpenillas@un.org</vt:lpwstr>
      </vt:variant>
      <vt:variant>
        <vt:lpwstr/>
      </vt:variant>
      <vt:variant>
        <vt:i4>3407946</vt:i4>
      </vt:variant>
      <vt:variant>
        <vt:i4>6</vt:i4>
      </vt:variant>
      <vt:variant>
        <vt:i4>0</vt:i4>
      </vt:variant>
      <vt:variant>
        <vt:i4>5</vt:i4>
      </vt:variant>
      <vt:variant>
        <vt:lpwstr>mailto:facundo.chavezpenillas@un.org</vt:lpwstr>
      </vt:variant>
      <vt:variant>
        <vt:lpwstr/>
      </vt:variant>
      <vt:variant>
        <vt:i4>4063322</vt:i4>
      </vt:variant>
      <vt:variant>
        <vt:i4>3</vt:i4>
      </vt:variant>
      <vt:variant>
        <vt:i4>0</vt:i4>
      </vt:variant>
      <vt:variant>
        <vt:i4>5</vt:i4>
      </vt:variant>
      <vt:variant>
        <vt:lpwstr>mailto:asako.hattori@un.org</vt:lpwstr>
      </vt:variant>
      <vt:variant>
        <vt:lpwstr/>
      </vt:variant>
      <vt:variant>
        <vt:i4>3407946</vt:i4>
      </vt:variant>
      <vt:variant>
        <vt:i4>0</vt:i4>
      </vt:variant>
      <vt:variant>
        <vt:i4>0</vt:i4>
      </vt:variant>
      <vt:variant>
        <vt:i4>5</vt:i4>
      </vt:variant>
      <vt:variant>
        <vt:lpwstr>mailto:facundo.chavezpenillas@un.org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SMIRNOVA Maria</cp:lastModifiedBy>
  <cp:revision>2</cp:revision>
  <cp:lastPrinted>2020-07-02T19:03:00Z</cp:lastPrinted>
  <dcterms:created xsi:type="dcterms:W3CDTF">2022-06-17T10:15:00Z</dcterms:created>
  <dcterms:modified xsi:type="dcterms:W3CDTF">2022-06-17T10:15:00Z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0x010100C3F477F14663D34CB890C6F252F8DA56</vt:lpwstr>
  </property>
</Properties>
</file>