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1052"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b/>
          <w:bCs/>
          <w:color w:val="000000"/>
        </w:rPr>
      </w:pPr>
      <w:r w:rsidRPr="00760694">
        <w:rPr>
          <w:rFonts w:ascii="Times New Roman" w:hAnsi="Times New Roman" w:cs="Times New Roman"/>
          <w:b/>
          <w:bCs/>
          <w:color w:val="000000"/>
        </w:rPr>
        <w:t>Call for contributions: Human rights in the context of HIV and AIDS (Human Rights Council resolution 47/17)</w:t>
      </w:r>
    </w:p>
    <w:p w14:paraId="1459E937"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b/>
          <w:bCs/>
          <w:color w:val="000000"/>
        </w:rPr>
      </w:pPr>
    </w:p>
    <w:p w14:paraId="5854AB23"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b/>
          <w:bCs/>
          <w:color w:val="000000"/>
        </w:rPr>
      </w:pPr>
      <w:r w:rsidRPr="00760694">
        <w:rPr>
          <w:rFonts w:ascii="Times New Roman" w:hAnsi="Times New Roman" w:cs="Times New Roman"/>
          <w:b/>
          <w:bCs/>
          <w:color w:val="000000"/>
        </w:rPr>
        <w:t>Ireland</w:t>
      </w:r>
    </w:p>
    <w:p w14:paraId="4336347B"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b/>
          <w:bCs/>
          <w:color w:val="000000"/>
        </w:rPr>
      </w:pPr>
    </w:p>
    <w:p w14:paraId="11883990"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rPr>
      </w:pPr>
      <w:r w:rsidRPr="00760694">
        <w:rPr>
          <w:rFonts w:ascii="Times New Roman" w:hAnsi="Times New Roman" w:cs="Times New Roman"/>
          <w:b/>
          <w:bCs/>
          <w:color w:val="000000"/>
          <w:u w:val="single"/>
        </w:rPr>
        <w:t>International A</w:t>
      </w:r>
      <w:r w:rsidR="006F2D1E" w:rsidRPr="00760694">
        <w:rPr>
          <w:rFonts w:ascii="Times New Roman" w:hAnsi="Times New Roman" w:cs="Times New Roman"/>
          <w:b/>
          <w:bCs/>
          <w:color w:val="000000"/>
          <w:u w:val="single"/>
        </w:rPr>
        <w:t>ction</w:t>
      </w:r>
    </w:p>
    <w:p w14:paraId="32150BDA" w14:textId="77777777" w:rsidR="006F2D1E" w:rsidRPr="00760694" w:rsidRDefault="006F2D1E" w:rsidP="00760694">
      <w:pPr>
        <w:spacing w:line="240" w:lineRule="auto"/>
        <w:jc w:val="both"/>
        <w:rPr>
          <w:rFonts w:ascii="Times New Roman" w:hAnsi="Times New Roman" w:cs="Times New Roman"/>
        </w:rPr>
      </w:pPr>
      <w:r w:rsidRPr="00760694">
        <w:rPr>
          <w:rFonts w:ascii="Times New Roman" w:hAnsi="Times New Roman" w:cs="Times New Roman"/>
        </w:rPr>
        <w:t xml:space="preserve">Ireland's leadership on the fight against HIV and AIDS is recognised internationally. Irish Aid works at the national and global level with international organisations, governments, civil society and local communities to address the needs of people living with </w:t>
      </w:r>
      <w:r w:rsidR="00B674B8">
        <w:rPr>
          <w:rFonts w:ascii="Times New Roman" w:hAnsi="Times New Roman" w:cs="Times New Roman"/>
        </w:rPr>
        <w:t xml:space="preserve">HIV and </w:t>
      </w:r>
      <w:r w:rsidRPr="00760694">
        <w:rPr>
          <w:rFonts w:ascii="Times New Roman" w:hAnsi="Times New Roman" w:cs="Times New Roman"/>
        </w:rPr>
        <w:t xml:space="preserve">AIDS and to prevent the spread of the virus. </w:t>
      </w:r>
    </w:p>
    <w:p w14:paraId="6C74690F" w14:textId="02115E50" w:rsidR="006F2D1E" w:rsidRPr="00760694" w:rsidRDefault="006F2D1E" w:rsidP="00760694">
      <w:pPr>
        <w:spacing w:line="240" w:lineRule="auto"/>
        <w:jc w:val="both"/>
        <w:rPr>
          <w:rFonts w:ascii="Times New Roman" w:hAnsi="Times New Roman" w:cs="Times New Roman"/>
        </w:rPr>
      </w:pPr>
      <w:r w:rsidRPr="00760694">
        <w:rPr>
          <w:rFonts w:ascii="Times New Roman" w:hAnsi="Times New Roman" w:cs="Times New Roman"/>
        </w:rPr>
        <w:t>Ireland’s engagement in Global Heath and HIV and AIDS is embedded in a deep understanding</w:t>
      </w:r>
      <w:r w:rsidR="00B674B8">
        <w:rPr>
          <w:rFonts w:ascii="Times New Roman" w:hAnsi="Times New Roman" w:cs="Times New Roman"/>
        </w:rPr>
        <w:t>, based on our experience,</w:t>
      </w:r>
      <w:r w:rsidRPr="00760694">
        <w:rPr>
          <w:rFonts w:ascii="Times New Roman" w:hAnsi="Times New Roman" w:cs="Times New Roman"/>
        </w:rPr>
        <w:t xml:space="preserve"> of the relationship between poverty and poor health. </w:t>
      </w:r>
      <w:r w:rsidRPr="00760694">
        <w:rPr>
          <w:rFonts w:ascii="Times New Roman" w:hAnsi="Times New Roman" w:cs="Times New Roman"/>
          <w:i/>
        </w:rPr>
        <w:t>A Better World</w:t>
      </w:r>
      <w:r w:rsidRPr="00760694">
        <w:rPr>
          <w:rFonts w:ascii="Times New Roman" w:hAnsi="Times New Roman" w:cs="Times New Roman"/>
        </w:rPr>
        <w:t>, Ireland’s policy on International Development, highlights our focus on disease prevention, health systems strengthening, Comprehensive Sexuality Education, the improvement of maternal and child health, and improving access to sexual and reproductive health services. In 2021, Ireland provided over €20 million to support HIV and AIDS</w:t>
      </w:r>
      <w:r w:rsidR="00B674B8">
        <w:rPr>
          <w:rFonts w:ascii="Times New Roman" w:hAnsi="Times New Roman" w:cs="Times New Roman"/>
        </w:rPr>
        <w:t>-</w:t>
      </w:r>
      <w:r w:rsidRPr="00760694">
        <w:rPr>
          <w:rFonts w:ascii="Times New Roman" w:hAnsi="Times New Roman" w:cs="Times New Roman"/>
        </w:rPr>
        <w:t xml:space="preserve">focused interventions in several countries in sub-Saharan Africa through a mix of bi-lateral and multi-lateral partnerships such as UNAIDS and the Global Fund. </w:t>
      </w:r>
      <w:r w:rsidR="00C8192C">
        <w:rPr>
          <w:rFonts w:ascii="Times New Roman" w:hAnsi="Times New Roman" w:cs="Times New Roman"/>
        </w:rPr>
        <w:t xml:space="preserve">This strong support for our HIV and AIDS programmes will continue in 2022. </w:t>
      </w:r>
    </w:p>
    <w:p w14:paraId="15C6B43D" w14:textId="7655CC34" w:rsidR="00BA3550" w:rsidRDefault="00BA3550" w:rsidP="00BA3550">
      <w:pPr>
        <w:spacing w:line="240" w:lineRule="auto"/>
        <w:jc w:val="both"/>
        <w:rPr>
          <w:rFonts w:ascii="Times New Roman" w:hAnsi="Times New Roman" w:cs="Times New Roman"/>
        </w:rPr>
      </w:pPr>
      <w:r w:rsidRPr="00760694">
        <w:rPr>
          <w:rFonts w:ascii="Times New Roman" w:hAnsi="Times New Roman" w:cs="Times New Roman"/>
        </w:rPr>
        <w:t>The global context around HIV and AIDS has changed significantly over the last 15 years. It is now widely understood that the si</w:t>
      </w:r>
      <w:r w:rsidR="00C8192C">
        <w:rPr>
          <w:rFonts w:ascii="Times New Roman" w:hAnsi="Times New Roman" w:cs="Times New Roman"/>
        </w:rPr>
        <w:t>loed approach of the early 2000</w:t>
      </w:r>
      <w:r w:rsidRPr="00760694">
        <w:rPr>
          <w:rFonts w:ascii="Times New Roman" w:hAnsi="Times New Roman" w:cs="Times New Roman"/>
        </w:rPr>
        <w:t xml:space="preserve">s to HIV and AIDS treatment, while having a positive impact on the epidemic, </w:t>
      </w:r>
      <w:r w:rsidR="00C8192C">
        <w:rPr>
          <w:rFonts w:ascii="Times New Roman" w:hAnsi="Times New Roman" w:cs="Times New Roman"/>
        </w:rPr>
        <w:t xml:space="preserve">undermined </w:t>
      </w:r>
      <w:r w:rsidRPr="00760694">
        <w:rPr>
          <w:rFonts w:ascii="Times New Roman" w:hAnsi="Times New Roman" w:cs="Times New Roman"/>
        </w:rPr>
        <w:t xml:space="preserve">national health systems, with negative impacts on other services. Recognising that a focus on treatment alone will not effectively address the HIV and AIDS epidemic, Ireland has consistently advocated very strongly for prevention. Stigma and discrimination, the marginalization and criminalization of entire communities and a lack of access to health, education and other essential services continue to fuel the epidemic. Globally, key populations and their partners continue to be disproportionately affected by the HIV and AIDS epidemic. In sub-Saharan Africa, women and girls are especially vulnerable. </w:t>
      </w:r>
    </w:p>
    <w:p w14:paraId="48EF4D80" w14:textId="5487F03C" w:rsidR="00AB1A05" w:rsidRDefault="00760694" w:rsidP="00760694">
      <w:pPr>
        <w:spacing w:line="240" w:lineRule="auto"/>
        <w:jc w:val="both"/>
        <w:rPr>
          <w:rFonts w:ascii="Times New Roman" w:hAnsi="Times New Roman" w:cs="Times New Roman"/>
          <w:lang w:val="en-GB"/>
        </w:rPr>
      </w:pPr>
      <w:r>
        <w:rPr>
          <w:rFonts w:ascii="Times New Roman" w:hAnsi="Times New Roman" w:cs="Times New Roman"/>
          <w:lang w:val="en-GB"/>
        </w:rPr>
        <w:t xml:space="preserve">Ireland is a long-standing </w:t>
      </w:r>
      <w:r w:rsidR="00AB1A05">
        <w:rPr>
          <w:rFonts w:ascii="Times New Roman" w:hAnsi="Times New Roman" w:cs="Times New Roman"/>
          <w:lang w:val="en-GB"/>
        </w:rPr>
        <w:t xml:space="preserve">core </w:t>
      </w:r>
      <w:r>
        <w:rPr>
          <w:rFonts w:ascii="Times New Roman" w:hAnsi="Times New Roman" w:cs="Times New Roman"/>
          <w:lang w:val="en-GB"/>
        </w:rPr>
        <w:t xml:space="preserve">supporter of the </w:t>
      </w:r>
      <w:r w:rsidRPr="00AB1A05">
        <w:rPr>
          <w:rFonts w:ascii="Times New Roman" w:hAnsi="Times New Roman" w:cs="Times New Roman"/>
          <w:b/>
          <w:lang w:val="en-GB"/>
        </w:rPr>
        <w:t>Global Fund</w:t>
      </w:r>
      <w:r>
        <w:rPr>
          <w:rFonts w:ascii="Times New Roman" w:hAnsi="Times New Roman" w:cs="Times New Roman"/>
          <w:lang w:val="en-GB"/>
        </w:rPr>
        <w:t xml:space="preserve"> and currently holds the Board seat of the Point 7 Constituency. Ireland’s continued support for the Fund reflects</w:t>
      </w:r>
      <w:r w:rsidRPr="00760694">
        <w:rPr>
          <w:rFonts w:ascii="Times New Roman" w:hAnsi="Times New Roman" w:cs="Times New Roman"/>
          <w:lang w:val="en-GB"/>
        </w:rPr>
        <w:t xml:space="preserve"> our view that the Global Fund has proven itself as one of the most effective organisations in global health, building more resilient and</w:t>
      </w:r>
      <w:r>
        <w:rPr>
          <w:rFonts w:ascii="Times New Roman" w:hAnsi="Times New Roman" w:cs="Times New Roman"/>
          <w:lang w:val="en-GB"/>
        </w:rPr>
        <w:t xml:space="preserve"> sustainable systems for health, which is in line with HR 47/17. </w:t>
      </w:r>
      <w:r w:rsidR="00AB1A05">
        <w:rPr>
          <w:rFonts w:ascii="Times New Roman" w:hAnsi="Times New Roman" w:cs="Times New Roman"/>
          <w:lang w:val="en-GB"/>
        </w:rPr>
        <w:t xml:space="preserve">Ireland is supportive of the </w:t>
      </w:r>
      <w:r>
        <w:rPr>
          <w:rFonts w:ascii="Times New Roman" w:hAnsi="Times New Roman" w:cs="Times New Roman"/>
          <w:lang w:val="en-GB"/>
        </w:rPr>
        <w:t xml:space="preserve">Global </w:t>
      </w:r>
      <w:r w:rsidR="00AB1A05">
        <w:rPr>
          <w:rFonts w:ascii="Times New Roman" w:hAnsi="Times New Roman" w:cs="Times New Roman"/>
          <w:lang w:val="en-GB"/>
        </w:rPr>
        <w:t xml:space="preserve">Fund’s mutually reinforcing objectives of its new strategy, including maximising people-centred integrated systems for health and a greater focus on empowering the most affected communities. It is essential to ensure programmes designed to address HIV and AIDS are rooted in the reality of those most affected, building on the learning of decades of community-driven action to tackle the virus. </w:t>
      </w:r>
    </w:p>
    <w:p w14:paraId="726D6F98" w14:textId="1E92200D" w:rsidR="0036247B" w:rsidRPr="00760694" w:rsidRDefault="0036247B" w:rsidP="0036247B">
      <w:pPr>
        <w:spacing w:line="240" w:lineRule="auto"/>
        <w:jc w:val="both"/>
        <w:rPr>
          <w:rFonts w:ascii="Times New Roman" w:hAnsi="Times New Roman" w:cs="Times New Roman"/>
        </w:rPr>
      </w:pPr>
      <w:r>
        <w:rPr>
          <w:rFonts w:ascii="Times New Roman" w:hAnsi="Times New Roman" w:cs="Times New Roman"/>
        </w:rPr>
        <w:t xml:space="preserve">Ireland is also a </w:t>
      </w:r>
      <w:r w:rsidRPr="00C821ED">
        <w:rPr>
          <w:rFonts w:ascii="Times New Roman" w:hAnsi="Times New Roman" w:cs="Times New Roman"/>
        </w:rPr>
        <w:t xml:space="preserve">long-standing core contributor to the </w:t>
      </w:r>
      <w:r w:rsidRPr="002E3A70">
        <w:rPr>
          <w:rFonts w:ascii="Times New Roman" w:hAnsi="Times New Roman" w:cs="Times New Roman"/>
          <w:b/>
        </w:rPr>
        <w:t>Joint UN Programme on HIV/AIDS (UNAIDS</w:t>
      </w:r>
      <w:r w:rsidRPr="00C821ED">
        <w:rPr>
          <w:rFonts w:ascii="Times New Roman" w:hAnsi="Times New Roman" w:cs="Times New Roman"/>
        </w:rPr>
        <w:t>).</w:t>
      </w:r>
      <w:r>
        <w:rPr>
          <w:rFonts w:ascii="Times New Roman" w:hAnsi="Times New Roman" w:cs="Times New Roman"/>
        </w:rPr>
        <w:t xml:space="preserve"> UNAIDS provides global leadership in response to the epidemic, promotes global consensus on policy and programmatic approaches to ending AIDS, and supports national Governments to</w:t>
      </w:r>
      <w:r w:rsidRPr="00073C25">
        <w:rPr>
          <w:rFonts w:ascii="Times New Roman" w:hAnsi="Times New Roman" w:cs="Times New Roman"/>
        </w:rPr>
        <w:t xml:space="preserve"> develop comprehensive national strategies and implement effective HIV/AIDS activities at the country level</w:t>
      </w:r>
      <w:r>
        <w:rPr>
          <w:rFonts w:ascii="Times New Roman" w:hAnsi="Times New Roman" w:cs="Times New Roman"/>
        </w:rPr>
        <w:t xml:space="preserve">. At the end of 2021, Ireland announced additional funding to help </w:t>
      </w:r>
      <w:r w:rsidRPr="002E3A70">
        <w:rPr>
          <w:rFonts w:ascii="Times New Roman" w:hAnsi="Times New Roman" w:cs="Times New Roman"/>
        </w:rPr>
        <w:t>UNAIDS continue to provide vital services, as well as their work to fight stigma and discrimination</w:t>
      </w:r>
      <w:r>
        <w:rPr>
          <w:rFonts w:ascii="Times New Roman" w:hAnsi="Times New Roman" w:cs="Times New Roman"/>
        </w:rPr>
        <w:t xml:space="preserve">. This brought the total funding to UNAIDS in 2021 to €3.4 million. </w:t>
      </w:r>
    </w:p>
    <w:p w14:paraId="1F7CF474" w14:textId="51F8D970" w:rsidR="002E3A70" w:rsidRDefault="00AB1A05" w:rsidP="002E3A70">
      <w:pPr>
        <w:spacing w:line="240" w:lineRule="auto"/>
        <w:jc w:val="both"/>
        <w:rPr>
          <w:rFonts w:ascii="Times New Roman" w:hAnsi="Times New Roman" w:cs="Times New Roman"/>
        </w:rPr>
      </w:pPr>
      <w:r>
        <w:rPr>
          <w:rFonts w:ascii="Times New Roman" w:hAnsi="Times New Roman" w:cs="Times New Roman"/>
          <w:lang w:val="en-GB"/>
        </w:rPr>
        <w:t>Ireland has supported the</w:t>
      </w:r>
      <w:r w:rsidR="00760694" w:rsidRPr="00760694">
        <w:rPr>
          <w:rFonts w:ascii="Times New Roman" w:hAnsi="Times New Roman" w:cs="Times New Roman"/>
          <w:lang w:val="en-GB"/>
        </w:rPr>
        <w:t xml:space="preserve"> </w:t>
      </w:r>
      <w:r w:rsidR="00760694" w:rsidRPr="00AB1A05">
        <w:rPr>
          <w:rFonts w:ascii="Times New Roman" w:hAnsi="Times New Roman" w:cs="Times New Roman"/>
          <w:b/>
          <w:lang w:val="en-GB"/>
        </w:rPr>
        <w:t>International Partnership for Microbicides</w:t>
      </w:r>
      <w:r w:rsidR="00760694" w:rsidRPr="00760694">
        <w:rPr>
          <w:rFonts w:ascii="Times New Roman" w:hAnsi="Times New Roman" w:cs="Times New Roman"/>
          <w:lang w:val="en-GB"/>
        </w:rPr>
        <w:t xml:space="preserve"> for the last two decades, </w:t>
      </w:r>
      <w:r>
        <w:rPr>
          <w:rFonts w:ascii="Times New Roman" w:hAnsi="Times New Roman" w:cs="Times New Roman"/>
          <w:lang w:val="en-GB"/>
        </w:rPr>
        <w:t xml:space="preserve">and will continue to do so in 2022, supporting their work </w:t>
      </w:r>
      <w:r w:rsidR="00C8192C">
        <w:rPr>
          <w:rFonts w:ascii="Times New Roman" w:hAnsi="Times New Roman" w:cs="Times New Roman"/>
          <w:lang w:val="en-GB"/>
        </w:rPr>
        <w:t>to develop long-acting</w:t>
      </w:r>
      <w:r w:rsidR="00760694" w:rsidRPr="00760694">
        <w:rPr>
          <w:rFonts w:ascii="Times New Roman" w:hAnsi="Times New Roman" w:cs="Times New Roman"/>
          <w:lang w:val="en-GB"/>
        </w:rPr>
        <w:t xml:space="preserve"> HIV prevention tools, such as the monthly </w:t>
      </w:r>
      <w:proofErr w:type="spellStart"/>
      <w:r w:rsidR="00760694" w:rsidRPr="00760694">
        <w:rPr>
          <w:rFonts w:ascii="Times New Roman" w:hAnsi="Times New Roman" w:cs="Times New Roman"/>
          <w:lang w:val="en-GB"/>
        </w:rPr>
        <w:t>dapivrine</w:t>
      </w:r>
      <w:proofErr w:type="spellEnd"/>
      <w:r w:rsidR="00760694" w:rsidRPr="00760694">
        <w:rPr>
          <w:rFonts w:ascii="Times New Roman" w:hAnsi="Times New Roman" w:cs="Times New Roman"/>
          <w:lang w:val="en-GB"/>
        </w:rPr>
        <w:t xml:space="preserve"> vaginal ring </w:t>
      </w:r>
      <w:r w:rsidR="00E9487E">
        <w:rPr>
          <w:rFonts w:ascii="Times New Roman" w:hAnsi="Times New Roman" w:cs="Times New Roman"/>
          <w:lang w:val="en-GB"/>
        </w:rPr>
        <w:t>-</w:t>
      </w:r>
      <w:r w:rsidR="00760694" w:rsidRPr="00760694">
        <w:rPr>
          <w:rFonts w:ascii="Times New Roman" w:hAnsi="Times New Roman" w:cs="Times New Roman"/>
          <w:lang w:val="en-GB"/>
        </w:rPr>
        <w:t xml:space="preserve"> a woman-centred prevention method. To reach those furthest behind and most marginalised, Ireland </w:t>
      </w:r>
      <w:r>
        <w:rPr>
          <w:rFonts w:ascii="Times New Roman" w:hAnsi="Times New Roman" w:cs="Times New Roman"/>
          <w:lang w:val="en-GB"/>
        </w:rPr>
        <w:t xml:space="preserve">will continue </w:t>
      </w:r>
      <w:r w:rsidR="00760694" w:rsidRPr="00760694">
        <w:rPr>
          <w:rFonts w:ascii="Times New Roman" w:hAnsi="Times New Roman" w:cs="Times New Roman"/>
          <w:lang w:val="en-GB"/>
        </w:rPr>
        <w:t xml:space="preserve">to support </w:t>
      </w:r>
      <w:r w:rsidR="00760694" w:rsidRPr="002E3A70">
        <w:rPr>
          <w:rFonts w:ascii="Times New Roman" w:hAnsi="Times New Roman" w:cs="Times New Roman"/>
          <w:b/>
          <w:lang w:val="en-GB"/>
        </w:rPr>
        <w:t>Frontline AIDS</w:t>
      </w:r>
      <w:r w:rsidR="00760694" w:rsidRPr="002E3A70">
        <w:rPr>
          <w:rFonts w:ascii="Times New Roman" w:hAnsi="Times New Roman" w:cs="Times New Roman"/>
          <w:lang w:val="en-GB"/>
        </w:rPr>
        <w:t xml:space="preserve">, </w:t>
      </w:r>
      <w:r>
        <w:rPr>
          <w:rFonts w:ascii="Times New Roman" w:hAnsi="Times New Roman" w:cs="Times New Roman"/>
          <w:lang w:val="en-GB"/>
        </w:rPr>
        <w:t xml:space="preserve">who work to support societal enablers </w:t>
      </w:r>
      <w:r w:rsidR="002E3A70">
        <w:rPr>
          <w:rFonts w:ascii="Times New Roman" w:hAnsi="Times New Roman" w:cs="Times New Roman"/>
          <w:lang w:val="en-GB"/>
        </w:rPr>
        <w:t xml:space="preserve">and create a future free from AIDS. </w:t>
      </w:r>
      <w:r w:rsidR="002E3A70" w:rsidRPr="00760694">
        <w:rPr>
          <w:rFonts w:ascii="Times New Roman" w:hAnsi="Times New Roman" w:cs="Times New Roman"/>
        </w:rPr>
        <w:t xml:space="preserve">In 2022, Ireland will continue its support to the </w:t>
      </w:r>
      <w:r w:rsidR="002E3A70" w:rsidRPr="002E3A70">
        <w:rPr>
          <w:rFonts w:ascii="Times New Roman" w:hAnsi="Times New Roman" w:cs="Times New Roman"/>
          <w:b/>
        </w:rPr>
        <w:t>UNESCO programme</w:t>
      </w:r>
      <w:r w:rsidR="002E3A70" w:rsidRPr="00760694">
        <w:rPr>
          <w:rFonts w:ascii="Times New Roman" w:hAnsi="Times New Roman" w:cs="Times New Roman"/>
        </w:rPr>
        <w:t>, Our Rights, Our Lives, Our Future (O3), which is the biggest comprehensive sexuality education programme in Africa. Funding from Ireland supports the empowerment, health and resilience of adolescents and young people in Ethiopia, Uganda, Zambia and Zimbabwe.</w:t>
      </w:r>
    </w:p>
    <w:p w14:paraId="7491AFFC" w14:textId="52BA7F05" w:rsidR="00760694" w:rsidRPr="00760694" w:rsidRDefault="00760694" w:rsidP="00760694">
      <w:pPr>
        <w:spacing w:line="240" w:lineRule="auto"/>
        <w:jc w:val="both"/>
        <w:rPr>
          <w:rFonts w:ascii="Times New Roman" w:hAnsi="Times New Roman" w:cs="Times New Roman"/>
          <w:lang w:val="en-GB"/>
        </w:rPr>
      </w:pPr>
      <w:r w:rsidRPr="00760694">
        <w:rPr>
          <w:rFonts w:ascii="Times New Roman" w:hAnsi="Times New Roman" w:cs="Times New Roman"/>
          <w:lang w:val="en-GB"/>
        </w:rPr>
        <w:lastRenderedPageBreak/>
        <w:t xml:space="preserve">Ireland also supports many Irish NGOs in preventing and responding to HIV-AIDS. Often this work takes place as part of a wider programme addressing various needs in a community. </w:t>
      </w:r>
      <w:r w:rsidR="009F0566">
        <w:rPr>
          <w:rFonts w:ascii="Times New Roman" w:hAnsi="Times New Roman" w:cs="Times New Roman"/>
          <w:lang w:val="en-GB"/>
        </w:rPr>
        <w:t>For example, i</w:t>
      </w:r>
      <w:r w:rsidRPr="00760694">
        <w:rPr>
          <w:rFonts w:ascii="Times New Roman" w:hAnsi="Times New Roman" w:cs="Times New Roman"/>
          <w:lang w:val="en-GB"/>
        </w:rPr>
        <w:t xml:space="preserve">n Uganda, Ireland is funding </w:t>
      </w:r>
      <w:proofErr w:type="spellStart"/>
      <w:r w:rsidRPr="00760694">
        <w:rPr>
          <w:rFonts w:ascii="Times New Roman" w:hAnsi="Times New Roman" w:cs="Times New Roman"/>
          <w:lang w:val="en-GB"/>
        </w:rPr>
        <w:t>Trócaire</w:t>
      </w:r>
      <w:proofErr w:type="spellEnd"/>
      <w:r w:rsidRPr="00760694">
        <w:rPr>
          <w:rFonts w:ascii="Times New Roman" w:hAnsi="Times New Roman" w:cs="Times New Roman"/>
          <w:lang w:val="en-GB"/>
        </w:rPr>
        <w:t xml:space="preserve"> and its local partners to change attitudes, behav</w:t>
      </w:r>
      <w:r w:rsidR="002E3A70">
        <w:rPr>
          <w:rFonts w:ascii="Times New Roman" w:hAnsi="Times New Roman" w:cs="Times New Roman"/>
          <w:lang w:val="en-GB"/>
        </w:rPr>
        <w:t>iours and practices related to gender-based v</w:t>
      </w:r>
      <w:r w:rsidRPr="00760694">
        <w:rPr>
          <w:rFonts w:ascii="Times New Roman" w:hAnsi="Times New Roman" w:cs="Times New Roman"/>
          <w:lang w:val="en-GB"/>
        </w:rPr>
        <w:t xml:space="preserve">iolence and associated HIV risks. </w:t>
      </w:r>
      <w:r w:rsidR="002E3A70">
        <w:rPr>
          <w:rFonts w:ascii="Times New Roman" w:hAnsi="Times New Roman" w:cs="Times New Roman"/>
          <w:lang w:val="en-GB"/>
        </w:rPr>
        <w:t>In</w:t>
      </w:r>
      <w:r w:rsidRPr="00760694">
        <w:rPr>
          <w:rFonts w:ascii="Times New Roman" w:hAnsi="Times New Roman" w:cs="Times New Roman"/>
          <w:lang w:val="en-GB"/>
        </w:rPr>
        <w:t xml:space="preserve"> Bangladesh, Ireland is funding </w:t>
      </w:r>
      <w:r w:rsidR="002E3A70">
        <w:rPr>
          <w:rFonts w:ascii="Times New Roman" w:hAnsi="Times New Roman" w:cs="Times New Roman"/>
          <w:lang w:val="en-GB"/>
        </w:rPr>
        <w:t xml:space="preserve">Concern </w:t>
      </w:r>
      <w:proofErr w:type="spellStart"/>
      <w:r w:rsidR="002E3A70">
        <w:rPr>
          <w:rFonts w:ascii="Times New Roman" w:hAnsi="Times New Roman" w:cs="Times New Roman"/>
          <w:lang w:val="en-GB"/>
        </w:rPr>
        <w:t>Worldwide</w:t>
      </w:r>
      <w:r w:rsidRPr="00760694">
        <w:rPr>
          <w:rFonts w:ascii="Times New Roman" w:hAnsi="Times New Roman" w:cs="Times New Roman"/>
          <w:lang w:val="en-GB"/>
        </w:rPr>
        <w:t>’s</w:t>
      </w:r>
      <w:proofErr w:type="spellEnd"/>
      <w:r w:rsidRPr="00760694">
        <w:rPr>
          <w:rFonts w:ascii="Times New Roman" w:hAnsi="Times New Roman" w:cs="Times New Roman"/>
          <w:lang w:val="en-GB"/>
        </w:rPr>
        <w:t xml:space="preserve"> work with pavement, squatter and slum dwellers to ensure that they have access to water and increased understanding of how to prevent HIV transmission.</w:t>
      </w:r>
    </w:p>
    <w:p w14:paraId="2B3BB442" w14:textId="77777777" w:rsidR="002E3A70" w:rsidRPr="00760694" w:rsidRDefault="002E3A70" w:rsidP="00760694">
      <w:pPr>
        <w:spacing w:line="240" w:lineRule="auto"/>
        <w:jc w:val="both"/>
        <w:rPr>
          <w:rFonts w:ascii="Times New Roman" w:hAnsi="Times New Roman" w:cs="Times New Roman"/>
        </w:rPr>
      </w:pPr>
    </w:p>
    <w:p w14:paraId="2C7F22A4" w14:textId="77777777" w:rsidR="0014329F" w:rsidRDefault="00C12164" w:rsidP="00760694">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Domestic Action</w:t>
      </w:r>
    </w:p>
    <w:p w14:paraId="2460BF2D" w14:textId="77777777" w:rsidR="002E3A70" w:rsidRPr="00760694" w:rsidRDefault="002E3A70" w:rsidP="00760694">
      <w:pPr>
        <w:autoSpaceDE w:val="0"/>
        <w:autoSpaceDN w:val="0"/>
        <w:adjustRightInd w:val="0"/>
        <w:spacing w:after="0" w:line="240" w:lineRule="auto"/>
        <w:jc w:val="both"/>
        <w:rPr>
          <w:rFonts w:ascii="Times New Roman" w:hAnsi="Times New Roman" w:cs="Times New Roman"/>
          <w:b/>
          <w:bCs/>
          <w:color w:val="000000"/>
          <w:u w:val="single"/>
        </w:rPr>
      </w:pPr>
    </w:p>
    <w:p w14:paraId="2E92F3C5"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Sexual health is a priority action item for the Irish Government. The below sets out the current strategy and actions being taken in this area. </w:t>
      </w:r>
    </w:p>
    <w:p w14:paraId="569E9EE9" w14:textId="77777777" w:rsidR="0014329F" w:rsidRPr="00760694" w:rsidRDefault="0014329F" w:rsidP="00760694">
      <w:pPr>
        <w:autoSpaceDE w:val="0"/>
        <w:autoSpaceDN w:val="0"/>
        <w:adjustRightInd w:val="0"/>
        <w:spacing w:after="0" w:line="240" w:lineRule="auto"/>
        <w:jc w:val="both"/>
        <w:rPr>
          <w:rFonts w:ascii="Times New Roman" w:hAnsi="Times New Roman" w:cs="Times New Roman"/>
          <w:b/>
          <w:bCs/>
          <w:color w:val="000000"/>
        </w:rPr>
      </w:pPr>
      <w:r w:rsidRPr="00760694">
        <w:rPr>
          <w:rFonts w:ascii="Times New Roman" w:hAnsi="Times New Roman" w:cs="Times New Roman"/>
          <w:b/>
          <w:bCs/>
          <w:color w:val="000000"/>
        </w:rPr>
        <w:t>The National Sexual Health Strategy</w:t>
      </w:r>
    </w:p>
    <w:p w14:paraId="1E434263"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The National Sexual Health Strategy, 2015-2020 was launched in October 2015.  It takes a life course approach, acknowledging the importance of developing a healthy attitude to sexuality in young people and of building on that foundation for positive sexual health and wellbeing into adulthood and older age.  </w:t>
      </w:r>
    </w:p>
    <w:p w14:paraId="15569F77" w14:textId="77777777" w:rsidR="0014329F" w:rsidRPr="00760694" w:rsidRDefault="0014329F" w:rsidP="00760694">
      <w:pPr>
        <w:spacing w:line="240" w:lineRule="auto"/>
        <w:jc w:val="both"/>
        <w:rPr>
          <w:rFonts w:ascii="Times New Roman" w:hAnsi="Times New Roman" w:cs="Times New Roman"/>
          <w:color w:val="000000"/>
        </w:rPr>
      </w:pPr>
      <w:r w:rsidRPr="00760694">
        <w:rPr>
          <w:rFonts w:ascii="Times New Roman" w:hAnsi="Times New Roman" w:cs="Times New Roman"/>
          <w:color w:val="000000"/>
        </w:rPr>
        <w:t xml:space="preserve">Current priority deliverables under the Strategy are </w:t>
      </w:r>
      <w:r w:rsidRPr="00760694">
        <w:rPr>
          <w:rFonts w:ascii="Times New Roman" w:hAnsi="Times New Roman" w:cs="Times New Roman"/>
          <w:b/>
          <w:bCs/>
          <w:color w:val="000000"/>
        </w:rPr>
        <w:t>HIV prevention</w:t>
      </w:r>
      <w:r w:rsidRPr="00760694">
        <w:rPr>
          <w:rFonts w:ascii="Times New Roman" w:hAnsi="Times New Roman" w:cs="Times New Roman"/>
          <w:color w:val="000000"/>
        </w:rPr>
        <w:t xml:space="preserve">, including the continued expansion of a </w:t>
      </w:r>
      <w:r w:rsidRPr="00760694">
        <w:rPr>
          <w:rFonts w:ascii="Times New Roman" w:hAnsi="Times New Roman" w:cs="Times New Roman"/>
          <w:b/>
          <w:bCs/>
          <w:color w:val="000000"/>
        </w:rPr>
        <w:t>Pre-Exposure Prophylaxis (</w:t>
      </w:r>
      <w:proofErr w:type="spellStart"/>
      <w:r w:rsidRPr="00760694">
        <w:rPr>
          <w:rFonts w:ascii="Times New Roman" w:hAnsi="Times New Roman" w:cs="Times New Roman"/>
          <w:b/>
          <w:bCs/>
          <w:color w:val="000000"/>
        </w:rPr>
        <w:t>PrEP</w:t>
      </w:r>
      <w:proofErr w:type="spellEnd"/>
      <w:r w:rsidRPr="00760694">
        <w:rPr>
          <w:rFonts w:ascii="Times New Roman" w:hAnsi="Times New Roman" w:cs="Times New Roman"/>
          <w:b/>
          <w:bCs/>
          <w:color w:val="000000"/>
        </w:rPr>
        <w:t>)</w:t>
      </w:r>
      <w:r w:rsidRPr="00760694">
        <w:rPr>
          <w:rFonts w:ascii="Times New Roman" w:hAnsi="Times New Roman" w:cs="Times New Roman"/>
          <w:color w:val="000000"/>
        </w:rPr>
        <w:t xml:space="preserve"> programme, which commenced in late 2019, and the membership of the international </w:t>
      </w:r>
      <w:r w:rsidRPr="00760694">
        <w:rPr>
          <w:rFonts w:ascii="Times New Roman" w:hAnsi="Times New Roman" w:cs="Times New Roman"/>
          <w:b/>
          <w:bCs/>
          <w:color w:val="000000"/>
        </w:rPr>
        <w:t>HIV Fast Track Cities</w:t>
      </w:r>
      <w:r w:rsidRPr="00760694">
        <w:rPr>
          <w:rFonts w:ascii="Times New Roman" w:hAnsi="Times New Roman" w:cs="Times New Roman"/>
          <w:color w:val="000000"/>
        </w:rPr>
        <w:t xml:space="preserve"> programme, involving Dublin, Cork, Limerick and Galway in the Irish context. </w:t>
      </w:r>
    </w:p>
    <w:p w14:paraId="3730675B" w14:textId="77777777" w:rsidR="0014329F" w:rsidRPr="00760694" w:rsidRDefault="0014329F" w:rsidP="00760694">
      <w:pPr>
        <w:spacing w:line="240" w:lineRule="auto"/>
        <w:jc w:val="both"/>
        <w:rPr>
          <w:rFonts w:ascii="Times New Roman" w:hAnsi="Times New Roman" w:cs="Times New Roman"/>
          <w:color w:val="000000"/>
        </w:rPr>
      </w:pPr>
      <w:r w:rsidRPr="00760694">
        <w:rPr>
          <w:rFonts w:ascii="Times New Roman" w:hAnsi="Times New Roman" w:cs="Times New Roman"/>
          <w:color w:val="000000"/>
        </w:rPr>
        <w:t xml:space="preserve">Other key areas of work include expanding access to contraception, free of charge, through the National Condom Distribution Service and through planned roll-out, in late 2022, of free prescription contraception for </w:t>
      </w:r>
      <w:proofErr w:type="gramStart"/>
      <w:r w:rsidRPr="00760694">
        <w:rPr>
          <w:rFonts w:ascii="Times New Roman" w:hAnsi="Times New Roman" w:cs="Times New Roman"/>
          <w:color w:val="000000"/>
        </w:rPr>
        <w:t>17-25 year old</w:t>
      </w:r>
      <w:proofErr w:type="gramEnd"/>
      <w:r w:rsidRPr="00760694">
        <w:rPr>
          <w:rFonts w:ascii="Times New Roman" w:hAnsi="Times New Roman" w:cs="Times New Roman"/>
          <w:color w:val="000000"/>
        </w:rPr>
        <w:t xml:space="preserve"> women; sexually transmitted infection (STI) services, progressing a population survey on sexual health and improving sexual health education, training and resources, including in schools, higher and further education.</w:t>
      </w:r>
    </w:p>
    <w:p w14:paraId="56F9E0B4" w14:textId="77777777" w:rsidR="0014329F" w:rsidRPr="00760694" w:rsidRDefault="0014329F" w:rsidP="00760694">
      <w:pPr>
        <w:spacing w:line="240" w:lineRule="auto"/>
        <w:jc w:val="both"/>
        <w:rPr>
          <w:rFonts w:ascii="Times New Roman" w:hAnsi="Times New Roman" w:cs="Times New Roman"/>
        </w:rPr>
      </w:pPr>
      <w:bookmarkStart w:id="0" w:name="_Hlk8224767"/>
      <w:r w:rsidRPr="00760694">
        <w:rPr>
          <w:rFonts w:ascii="Times New Roman" w:hAnsi="Times New Roman" w:cs="Times New Roman"/>
        </w:rPr>
        <w:t>It is intended to review and refresh the Strategy; this work was postponed due to the onset of the pandemic</w:t>
      </w:r>
      <w:bookmarkEnd w:id="0"/>
      <w:r w:rsidRPr="00760694">
        <w:rPr>
          <w:rFonts w:ascii="Times New Roman" w:hAnsi="Times New Roman" w:cs="Times New Roman"/>
        </w:rPr>
        <w:t xml:space="preserve"> but has commenced in 2021. Focus group meetings with key stakeholders, including clinical and public health staff, the SHCPP team, those working in the STI clinics, the Education sector, the Department of Health and Women’s Health Taskforce, the research and academic sector and organisations representing the LGBTI+ community have now been held. The findings from these meetings will inform the future direction of the next iteration of the strategy.</w:t>
      </w:r>
    </w:p>
    <w:p w14:paraId="4B2E40A4"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The text of the c</w:t>
      </w:r>
      <w:r w:rsidR="00760694" w:rsidRPr="00760694">
        <w:rPr>
          <w:rFonts w:ascii="Times New Roman" w:hAnsi="Times New Roman" w:cs="Times New Roman"/>
        </w:rPr>
        <w:t xml:space="preserve">urrent strategy can be found </w:t>
      </w:r>
      <w:hyperlink r:id="rId8" w:history="1">
        <w:r w:rsidR="00760694" w:rsidRPr="00760694">
          <w:rPr>
            <w:rStyle w:val="Hyperlink"/>
            <w:rFonts w:ascii="Times New Roman" w:hAnsi="Times New Roman" w:cs="Times New Roman"/>
          </w:rPr>
          <w:t>here</w:t>
        </w:r>
      </w:hyperlink>
      <w:r w:rsidR="00760694" w:rsidRPr="00760694">
        <w:rPr>
          <w:rFonts w:ascii="Times New Roman" w:hAnsi="Times New Roman" w:cs="Times New Roman"/>
        </w:rPr>
        <w:t>.</w:t>
      </w:r>
    </w:p>
    <w:p w14:paraId="4872B8F5" w14:textId="77777777" w:rsidR="0014329F" w:rsidRPr="00760694" w:rsidRDefault="0014329F" w:rsidP="00760694">
      <w:pPr>
        <w:spacing w:line="240" w:lineRule="auto"/>
        <w:jc w:val="both"/>
        <w:rPr>
          <w:rFonts w:ascii="Times New Roman" w:hAnsi="Times New Roman" w:cs="Times New Roman"/>
          <w:b/>
          <w:bCs/>
          <w:u w:val="single"/>
        </w:rPr>
      </w:pPr>
      <w:r w:rsidRPr="00760694">
        <w:rPr>
          <w:rFonts w:ascii="Times New Roman" w:hAnsi="Times New Roman" w:cs="Times New Roman"/>
          <w:b/>
          <w:bCs/>
          <w:u w:val="single"/>
        </w:rPr>
        <w:t>STI services (including HIV)</w:t>
      </w:r>
    </w:p>
    <w:p w14:paraId="742E5FA0" w14:textId="75502C40"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STI services in Ireland are provided, in the first instance, through primary care and through the national network of 23 STI clinics; details of access and of various supports are available through the </w:t>
      </w:r>
      <w:hyperlink r:id="rId9" w:history="1">
        <w:r w:rsidRPr="00760694">
          <w:rPr>
            <w:rStyle w:val="Hyperlink"/>
            <w:rFonts w:ascii="Times New Roman" w:hAnsi="Times New Roman" w:cs="Times New Roman"/>
          </w:rPr>
          <w:t>www.sexualwellbeing.ie</w:t>
        </w:r>
      </w:hyperlink>
      <w:r w:rsidRPr="00760694">
        <w:rPr>
          <w:rFonts w:ascii="Times New Roman" w:hAnsi="Times New Roman" w:cs="Times New Roman"/>
        </w:rPr>
        <w:t xml:space="preserve"> website. Sexual health service provision is overseen by the Health Service Executive (HSE) Sexual Health and Crisis Pregnancy Programme (SHCPP)</w:t>
      </w:r>
      <w:r w:rsidR="00DF4D8E">
        <w:rPr>
          <w:rFonts w:ascii="Times New Roman" w:hAnsi="Times New Roman" w:cs="Times New Roman"/>
        </w:rPr>
        <w:t>.</w:t>
      </w:r>
    </w:p>
    <w:p w14:paraId="3217680D"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The COVID-19 pandemic initially led to an unprecedented interruption to normal healthcare activity in 2020/2021. Over the last year, public STI services have re-configured services, establishing online booking systems and providing virtual appointments, in order to support service provision in line with social distancing and infection prevention control requirements resulting from the COVID-19 pandemic. </w:t>
      </w:r>
    </w:p>
    <w:p w14:paraId="46FF75FE"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Public STI clinics have prioritised those with symptoms and who require treatment, in order to treat active infections and minimise onward transmission. The Gay Men’s Health Service website and other resources such as HIV Ireland’s website, </w:t>
      </w:r>
      <w:hyperlink r:id="rId10" w:history="1">
        <w:r w:rsidRPr="00760694">
          <w:rPr>
            <w:rStyle w:val="Hyperlink"/>
            <w:rFonts w:ascii="Times New Roman" w:hAnsi="Times New Roman" w:cs="Times New Roman"/>
          </w:rPr>
          <w:t>www.man2man.ie</w:t>
        </w:r>
      </w:hyperlink>
      <w:r w:rsidRPr="00760694">
        <w:rPr>
          <w:rFonts w:ascii="Times New Roman" w:hAnsi="Times New Roman" w:cs="Times New Roman"/>
        </w:rPr>
        <w:t xml:space="preserve">  and </w:t>
      </w:r>
      <w:hyperlink r:id="rId11" w:history="1">
        <w:r w:rsidRPr="00760694">
          <w:rPr>
            <w:rStyle w:val="Hyperlink"/>
            <w:rFonts w:ascii="Times New Roman" w:hAnsi="Times New Roman" w:cs="Times New Roman"/>
          </w:rPr>
          <w:t>www.sexualwellbeing.ie</w:t>
        </w:r>
      </w:hyperlink>
      <w:r w:rsidRPr="00760694">
        <w:rPr>
          <w:rFonts w:ascii="Times New Roman" w:hAnsi="Times New Roman" w:cs="Times New Roman"/>
        </w:rPr>
        <w:t xml:space="preserve"> are regularly updated to reflect current service delivery and to signpost users to the HSE list of approved STI and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services. </w:t>
      </w:r>
    </w:p>
    <w:p w14:paraId="515E5EC0"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lastRenderedPageBreak/>
        <w:t>The HSE is continuing to progress a number of initiatives that aim to reduce the level of HIV and STIs nationally and improve access to services for those in need as follows:</w:t>
      </w:r>
    </w:p>
    <w:p w14:paraId="2C65BE8C"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The promotion of safer sex messages to the public via a range of social media platforms including Twitter, Facebook and Instagram. </w:t>
      </w:r>
    </w:p>
    <w:p w14:paraId="564BCFAF"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During the pandemic, the public has been advised about STI clinic restrictions and encouraged to consider safer sexual practices to reduce the risk of HIV and STI transmission. </w:t>
      </w:r>
    </w:p>
    <w:p w14:paraId="356B49B6"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Guidance has been issued around sex and COVID-19 which advised the public to limit numbers of partners to reduce transmission of HIV/STIs as well as COVID-19 during the pandemic. </w:t>
      </w:r>
    </w:p>
    <w:p w14:paraId="6FF79C7D"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Those who are symptomatic are advised to contact a clinic directly for an emergency appointment. </w:t>
      </w:r>
    </w:p>
    <w:p w14:paraId="093B4B4B"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Condoms are freely available to NGO partners and service providers via the National Condom Distribution (NCDS) service.</w:t>
      </w:r>
    </w:p>
    <w:p w14:paraId="42C434AB"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proofErr w:type="gramStart"/>
      <w:r w:rsidRPr="00760694">
        <w:rPr>
          <w:rFonts w:ascii="Times New Roman" w:hAnsi="Times New Roman" w:cs="Times New Roman"/>
        </w:rPr>
        <w:t>A number of</w:t>
      </w:r>
      <w:proofErr w:type="gramEnd"/>
      <w:r w:rsidRPr="00760694">
        <w:rPr>
          <w:rFonts w:ascii="Times New Roman" w:hAnsi="Times New Roman" w:cs="Times New Roman"/>
        </w:rPr>
        <w:t xml:space="preserve"> NGOs have established postal services to make condoms and lubricant accessible to service-users throughout the pandemic while venues were closed.</w:t>
      </w:r>
    </w:p>
    <w:p w14:paraId="7C255557"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Free rapid HIV testing is available in Dublin, Cork, Galway and Limerick through community NGO partners HIV Ireland, Sexual Health Centre Cork, Sexual Health West and GOSHH. NGO partners have adapted their services and are currently providing free rapid HIV testing from their offices or alternative venues. </w:t>
      </w:r>
    </w:p>
    <w:p w14:paraId="3F47E6E9"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 xml:space="preserve">STI/HIV testing is currently available through HSE home STI testing, through a pilot originally funded by the </w:t>
      </w:r>
      <w:proofErr w:type="spellStart"/>
      <w:r w:rsidRPr="00760694">
        <w:rPr>
          <w:rFonts w:ascii="Times New Roman" w:hAnsi="Times New Roman" w:cs="Times New Roman"/>
        </w:rPr>
        <w:t>Sláintecare</w:t>
      </w:r>
      <w:proofErr w:type="spellEnd"/>
      <w:r w:rsidRPr="00760694">
        <w:rPr>
          <w:rFonts w:ascii="Times New Roman" w:hAnsi="Times New Roman" w:cs="Times New Roman"/>
        </w:rPr>
        <w:t xml:space="preserve"> Integration Fund. As a result of unprecedented demand, the service has been expanded and is currently offered in 14 counties including Dublin, Cork and Galway. </w:t>
      </w:r>
    </w:p>
    <w:p w14:paraId="44725FAC" w14:textId="77777777" w:rsidR="0014329F" w:rsidRPr="00760694" w:rsidRDefault="0014329F" w:rsidP="00760694">
      <w:pPr>
        <w:pStyle w:val="ListParagraph"/>
        <w:numPr>
          <w:ilvl w:val="0"/>
          <w:numId w:val="1"/>
        </w:numPr>
        <w:spacing w:after="40" w:line="240" w:lineRule="auto"/>
        <w:jc w:val="both"/>
        <w:rPr>
          <w:rFonts w:ascii="Times New Roman" w:hAnsi="Times New Roman" w:cs="Times New Roman"/>
        </w:rPr>
      </w:pPr>
      <w:r w:rsidRPr="00760694">
        <w:rPr>
          <w:rFonts w:ascii="Times New Roman" w:hAnsi="Times New Roman" w:cs="Times New Roman"/>
        </w:rPr>
        <w:t>€3.3m has been provided in Budget 2022 for the further expansion of online STI testing nationwide</w:t>
      </w:r>
      <w:r w:rsidRPr="00760694">
        <w:rPr>
          <w:rFonts w:ascii="Times New Roman" w:eastAsia="Times New Roman" w:hAnsi="Times New Roman" w:cs="Times New Roman"/>
          <w:color w:val="000000"/>
          <w:lang w:eastAsia="en-IE"/>
        </w:rPr>
        <w:t>. Approximately €300,000 of this funding will also benefit sexual health projects in Athlone Institute of Technology</w:t>
      </w:r>
      <w:r w:rsidRPr="00760694">
        <w:rPr>
          <w:rFonts w:ascii="Times New Roman" w:hAnsi="Times New Roman" w:cs="Times New Roman"/>
        </w:rPr>
        <w:t>, and the Dublin North side inner city STI project linked to</w:t>
      </w:r>
      <w:r w:rsidRPr="00760694">
        <w:rPr>
          <w:rFonts w:ascii="Times New Roman" w:eastAsia="Times New Roman" w:hAnsi="Times New Roman" w:cs="Times New Roman"/>
          <w:color w:val="000000"/>
          <w:lang w:eastAsia="en-IE"/>
        </w:rPr>
        <w:t xml:space="preserve"> </w:t>
      </w:r>
      <w:r w:rsidRPr="00760694">
        <w:rPr>
          <w:rFonts w:ascii="Times New Roman" w:hAnsi="Times New Roman" w:cs="Times New Roman"/>
        </w:rPr>
        <w:t xml:space="preserve">the Mater </w:t>
      </w:r>
      <w:proofErr w:type="spellStart"/>
      <w:r w:rsidRPr="00760694">
        <w:rPr>
          <w:rFonts w:ascii="Times New Roman" w:hAnsi="Times New Roman" w:cs="Times New Roman"/>
        </w:rPr>
        <w:t>Misericordiae</w:t>
      </w:r>
      <w:proofErr w:type="spellEnd"/>
      <w:r w:rsidRPr="00760694">
        <w:rPr>
          <w:rFonts w:ascii="Times New Roman" w:hAnsi="Times New Roman" w:cs="Times New Roman"/>
        </w:rPr>
        <w:t xml:space="preserve"> University Hospital. </w:t>
      </w:r>
    </w:p>
    <w:p w14:paraId="72CD19F4" w14:textId="77777777" w:rsidR="0014329F" w:rsidRPr="00760694" w:rsidRDefault="0014329F" w:rsidP="00760694">
      <w:pPr>
        <w:spacing w:after="120" w:line="240" w:lineRule="auto"/>
        <w:jc w:val="both"/>
        <w:rPr>
          <w:rFonts w:ascii="Times New Roman" w:hAnsi="Times New Roman" w:cs="Times New Roman"/>
          <w:b/>
          <w:bCs/>
          <w:u w:val="single"/>
        </w:rPr>
      </w:pPr>
    </w:p>
    <w:p w14:paraId="4169A8FD" w14:textId="77777777" w:rsidR="0014329F" w:rsidRPr="00760694" w:rsidRDefault="0014329F" w:rsidP="00760694">
      <w:pPr>
        <w:spacing w:after="120" w:line="240" w:lineRule="auto"/>
        <w:jc w:val="both"/>
        <w:rPr>
          <w:rFonts w:ascii="Times New Roman" w:hAnsi="Times New Roman" w:cs="Times New Roman"/>
        </w:rPr>
      </w:pPr>
      <w:proofErr w:type="spellStart"/>
      <w:r w:rsidRPr="00760694">
        <w:rPr>
          <w:rFonts w:ascii="Times New Roman" w:hAnsi="Times New Roman" w:cs="Times New Roman"/>
          <w:b/>
          <w:bCs/>
          <w:u w:val="single"/>
        </w:rPr>
        <w:t>PrEP</w:t>
      </w:r>
      <w:proofErr w:type="spellEnd"/>
      <w:r w:rsidRPr="00760694">
        <w:rPr>
          <w:rFonts w:ascii="Times New Roman" w:hAnsi="Times New Roman" w:cs="Times New Roman"/>
        </w:rPr>
        <w:t xml:space="preserve"> </w:t>
      </w:r>
    </w:p>
    <w:p w14:paraId="0D84DBCA" w14:textId="77777777" w:rsidR="0014329F" w:rsidRPr="00760694" w:rsidRDefault="0014329F" w:rsidP="00760694">
      <w:pPr>
        <w:spacing w:line="240" w:lineRule="auto"/>
        <w:jc w:val="both"/>
        <w:rPr>
          <w:rFonts w:ascii="Times New Roman" w:hAnsi="Times New Roman" w:cs="Times New Roman"/>
        </w:rPr>
      </w:pP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or pre-exposure prophylaxis, is taken by HIV negative people before having sex (pre-exposure) and after sex, to prevent HIV.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has been shown in many studies to be safe and highly effective at preventing HIV. When taken correctly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has been found to be about 99% effective.</w:t>
      </w:r>
    </w:p>
    <w:p w14:paraId="3CF07ABF"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The development and implementation of a national programme of Pre- Exposure Prophylaxis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was a landmark development in realising the strategic vision of the National Sexual Health Strategy 2015 - 2020, which was to improve sexual health and wellbeing and reduce negative sexual health outcomes by ensuring that everyone living in Ireland has access to high quality sexual health information, education and services throughout their lives. </w:t>
      </w:r>
    </w:p>
    <w:p w14:paraId="70A1CB39"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 xml:space="preserve">As detailed above, the Covid-19 pandemic and associated necessary restrictions has had impacts on all health services, including STI clinics and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However, while services have been subject to some Covid-19 related restrictions, the national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programme has continued to expand and over 2,000 individuals, mostly gay men, are currently registered on the national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programme.  </w:t>
      </w:r>
    </w:p>
    <w:p w14:paraId="09FE41BF" w14:textId="77777777" w:rsidR="0014329F" w:rsidRPr="00760694" w:rsidRDefault="0014329F" w:rsidP="00760694">
      <w:pPr>
        <w:spacing w:after="120" w:line="240" w:lineRule="auto"/>
        <w:jc w:val="both"/>
        <w:rPr>
          <w:rFonts w:ascii="Times New Roman" w:hAnsi="Times New Roman" w:cs="Times New Roman"/>
        </w:rPr>
      </w:pPr>
      <w:r w:rsidRPr="00760694">
        <w:rPr>
          <w:rFonts w:ascii="Times New Roman" w:hAnsi="Times New Roman" w:cs="Times New Roman"/>
        </w:rPr>
        <w:t xml:space="preserve">All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service providers have maintained existing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service users in the programme, providing virtual consultations, postal prescriptions and attendance for screening or treatment where necessary. Needless to say, full funding remains in place for the national </w:t>
      </w:r>
      <w:proofErr w:type="spellStart"/>
      <w:r w:rsidRPr="00760694">
        <w:rPr>
          <w:rFonts w:ascii="Times New Roman" w:hAnsi="Times New Roman" w:cs="Times New Roman"/>
        </w:rPr>
        <w:t>PrEP</w:t>
      </w:r>
      <w:proofErr w:type="spellEnd"/>
      <w:r w:rsidRPr="00760694">
        <w:rPr>
          <w:rFonts w:ascii="Times New Roman" w:hAnsi="Times New Roman" w:cs="Times New Roman"/>
        </w:rPr>
        <w:t xml:space="preserve"> </w:t>
      </w:r>
      <w:proofErr w:type="gramStart"/>
      <w:r w:rsidRPr="00760694">
        <w:rPr>
          <w:rFonts w:ascii="Times New Roman" w:hAnsi="Times New Roman" w:cs="Times New Roman"/>
        </w:rPr>
        <w:t>programme</w:t>
      </w:r>
      <w:proofErr w:type="gramEnd"/>
      <w:r w:rsidRPr="00760694">
        <w:rPr>
          <w:rFonts w:ascii="Times New Roman" w:hAnsi="Times New Roman" w:cs="Times New Roman"/>
        </w:rPr>
        <w:t xml:space="preserve"> and it is hoped that this service can be delivered to its full potential and developed further, once pandemic related constraints on the health service as a whole can be reduced.</w:t>
      </w:r>
    </w:p>
    <w:p w14:paraId="7A2CEF8F" w14:textId="77777777" w:rsidR="0014329F" w:rsidRPr="00760694" w:rsidRDefault="0014329F" w:rsidP="00760694">
      <w:pPr>
        <w:spacing w:after="0" w:line="240" w:lineRule="auto"/>
        <w:jc w:val="both"/>
        <w:rPr>
          <w:rFonts w:ascii="Times New Roman" w:hAnsi="Times New Roman" w:cs="Times New Roman"/>
          <w:b/>
          <w:bCs/>
        </w:rPr>
      </w:pPr>
      <w:r w:rsidRPr="00760694">
        <w:rPr>
          <w:rFonts w:ascii="Times New Roman" w:hAnsi="Times New Roman" w:cs="Times New Roman"/>
          <w:b/>
          <w:bCs/>
        </w:rPr>
        <w:t>National Condom Distribution Service</w:t>
      </w:r>
    </w:p>
    <w:p w14:paraId="28EF437A" w14:textId="50A82DDE" w:rsidR="0014329F" w:rsidRPr="00760694" w:rsidRDefault="0014329F" w:rsidP="00760694">
      <w:pPr>
        <w:spacing w:after="0" w:line="240" w:lineRule="auto"/>
        <w:jc w:val="both"/>
        <w:rPr>
          <w:rFonts w:ascii="Times New Roman" w:hAnsi="Times New Roman" w:cs="Times New Roman"/>
        </w:rPr>
      </w:pPr>
      <w:r w:rsidRPr="00760694">
        <w:rPr>
          <w:rFonts w:ascii="Times New Roman" w:hAnsi="Times New Roman" w:cs="Times New Roman"/>
        </w:rPr>
        <w:t xml:space="preserve">Some access to free contraception is already enabled in some contexts. </w:t>
      </w:r>
      <w:r w:rsidR="00977BD5">
        <w:rPr>
          <w:rFonts w:ascii="Times New Roman" w:hAnsi="Times New Roman" w:cs="Times New Roman"/>
        </w:rPr>
        <w:t>T</w:t>
      </w:r>
      <w:r w:rsidRPr="00760694">
        <w:rPr>
          <w:rFonts w:ascii="Times New Roman" w:hAnsi="Times New Roman" w:cs="Times New Roman"/>
        </w:rPr>
        <w:t xml:space="preserve">he National Condom Distribution Service (NCDS), which was established by the HSE Sexual Health and Crisis Pregnancy Programme (SHCPP) in October 2015, functions as a central point for distributing free condoms and lubricant sachets to HSE services and other organisations working with individuals and groups at </w:t>
      </w:r>
      <w:r w:rsidRPr="00760694">
        <w:rPr>
          <w:rFonts w:ascii="Times New Roman" w:hAnsi="Times New Roman" w:cs="Times New Roman"/>
        </w:rPr>
        <w:lastRenderedPageBreak/>
        <w:t xml:space="preserve">increased risk of negative sexual health outcomes. The NCDS currently distributes free condoms through 25 HSE locations, 27 higher education institutions and 44 non-government agencies. </w:t>
      </w:r>
    </w:p>
    <w:p w14:paraId="7DFC62FA"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It should be noted that, while oral contraception and various forms of long-acting reversible contraception can be more effective at preventing pregnancy, condoms provide protection against STIs that is not provided by non-barrier forms of contraception.</w:t>
      </w:r>
    </w:p>
    <w:p w14:paraId="566E11D9" w14:textId="77777777" w:rsidR="0014329F" w:rsidRPr="00760694" w:rsidRDefault="0014329F" w:rsidP="00760694">
      <w:pPr>
        <w:spacing w:line="240" w:lineRule="auto"/>
        <w:jc w:val="both"/>
        <w:rPr>
          <w:rFonts w:ascii="Times New Roman" w:hAnsi="Times New Roman" w:cs="Times New Roman"/>
        </w:rPr>
      </w:pPr>
      <w:r w:rsidRPr="00760694">
        <w:rPr>
          <w:rFonts w:ascii="Times New Roman" w:hAnsi="Times New Roman" w:cs="Times New Roman"/>
        </w:rPr>
        <w:t>It is envisaged that continued expansion of the NCDS will be facilitated in line with demand, in order to support the STI prevention and sexual health promotion needs of people living in Ireland</w:t>
      </w:r>
      <w:r w:rsidR="00760694" w:rsidRPr="00760694">
        <w:rPr>
          <w:rFonts w:ascii="Times New Roman" w:hAnsi="Times New Roman" w:cs="Times New Roman"/>
        </w:rPr>
        <w:t>.</w:t>
      </w:r>
    </w:p>
    <w:p w14:paraId="57AF8394" w14:textId="77777777" w:rsidR="0014329F" w:rsidRPr="00760694" w:rsidRDefault="0014329F" w:rsidP="00760694">
      <w:pPr>
        <w:spacing w:line="240" w:lineRule="auto"/>
        <w:jc w:val="both"/>
        <w:rPr>
          <w:rFonts w:ascii="Times New Roman" w:hAnsi="Times New Roman" w:cs="Times New Roman"/>
        </w:rPr>
      </w:pPr>
    </w:p>
    <w:sectPr w:rsidR="0014329F" w:rsidRPr="00760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60FF"/>
    <w:multiLevelType w:val="hybridMultilevel"/>
    <w:tmpl w:val="E592B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065025"/>
    <w:multiLevelType w:val="hybridMultilevel"/>
    <w:tmpl w:val="B50AE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F6"/>
    <w:rsid w:val="000D7483"/>
    <w:rsid w:val="0014329F"/>
    <w:rsid w:val="002E3A70"/>
    <w:rsid w:val="0036247B"/>
    <w:rsid w:val="0037476F"/>
    <w:rsid w:val="003C5FF6"/>
    <w:rsid w:val="005D3849"/>
    <w:rsid w:val="005F5631"/>
    <w:rsid w:val="006F2D1E"/>
    <w:rsid w:val="006F3538"/>
    <w:rsid w:val="007001AB"/>
    <w:rsid w:val="00760694"/>
    <w:rsid w:val="00977BD5"/>
    <w:rsid w:val="009F0566"/>
    <w:rsid w:val="00AB1A05"/>
    <w:rsid w:val="00B674B8"/>
    <w:rsid w:val="00BA3550"/>
    <w:rsid w:val="00C12164"/>
    <w:rsid w:val="00C8192C"/>
    <w:rsid w:val="00CE6C69"/>
    <w:rsid w:val="00DF4D8E"/>
    <w:rsid w:val="00E94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8BE4"/>
  <w15:chartTrackingRefBased/>
  <w15:docId w15:val="{087B294C-9C08-4BF2-BDA2-A4B3C1ED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29F"/>
    <w:rPr>
      <w:color w:val="0563C1" w:themeColor="hyperlink"/>
      <w:u w:val="single"/>
    </w:rPr>
  </w:style>
  <w:style w:type="paragraph" w:styleId="ListParagraph">
    <w:name w:val="List Paragraph"/>
    <w:basedOn w:val="Normal"/>
    <w:uiPriority w:val="34"/>
    <w:qFormat/>
    <w:rsid w:val="0014329F"/>
    <w:pPr>
      <w:ind w:left="720"/>
      <w:contextualSpacing/>
    </w:pPr>
    <w:rPr>
      <w:lang w:val="en-GB"/>
    </w:rPr>
  </w:style>
  <w:style w:type="paragraph" w:customStyle="1" w:styleId="Default">
    <w:name w:val="Default"/>
    <w:rsid w:val="001432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74B8"/>
    <w:rPr>
      <w:sz w:val="16"/>
      <w:szCs w:val="16"/>
    </w:rPr>
  </w:style>
  <w:style w:type="paragraph" w:styleId="CommentText">
    <w:name w:val="annotation text"/>
    <w:basedOn w:val="Normal"/>
    <w:link w:val="CommentTextChar"/>
    <w:uiPriority w:val="99"/>
    <w:semiHidden/>
    <w:unhideWhenUsed/>
    <w:rsid w:val="00B674B8"/>
    <w:pPr>
      <w:spacing w:line="240" w:lineRule="auto"/>
    </w:pPr>
    <w:rPr>
      <w:sz w:val="20"/>
      <w:szCs w:val="20"/>
    </w:rPr>
  </w:style>
  <w:style w:type="character" w:customStyle="1" w:styleId="CommentTextChar">
    <w:name w:val="Comment Text Char"/>
    <w:basedOn w:val="DefaultParagraphFont"/>
    <w:link w:val="CommentText"/>
    <w:uiPriority w:val="99"/>
    <w:semiHidden/>
    <w:rsid w:val="00B674B8"/>
    <w:rPr>
      <w:sz w:val="20"/>
      <w:szCs w:val="20"/>
    </w:rPr>
  </w:style>
  <w:style w:type="paragraph" w:styleId="CommentSubject">
    <w:name w:val="annotation subject"/>
    <w:basedOn w:val="CommentText"/>
    <w:next w:val="CommentText"/>
    <w:link w:val="CommentSubjectChar"/>
    <w:uiPriority w:val="99"/>
    <w:semiHidden/>
    <w:unhideWhenUsed/>
    <w:rsid w:val="00B674B8"/>
    <w:rPr>
      <w:b/>
      <w:bCs/>
    </w:rPr>
  </w:style>
  <w:style w:type="character" w:customStyle="1" w:styleId="CommentSubjectChar">
    <w:name w:val="Comment Subject Char"/>
    <w:basedOn w:val="CommentTextChar"/>
    <w:link w:val="CommentSubject"/>
    <w:uiPriority w:val="99"/>
    <w:semiHidden/>
    <w:rsid w:val="00B674B8"/>
    <w:rPr>
      <w:b/>
      <w:bCs/>
      <w:sz w:val="20"/>
      <w:szCs w:val="20"/>
    </w:rPr>
  </w:style>
  <w:style w:type="paragraph" w:styleId="BalloonText">
    <w:name w:val="Balloon Text"/>
    <w:basedOn w:val="Normal"/>
    <w:link w:val="BalloonTextChar"/>
    <w:uiPriority w:val="99"/>
    <w:semiHidden/>
    <w:unhideWhenUsed/>
    <w:rsid w:val="00B6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7562/e5a5ac26eb22405aaf6538656564690a.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xualwellbeing.ie" TargetMode="External"/><Relationship Id="rId5" Type="http://schemas.openxmlformats.org/officeDocument/2006/relationships/styles" Target="styles.xml"/><Relationship Id="rId10" Type="http://schemas.openxmlformats.org/officeDocument/2006/relationships/hyperlink" Target="http://www.man2man.ie" TargetMode="External"/><Relationship Id="rId4" Type="http://schemas.openxmlformats.org/officeDocument/2006/relationships/numbering" Target="numbering.xml"/><Relationship Id="rId9" Type="http://schemas.openxmlformats.org/officeDocument/2006/relationships/hyperlink" Target="http://www.sexualwellbe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E0F56-BD21-4770-9C34-31384BDA8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3EB35-0B21-4A6E-8A62-23A36504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77BC0-411C-4F10-B38D-CED3D3765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Ronan HQ-DCD</dc:creator>
  <cp:keywords/>
  <dc:description/>
  <cp:lastModifiedBy>Lynn Gentile</cp:lastModifiedBy>
  <cp:revision>2</cp:revision>
  <dcterms:created xsi:type="dcterms:W3CDTF">2022-02-22T13:10:00Z</dcterms:created>
  <dcterms:modified xsi:type="dcterms:W3CDTF">2022-02-22T13:10:00Z</dcterms:modified>
</cp:coreProperties>
</file>