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A6659" w14:textId="6E7181C2" w:rsidR="00DD5498" w:rsidRPr="00796A3F" w:rsidRDefault="00DD5498" w:rsidP="1E79C022">
      <w:pPr>
        <w:spacing w:line="276" w:lineRule="auto"/>
        <w:jc w:val="center"/>
        <w:rPr>
          <w:b/>
          <w:bCs/>
        </w:rPr>
      </w:pPr>
      <w:bookmarkStart w:id="0" w:name="_GoBack"/>
      <w:bookmarkEnd w:id="0"/>
    </w:p>
    <w:p w14:paraId="0A37501D" w14:textId="77777777" w:rsidR="00382DD9" w:rsidRPr="00796A3F" w:rsidRDefault="00382DD9" w:rsidP="00E034D0">
      <w:pPr>
        <w:tabs>
          <w:tab w:val="left" w:pos="6075"/>
        </w:tabs>
        <w:ind w:left="1416" w:hanging="1416"/>
        <w:jc w:val="center"/>
        <w:rPr>
          <w:color w:val="000000"/>
          <w:bdr w:val="none" w:sz="0" w:space="0" w:color="auto" w:frame="1"/>
          <w:lang w:val="es-ES_tradnl"/>
        </w:rPr>
      </w:pPr>
    </w:p>
    <w:p w14:paraId="644CAFEC" w14:textId="77777777" w:rsidR="00235063" w:rsidRPr="00796A3F" w:rsidRDefault="00235063" w:rsidP="00E034D0">
      <w:pPr>
        <w:spacing w:line="276" w:lineRule="auto"/>
        <w:jc w:val="center"/>
        <w:rPr>
          <w:b/>
          <w:lang w:val="es-ES_tradnl"/>
        </w:rPr>
      </w:pPr>
      <w:r w:rsidRPr="00796A3F">
        <w:rPr>
          <w:b/>
          <w:lang w:val="es-ES_tradnl"/>
        </w:rPr>
        <w:t>Defensoría del Pueblo de Ecuador</w:t>
      </w:r>
    </w:p>
    <w:p w14:paraId="5DAB6C7B" w14:textId="77777777" w:rsidR="00235063" w:rsidRPr="00796A3F" w:rsidRDefault="00235063" w:rsidP="00E034D0">
      <w:pPr>
        <w:spacing w:line="276" w:lineRule="auto"/>
        <w:jc w:val="center"/>
        <w:rPr>
          <w:b/>
          <w:lang w:val="es-ES_tradnl"/>
        </w:rPr>
      </w:pPr>
    </w:p>
    <w:p w14:paraId="02EB378F" w14:textId="77777777" w:rsidR="00235063" w:rsidRPr="00796A3F" w:rsidRDefault="00235063" w:rsidP="00E034D0">
      <w:pPr>
        <w:spacing w:line="276" w:lineRule="auto"/>
        <w:jc w:val="center"/>
        <w:rPr>
          <w:b/>
          <w:lang w:val="es-ES_tradnl"/>
        </w:rPr>
      </w:pPr>
    </w:p>
    <w:p w14:paraId="6A05A809" w14:textId="77777777" w:rsidR="00235063" w:rsidRPr="00796A3F" w:rsidRDefault="00235063" w:rsidP="00E034D0">
      <w:pPr>
        <w:spacing w:line="276" w:lineRule="auto"/>
        <w:jc w:val="center"/>
        <w:rPr>
          <w:b/>
          <w:lang w:val="es-ES_tradnl"/>
        </w:rPr>
      </w:pPr>
    </w:p>
    <w:p w14:paraId="5A39BBE3" w14:textId="77777777" w:rsidR="00CB58FC" w:rsidRPr="00796A3F" w:rsidRDefault="00CB58FC" w:rsidP="00E034D0">
      <w:pPr>
        <w:spacing w:line="276" w:lineRule="auto"/>
        <w:jc w:val="center"/>
        <w:rPr>
          <w:color w:val="000000"/>
          <w:shd w:val="clear" w:color="auto" w:fill="FFFFFF"/>
          <w:lang w:val="es-ES_tradnl"/>
        </w:rPr>
      </w:pPr>
    </w:p>
    <w:p w14:paraId="41C8F396" w14:textId="77777777" w:rsidR="00DB360C" w:rsidRPr="00796A3F" w:rsidRDefault="00DB360C" w:rsidP="00E034D0">
      <w:pPr>
        <w:spacing w:line="276" w:lineRule="auto"/>
        <w:jc w:val="center"/>
        <w:rPr>
          <w:color w:val="000000"/>
          <w:shd w:val="clear" w:color="auto" w:fill="FFFFFF"/>
          <w:lang w:val="es-ES_tradnl"/>
        </w:rPr>
      </w:pPr>
    </w:p>
    <w:p w14:paraId="72A3D3EC" w14:textId="77777777" w:rsidR="00DB360C" w:rsidRPr="00796A3F" w:rsidRDefault="00DB360C" w:rsidP="00E034D0">
      <w:pPr>
        <w:spacing w:line="276" w:lineRule="auto"/>
        <w:jc w:val="center"/>
        <w:rPr>
          <w:color w:val="000000"/>
          <w:shd w:val="clear" w:color="auto" w:fill="FFFFFF"/>
          <w:lang w:val="es-ES_tradnl"/>
        </w:rPr>
      </w:pPr>
    </w:p>
    <w:p w14:paraId="7B18D77D" w14:textId="77777777" w:rsidR="00235063" w:rsidRPr="00796A3F" w:rsidRDefault="00235063" w:rsidP="00E034D0">
      <w:pPr>
        <w:spacing w:line="276" w:lineRule="auto"/>
        <w:jc w:val="center"/>
        <w:rPr>
          <w:lang w:val="es-ES_tradnl"/>
        </w:rPr>
      </w:pPr>
      <w:r w:rsidRPr="00796A3F">
        <w:rPr>
          <w:color w:val="000000"/>
          <w:shd w:val="clear" w:color="auto" w:fill="FFFFFF"/>
          <w:lang w:val="es-ES_tradnl"/>
        </w:rPr>
        <w:t>Dirección Nacional de Investigación en Derechos Humanos y de la Naturaleza</w:t>
      </w:r>
    </w:p>
    <w:p w14:paraId="0D0B940D" w14:textId="77777777" w:rsidR="00235063" w:rsidRPr="00796A3F" w:rsidRDefault="00235063" w:rsidP="00E034D0">
      <w:pPr>
        <w:spacing w:line="276" w:lineRule="auto"/>
        <w:jc w:val="center"/>
        <w:rPr>
          <w:lang w:val="es-ES_tradnl"/>
        </w:rPr>
      </w:pPr>
    </w:p>
    <w:p w14:paraId="0E27B00A" w14:textId="77777777" w:rsidR="00235063" w:rsidRPr="00796A3F" w:rsidRDefault="00235063" w:rsidP="00E034D0">
      <w:pPr>
        <w:spacing w:line="276" w:lineRule="auto"/>
        <w:jc w:val="center"/>
        <w:rPr>
          <w:lang w:val="es-ES_tradnl"/>
        </w:rPr>
      </w:pPr>
    </w:p>
    <w:p w14:paraId="60061E4C" w14:textId="77777777" w:rsidR="00CB58FC" w:rsidRPr="00796A3F" w:rsidRDefault="00CB58FC" w:rsidP="00E034D0">
      <w:pPr>
        <w:spacing w:line="276" w:lineRule="auto"/>
        <w:jc w:val="center"/>
        <w:rPr>
          <w:lang w:val="es-ES_tradnl"/>
        </w:rPr>
      </w:pPr>
    </w:p>
    <w:p w14:paraId="44EAFD9C" w14:textId="77777777" w:rsidR="00DB360C" w:rsidRPr="00796A3F" w:rsidRDefault="00DB360C" w:rsidP="00E034D0">
      <w:pPr>
        <w:spacing w:line="276" w:lineRule="auto"/>
        <w:jc w:val="center"/>
        <w:rPr>
          <w:lang w:val="es-ES_tradnl"/>
        </w:rPr>
      </w:pPr>
    </w:p>
    <w:p w14:paraId="4B94D5A5" w14:textId="77777777" w:rsidR="00DB360C" w:rsidRPr="00796A3F" w:rsidRDefault="00DB360C" w:rsidP="00E034D0">
      <w:pPr>
        <w:spacing w:line="276" w:lineRule="auto"/>
        <w:jc w:val="center"/>
        <w:rPr>
          <w:bCs/>
          <w:lang w:val="es-ES_tradnl"/>
        </w:rPr>
      </w:pPr>
    </w:p>
    <w:p w14:paraId="6F4F721A" w14:textId="77777777" w:rsidR="00E5382E" w:rsidRPr="00796A3F" w:rsidRDefault="00E034D0" w:rsidP="00E034D0">
      <w:pPr>
        <w:pStyle w:val="NormalWeb"/>
        <w:jc w:val="center"/>
        <w:rPr>
          <w:color w:val="000000"/>
          <w:shd w:val="clear" w:color="auto" w:fill="FFFFFF"/>
          <w:lang w:val="es-ES_tradnl"/>
        </w:rPr>
      </w:pPr>
      <w:r w:rsidRPr="00796A3F">
        <w:rPr>
          <w:color w:val="000000"/>
          <w:shd w:val="clear" w:color="auto" w:fill="FFFFFF"/>
          <w:lang w:val="es-ES_tradnl"/>
        </w:rPr>
        <w:t>Información</w:t>
      </w:r>
      <w:r w:rsidR="00094112" w:rsidRPr="00796A3F">
        <w:rPr>
          <w:color w:val="000000"/>
          <w:shd w:val="clear" w:color="auto" w:fill="FFFFFF"/>
          <w:lang w:val="es-ES_tradnl"/>
        </w:rPr>
        <w:t xml:space="preserve"> sobre:</w:t>
      </w:r>
      <w:r w:rsidR="00716BFD" w:rsidRPr="00796A3F">
        <w:rPr>
          <w:color w:val="000000"/>
          <w:shd w:val="clear" w:color="auto" w:fill="FFFFFF"/>
          <w:lang w:val="es-ES_tradnl"/>
        </w:rPr>
        <w:t xml:space="preserve"> </w:t>
      </w:r>
      <w:r w:rsidR="008161F2" w:rsidRPr="00796A3F">
        <w:rPr>
          <w:rStyle w:val="normaltextrun"/>
          <w:color w:val="000000"/>
          <w:bdr w:val="none" w:sz="0" w:space="0" w:color="auto" w:frame="1"/>
        </w:rPr>
        <w:t>La violencia y su impacto en el derecho a la salud</w:t>
      </w:r>
    </w:p>
    <w:p w14:paraId="3DEEC669" w14:textId="77777777" w:rsidR="000E5476" w:rsidRPr="00796A3F" w:rsidRDefault="000E5476" w:rsidP="00E034D0">
      <w:pPr>
        <w:jc w:val="center"/>
        <w:rPr>
          <w:b/>
          <w:bCs/>
          <w:lang w:val="es-ES_tradnl"/>
        </w:rPr>
      </w:pPr>
    </w:p>
    <w:p w14:paraId="3656B9AB" w14:textId="77777777" w:rsidR="00716BFD" w:rsidRPr="00796A3F" w:rsidRDefault="00716BFD" w:rsidP="00E034D0">
      <w:pPr>
        <w:spacing w:line="276" w:lineRule="auto"/>
        <w:jc w:val="center"/>
        <w:rPr>
          <w:color w:val="000000"/>
          <w:shd w:val="clear" w:color="auto" w:fill="FFFFFF"/>
          <w:lang w:val="es-ES_tradnl"/>
        </w:rPr>
      </w:pPr>
    </w:p>
    <w:p w14:paraId="45FB0818" w14:textId="77777777" w:rsidR="00235063" w:rsidRPr="00796A3F" w:rsidRDefault="00235063" w:rsidP="00E034D0">
      <w:pPr>
        <w:spacing w:line="276" w:lineRule="auto"/>
        <w:jc w:val="center"/>
        <w:rPr>
          <w:b/>
          <w:lang w:val="es-ES_tradnl"/>
        </w:rPr>
      </w:pPr>
    </w:p>
    <w:p w14:paraId="049F31CB" w14:textId="77777777" w:rsidR="00CB58FC" w:rsidRPr="00796A3F" w:rsidRDefault="00CB58FC" w:rsidP="00E034D0">
      <w:pPr>
        <w:jc w:val="center"/>
        <w:rPr>
          <w:b/>
          <w:lang w:val="es-ES_tradnl"/>
        </w:rPr>
      </w:pPr>
    </w:p>
    <w:p w14:paraId="53128261" w14:textId="77777777" w:rsidR="00DB360C" w:rsidRPr="00796A3F" w:rsidRDefault="00DB360C" w:rsidP="00E034D0">
      <w:pPr>
        <w:jc w:val="center"/>
        <w:rPr>
          <w:b/>
          <w:lang w:val="es-ES_tradnl"/>
        </w:rPr>
      </w:pPr>
    </w:p>
    <w:p w14:paraId="62486C05" w14:textId="77777777" w:rsidR="00DB360C" w:rsidRPr="00796A3F" w:rsidRDefault="00DB360C" w:rsidP="00E034D0">
      <w:pPr>
        <w:jc w:val="center"/>
        <w:rPr>
          <w:b/>
          <w:lang w:val="es-ES_tradnl"/>
        </w:rPr>
      </w:pPr>
    </w:p>
    <w:p w14:paraId="4101652C" w14:textId="77777777" w:rsidR="00DB360C" w:rsidRPr="00796A3F" w:rsidRDefault="00DB360C" w:rsidP="00E034D0">
      <w:pPr>
        <w:jc w:val="center"/>
        <w:rPr>
          <w:b/>
          <w:lang w:val="es-ES_tradnl"/>
        </w:rPr>
      </w:pPr>
    </w:p>
    <w:p w14:paraId="4B99056E" w14:textId="77777777" w:rsidR="00DD5498" w:rsidRPr="00796A3F" w:rsidRDefault="00DD5498" w:rsidP="00E034D0">
      <w:pPr>
        <w:jc w:val="center"/>
        <w:rPr>
          <w:b/>
          <w:lang w:val="es-ES_tradnl"/>
        </w:rPr>
      </w:pPr>
    </w:p>
    <w:p w14:paraId="52210431" w14:textId="66D7546D" w:rsidR="00DB360C" w:rsidRPr="00796A3F" w:rsidRDefault="00235063" w:rsidP="1E79C022">
      <w:pPr>
        <w:jc w:val="center"/>
      </w:pPr>
      <w:r w:rsidRPr="00796A3F">
        <w:rPr>
          <w:b/>
          <w:bCs/>
        </w:rPr>
        <w:t>Organismo solicitante:</w:t>
      </w:r>
      <w:r w:rsidR="00094112" w:rsidRPr="00796A3F">
        <w:rPr>
          <w:color w:val="000000"/>
        </w:rPr>
        <w:t xml:space="preserve"> </w:t>
      </w:r>
      <w:r w:rsidR="008161F2" w:rsidRPr="00796A3F">
        <w:rPr>
          <w:rStyle w:val="normaltextrun"/>
          <w:color w:val="000000"/>
          <w:bdr w:val="none" w:sz="0" w:space="0" w:color="auto" w:frame="1"/>
          <w:lang w:val="es-MX"/>
        </w:rPr>
        <w:t>Relatora Especial sobre el derecho de toda persona al disfrute</w:t>
      </w:r>
      <w:r w:rsidR="64962903" w:rsidRPr="00796A3F">
        <w:rPr>
          <w:rStyle w:val="normaltextrun"/>
          <w:color w:val="000000"/>
          <w:bdr w:val="none" w:sz="0" w:space="0" w:color="auto" w:frame="1"/>
          <w:lang w:val="es-MX"/>
        </w:rPr>
        <w:t xml:space="preserve"> del</w:t>
      </w:r>
      <w:r w:rsidR="008161F2" w:rsidRPr="00796A3F">
        <w:rPr>
          <w:rStyle w:val="normaltextrun"/>
          <w:color w:val="000000"/>
          <w:bdr w:val="none" w:sz="0" w:space="0" w:color="auto" w:frame="1"/>
          <w:lang w:val="es-MX"/>
        </w:rPr>
        <w:t xml:space="preserve">                     </w:t>
      </w:r>
      <w:r w:rsidR="000C7A4C" w:rsidRPr="00796A3F">
        <w:rPr>
          <w:rStyle w:val="normaltextrun"/>
          <w:color w:val="000000"/>
          <w:bdr w:val="none" w:sz="0" w:space="0" w:color="auto" w:frame="1"/>
          <w:lang w:val="es-MX"/>
        </w:rPr>
        <w:t xml:space="preserve">     </w:t>
      </w:r>
      <w:r w:rsidR="008161F2" w:rsidRPr="00796A3F">
        <w:rPr>
          <w:rStyle w:val="normaltextrun"/>
          <w:color w:val="000000"/>
          <w:bdr w:val="none" w:sz="0" w:space="0" w:color="auto" w:frame="1"/>
          <w:lang w:val="es-MX"/>
        </w:rPr>
        <w:t>más alto nivel posible de salud física y mental</w:t>
      </w:r>
    </w:p>
    <w:p w14:paraId="1299C43A" w14:textId="77777777" w:rsidR="00DB360C" w:rsidRPr="00796A3F" w:rsidRDefault="00DB360C" w:rsidP="00235063">
      <w:pPr>
        <w:spacing w:line="276" w:lineRule="auto"/>
        <w:jc w:val="both"/>
        <w:rPr>
          <w:lang w:val="es-ES_tradnl"/>
        </w:rPr>
      </w:pPr>
    </w:p>
    <w:p w14:paraId="4DDBEF00" w14:textId="77777777" w:rsidR="00DB360C" w:rsidRPr="00796A3F" w:rsidRDefault="00DB360C" w:rsidP="00235063">
      <w:pPr>
        <w:spacing w:line="276" w:lineRule="auto"/>
        <w:jc w:val="both"/>
        <w:rPr>
          <w:lang w:val="es-ES_tradnl"/>
        </w:rPr>
      </w:pPr>
    </w:p>
    <w:p w14:paraId="3461D779" w14:textId="77777777" w:rsidR="00CB58FC" w:rsidRPr="00796A3F" w:rsidRDefault="00CB58FC" w:rsidP="00235063">
      <w:pPr>
        <w:spacing w:line="276" w:lineRule="auto"/>
        <w:jc w:val="both"/>
        <w:rPr>
          <w:b/>
          <w:lang w:val="es-ES_tradnl"/>
        </w:rPr>
      </w:pPr>
    </w:p>
    <w:p w14:paraId="3CF2D8B6" w14:textId="77777777" w:rsidR="0039269D" w:rsidRPr="00796A3F" w:rsidRDefault="0039269D" w:rsidP="00235063">
      <w:pPr>
        <w:spacing w:line="276" w:lineRule="auto"/>
        <w:jc w:val="both"/>
        <w:rPr>
          <w:b/>
          <w:lang w:val="es-ES_tradnl"/>
        </w:rPr>
      </w:pPr>
    </w:p>
    <w:p w14:paraId="0FB78278" w14:textId="77777777" w:rsidR="0039269D" w:rsidRPr="00796A3F" w:rsidRDefault="0039269D" w:rsidP="00235063">
      <w:pPr>
        <w:spacing w:line="276" w:lineRule="auto"/>
        <w:jc w:val="both"/>
        <w:rPr>
          <w:b/>
          <w:lang w:val="es-ES_tradnl"/>
        </w:rPr>
      </w:pPr>
    </w:p>
    <w:p w14:paraId="1FC39945" w14:textId="77777777" w:rsidR="0039269D" w:rsidRPr="00796A3F" w:rsidRDefault="0039269D" w:rsidP="00235063">
      <w:pPr>
        <w:spacing w:line="276" w:lineRule="auto"/>
        <w:jc w:val="both"/>
        <w:rPr>
          <w:b/>
          <w:lang w:val="es-ES_tradnl"/>
        </w:rPr>
      </w:pPr>
    </w:p>
    <w:p w14:paraId="0562CB0E" w14:textId="77777777" w:rsidR="007E579E" w:rsidRPr="00796A3F" w:rsidRDefault="007E579E" w:rsidP="00235063">
      <w:pPr>
        <w:spacing w:line="276" w:lineRule="auto"/>
        <w:jc w:val="both"/>
        <w:rPr>
          <w:b/>
          <w:lang w:val="es-ES_tradnl"/>
        </w:rPr>
      </w:pPr>
    </w:p>
    <w:p w14:paraId="4BC6771B" w14:textId="468DAEAE" w:rsidR="00235063" w:rsidRPr="00796A3F" w:rsidRDefault="00235063" w:rsidP="00235063">
      <w:pPr>
        <w:spacing w:line="276" w:lineRule="auto"/>
        <w:jc w:val="both"/>
        <w:rPr>
          <w:lang w:val="es-ES_tradnl"/>
        </w:rPr>
      </w:pPr>
      <w:r w:rsidRPr="00796A3F">
        <w:rPr>
          <w:b/>
          <w:lang w:val="es-ES_tradnl"/>
        </w:rPr>
        <w:t>Fecha de envío:</w:t>
      </w:r>
      <w:r w:rsidRPr="00796A3F">
        <w:rPr>
          <w:lang w:val="es-ES_tradnl"/>
        </w:rPr>
        <w:t xml:space="preserve"> </w:t>
      </w:r>
      <w:r w:rsidR="008161F2" w:rsidRPr="00796A3F">
        <w:rPr>
          <w:lang w:val="es-ES_tradnl"/>
        </w:rPr>
        <w:t xml:space="preserve">enero </w:t>
      </w:r>
      <w:r w:rsidRPr="00796A3F">
        <w:rPr>
          <w:lang w:val="es-ES_tradnl"/>
        </w:rPr>
        <w:t>202</w:t>
      </w:r>
      <w:r w:rsidR="008161F2" w:rsidRPr="00796A3F">
        <w:rPr>
          <w:lang w:val="es-ES_tradnl"/>
        </w:rPr>
        <w:t>2</w:t>
      </w:r>
    </w:p>
    <w:p w14:paraId="34CE0A41" w14:textId="77777777" w:rsidR="00235063" w:rsidRPr="00796A3F" w:rsidRDefault="00235063" w:rsidP="00235063">
      <w:pPr>
        <w:spacing w:line="276" w:lineRule="auto"/>
        <w:jc w:val="both"/>
        <w:rPr>
          <w:lang w:val="es-ES_tradnl"/>
        </w:rPr>
      </w:pPr>
    </w:p>
    <w:p w14:paraId="62EBF3C5" w14:textId="77777777" w:rsidR="00CB58FC" w:rsidRPr="00796A3F" w:rsidRDefault="00CB58FC" w:rsidP="00235063">
      <w:pPr>
        <w:spacing w:line="276" w:lineRule="auto"/>
        <w:jc w:val="both"/>
        <w:rPr>
          <w:lang w:val="es-ES_tradnl"/>
        </w:rPr>
      </w:pPr>
    </w:p>
    <w:p w14:paraId="6D98A12B" w14:textId="77777777" w:rsidR="00CB58FC" w:rsidRPr="00796A3F" w:rsidRDefault="00CB58FC" w:rsidP="00235063">
      <w:pPr>
        <w:spacing w:line="276" w:lineRule="auto"/>
        <w:jc w:val="both"/>
        <w:rPr>
          <w:lang w:val="es-ES_tradnl"/>
        </w:rPr>
      </w:pPr>
    </w:p>
    <w:p w14:paraId="2946DB82" w14:textId="77777777" w:rsidR="00E9495D" w:rsidRPr="00796A3F" w:rsidRDefault="00E9495D" w:rsidP="00235063">
      <w:pPr>
        <w:spacing w:line="276" w:lineRule="auto"/>
        <w:jc w:val="both"/>
        <w:rPr>
          <w:lang w:val="es-ES_tradnl"/>
        </w:rPr>
      </w:pPr>
    </w:p>
    <w:p w14:paraId="5997CC1D" w14:textId="77777777" w:rsidR="00E9495D" w:rsidRPr="00796A3F" w:rsidRDefault="00E9495D" w:rsidP="00235063">
      <w:pPr>
        <w:spacing w:line="276" w:lineRule="auto"/>
        <w:jc w:val="both"/>
        <w:rPr>
          <w:lang w:val="es-ES_tradnl"/>
        </w:rPr>
      </w:pPr>
    </w:p>
    <w:p w14:paraId="110FFD37" w14:textId="77777777" w:rsidR="00E9495D" w:rsidRPr="00796A3F" w:rsidRDefault="00E9495D" w:rsidP="00235063">
      <w:pPr>
        <w:spacing w:line="276" w:lineRule="auto"/>
        <w:jc w:val="both"/>
        <w:rPr>
          <w:lang w:val="es-ES_tradnl"/>
        </w:rPr>
      </w:pPr>
    </w:p>
    <w:p w14:paraId="0CBAD63F" w14:textId="77777777" w:rsidR="00235063" w:rsidRPr="00796A3F" w:rsidRDefault="00E5382E" w:rsidP="00235063">
      <w:pPr>
        <w:rPr>
          <w:lang w:val="es-ES_tradnl"/>
        </w:rPr>
      </w:pPr>
      <w:r w:rsidRPr="00796A3F">
        <w:rPr>
          <w:lang w:val="es-ES_tradnl"/>
        </w:rPr>
        <w:lastRenderedPageBreak/>
        <w:t>César Marcel Córdova Valverde</w:t>
      </w:r>
    </w:p>
    <w:p w14:paraId="61DF4774" w14:textId="19107BA5" w:rsidR="00DF2E6B" w:rsidRPr="00796A3F" w:rsidRDefault="00DF2E6B" w:rsidP="1E79C022">
      <w:pPr>
        <w:rPr>
          <w:b/>
          <w:bCs/>
        </w:rPr>
      </w:pPr>
      <w:r w:rsidRPr="00796A3F">
        <w:rPr>
          <w:b/>
          <w:bCs/>
        </w:rPr>
        <w:t>Defensor</w:t>
      </w:r>
      <w:r w:rsidR="00E5382E" w:rsidRPr="00796A3F">
        <w:rPr>
          <w:b/>
          <w:bCs/>
        </w:rPr>
        <w:t xml:space="preserve"> del Pueblo de Ecuador</w:t>
      </w:r>
      <w:r w:rsidR="0543B66B" w:rsidRPr="00796A3F">
        <w:rPr>
          <w:b/>
          <w:bCs/>
        </w:rPr>
        <w:t xml:space="preserve"> (e)</w:t>
      </w:r>
    </w:p>
    <w:p w14:paraId="6B699379" w14:textId="77777777" w:rsidR="00235063" w:rsidRPr="00796A3F" w:rsidRDefault="00235063" w:rsidP="00235063">
      <w:pPr>
        <w:rPr>
          <w:lang w:val="es-ES_tradnl"/>
        </w:rPr>
      </w:pPr>
    </w:p>
    <w:p w14:paraId="3FE9F23F" w14:textId="77777777" w:rsidR="00942482" w:rsidRPr="00796A3F" w:rsidRDefault="00942482" w:rsidP="00235063">
      <w:pPr>
        <w:rPr>
          <w:lang w:val="es-ES_tradnl"/>
        </w:rPr>
      </w:pPr>
    </w:p>
    <w:p w14:paraId="564D407C" w14:textId="77777777" w:rsidR="00235063" w:rsidRPr="00796A3F" w:rsidRDefault="00DB4D54" w:rsidP="00235063">
      <w:pPr>
        <w:rPr>
          <w:lang w:val="es-ES_tradnl"/>
        </w:rPr>
      </w:pPr>
      <w:r w:rsidRPr="00796A3F">
        <w:rPr>
          <w:lang w:val="es-ES_tradnl"/>
        </w:rPr>
        <w:t xml:space="preserve">Miguel </w:t>
      </w:r>
      <w:r w:rsidR="00E034D0" w:rsidRPr="00796A3F">
        <w:rPr>
          <w:lang w:val="es-ES_tradnl"/>
        </w:rPr>
        <w:t>Ángel</w:t>
      </w:r>
      <w:r w:rsidRPr="00796A3F">
        <w:rPr>
          <w:lang w:val="es-ES_tradnl"/>
        </w:rPr>
        <w:t xml:space="preserve"> Chimborazo Gaon</w:t>
      </w:r>
      <w:r w:rsidR="00094112" w:rsidRPr="00796A3F">
        <w:rPr>
          <w:lang w:val="es-ES_tradnl"/>
        </w:rPr>
        <w:t xml:space="preserve"> </w:t>
      </w:r>
    </w:p>
    <w:p w14:paraId="7412EA11" w14:textId="77777777" w:rsidR="00235063" w:rsidRPr="00796A3F" w:rsidRDefault="00874E63" w:rsidP="00235063">
      <w:pPr>
        <w:rPr>
          <w:b/>
          <w:lang w:val="es-ES_tradnl"/>
        </w:rPr>
      </w:pPr>
      <w:r w:rsidRPr="00796A3F">
        <w:rPr>
          <w:b/>
          <w:lang w:val="es-ES_tradnl"/>
        </w:rPr>
        <w:t xml:space="preserve">Secretario </w:t>
      </w:r>
      <w:r w:rsidR="00094112" w:rsidRPr="00796A3F">
        <w:rPr>
          <w:b/>
          <w:lang w:val="es-ES_tradnl"/>
        </w:rPr>
        <w:t>G</w:t>
      </w:r>
      <w:r w:rsidR="00235063" w:rsidRPr="00796A3F">
        <w:rPr>
          <w:b/>
          <w:lang w:val="es-ES_tradnl"/>
        </w:rPr>
        <w:t>eneral Misional</w:t>
      </w:r>
    </w:p>
    <w:p w14:paraId="1F72F646" w14:textId="77777777" w:rsidR="00235063" w:rsidRPr="00796A3F" w:rsidRDefault="00235063" w:rsidP="00235063">
      <w:pPr>
        <w:rPr>
          <w:b/>
          <w:lang w:val="es-ES_tradnl"/>
        </w:rPr>
      </w:pPr>
    </w:p>
    <w:p w14:paraId="08CE6F91" w14:textId="77777777" w:rsidR="00942482" w:rsidRPr="00796A3F" w:rsidRDefault="00942482" w:rsidP="00235063">
      <w:pPr>
        <w:rPr>
          <w:b/>
          <w:lang w:val="es-ES_tradnl"/>
        </w:rPr>
      </w:pPr>
    </w:p>
    <w:p w14:paraId="3784F6A1" w14:textId="77777777" w:rsidR="00235063" w:rsidRPr="00796A3F" w:rsidRDefault="00E5382E" w:rsidP="00235063">
      <w:pPr>
        <w:rPr>
          <w:lang w:val="es-ES_tradnl"/>
        </w:rPr>
      </w:pPr>
      <w:r w:rsidRPr="00796A3F">
        <w:rPr>
          <w:lang w:val="es-ES_tradnl"/>
        </w:rPr>
        <w:t xml:space="preserve">Andrea Elizabeth </w:t>
      </w:r>
      <w:r w:rsidR="00DB4D54" w:rsidRPr="00796A3F">
        <w:rPr>
          <w:lang w:val="es-ES_tradnl"/>
        </w:rPr>
        <w:t>R</w:t>
      </w:r>
      <w:r w:rsidRPr="00796A3F">
        <w:rPr>
          <w:lang w:val="es-ES_tradnl"/>
        </w:rPr>
        <w:t xml:space="preserve">ivera Villavicencio </w:t>
      </w:r>
    </w:p>
    <w:p w14:paraId="6C34AA15" w14:textId="77777777" w:rsidR="00235063" w:rsidRPr="00796A3F" w:rsidRDefault="00235063" w:rsidP="1E79C022">
      <w:pPr>
        <w:rPr>
          <w:b/>
          <w:bCs/>
        </w:rPr>
      </w:pPr>
      <w:r w:rsidRPr="00796A3F">
        <w:rPr>
          <w:b/>
          <w:bCs/>
        </w:rPr>
        <w:t xml:space="preserve">Coordinadora </w:t>
      </w:r>
      <w:r w:rsidR="00DD5498" w:rsidRPr="00796A3F">
        <w:rPr>
          <w:b/>
          <w:bCs/>
        </w:rPr>
        <w:t>G</w:t>
      </w:r>
      <w:r w:rsidRPr="00796A3F">
        <w:rPr>
          <w:b/>
          <w:bCs/>
        </w:rPr>
        <w:t>eneral de Producción Especializada de Gestión del Conocimiento e Investigación</w:t>
      </w:r>
    </w:p>
    <w:p w14:paraId="6FD59AA1" w14:textId="23CA7735" w:rsidR="1E79C022" w:rsidRPr="00796A3F" w:rsidRDefault="1E79C022" w:rsidP="1E79C022">
      <w:pPr>
        <w:rPr>
          <w:b/>
          <w:bCs/>
        </w:rPr>
      </w:pPr>
    </w:p>
    <w:p w14:paraId="072D1429" w14:textId="00A29CD6" w:rsidR="1E79C022" w:rsidRPr="00796A3F" w:rsidRDefault="1E79C022" w:rsidP="1E79C022"/>
    <w:p w14:paraId="13D0A405" w14:textId="3F0B61F0" w:rsidR="021787C6" w:rsidRPr="00796A3F" w:rsidRDefault="021787C6" w:rsidP="1E79C022">
      <w:r w:rsidRPr="00796A3F">
        <w:t xml:space="preserve">Marcia Ximena </w:t>
      </w:r>
      <w:r w:rsidR="00796A3F" w:rsidRPr="00796A3F">
        <w:t>Díaz</w:t>
      </w:r>
      <w:r w:rsidRPr="00796A3F">
        <w:t xml:space="preserve"> Merino</w:t>
      </w:r>
    </w:p>
    <w:p w14:paraId="61CDCEAD" w14:textId="2004CA9E" w:rsidR="00235063" w:rsidRPr="00796A3F" w:rsidRDefault="021787C6" w:rsidP="1E79C022">
      <w:pPr>
        <w:rPr>
          <w:b/>
          <w:bCs/>
        </w:rPr>
      </w:pPr>
      <w:r w:rsidRPr="00796A3F">
        <w:rPr>
          <w:b/>
          <w:bCs/>
        </w:rPr>
        <w:t>Coordinadora General de Prevención y Promoción de Derechos Humanos</w:t>
      </w:r>
    </w:p>
    <w:p w14:paraId="6BB9E253" w14:textId="77777777" w:rsidR="00942482" w:rsidRPr="00796A3F" w:rsidRDefault="00942482" w:rsidP="00235063">
      <w:pPr>
        <w:rPr>
          <w:b/>
          <w:lang w:val="es-ES_tradnl"/>
        </w:rPr>
      </w:pPr>
    </w:p>
    <w:p w14:paraId="653C97DF" w14:textId="1E06655F" w:rsidR="1E79C022" w:rsidRPr="00796A3F" w:rsidRDefault="1E79C022" w:rsidP="1E79C022">
      <w:pPr>
        <w:rPr>
          <w:b/>
          <w:bCs/>
        </w:rPr>
      </w:pPr>
    </w:p>
    <w:p w14:paraId="477FBACC" w14:textId="77777777" w:rsidR="00235063" w:rsidRPr="00796A3F" w:rsidRDefault="00235063" w:rsidP="00235063">
      <w:pPr>
        <w:rPr>
          <w:b/>
          <w:lang w:val="es-ES_tradnl"/>
        </w:rPr>
      </w:pPr>
      <w:r w:rsidRPr="00796A3F">
        <w:rPr>
          <w:b/>
          <w:lang w:val="es-ES_tradnl"/>
        </w:rPr>
        <w:t>Revisión</w:t>
      </w:r>
    </w:p>
    <w:p w14:paraId="153C5960" w14:textId="77777777" w:rsidR="00235063" w:rsidRPr="00796A3F" w:rsidRDefault="00E5382E" w:rsidP="00235063">
      <w:pPr>
        <w:rPr>
          <w:lang w:val="es-ES_tradnl"/>
        </w:rPr>
      </w:pPr>
      <w:r w:rsidRPr="00796A3F">
        <w:rPr>
          <w:lang w:val="es-ES_tradnl"/>
        </w:rPr>
        <w:t>Dayana Litz León Franco</w:t>
      </w:r>
      <w:r w:rsidR="00235063" w:rsidRPr="00796A3F">
        <w:rPr>
          <w:lang w:val="es-ES_tradnl"/>
        </w:rPr>
        <w:t xml:space="preserve"> </w:t>
      </w:r>
    </w:p>
    <w:p w14:paraId="2D338A52" w14:textId="77777777" w:rsidR="00235063" w:rsidRPr="00796A3F" w:rsidRDefault="00874E63" w:rsidP="1E79C022">
      <w:pPr>
        <w:rPr>
          <w:b/>
          <w:bCs/>
        </w:rPr>
      </w:pPr>
      <w:r w:rsidRPr="00796A3F">
        <w:rPr>
          <w:b/>
          <w:bCs/>
        </w:rPr>
        <w:t xml:space="preserve">Directora </w:t>
      </w:r>
      <w:r w:rsidR="007E579E" w:rsidRPr="00796A3F">
        <w:rPr>
          <w:b/>
          <w:bCs/>
        </w:rPr>
        <w:t>N</w:t>
      </w:r>
      <w:r w:rsidR="00235063" w:rsidRPr="00796A3F">
        <w:rPr>
          <w:b/>
          <w:bCs/>
        </w:rPr>
        <w:t>acional de Investigación en Derechos Humanos y de la Naturaleza</w:t>
      </w:r>
    </w:p>
    <w:p w14:paraId="2D1941FE" w14:textId="588AEB26" w:rsidR="282A77AB" w:rsidRPr="00796A3F" w:rsidRDefault="282A77AB" w:rsidP="1E79C022">
      <w:pPr>
        <w:rPr>
          <w:b/>
          <w:bCs/>
        </w:rPr>
      </w:pPr>
      <w:r w:rsidRPr="00796A3F">
        <w:rPr>
          <w:b/>
          <w:bCs/>
        </w:rPr>
        <w:t xml:space="preserve">Directora Nacional del Mecanismo para la Prevención de la Violencia Contra la Mujer y Basada en Género </w:t>
      </w:r>
      <w:r w:rsidR="60E5C83C" w:rsidRPr="00796A3F">
        <w:rPr>
          <w:b/>
          <w:bCs/>
        </w:rPr>
        <w:t>(e)</w:t>
      </w:r>
    </w:p>
    <w:p w14:paraId="23DE523C" w14:textId="3A0FFB39" w:rsidR="00235063" w:rsidRPr="00796A3F" w:rsidRDefault="00235063" w:rsidP="1E79C022">
      <w:pPr>
        <w:rPr>
          <w:b/>
          <w:bCs/>
        </w:rPr>
      </w:pPr>
    </w:p>
    <w:p w14:paraId="52E56223" w14:textId="77777777" w:rsidR="00235063" w:rsidRPr="00796A3F" w:rsidRDefault="00235063" w:rsidP="00235063">
      <w:pPr>
        <w:rPr>
          <w:b/>
          <w:lang w:val="es-ES_tradnl"/>
        </w:rPr>
      </w:pPr>
    </w:p>
    <w:p w14:paraId="2B093820" w14:textId="77777777" w:rsidR="00235063" w:rsidRPr="00796A3F" w:rsidRDefault="00235063" w:rsidP="00235063">
      <w:pPr>
        <w:rPr>
          <w:b/>
          <w:lang w:val="es-ES_tradnl"/>
        </w:rPr>
      </w:pPr>
      <w:r w:rsidRPr="00796A3F">
        <w:rPr>
          <w:b/>
          <w:lang w:val="es-ES_tradnl"/>
        </w:rPr>
        <w:t>Elaboración</w:t>
      </w:r>
    </w:p>
    <w:p w14:paraId="642042BF" w14:textId="77777777" w:rsidR="00E9495D" w:rsidRPr="00796A3F" w:rsidRDefault="00E9495D" w:rsidP="00E9495D">
      <w:pPr>
        <w:shd w:val="clear" w:color="auto" w:fill="FFFFFF"/>
        <w:suppressAutoHyphens w:val="0"/>
        <w:textAlignment w:val="baseline"/>
        <w:rPr>
          <w:lang w:val="es-ES_tradnl"/>
        </w:rPr>
      </w:pPr>
      <w:r w:rsidRPr="00796A3F">
        <w:rPr>
          <w:lang w:val="es-ES_tradnl"/>
        </w:rPr>
        <w:t xml:space="preserve">Paola Espinosa Izquierdo </w:t>
      </w:r>
    </w:p>
    <w:p w14:paraId="00ACEC3C" w14:textId="77777777" w:rsidR="00547791" w:rsidRPr="00796A3F" w:rsidRDefault="008161F2" w:rsidP="00235063">
      <w:pPr>
        <w:rPr>
          <w:lang w:val="es-ES_tradnl"/>
        </w:rPr>
      </w:pPr>
      <w:r w:rsidRPr="00796A3F">
        <w:rPr>
          <w:lang w:val="es-ES_tradnl"/>
        </w:rPr>
        <w:t>David Santiago Rivadeneira Revelo</w:t>
      </w:r>
    </w:p>
    <w:p w14:paraId="07970946" w14:textId="77777777" w:rsidR="00942482" w:rsidRPr="00796A3F" w:rsidRDefault="00F44929" w:rsidP="00235063">
      <w:pPr>
        <w:rPr>
          <w:lang w:val="es-ES_tradnl"/>
        </w:rPr>
      </w:pPr>
      <w:r w:rsidRPr="00796A3F">
        <w:rPr>
          <w:lang w:val="es-ES_tradnl"/>
        </w:rPr>
        <w:t>Leonardo Marcelino Ordóñez Pesantez</w:t>
      </w:r>
    </w:p>
    <w:p w14:paraId="1E44C46E" w14:textId="77777777" w:rsidR="008161F2" w:rsidRPr="00796A3F" w:rsidRDefault="008161F2" w:rsidP="00235063">
      <w:pPr>
        <w:rPr>
          <w:lang w:val="es-ES_tradnl"/>
        </w:rPr>
      </w:pPr>
      <w:r w:rsidRPr="00796A3F">
        <w:rPr>
          <w:lang w:val="es-ES_tradnl"/>
        </w:rPr>
        <w:t>Verónica Aracely Zambrano Gordillo</w:t>
      </w:r>
    </w:p>
    <w:p w14:paraId="07547A01" w14:textId="77777777" w:rsidR="00235063" w:rsidRPr="00796A3F" w:rsidRDefault="00235063" w:rsidP="00235063">
      <w:pPr>
        <w:rPr>
          <w:b/>
          <w:lang w:val="es-ES_tradnl"/>
        </w:rPr>
      </w:pPr>
      <w:r w:rsidRPr="00796A3F">
        <w:rPr>
          <w:b/>
          <w:lang w:val="es-ES_tradnl"/>
        </w:rPr>
        <w:cr/>
      </w:r>
    </w:p>
    <w:p w14:paraId="5043CB0F" w14:textId="77777777" w:rsidR="00DD5498" w:rsidRPr="00796A3F" w:rsidRDefault="00DD5498" w:rsidP="00235063">
      <w:pPr>
        <w:rPr>
          <w:b/>
          <w:lang w:val="es-ES_tradnl"/>
        </w:rPr>
      </w:pPr>
    </w:p>
    <w:p w14:paraId="07459315" w14:textId="77777777" w:rsidR="00DD5498" w:rsidRPr="00796A3F" w:rsidRDefault="00DD5498" w:rsidP="00235063">
      <w:pPr>
        <w:rPr>
          <w:b/>
          <w:lang w:val="es-ES_tradnl"/>
        </w:rPr>
      </w:pPr>
    </w:p>
    <w:p w14:paraId="6537F28F" w14:textId="77777777" w:rsidR="00DD5498" w:rsidRPr="00796A3F" w:rsidRDefault="00DD5498" w:rsidP="00235063">
      <w:pPr>
        <w:rPr>
          <w:b/>
          <w:lang w:val="es-ES_tradnl"/>
        </w:rPr>
      </w:pPr>
    </w:p>
    <w:p w14:paraId="63C91160" w14:textId="77777777" w:rsidR="00CF4815" w:rsidRPr="00796A3F" w:rsidRDefault="00CF4815" w:rsidP="00235063">
      <w:pPr>
        <w:rPr>
          <w:lang w:val="es-ES_tradnl"/>
        </w:rPr>
      </w:pPr>
      <w:r w:rsidRPr="00796A3F">
        <w:rPr>
          <w:lang w:val="es-ES_tradnl"/>
        </w:rPr>
        <w:t xml:space="preserve">Av. 12 de Octubre y Pasaje </w:t>
      </w:r>
      <w:r w:rsidR="00E034D0" w:rsidRPr="00796A3F">
        <w:rPr>
          <w:lang w:val="es-ES_tradnl"/>
        </w:rPr>
        <w:t>Nicolás</w:t>
      </w:r>
      <w:r w:rsidRPr="00796A3F">
        <w:rPr>
          <w:lang w:val="es-ES_tradnl"/>
        </w:rPr>
        <w:t xml:space="preserve"> Jiménez </w:t>
      </w:r>
    </w:p>
    <w:p w14:paraId="7AB77933" w14:textId="77777777" w:rsidR="00235063" w:rsidRPr="00796A3F" w:rsidRDefault="00235063" w:rsidP="00235063">
      <w:pPr>
        <w:rPr>
          <w:b/>
          <w:lang w:val="es-ES_tradnl"/>
        </w:rPr>
      </w:pPr>
      <w:r w:rsidRPr="00796A3F">
        <w:rPr>
          <w:lang w:val="es-ES_tradnl"/>
        </w:rPr>
        <w:t>Quito, Ecuador.</w:t>
      </w:r>
    </w:p>
    <w:p w14:paraId="544FFFA3" w14:textId="77777777" w:rsidR="00235063" w:rsidRPr="00796A3F" w:rsidRDefault="00235063" w:rsidP="00235063">
      <w:pPr>
        <w:rPr>
          <w:lang w:val="es-ES_tradnl"/>
        </w:rPr>
      </w:pPr>
      <w:r w:rsidRPr="00796A3F">
        <w:rPr>
          <w:lang w:val="es-ES_tradnl"/>
        </w:rPr>
        <w:t xml:space="preserve">Telf.: +593 2 330 1112 </w:t>
      </w:r>
    </w:p>
    <w:p w14:paraId="165FF9D6" w14:textId="77777777" w:rsidR="00235063" w:rsidRPr="00796A3F" w:rsidRDefault="008A4CFF" w:rsidP="00235063">
      <w:pPr>
        <w:rPr>
          <w:u w:val="single"/>
          <w:lang w:val="es-ES_tradnl"/>
        </w:rPr>
      </w:pPr>
      <w:hyperlink r:id="rId8" w:history="1">
        <w:r w:rsidR="00235063" w:rsidRPr="00796A3F">
          <w:rPr>
            <w:u w:val="single"/>
            <w:lang w:val="es-ES_tradnl"/>
          </w:rPr>
          <w:t>www.dpe.gob.ec</w:t>
        </w:r>
      </w:hyperlink>
    </w:p>
    <w:p w14:paraId="6DFB9E20" w14:textId="77777777" w:rsidR="00235063" w:rsidRPr="00796A3F" w:rsidRDefault="00235063" w:rsidP="005454E6">
      <w:pPr>
        <w:spacing w:line="360" w:lineRule="auto"/>
        <w:jc w:val="center"/>
        <w:rPr>
          <w:b/>
          <w:lang w:val="es-ES_tradnl"/>
        </w:rPr>
      </w:pPr>
    </w:p>
    <w:p w14:paraId="70DF9E56" w14:textId="77777777" w:rsidR="00235063" w:rsidRPr="00796A3F" w:rsidRDefault="00235063" w:rsidP="005454E6">
      <w:pPr>
        <w:spacing w:line="360" w:lineRule="auto"/>
        <w:jc w:val="center"/>
        <w:rPr>
          <w:b/>
          <w:lang w:val="es-ES_tradnl"/>
        </w:rPr>
      </w:pPr>
    </w:p>
    <w:p w14:paraId="44E871BC" w14:textId="77777777" w:rsidR="00CF4815" w:rsidRPr="00796A3F" w:rsidRDefault="00CF4815" w:rsidP="005454E6">
      <w:pPr>
        <w:spacing w:line="360" w:lineRule="auto"/>
        <w:jc w:val="center"/>
        <w:rPr>
          <w:b/>
          <w:lang w:val="es-ES_tradnl"/>
        </w:rPr>
      </w:pPr>
    </w:p>
    <w:p w14:paraId="144A5D23" w14:textId="77777777" w:rsidR="00E9495D" w:rsidRPr="00796A3F" w:rsidRDefault="00E9495D" w:rsidP="005454E6">
      <w:pPr>
        <w:spacing w:line="360" w:lineRule="auto"/>
        <w:jc w:val="center"/>
        <w:rPr>
          <w:b/>
          <w:lang w:val="es-ES_tradnl"/>
        </w:rPr>
      </w:pPr>
    </w:p>
    <w:p w14:paraId="738610EB" w14:textId="77777777" w:rsidR="00E9495D" w:rsidRPr="00796A3F" w:rsidRDefault="00E9495D" w:rsidP="005454E6">
      <w:pPr>
        <w:spacing w:line="360" w:lineRule="auto"/>
        <w:jc w:val="center"/>
        <w:rPr>
          <w:b/>
          <w:lang w:val="es-ES_tradnl"/>
        </w:rPr>
      </w:pPr>
    </w:p>
    <w:p w14:paraId="637805D2" w14:textId="77777777" w:rsidR="00E9495D" w:rsidRPr="00796A3F" w:rsidRDefault="00E9495D" w:rsidP="005454E6">
      <w:pPr>
        <w:spacing w:line="360" w:lineRule="auto"/>
        <w:jc w:val="center"/>
        <w:rPr>
          <w:b/>
          <w:lang w:val="es-ES_tradnl"/>
        </w:rPr>
      </w:pPr>
    </w:p>
    <w:p w14:paraId="0E4DB5A8" w14:textId="77777777" w:rsidR="00235063" w:rsidRPr="00796A3F" w:rsidRDefault="006517BB" w:rsidP="00C35F13">
      <w:pPr>
        <w:spacing w:line="360" w:lineRule="auto"/>
        <w:rPr>
          <w:b/>
          <w:lang w:val="es-ES_tradnl"/>
        </w:rPr>
      </w:pPr>
      <w:r w:rsidRPr="00796A3F">
        <w:rPr>
          <w:b/>
          <w:lang w:val="es-ES_tradnl"/>
        </w:rPr>
        <w:lastRenderedPageBreak/>
        <w:t xml:space="preserve">Introducción </w:t>
      </w:r>
    </w:p>
    <w:p w14:paraId="61829076" w14:textId="77777777" w:rsidR="00C35F13" w:rsidRPr="00796A3F" w:rsidRDefault="00C35F13" w:rsidP="00C35F13">
      <w:pPr>
        <w:pStyle w:val="ListParagraph"/>
        <w:spacing w:line="360" w:lineRule="auto"/>
        <w:ind w:left="0" w:firstLine="708"/>
        <w:jc w:val="both"/>
        <w:rPr>
          <w:rFonts w:eastAsia="Calibri" w:cs="Times New Roman"/>
          <w:lang w:val="es-ES_tradnl" w:eastAsia="es-ES_tradnl"/>
        </w:rPr>
      </w:pPr>
    </w:p>
    <w:p w14:paraId="3EC243F1" w14:textId="2AC8A1A9" w:rsidR="00C35F13" w:rsidRPr="00796A3F" w:rsidRDefault="002000BD" w:rsidP="1E79C022">
      <w:pPr>
        <w:shd w:val="clear" w:color="auto" w:fill="FFFFFF" w:themeFill="background1"/>
        <w:spacing w:line="360" w:lineRule="auto"/>
        <w:ind w:firstLine="708"/>
        <w:jc w:val="both"/>
        <w:textAlignment w:val="baseline"/>
      </w:pPr>
      <w:r w:rsidRPr="00796A3F">
        <w:t>La De</w:t>
      </w:r>
      <w:r w:rsidR="00C35F13" w:rsidRPr="00796A3F">
        <w:t>fensoría del Pueblo de Ecuador e</w:t>
      </w:r>
      <w:r w:rsidR="00987F7F" w:rsidRPr="00796A3F">
        <w:t>n el marc</w:t>
      </w:r>
      <w:r w:rsidR="00094112" w:rsidRPr="00796A3F">
        <w:t>o d</w:t>
      </w:r>
      <w:r w:rsidR="00987F7F" w:rsidRPr="00796A3F">
        <w:t>e sus competencias, remite el presente documento en respuesta a la solicitud de información enviada p</w:t>
      </w:r>
      <w:r w:rsidR="003D3597" w:rsidRPr="00796A3F">
        <w:t>or</w:t>
      </w:r>
      <w:r w:rsidR="000E5476" w:rsidRPr="00796A3F">
        <w:t xml:space="preserve"> </w:t>
      </w:r>
      <w:r w:rsidR="675C24E0" w:rsidRPr="00796A3F">
        <w:t xml:space="preserve">la </w:t>
      </w:r>
      <w:r w:rsidR="1B7DBF2E" w:rsidRPr="00796A3F">
        <w:t>Relatora Especial sobre el derecho al disfrute del más alto nivel de salud, Tlaleng Mofokeng</w:t>
      </w:r>
      <w:r w:rsidR="008161F2" w:rsidRPr="00796A3F">
        <w:rPr>
          <w:rStyle w:val="normaltextrun"/>
          <w:color w:val="000000"/>
          <w:bdr w:val="none" w:sz="0" w:space="0" w:color="auto" w:frame="1"/>
          <w:lang w:val="es-MX"/>
        </w:rPr>
        <w:t xml:space="preserve">, </w:t>
      </w:r>
      <w:r w:rsidR="008161F2" w:rsidRPr="00796A3F">
        <w:rPr>
          <w:rStyle w:val="normaltextrun"/>
          <w:color w:val="000000"/>
          <w:shd w:val="clear" w:color="auto" w:fill="FFFFFF"/>
        </w:rPr>
        <w:t xml:space="preserve">de conformidad con la resolución 42/16 del Consejo de Derechos Humanos, </w:t>
      </w:r>
      <w:r w:rsidR="00CF4815" w:rsidRPr="00796A3F">
        <w:t xml:space="preserve">quien presentará un </w:t>
      </w:r>
      <w:r w:rsidR="008161F2" w:rsidRPr="00796A3F">
        <w:t>informe temático sobre “La violencia y su impacto en el derecho a la salud”, ante el Consejo de Derecho Humanos en junio de 2022.</w:t>
      </w:r>
      <w:r w:rsidR="008161F2" w:rsidRPr="00796A3F">
        <w:rPr>
          <w:rStyle w:val="eop"/>
          <w:color w:val="000000"/>
          <w:shd w:val="clear" w:color="auto" w:fill="FFFFFF"/>
        </w:rPr>
        <w:t> </w:t>
      </w:r>
    </w:p>
    <w:p w14:paraId="7F989858" w14:textId="07695801" w:rsidR="002000BD" w:rsidRPr="00796A3F" w:rsidRDefault="00987F7F" w:rsidP="1E79C022">
      <w:pPr>
        <w:pStyle w:val="ListParagraph"/>
        <w:spacing w:line="360" w:lineRule="auto"/>
        <w:ind w:left="0" w:firstLine="708"/>
        <w:jc w:val="both"/>
        <w:rPr>
          <w:rFonts w:cs="Times New Roman"/>
        </w:rPr>
      </w:pPr>
      <w:r w:rsidRPr="00796A3F">
        <w:rPr>
          <w:rFonts w:cs="Times New Roman"/>
        </w:rPr>
        <w:t xml:space="preserve">En caso de necesitar más información, por favor, tomar contacto con la Dirección Nacional de Investigación en Derechos Humanos y de la Naturaleza al correo </w:t>
      </w:r>
      <w:hyperlink r:id="rId9">
        <w:r w:rsidR="002000BD" w:rsidRPr="00796A3F">
          <w:rPr>
            <w:rStyle w:val="Hyperlink"/>
            <w:rFonts w:cs="Times New Roman"/>
            <w:color w:val="auto"/>
          </w:rPr>
          <w:t>d</w:t>
        </w:r>
        <w:r w:rsidR="0EC5FBDE" w:rsidRPr="00796A3F">
          <w:rPr>
            <w:rStyle w:val="Hyperlink"/>
            <w:rFonts w:cs="Times New Roman"/>
            <w:color w:val="auto"/>
          </w:rPr>
          <w:t>ayana.leon</w:t>
        </w:r>
        <w:r w:rsidR="002000BD" w:rsidRPr="00796A3F">
          <w:rPr>
            <w:rStyle w:val="Hyperlink"/>
            <w:rFonts w:cs="Times New Roman"/>
            <w:color w:val="auto"/>
          </w:rPr>
          <w:t>@dpe.gob.ec</w:t>
        </w:r>
      </w:hyperlink>
      <w:r w:rsidRPr="00796A3F">
        <w:rPr>
          <w:rFonts w:cs="Times New Roman"/>
        </w:rPr>
        <w:t xml:space="preserve">. </w:t>
      </w:r>
    </w:p>
    <w:p w14:paraId="2BA226A1" w14:textId="77777777" w:rsidR="00547791" w:rsidRPr="00796A3F" w:rsidRDefault="00547791" w:rsidP="00C35F13">
      <w:pPr>
        <w:pStyle w:val="ListParagraph"/>
        <w:spacing w:line="360" w:lineRule="auto"/>
        <w:ind w:left="0" w:firstLine="708"/>
        <w:jc w:val="both"/>
        <w:rPr>
          <w:rFonts w:cs="Times New Roman"/>
          <w:lang w:val="es-ES_tradnl"/>
        </w:rPr>
      </w:pPr>
    </w:p>
    <w:p w14:paraId="5E8FDD4F" w14:textId="7E67D835" w:rsidR="002000BD" w:rsidRDefault="00987F7F" w:rsidP="1E79C022">
      <w:pPr>
        <w:pStyle w:val="ListParagraph"/>
        <w:spacing w:line="360" w:lineRule="auto"/>
        <w:ind w:left="0" w:firstLine="708"/>
        <w:jc w:val="both"/>
        <w:rPr>
          <w:rFonts w:cs="Times New Roman"/>
          <w:b/>
          <w:bCs/>
        </w:rPr>
      </w:pPr>
      <w:r w:rsidRPr="00796A3F">
        <w:rPr>
          <w:rFonts w:cs="Times New Roman"/>
        </w:rPr>
        <w:t xml:space="preserve">A continuación, se </w:t>
      </w:r>
      <w:r w:rsidR="00265168" w:rsidRPr="00796A3F">
        <w:rPr>
          <w:rFonts w:cs="Times New Roman"/>
        </w:rPr>
        <w:t xml:space="preserve">procede a </w:t>
      </w:r>
      <w:r w:rsidR="00942482" w:rsidRPr="00796A3F">
        <w:rPr>
          <w:rFonts w:cs="Times New Roman"/>
        </w:rPr>
        <w:t xml:space="preserve">dar contestación </w:t>
      </w:r>
      <w:r w:rsidR="00547791" w:rsidRPr="00796A3F">
        <w:rPr>
          <w:rFonts w:cs="Times New Roman"/>
        </w:rPr>
        <w:t>al requerimiento</w:t>
      </w:r>
      <w:r w:rsidR="6B5B087B" w:rsidRPr="00796A3F">
        <w:rPr>
          <w:rFonts w:cs="Times New Roman"/>
        </w:rPr>
        <w:t xml:space="preserve">: </w:t>
      </w:r>
      <w:r w:rsidR="009C5408" w:rsidRPr="00796A3F">
        <w:rPr>
          <w:rFonts w:cs="Times New Roman"/>
        </w:rPr>
        <w:t xml:space="preserve"> </w:t>
      </w:r>
      <w:r w:rsidR="002000BD" w:rsidRPr="00796A3F">
        <w:rPr>
          <w:rFonts w:cs="Times New Roman"/>
          <w:b/>
          <w:bCs/>
        </w:rPr>
        <w:t xml:space="preserve"> </w:t>
      </w:r>
    </w:p>
    <w:p w14:paraId="70CD83E3" w14:textId="77777777" w:rsidR="00AE2F25" w:rsidRDefault="00AE2F25" w:rsidP="00AE2F25">
      <w:pPr>
        <w:spacing w:line="360" w:lineRule="auto"/>
        <w:jc w:val="both"/>
        <w:rPr>
          <w:b/>
          <w:bCs/>
        </w:rPr>
      </w:pPr>
    </w:p>
    <w:tbl>
      <w:tblPr>
        <w:tblStyle w:val="TableGrid"/>
        <w:tblW w:w="0" w:type="auto"/>
        <w:tblLook w:val="04A0" w:firstRow="1" w:lastRow="0" w:firstColumn="1" w:lastColumn="0" w:noHBand="0" w:noVBand="1"/>
      </w:tblPr>
      <w:tblGrid>
        <w:gridCol w:w="2897"/>
        <w:gridCol w:w="5393"/>
      </w:tblGrid>
      <w:tr w:rsidR="00AE2F25" w:rsidRPr="0086638E" w14:paraId="5A141C22" w14:textId="77777777" w:rsidTr="00C1622D">
        <w:tc>
          <w:tcPr>
            <w:tcW w:w="2897" w:type="dxa"/>
          </w:tcPr>
          <w:p w14:paraId="28C11839" w14:textId="77777777" w:rsidR="00AE2F25" w:rsidRPr="00832F07" w:rsidRDefault="00AE2F25" w:rsidP="00C1622D">
            <w:r w:rsidRPr="00832F07">
              <w:t>Tipo de actor (por favor seleccione uno)</w:t>
            </w:r>
          </w:p>
          <w:p w14:paraId="12CAFEBA" w14:textId="77777777" w:rsidR="00AE2F25" w:rsidRPr="00832F07" w:rsidRDefault="00AE2F25" w:rsidP="00C1622D"/>
        </w:tc>
        <w:tc>
          <w:tcPr>
            <w:tcW w:w="5393" w:type="dxa"/>
          </w:tcPr>
          <w:p w14:paraId="109AEC02" w14:textId="77777777" w:rsidR="00AE2F25" w:rsidRPr="00832F07" w:rsidRDefault="00AE2F25" w:rsidP="00C1622D">
            <w:r w:rsidRPr="00832F07">
              <w:fldChar w:fldCharType="begin">
                <w:ffData>
                  <w:name w:val="Check1"/>
                  <w:enabled/>
                  <w:calcOnExit w:val="0"/>
                  <w:checkBox>
                    <w:sizeAuto/>
                    <w:default w:val="0"/>
                  </w:checkBox>
                </w:ffData>
              </w:fldChar>
            </w:r>
            <w:bookmarkStart w:id="1" w:name="Check1"/>
            <w:r w:rsidRPr="00832F07">
              <w:instrText xml:space="preserve"> FORMCHECKBOX </w:instrText>
            </w:r>
            <w:r w:rsidR="008A4CFF">
              <w:fldChar w:fldCharType="separate"/>
            </w:r>
            <w:r w:rsidRPr="00832F07">
              <w:fldChar w:fldCharType="end"/>
            </w:r>
            <w:bookmarkEnd w:id="1"/>
            <w:r w:rsidRPr="00832F07">
              <w:t xml:space="preserve">  Estado</w:t>
            </w:r>
          </w:p>
          <w:p w14:paraId="225CB250" w14:textId="77777777" w:rsidR="00AE2F25" w:rsidRPr="00832F07" w:rsidRDefault="00AE2F25" w:rsidP="00C1622D">
            <w:r w:rsidRPr="00832F07">
              <w:fldChar w:fldCharType="begin">
                <w:ffData>
                  <w:name w:val="Check2"/>
                  <w:enabled/>
                  <w:calcOnExit w:val="0"/>
                  <w:checkBox>
                    <w:sizeAuto/>
                    <w:default w:val="0"/>
                  </w:checkBox>
                </w:ffData>
              </w:fldChar>
            </w:r>
            <w:bookmarkStart w:id="2" w:name="Check2"/>
            <w:r w:rsidRPr="00832F07">
              <w:instrText xml:space="preserve"> FORMCHECKBOX </w:instrText>
            </w:r>
            <w:r w:rsidR="008A4CFF">
              <w:fldChar w:fldCharType="separate"/>
            </w:r>
            <w:r w:rsidRPr="00832F07">
              <w:fldChar w:fldCharType="end"/>
            </w:r>
            <w:bookmarkEnd w:id="2"/>
            <w:r w:rsidRPr="00832F07">
              <w:t xml:space="preserve">  Estado observador</w:t>
            </w:r>
          </w:p>
          <w:p w14:paraId="593179A2" w14:textId="038D913F" w:rsidR="00AE2F25" w:rsidRPr="00832F07" w:rsidRDefault="00AE2F25" w:rsidP="00AE2F25">
            <w:pPr>
              <w:ind w:left="394" w:hanging="394"/>
            </w:pPr>
            <w:r>
              <w:t>X</w:t>
            </w:r>
            <w:r w:rsidRPr="00832F07">
              <w:t xml:space="preserve">  Otro (por favor especifique):</w:t>
            </w:r>
            <w:r>
              <w:t xml:space="preserve"> Institución Nacional de Derechos Humanos </w:t>
            </w:r>
          </w:p>
        </w:tc>
      </w:tr>
      <w:tr w:rsidR="00AE2F25" w:rsidRPr="0086638E" w14:paraId="1209E180" w14:textId="77777777" w:rsidTr="00C1622D">
        <w:trPr>
          <w:trHeight w:val="437"/>
        </w:trPr>
        <w:tc>
          <w:tcPr>
            <w:tcW w:w="2897" w:type="dxa"/>
          </w:tcPr>
          <w:p w14:paraId="50882DDA" w14:textId="77777777" w:rsidR="00AE2F25" w:rsidRPr="00832F07" w:rsidRDefault="00AE2F25" w:rsidP="00C1622D">
            <w:r w:rsidRPr="00832F07">
              <w:t xml:space="preserve">Nombre </w:t>
            </w:r>
            <w:r>
              <w:t>del Estado/</w:t>
            </w:r>
            <w:r w:rsidRPr="00832F07">
              <w:t>persona encuestada</w:t>
            </w:r>
          </w:p>
        </w:tc>
        <w:tc>
          <w:tcPr>
            <w:tcW w:w="5393" w:type="dxa"/>
          </w:tcPr>
          <w:p w14:paraId="1353D472" w14:textId="6909CDC4" w:rsidR="00AE2F25" w:rsidRPr="00832F07" w:rsidRDefault="00AE2F25" w:rsidP="00C1622D">
            <w:r>
              <w:t xml:space="preserve">Ecuador </w:t>
            </w:r>
          </w:p>
        </w:tc>
      </w:tr>
      <w:tr w:rsidR="00AE2F25" w:rsidRPr="00832F07" w14:paraId="590BAB50" w14:textId="77777777" w:rsidTr="00C1622D">
        <w:trPr>
          <w:trHeight w:val="397"/>
        </w:trPr>
        <w:tc>
          <w:tcPr>
            <w:tcW w:w="2897" w:type="dxa"/>
          </w:tcPr>
          <w:p w14:paraId="201C94F0" w14:textId="77777777" w:rsidR="00AE2F25" w:rsidRPr="00832F07" w:rsidRDefault="00AE2F25" w:rsidP="00C1622D">
            <w:r w:rsidRPr="00832F07">
              <w:t>Correo electrónico</w:t>
            </w:r>
          </w:p>
          <w:p w14:paraId="038A7FD3" w14:textId="77777777" w:rsidR="00AE2F25" w:rsidRPr="00832F07" w:rsidRDefault="00AE2F25" w:rsidP="00C1622D"/>
        </w:tc>
        <w:tc>
          <w:tcPr>
            <w:tcW w:w="5393" w:type="dxa"/>
          </w:tcPr>
          <w:p w14:paraId="735683D0" w14:textId="70BF5774" w:rsidR="00AE2F25" w:rsidRPr="00832F07" w:rsidRDefault="00AE2F25" w:rsidP="00C1622D">
            <w:r>
              <w:t>dayana.leon@dpe.gob.ec</w:t>
            </w:r>
          </w:p>
        </w:tc>
      </w:tr>
      <w:tr w:rsidR="00AE2F25" w:rsidRPr="0086638E" w14:paraId="1DB9157B" w14:textId="77777777" w:rsidTr="00C1622D">
        <w:trPr>
          <w:trHeight w:val="838"/>
        </w:trPr>
        <w:tc>
          <w:tcPr>
            <w:tcW w:w="2897" w:type="dxa"/>
          </w:tcPr>
          <w:p w14:paraId="2FB7F381" w14:textId="77777777" w:rsidR="00AE2F25" w:rsidRPr="00832F07" w:rsidRDefault="00AE2F25" w:rsidP="00C1622D">
            <w:r w:rsidRPr="00832F07">
              <w:t xml:space="preserve">¿Podemos atribuir públicamente estas respuestas a su *? (En la web de la OACDH, en la sección de la Relatoría) </w:t>
            </w:r>
          </w:p>
        </w:tc>
        <w:tc>
          <w:tcPr>
            <w:tcW w:w="5393" w:type="dxa"/>
          </w:tcPr>
          <w:p w14:paraId="3F0574BB" w14:textId="4CC17057" w:rsidR="00AE2F25" w:rsidRPr="00832F07" w:rsidRDefault="00AE2F25" w:rsidP="00C1622D">
            <w:r>
              <w:t xml:space="preserve">X </w:t>
            </w:r>
            <w:r w:rsidRPr="00832F07">
              <w:t xml:space="preserve"> Si          </w:t>
            </w:r>
            <w:r w:rsidRPr="00832F07">
              <w:fldChar w:fldCharType="begin">
                <w:ffData>
                  <w:name w:val="Check1"/>
                  <w:enabled/>
                  <w:calcOnExit w:val="0"/>
                  <w:checkBox>
                    <w:sizeAuto/>
                    <w:default w:val="0"/>
                  </w:checkBox>
                </w:ffData>
              </w:fldChar>
            </w:r>
            <w:r w:rsidRPr="00832F07">
              <w:instrText xml:space="preserve"> FORMCHECKBOX </w:instrText>
            </w:r>
            <w:r w:rsidR="008A4CFF">
              <w:fldChar w:fldCharType="separate"/>
            </w:r>
            <w:r w:rsidRPr="00832F07">
              <w:fldChar w:fldCharType="end"/>
            </w:r>
            <w:r w:rsidRPr="00832F07">
              <w:t xml:space="preserve"> No</w:t>
            </w:r>
          </w:p>
          <w:p w14:paraId="4F5BEDBE" w14:textId="77777777" w:rsidR="00AE2F25" w:rsidRPr="00832F07" w:rsidRDefault="00AE2F25" w:rsidP="00C1622D"/>
          <w:p w14:paraId="14BC7AA0" w14:textId="77777777" w:rsidR="00AE2F25" w:rsidRPr="00832F07" w:rsidRDefault="00AE2F25" w:rsidP="00C1622D">
            <w:r w:rsidRPr="00832F07">
              <w:t>Comentarios (si fuera relevante):</w:t>
            </w:r>
          </w:p>
        </w:tc>
      </w:tr>
    </w:tbl>
    <w:p w14:paraId="6079E2DA" w14:textId="77777777" w:rsidR="00AE2F25" w:rsidRPr="002223C3" w:rsidRDefault="00AE2F25" w:rsidP="00AE2F25">
      <w:pPr>
        <w:pStyle w:val="Default"/>
        <w:rPr>
          <w:color w:val="222222"/>
          <w:sz w:val="20"/>
          <w:szCs w:val="20"/>
          <w:shd w:val="clear" w:color="auto" w:fill="FFFFFF"/>
          <w:lang w:val="es-ES"/>
        </w:rPr>
      </w:pPr>
    </w:p>
    <w:p w14:paraId="2BB18476" w14:textId="77777777" w:rsidR="00AE2F25" w:rsidRDefault="00AE2F25" w:rsidP="00AE2F25">
      <w:pPr>
        <w:spacing w:line="360" w:lineRule="auto"/>
        <w:jc w:val="both"/>
        <w:rPr>
          <w:b/>
          <w:bCs/>
        </w:rPr>
      </w:pPr>
    </w:p>
    <w:p w14:paraId="54335D76" w14:textId="77777777" w:rsidR="00AE2F25" w:rsidRDefault="00AE2F25" w:rsidP="00AE2F25">
      <w:pPr>
        <w:spacing w:line="360" w:lineRule="auto"/>
        <w:jc w:val="both"/>
        <w:rPr>
          <w:b/>
          <w:bCs/>
        </w:rPr>
      </w:pPr>
    </w:p>
    <w:p w14:paraId="5195535B" w14:textId="77777777" w:rsidR="00AE2F25" w:rsidRPr="00AE2F25" w:rsidRDefault="00AE2F25" w:rsidP="00AE2F25">
      <w:pPr>
        <w:spacing w:line="360" w:lineRule="auto"/>
        <w:jc w:val="both"/>
        <w:rPr>
          <w:b/>
          <w:bCs/>
        </w:rPr>
      </w:pPr>
    </w:p>
    <w:p w14:paraId="7151D1CF" w14:textId="77777777" w:rsidR="008161F2" w:rsidRPr="00796A3F" w:rsidRDefault="008161F2" w:rsidP="000C7A4C">
      <w:pPr>
        <w:pStyle w:val="paragraph"/>
        <w:numPr>
          <w:ilvl w:val="0"/>
          <w:numId w:val="38"/>
        </w:numPr>
        <w:shd w:val="clear" w:color="auto" w:fill="FFFFFF"/>
        <w:spacing w:before="0" w:beforeAutospacing="0" w:after="0" w:afterAutospacing="0" w:line="360" w:lineRule="auto"/>
        <w:jc w:val="both"/>
        <w:textAlignment w:val="baseline"/>
        <w:rPr>
          <w:rStyle w:val="eop"/>
          <w:b/>
          <w:color w:val="000000"/>
          <w:lang w:val="es-EC"/>
        </w:rPr>
      </w:pPr>
      <w:r w:rsidRPr="00796A3F">
        <w:rPr>
          <w:rStyle w:val="normaltextrun"/>
          <w:b/>
          <w:color w:val="000000"/>
          <w:lang w:val="es-AR"/>
        </w:rPr>
        <w:t>Por favor describa, comparta datos e información sobre las características, el número de casos y el perfil de las víctimas y agresores en su país/países o región/es en relación con:</w:t>
      </w:r>
      <w:r w:rsidRPr="00796A3F">
        <w:rPr>
          <w:rStyle w:val="eop"/>
          <w:b/>
          <w:color w:val="000000"/>
          <w:lang w:val="es-EC"/>
        </w:rPr>
        <w:t> </w:t>
      </w:r>
    </w:p>
    <w:p w14:paraId="17AD93B2" w14:textId="77777777" w:rsidR="008161F2" w:rsidRPr="00796A3F" w:rsidRDefault="008161F2" w:rsidP="000C7A4C">
      <w:pPr>
        <w:pStyle w:val="paragraph"/>
        <w:shd w:val="clear" w:color="auto" w:fill="FFFFFF"/>
        <w:spacing w:before="0" w:beforeAutospacing="0" w:after="0" w:afterAutospacing="0" w:line="360" w:lineRule="auto"/>
        <w:ind w:left="720"/>
        <w:jc w:val="both"/>
        <w:textAlignment w:val="baseline"/>
        <w:rPr>
          <w:lang w:val="es-EC"/>
        </w:rPr>
      </w:pPr>
    </w:p>
    <w:p w14:paraId="1F7F2B75" w14:textId="77777777" w:rsidR="008161F2" w:rsidRPr="00796A3F" w:rsidRDefault="008161F2" w:rsidP="1E79C022">
      <w:pPr>
        <w:pStyle w:val="paragraph"/>
        <w:numPr>
          <w:ilvl w:val="1"/>
          <w:numId w:val="38"/>
        </w:numPr>
        <w:shd w:val="clear" w:color="auto" w:fill="FFFFFF" w:themeFill="background1"/>
        <w:spacing w:before="0" w:beforeAutospacing="0" w:after="0" w:afterAutospacing="0" w:line="360" w:lineRule="auto"/>
        <w:jc w:val="both"/>
        <w:textAlignment w:val="baseline"/>
        <w:rPr>
          <w:rStyle w:val="eop"/>
          <w:color w:val="000000"/>
          <w:lang w:val="es-EC"/>
        </w:rPr>
      </w:pPr>
      <w:r w:rsidRPr="00796A3F">
        <w:rPr>
          <w:rStyle w:val="normaltextrun"/>
          <w:b/>
          <w:bCs/>
          <w:color w:val="000000" w:themeColor="text1"/>
          <w:lang w:val="es-AR"/>
        </w:rPr>
        <w:t>la violencia de género contra las mujeres </w:t>
      </w:r>
      <w:r w:rsidRPr="00796A3F">
        <w:rPr>
          <w:rStyle w:val="eop"/>
          <w:color w:val="000000" w:themeColor="text1"/>
          <w:lang w:val="es-EC"/>
        </w:rPr>
        <w:t> </w:t>
      </w:r>
    </w:p>
    <w:p w14:paraId="1590275F" w14:textId="341B6831" w:rsidR="00673B6B" w:rsidRPr="00796A3F" w:rsidRDefault="3F65B454" w:rsidP="1E79C022">
      <w:pPr>
        <w:pStyle w:val="paragraph"/>
        <w:spacing w:before="0" w:beforeAutospacing="0" w:after="0" w:afterAutospacing="0" w:line="360" w:lineRule="auto"/>
        <w:ind w:firstLine="360"/>
        <w:jc w:val="both"/>
        <w:textAlignment w:val="baseline"/>
        <w:rPr>
          <w:rStyle w:val="normaltextrun"/>
          <w:color w:val="000000"/>
          <w:bdr w:val="none" w:sz="0" w:space="0" w:color="auto" w:frame="1"/>
          <w:lang w:val="es-MX" w:eastAsia="zh-CN"/>
        </w:rPr>
      </w:pPr>
      <w:r w:rsidRPr="00796A3F">
        <w:rPr>
          <w:rStyle w:val="normaltextrun"/>
          <w:color w:val="000000"/>
          <w:bdr w:val="none" w:sz="0" w:space="0" w:color="auto" w:frame="1"/>
          <w:lang w:val="es-MX" w:eastAsia="zh-CN"/>
        </w:rPr>
        <w:lastRenderedPageBreak/>
        <w:t>En r</w:t>
      </w:r>
      <w:r w:rsidR="1F12555B" w:rsidRPr="00796A3F">
        <w:rPr>
          <w:rStyle w:val="normaltextrun"/>
          <w:color w:val="000000"/>
          <w:bdr w:val="none" w:sz="0" w:space="0" w:color="auto" w:frame="1"/>
          <w:lang w:val="es-MX" w:eastAsia="zh-CN"/>
        </w:rPr>
        <w:t>e</w:t>
      </w:r>
      <w:r w:rsidRPr="00796A3F">
        <w:rPr>
          <w:rStyle w:val="normaltextrun"/>
          <w:color w:val="000000"/>
          <w:bdr w:val="none" w:sz="0" w:space="0" w:color="auto" w:frame="1"/>
          <w:lang w:val="es-MX" w:eastAsia="zh-CN"/>
        </w:rPr>
        <w:t>lación a la violencia de género, e</w:t>
      </w:r>
      <w:r w:rsidR="00673B6B" w:rsidRPr="00796A3F">
        <w:rPr>
          <w:rStyle w:val="normaltextrun"/>
          <w:color w:val="000000"/>
          <w:bdr w:val="none" w:sz="0" w:space="0" w:color="auto" w:frame="1"/>
          <w:lang w:val="es-MX" w:eastAsia="zh-CN"/>
        </w:rPr>
        <w:t>l</w:t>
      </w:r>
      <w:r w:rsidR="00590F75">
        <w:rPr>
          <w:rStyle w:val="normaltextrun"/>
          <w:color w:val="000000"/>
          <w:bdr w:val="none" w:sz="0" w:space="0" w:color="auto" w:frame="1"/>
          <w:lang w:val="es-MX" w:eastAsia="zh-CN"/>
        </w:rPr>
        <w:t xml:space="preserve"> INEC señaló que seis de cada diez</w:t>
      </w:r>
      <w:r w:rsidR="00673B6B" w:rsidRPr="00796A3F">
        <w:rPr>
          <w:rStyle w:val="normaltextrun"/>
          <w:color w:val="000000"/>
          <w:bdr w:val="none" w:sz="0" w:space="0" w:color="auto" w:frame="1"/>
          <w:lang w:val="es-MX" w:eastAsia="zh-CN"/>
        </w:rPr>
        <w:t xml:space="preserve"> mujeres han sufrido este tipo de violencia y una de cada cuatro ha sido víctima de violencia sexual. Sin embargo, la violencia psicológica fue la de mayor recurrencia ya que representó el 53,9 % del total de casos de violencia contra la mujer. Por su condición civil, el INEC detectó que hubo violencia en el 78 % de mujeres divorciadas, 62,2 % de mujeres que vivían en unión libre, 61,5 % de las casadas y en el 47 % de las solteras (INEC, 2012).  </w:t>
      </w:r>
    </w:p>
    <w:p w14:paraId="45067BEB" w14:textId="77777777" w:rsidR="00673B6B" w:rsidRPr="00796A3F" w:rsidRDefault="00673B6B" w:rsidP="000C7A4C">
      <w:pPr>
        <w:pStyle w:val="paragraph"/>
        <w:spacing w:before="0" w:beforeAutospacing="0" w:after="0" w:afterAutospacing="0" w:line="360" w:lineRule="auto"/>
        <w:jc w:val="both"/>
        <w:textAlignment w:val="baseline"/>
        <w:rPr>
          <w:rStyle w:val="normaltextrun"/>
          <w:color w:val="000000"/>
          <w:bdr w:val="none" w:sz="0" w:space="0" w:color="auto" w:frame="1"/>
          <w:lang w:val="es-MX" w:eastAsia="zh-CN"/>
        </w:rPr>
      </w:pPr>
      <w:r w:rsidRPr="00796A3F">
        <w:rPr>
          <w:rStyle w:val="eop"/>
          <w:lang w:val="es-ES"/>
        </w:rPr>
        <w:t> </w:t>
      </w:r>
      <w:r w:rsidR="0039269D" w:rsidRPr="00796A3F">
        <w:rPr>
          <w:rStyle w:val="eop"/>
          <w:lang w:val="es-ES"/>
        </w:rPr>
        <w:tab/>
      </w:r>
      <w:r w:rsidRPr="00796A3F">
        <w:rPr>
          <w:rStyle w:val="normaltextrun"/>
          <w:color w:val="000000"/>
          <w:bdr w:val="none" w:sz="0" w:space="0" w:color="auto" w:frame="1"/>
          <w:lang w:val="es-MX" w:eastAsia="zh-CN"/>
        </w:rPr>
        <w:t>Posteriormente, en el año 2019 se   realizó la Encuesta Nacional sobre Relaciones Familiares y Violencia de Género contra las Mujeres (ENVIGMU) que tuvo datos levantados entre julio y agosto de 2019, donde la población objetivo fueron mujeres de 15 años en adelante. El objetivo fue tener información estadística sobre la prevalencia de los distintos tipos de violencia contra las mujeres (física, psicológica, sexual, patrimonial y gineco-obstétrica) que viven o han vivido (INEC, 2019). </w:t>
      </w:r>
    </w:p>
    <w:p w14:paraId="58313240" w14:textId="77777777" w:rsidR="00673B6B" w:rsidRPr="00796A3F" w:rsidRDefault="00673B6B" w:rsidP="000C7A4C">
      <w:pPr>
        <w:pStyle w:val="paragraph"/>
        <w:spacing w:before="0" w:beforeAutospacing="0" w:after="0" w:afterAutospacing="0" w:line="360" w:lineRule="auto"/>
        <w:jc w:val="both"/>
        <w:textAlignment w:val="baseline"/>
        <w:rPr>
          <w:rStyle w:val="normaltextrun"/>
          <w:color w:val="000000"/>
          <w:bdr w:val="none" w:sz="0" w:space="0" w:color="auto" w:frame="1"/>
          <w:lang w:val="es-MX" w:eastAsia="zh-CN"/>
        </w:rPr>
      </w:pPr>
      <w:r w:rsidRPr="00796A3F">
        <w:rPr>
          <w:rStyle w:val="normaltextrun"/>
          <w:color w:val="000000"/>
          <w:bdr w:val="none" w:sz="0" w:space="0" w:color="auto" w:frame="1"/>
          <w:lang w:val="es-MX" w:eastAsia="zh-CN"/>
        </w:rPr>
        <w:t> </w:t>
      </w:r>
      <w:r w:rsidR="0039269D" w:rsidRPr="00796A3F">
        <w:rPr>
          <w:rStyle w:val="normaltextrun"/>
          <w:color w:val="000000"/>
          <w:bdr w:val="none" w:sz="0" w:space="0" w:color="auto" w:frame="1"/>
          <w:lang w:val="es-MX" w:eastAsia="zh-CN"/>
        </w:rPr>
        <w:tab/>
      </w:r>
      <w:r w:rsidRPr="00796A3F">
        <w:rPr>
          <w:rStyle w:val="normaltextrun"/>
          <w:color w:val="000000"/>
          <w:bdr w:val="none" w:sz="0" w:space="0" w:color="auto" w:frame="1"/>
          <w:lang w:val="es-MX" w:eastAsia="zh-CN"/>
        </w:rPr>
        <w:t>Como resultado se indicó que 65 de cada 100 mujeres en el Ecuador, han experimentado por lo menos un hecho de algún tipo de violencia en alguno de los distintos ámbitos a lo largo de su vida, siendo la violencia psicológica la de mayor porcentaje, esto es, 56.9%; le sigue la violencia física con 35.4%; la violencia sexual con 32.7% y la violencia patrimonial con 16.4%. Por ámbito, la encuesta registra que 20 de cada 100 mujeres, experimentaron algún tipo de violencia en el ámbito laboral, siendo las provincias de Pichincha 11,8%; Santo Domingo de los Tsáchilas 10,1 %; y Sucumbíos 9,8 %, las que registran los porcentajes más altos a nivel nacional. </w:t>
      </w:r>
    </w:p>
    <w:p w14:paraId="4F298599" w14:textId="217FE9DC" w:rsidR="00673B6B" w:rsidRPr="00796A3F" w:rsidRDefault="00673B6B" w:rsidP="1E79C022">
      <w:pPr>
        <w:pStyle w:val="paragraph"/>
        <w:spacing w:before="0" w:beforeAutospacing="0" w:after="0" w:afterAutospacing="0" w:line="360" w:lineRule="auto"/>
        <w:jc w:val="both"/>
        <w:textAlignment w:val="baseline"/>
        <w:rPr>
          <w:rStyle w:val="normaltextrun"/>
          <w:color w:val="000000"/>
          <w:bdr w:val="none" w:sz="0" w:space="0" w:color="auto" w:frame="1"/>
          <w:lang w:val="es-MX" w:eastAsia="zh-CN"/>
        </w:rPr>
      </w:pPr>
      <w:r w:rsidRPr="00796A3F">
        <w:rPr>
          <w:rStyle w:val="normaltextrun"/>
          <w:color w:val="000000"/>
          <w:bdr w:val="none" w:sz="0" w:space="0" w:color="auto" w:frame="1"/>
          <w:lang w:val="es-MX" w:eastAsia="zh-CN"/>
        </w:rPr>
        <w:t> </w:t>
      </w:r>
      <w:r w:rsidR="0039269D" w:rsidRPr="00796A3F">
        <w:rPr>
          <w:rStyle w:val="normaltextrun"/>
          <w:color w:val="000000"/>
          <w:bdr w:val="none" w:sz="0" w:space="0" w:color="auto" w:frame="1"/>
          <w:lang w:val="es-MX" w:eastAsia="zh-CN"/>
        </w:rPr>
        <w:tab/>
      </w:r>
      <w:r w:rsidRPr="00796A3F">
        <w:rPr>
          <w:rStyle w:val="normaltextrun"/>
          <w:color w:val="000000"/>
          <w:bdr w:val="none" w:sz="0" w:space="0" w:color="auto" w:frame="1"/>
          <w:lang w:val="es-MX" w:eastAsia="zh-CN"/>
        </w:rPr>
        <w:t>La encuesta señalada también evidenció que 32 de cada 100 mujeres en el Ecuador, han experimentado por lo menos un hecho de algún tipo de violencia en alguno de los distintos ámbitos en los últimos 12 meses</w:t>
      </w:r>
      <w:r w:rsidR="31978F43" w:rsidRPr="00796A3F">
        <w:rPr>
          <w:rStyle w:val="normaltextrun"/>
          <w:color w:val="000000"/>
          <w:bdr w:val="none" w:sz="0" w:space="0" w:color="auto" w:frame="1"/>
          <w:lang w:val="es-MX" w:eastAsia="zh-CN"/>
        </w:rPr>
        <w:t xml:space="preserve"> -en la temporalidad que se realizó la consulta-</w:t>
      </w:r>
      <w:r w:rsidRPr="00796A3F">
        <w:rPr>
          <w:rStyle w:val="normaltextrun"/>
          <w:color w:val="000000"/>
          <w:bdr w:val="none" w:sz="0" w:space="0" w:color="auto" w:frame="1"/>
          <w:lang w:val="es-MX" w:eastAsia="zh-CN"/>
        </w:rPr>
        <w:t>, siendo también la violencia psicológica la de mayor porcentaje, esto es, 25.2%; le sigue la violencia sexual 12%; la violencia física 9.2% y la violencia patrimonial con 6.1%. </w:t>
      </w:r>
    </w:p>
    <w:p w14:paraId="66204FF1" w14:textId="77777777" w:rsidR="000C7A4C" w:rsidRPr="00796A3F" w:rsidRDefault="000C7A4C" w:rsidP="000C7A4C">
      <w:pPr>
        <w:pStyle w:val="paragraph"/>
        <w:spacing w:before="0" w:beforeAutospacing="0" w:after="0" w:afterAutospacing="0" w:line="360" w:lineRule="auto"/>
        <w:jc w:val="both"/>
        <w:textAlignment w:val="baseline"/>
        <w:rPr>
          <w:rStyle w:val="normaltextrun"/>
          <w:color w:val="000000"/>
          <w:bdr w:val="none" w:sz="0" w:space="0" w:color="auto" w:frame="1"/>
          <w:lang w:val="es-MX" w:eastAsia="zh-CN"/>
        </w:rPr>
      </w:pPr>
    </w:p>
    <w:p w14:paraId="25843156" w14:textId="77777777" w:rsidR="000C7A4C" w:rsidRPr="00796A3F" w:rsidRDefault="000C7A4C" w:rsidP="000C7A4C">
      <w:pPr>
        <w:pStyle w:val="paragraph"/>
        <w:shd w:val="clear" w:color="auto" w:fill="FFFFFF"/>
        <w:spacing w:before="0" w:beforeAutospacing="0" w:after="0" w:afterAutospacing="0" w:line="360" w:lineRule="auto"/>
        <w:ind w:left="705" w:hanging="345"/>
        <w:jc w:val="both"/>
        <w:textAlignment w:val="baseline"/>
        <w:rPr>
          <w:rStyle w:val="normaltextrun"/>
          <w:color w:val="000000"/>
          <w:bdr w:val="none" w:sz="0" w:space="0" w:color="auto" w:frame="1"/>
          <w:lang w:val="es-MX" w:eastAsia="zh-CN"/>
        </w:rPr>
      </w:pPr>
      <w:r w:rsidRPr="00796A3F">
        <w:rPr>
          <w:rStyle w:val="normaltextrun"/>
          <w:b/>
          <w:color w:val="000000"/>
          <w:bdr w:val="none" w:sz="0" w:space="0" w:color="auto" w:frame="1"/>
          <w:lang w:val="es-MX" w:eastAsia="zh-CN"/>
        </w:rPr>
        <w:t>1.2. la violencia de género y otras formas de violencia contra los niños</w:t>
      </w:r>
      <w:r w:rsidRPr="00796A3F">
        <w:rPr>
          <w:rStyle w:val="normaltextrun"/>
          <w:color w:val="000000"/>
          <w:bdr w:val="none" w:sz="0" w:space="0" w:color="auto" w:frame="1"/>
          <w:lang w:val="es-MX" w:eastAsia="zh-CN"/>
        </w:rPr>
        <w:t>:</w:t>
      </w:r>
      <w:r w:rsidRPr="00796A3F">
        <w:rPr>
          <w:rStyle w:val="normaltextrun"/>
          <w:bdr w:val="none" w:sz="0" w:space="0" w:color="auto" w:frame="1"/>
          <w:lang w:val="es-MX" w:eastAsia="zh-CN"/>
        </w:rPr>
        <w:t> </w:t>
      </w:r>
    </w:p>
    <w:p w14:paraId="313E7EFB" w14:textId="537601D8" w:rsidR="00673B6B" w:rsidRPr="00796A3F" w:rsidRDefault="000C7A4C" w:rsidP="1E79C022">
      <w:pPr>
        <w:pStyle w:val="paragraph"/>
        <w:spacing w:before="0" w:beforeAutospacing="0" w:after="0" w:afterAutospacing="0" w:line="360" w:lineRule="auto"/>
        <w:ind w:firstLine="360"/>
        <w:jc w:val="both"/>
        <w:textAlignment w:val="baseline"/>
        <w:rPr>
          <w:rStyle w:val="normaltextrun"/>
          <w:color w:val="000000"/>
          <w:bdr w:val="none" w:sz="0" w:space="0" w:color="auto" w:frame="1"/>
          <w:lang w:val="es-MX" w:eastAsia="zh-CN"/>
        </w:rPr>
      </w:pPr>
      <w:r w:rsidRPr="00796A3F">
        <w:rPr>
          <w:rStyle w:val="normaltextrun"/>
          <w:color w:val="000000"/>
          <w:bdr w:val="none" w:sz="0" w:space="0" w:color="auto" w:frame="1"/>
          <w:lang w:val="es-MX" w:eastAsia="zh-CN"/>
        </w:rPr>
        <w:t>A partir de la información disponible en el Consejo Nacional para la Igualdad Intergeneracional del Ecuador, se señala que 959 es el total de niñas y niños en acogimiento institucional (MIES—SIIMIES).  Mientras que el porcentaje de niños menores de un año que recibieron maltrato físico fue de 10,52% (INEC--ENSANUT, 2018)</w:t>
      </w:r>
      <w:r w:rsidR="0B1F4066" w:rsidRPr="00796A3F">
        <w:rPr>
          <w:rStyle w:val="normaltextrun"/>
          <w:color w:val="000000"/>
          <w:bdr w:val="none" w:sz="0" w:space="0" w:color="auto" w:frame="1"/>
          <w:lang w:val="es-MX" w:eastAsia="zh-CN"/>
        </w:rPr>
        <w:t>.</w:t>
      </w:r>
      <w:r w:rsidR="00673B6B" w:rsidRPr="00796A3F">
        <w:rPr>
          <w:rStyle w:val="normaltextrun"/>
          <w:color w:val="000000"/>
          <w:bdr w:val="none" w:sz="0" w:space="0" w:color="auto" w:frame="1"/>
          <w:lang w:val="es-MX" w:eastAsia="zh-CN"/>
        </w:rPr>
        <w:t> </w:t>
      </w:r>
    </w:p>
    <w:p w14:paraId="2DBF0D7D" w14:textId="77777777" w:rsidR="008161F2" w:rsidRPr="00796A3F" w:rsidRDefault="008161F2" w:rsidP="000C7A4C">
      <w:pPr>
        <w:pStyle w:val="paragraph"/>
        <w:shd w:val="clear" w:color="auto" w:fill="FFFFFF"/>
        <w:spacing w:before="0" w:beforeAutospacing="0" w:after="0" w:afterAutospacing="0" w:line="360" w:lineRule="auto"/>
        <w:ind w:left="780"/>
        <w:jc w:val="both"/>
        <w:textAlignment w:val="baseline"/>
        <w:rPr>
          <w:rStyle w:val="normaltextrun"/>
          <w:color w:val="000000"/>
          <w:bdr w:val="none" w:sz="0" w:space="0" w:color="auto" w:frame="1"/>
          <w:lang w:val="es-MX" w:eastAsia="zh-CN"/>
        </w:rPr>
      </w:pPr>
    </w:p>
    <w:p w14:paraId="26DD70C7" w14:textId="77777777" w:rsidR="00673B6B" w:rsidRPr="00796A3F" w:rsidRDefault="00673B6B" w:rsidP="000C7A4C">
      <w:pPr>
        <w:pStyle w:val="paragraph"/>
        <w:shd w:val="clear" w:color="auto" w:fill="FFFFFF"/>
        <w:spacing w:before="0" w:beforeAutospacing="0" w:after="0" w:afterAutospacing="0" w:line="360" w:lineRule="auto"/>
        <w:ind w:left="705" w:hanging="345"/>
        <w:jc w:val="both"/>
        <w:textAlignment w:val="baseline"/>
        <w:rPr>
          <w:rStyle w:val="normaltextrun"/>
          <w:b/>
          <w:color w:val="000000"/>
          <w:bdr w:val="none" w:sz="0" w:space="0" w:color="auto" w:frame="1"/>
          <w:lang w:val="es-MX" w:eastAsia="zh-CN"/>
        </w:rPr>
      </w:pPr>
      <w:r w:rsidRPr="00796A3F">
        <w:rPr>
          <w:rStyle w:val="normaltextrun"/>
          <w:b/>
          <w:color w:val="000000"/>
          <w:bdr w:val="none" w:sz="0" w:space="0" w:color="auto" w:frame="1"/>
          <w:lang w:val="es-MX" w:eastAsia="zh-CN"/>
        </w:rPr>
        <w:t>1.3. la violencia de género contra las personas LGBTI u otras personas basadas en la orientación sexual, las características sexuales y la identidad de género reales o imputadas.</w:t>
      </w:r>
      <w:r w:rsidRPr="00796A3F">
        <w:rPr>
          <w:rStyle w:val="normaltextrun"/>
          <w:b/>
          <w:bdr w:val="none" w:sz="0" w:space="0" w:color="auto" w:frame="1"/>
          <w:lang w:val="es-MX" w:eastAsia="zh-CN"/>
        </w:rPr>
        <w:t> </w:t>
      </w:r>
    </w:p>
    <w:p w14:paraId="6B8192A6" w14:textId="2C708ADC" w:rsidR="00673B6B" w:rsidRPr="00796A3F" w:rsidRDefault="00673B6B" w:rsidP="1E79C022">
      <w:pPr>
        <w:pStyle w:val="paragraph"/>
        <w:spacing w:before="0" w:beforeAutospacing="0" w:after="0" w:afterAutospacing="0" w:line="360" w:lineRule="auto"/>
        <w:ind w:firstLine="360"/>
        <w:jc w:val="both"/>
        <w:textAlignment w:val="baseline"/>
        <w:rPr>
          <w:rStyle w:val="normaltextrun"/>
          <w:color w:val="000000"/>
          <w:bdr w:val="none" w:sz="0" w:space="0" w:color="auto" w:frame="1"/>
          <w:lang w:val="es-MX" w:eastAsia="zh-CN"/>
        </w:rPr>
      </w:pPr>
      <w:r w:rsidRPr="00796A3F">
        <w:rPr>
          <w:rStyle w:val="normaltextrun"/>
          <w:color w:val="000000"/>
          <w:bdr w:val="none" w:sz="0" w:space="0" w:color="auto" w:frame="1"/>
          <w:lang w:val="es-MX" w:eastAsia="zh-CN"/>
        </w:rPr>
        <w:t>Sobre la población LGBTI</w:t>
      </w:r>
      <w:r w:rsidR="7E58C642" w:rsidRPr="00796A3F">
        <w:rPr>
          <w:rStyle w:val="normaltextrun"/>
          <w:color w:val="000000"/>
          <w:bdr w:val="none" w:sz="0" w:space="0" w:color="auto" w:frame="1"/>
          <w:lang w:val="es-MX" w:eastAsia="zh-CN"/>
        </w:rPr>
        <w:t>Q+</w:t>
      </w:r>
      <w:r w:rsidRPr="00796A3F">
        <w:rPr>
          <w:rStyle w:val="normaltextrun"/>
          <w:color w:val="000000"/>
          <w:bdr w:val="none" w:sz="0" w:space="0" w:color="auto" w:frame="1"/>
          <w:lang w:val="es-MX" w:eastAsia="zh-CN"/>
        </w:rPr>
        <w:t>, la información estadística es escasa. Una de las investigaciones que permitió aproximarse a la discriminación de las personas LGBTI</w:t>
      </w:r>
      <w:r w:rsidR="4E70FD53" w:rsidRPr="00796A3F">
        <w:rPr>
          <w:rStyle w:val="normaltextrun"/>
          <w:color w:val="000000"/>
          <w:bdr w:val="none" w:sz="0" w:space="0" w:color="auto" w:frame="1"/>
          <w:lang w:val="es-MX" w:eastAsia="zh-CN"/>
        </w:rPr>
        <w:t>Q+</w:t>
      </w:r>
      <w:r w:rsidRPr="00796A3F">
        <w:rPr>
          <w:rStyle w:val="normaltextrun"/>
          <w:color w:val="000000"/>
          <w:bdr w:val="none" w:sz="0" w:space="0" w:color="auto" w:frame="1"/>
          <w:lang w:val="es-MX" w:eastAsia="zh-CN"/>
        </w:rPr>
        <w:t xml:space="preserve"> es la </w:t>
      </w:r>
      <w:r w:rsidR="461A7775" w:rsidRPr="00796A3F">
        <w:rPr>
          <w:rStyle w:val="normaltextrun"/>
          <w:color w:val="000000"/>
          <w:bdr w:val="none" w:sz="0" w:space="0" w:color="auto" w:frame="1"/>
          <w:lang w:val="es-MX" w:eastAsia="zh-CN"/>
        </w:rPr>
        <w:t>e</w:t>
      </w:r>
      <w:r w:rsidRPr="00796A3F">
        <w:rPr>
          <w:rStyle w:val="normaltextrun"/>
          <w:color w:val="000000"/>
          <w:bdr w:val="none" w:sz="0" w:space="0" w:color="auto" w:frame="1"/>
          <w:lang w:val="es-MX" w:eastAsia="zh-CN"/>
        </w:rPr>
        <w:t>ncuesta de condiciones de vida de la población LGBTI</w:t>
      </w:r>
      <w:r w:rsidR="4A34F239" w:rsidRPr="00796A3F">
        <w:rPr>
          <w:rStyle w:val="normaltextrun"/>
          <w:color w:val="000000"/>
          <w:bdr w:val="none" w:sz="0" w:space="0" w:color="auto" w:frame="1"/>
          <w:lang w:val="es-MX" w:eastAsia="zh-CN"/>
        </w:rPr>
        <w:t>Q+</w:t>
      </w:r>
      <w:r w:rsidRPr="00796A3F">
        <w:rPr>
          <w:rStyle w:val="normaltextrun"/>
          <w:color w:val="000000"/>
          <w:bdr w:val="none" w:sz="0" w:space="0" w:color="auto" w:frame="1"/>
          <w:lang w:val="es-MX" w:eastAsia="zh-CN"/>
        </w:rPr>
        <w:t xml:space="preserve"> (2013), realizada a través de 2 805 entrevistas a personas que se autoidentifican como LGBTI</w:t>
      </w:r>
      <w:r w:rsidR="5DEFB498" w:rsidRPr="00796A3F">
        <w:rPr>
          <w:rStyle w:val="normaltextrun"/>
          <w:color w:val="000000"/>
          <w:bdr w:val="none" w:sz="0" w:space="0" w:color="auto" w:frame="1"/>
          <w:lang w:val="es-MX" w:eastAsia="zh-CN"/>
        </w:rPr>
        <w:t>Q+</w:t>
      </w:r>
      <w:r w:rsidRPr="00796A3F">
        <w:rPr>
          <w:rStyle w:val="normaltextrun"/>
          <w:color w:val="000000"/>
          <w:bdr w:val="none" w:sz="0" w:space="0" w:color="auto" w:frame="1"/>
          <w:lang w:val="es-MX" w:eastAsia="zh-CN"/>
        </w:rPr>
        <w:t>, de las cuales el 40 % tuvieron experiencias de discriminación en el ámbito educativo, 48 % en el laboral, 33,7 % en la salud, 23 % en la justicia, 50,5 % en espacios públicos y 55 % en espacios privados (INEC, 2013, p. 34). </w:t>
      </w:r>
    </w:p>
    <w:p w14:paraId="6E7BEAA2" w14:textId="77777777" w:rsidR="00673B6B" w:rsidRPr="00796A3F" w:rsidRDefault="00673B6B" w:rsidP="000C7A4C">
      <w:pPr>
        <w:pStyle w:val="paragraph"/>
        <w:spacing w:before="0" w:beforeAutospacing="0" w:after="0" w:afterAutospacing="0" w:line="360" w:lineRule="auto"/>
        <w:jc w:val="both"/>
        <w:textAlignment w:val="baseline"/>
        <w:rPr>
          <w:rStyle w:val="normaltextrun"/>
          <w:color w:val="000000"/>
          <w:bdr w:val="none" w:sz="0" w:space="0" w:color="auto" w:frame="1"/>
          <w:lang w:val="es-MX" w:eastAsia="zh-CN"/>
        </w:rPr>
      </w:pPr>
      <w:r w:rsidRPr="00796A3F">
        <w:rPr>
          <w:rStyle w:val="normaltextrun"/>
          <w:color w:val="000000"/>
          <w:bdr w:val="none" w:sz="0" w:space="0" w:color="auto" w:frame="1"/>
          <w:lang w:val="es-MX" w:eastAsia="zh-CN"/>
        </w:rPr>
        <w:t> </w:t>
      </w:r>
    </w:p>
    <w:p w14:paraId="355CA85D" w14:textId="2711E1F4" w:rsidR="00673B6B" w:rsidRPr="00796A3F" w:rsidRDefault="00673B6B" w:rsidP="1E79C022">
      <w:pPr>
        <w:pStyle w:val="paragraph"/>
        <w:spacing w:before="0" w:beforeAutospacing="0" w:after="0" w:afterAutospacing="0" w:line="360" w:lineRule="auto"/>
        <w:ind w:firstLine="360"/>
        <w:jc w:val="both"/>
        <w:textAlignment w:val="baseline"/>
        <w:rPr>
          <w:rStyle w:val="normaltextrun"/>
          <w:color w:val="000000"/>
          <w:bdr w:val="none" w:sz="0" w:space="0" w:color="auto" w:frame="1"/>
          <w:lang w:val="es-MX" w:eastAsia="zh-CN"/>
        </w:rPr>
      </w:pPr>
      <w:r w:rsidRPr="00796A3F">
        <w:rPr>
          <w:rStyle w:val="normaltextrun"/>
          <w:color w:val="000000"/>
          <w:bdr w:val="none" w:sz="0" w:space="0" w:color="auto" w:frame="1"/>
          <w:lang w:val="es-MX" w:eastAsia="zh-CN"/>
        </w:rPr>
        <w:t>En materia de exclusión y violencia, el estudio sobre personas LGBTI</w:t>
      </w:r>
      <w:r w:rsidR="7310FF82" w:rsidRPr="00796A3F">
        <w:rPr>
          <w:rStyle w:val="normaltextrun"/>
          <w:color w:val="000000"/>
          <w:bdr w:val="none" w:sz="0" w:space="0" w:color="auto" w:frame="1"/>
          <w:lang w:val="es-MX" w:eastAsia="zh-CN"/>
        </w:rPr>
        <w:t>Q+</w:t>
      </w:r>
      <w:r w:rsidRPr="00796A3F">
        <w:rPr>
          <w:rStyle w:val="normaltextrun"/>
          <w:color w:val="000000"/>
          <w:bdr w:val="none" w:sz="0" w:space="0" w:color="auto" w:frame="1"/>
          <w:lang w:val="es-MX" w:eastAsia="zh-CN"/>
        </w:rPr>
        <w:t xml:space="preserve"> mostró que las afectaciones a su derecho de igualdad tuvieron mayor recurrencia en espacios privados con 74 % frente al 60 % en espacios públicos. </w:t>
      </w:r>
    </w:p>
    <w:p w14:paraId="6B62F1B3" w14:textId="77777777" w:rsidR="0039269D" w:rsidRPr="00796A3F" w:rsidRDefault="0039269D" w:rsidP="000C7A4C">
      <w:pPr>
        <w:pStyle w:val="paragraph"/>
        <w:spacing w:before="0" w:beforeAutospacing="0" w:after="0" w:afterAutospacing="0" w:line="360" w:lineRule="auto"/>
        <w:jc w:val="both"/>
        <w:textAlignment w:val="baseline"/>
        <w:rPr>
          <w:rStyle w:val="normaltextrun"/>
          <w:color w:val="000000"/>
          <w:bdr w:val="none" w:sz="0" w:space="0" w:color="auto" w:frame="1"/>
          <w:lang w:val="es-MX" w:eastAsia="zh-CN"/>
        </w:rPr>
      </w:pPr>
    </w:p>
    <w:p w14:paraId="268E4A3D" w14:textId="77777777" w:rsidR="0039269D" w:rsidRPr="00796A3F" w:rsidRDefault="0039269D" w:rsidP="0039269D">
      <w:pPr>
        <w:pStyle w:val="paragraph"/>
        <w:spacing w:before="0" w:beforeAutospacing="0" w:after="0" w:afterAutospacing="0" w:line="360" w:lineRule="auto"/>
        <w:jc w:val="both"/>
        <w:textAlignment w:val="baseline"/>
        <w:rPr>
          <w:rStyle w:val="normaltextrun"/>
          <w:b/>
          <w:color w:val="000000"/>
          <w:bdr w:val="none" w:sz="0" w:space="0" w:color="auto" w:frame="1"/>
          <w:lang w:val="es-MX" w:eastAsia="zh-CN"/>
        </w:rPr>
      </w:pPr>
      <w:r w:rsidRPr="00796A3F">
        <w:rPr>
          <w:rStyle w:val="normaltextrun"/>
          <w:b/>
          <w:color w:val="000000"/>
          <w:bdr w:val="none" w:sz="0" w:space="0" w:color="auto" w:frame="1"/>
          <w:lang w:val="es-MX" w:eastAsia="zh-CN"/>
        </w:rPr>
        <w:t>1.4. la violencia contra las personas con discapacidad, incluida la violencia de género.</w:t>
      </w:r>
      <w:r w:rsidRPr="00796A3F">
        <w:rPr>
          <w:rStyle w:val="normaltextrun"/>
          <w:b/>
          <w:bdr w:val="none" w:sz="0" w:space="0" w:color="auto" w:frame="1"/>
          <w:lang w:val="es-MX" w:eastAsia="zh-CN"/>
        </w:rPr>
        <w:t> </w:t>
      </w:r>
    </w:p>
    <w:p w14:paraId="6E45F0E5" w14:textId="75B24B74" w:rsidR="0039269D" w:rsidRPr="00796A3F" w:rsidRDefault="0039269D" w:rsidP="1E79C022">
      <w:pPr>
        <w:pStyle w:val="paragraph"/>
        <w:spacing w:before="0" w:beforeAutospacing="0" w:after="0" w:afterAutospacing="0" w:line="360" w:lineRule="auto"/>
        <w:ind w:firstLine="708"/>
        <w:jc w:val="both"/>
        <w:textAlignment w:val="baseline"/>
        <w:rPr>
          <w:rStyle w:val="normaltextrun"/>
          <w:color w:val="000000"/>
          <w:bdr w:val="none" w:sz="0" w:space="0" w:color="auto" w:frame="1"/>
          <w:lang w:val="es-MX" w:eastAsia="zh-CN"/>
        </w:rPr>
      </w:pPr>
      <w:r w:rsidRPr="00796A3F">
        <w:rPr>
          <w:rStyle w:val="normaltextrun"/>
          <w:color w:val="000000"/>
          <w:bdr w:val="none" w:sz="0" w:space="0" w:color="auto" w:frame="1"/>
          <w:lang w:val="es-MX" w:eastAsia="zh-CN"/>
        </w:rPr>
        <w:t xml:space="preserve">De acuerdo con </w:t>
      </w:r>
      <w:r w:rsidR="6818F2A5" w:rsidRPr="00796A3F">
        <w:rPr>
          <w:rStyle w:val="normaltextrun"/>
          <w:color w:val="000000"/>
          <w:bdr w:val="none" w:sz="0" w:space="0" w:color="auto" w:frame="1"/>
          <w:lang w:val="es-MX" w:eastAsia="zh-CN"/>
        </w:rPr>
        <w:t xml:space="preserve">el </w:t>
      </w:r>
      <w:r w:rsidRPr="00796A3F">
        <w:rPr>
          <w:rStyle w:val="normaltextrun"/>
          <w:color w:val="000000"/>
          <w:bdr w:val="none" w:sz="0" w:space="0" w:color="auto" w:frame="1"/>
          <w:lang w:val="es-MX" w:eastAsia="zh-CN"/>
        </w:rPr>
        <w:t>estudio del año 2017 del Consejo Nacional para la Igualdad de Género (CNIG), el Fondo de Población de las Naciones Unidas (UNFPA) en Ecuador y la Agencia Española de Cooperación Internacional para el Desarrollo (AECID), sobre el embarazo en mujeres adolescentes con discapacidad y su relación con la violencia de género, se señala que las mujeres con discapacidad son vistas como seres asexuales (UNFPA, 2021). Al respecto se indicó que “esta percepción de ausencia de derechos y de sexualidad ha invisibilizado la violencia contra las mujeres con discapacidad durante muchos años. La violencia basada en género que experimentan las mujeres con discapacidad no solo ha sido invisibilizada, sino también normalizada”. </w:t>
      </w:r>
      <w:r w:rsidRPr="00796A3F">
        <w:rPr>
          <w:rStyle w:val="normaltextrun"/>
          <w:bdr w:val="none" w:sz="0" w:space="0" w:color="auto" w:frame="1"/>
          <w:lang w:val="es-MX" w:eastAsia="zh-CN"/>
        </w:rPr>
        <w:t> </w:t>
      </w:r>
    </w:p>
    <w:p w14:paraId="3D5173DD" w14:textId="77777777" w:rsidR="0039269D" w:rsidRPr="00796A3F" w:rsidRDefault="0039269D" w:rsidP="0039269D">
      <w:pPr>
        <w:pStyle w:val="paragraph"/>
        <w:spacing w:before="0" w:beforeAutospacing="0" w:after="0" w:afterAutospacing="0" w:line="360" w:lineRule="auto"/>
        <w:jc w:val="both"/>
        <w:textAlignment w:val="baseline"/>
        <w:rPr>
          <w:rStyle w:val="normaltextrun"/>
          <w:color w:val="000000"/>
          <w:bdr w:val="none" w:sz="0" w:space="0" w:color="auto" w:frame="1"/>
          <w:lang w:val="es-MX" w:eastAsia="zh-CN"/>
        </w:rPr>
      </w:pPr>
      <w:r w:rsidRPr="00796A3F">
        <w:rPr>
          <w:rStyle w:val="normaltextrun"/>
          <w:color w:val="000000"/>
          <w:bdr w:val="none" w:sz="0" w:space="0" w:color="auto" w:frame="1"/>
          <w:lang w:val="es-MX" w:eastAsia="zh-CN"/>
        </w:rPr>
        <w:t> </w:t>
      </w:r>
      <w:r w:rsidRPr="00796A3F">
        <w:rPr>
          <w:rStyle w:val="normaltextrun"/>
          <w:bdr w:val="none" w:sz="0" w:space="0" w:color="auto" w:frame="1"/>
          <w:lang w:val="es-MX" w:eastAsia="zh-CN"/>
        </w:rPr>
        <w:tab/>
      </w:r>
      <w:r w:rsidRPr="00796A3F">
        <w:rPr>
          <w:rStyle w:val="normaltextrun"/>
          <w:color w:val="000000"/>
          <w:bdr w:val="none" w:sz="0" w:space="0" w:color="auto" w:frame="1"/>
          <w:lang w:val="es-MX" w:eastAsia="zh-CN"/>
        </w:rPr>
        <w:t xml:space="preserve">En el año 2019 el estudio: “CUERPOS QUE SÍ IMPORTAN. Estudio de casos sobre violencia basada en género (VBG) en niñas, adolescentes y mujeres con discapacidad. Derribando Mitos: La Práctica del Incesto” se señalaron problemáticas en Ecuador relacionadas con que “las niñas y mujeres con discapacidad son más propensas a ser violentadas a través de la práctica del incesto. Es decir, que sus agresores son parte de su círculo familiar cercano, en </w:t>
      </w:r>
      <w:r w:rsidRPr="00796A3F">
        <w:rPr>
          <w:rStyle w:val="normaltextrun"/>
          <w:color w:val="000000"/>
          <w:bdr w:val="none" w:sz="0" w:space="0" w:color="auto" w:frame="1"/>
          <w:lang w:val="es-MX" w:eastAsia="zh-CN"/>
        </w:rPr>
        <w:lastRenderedPageBreak/>
        <w:t>especial padres y hermanos. En Ecuador, el incesto no está tipificado como delito en el Código Orgánico Integral Penal, y según el estudio, aún no es reconocido como un problema estructural” (UNFPA, 2021).</w:t>
      </w:r>
      <w:r w:rsidRPr="00796A3F">
        <w:rPr>
          <w:rStyle w:val="normaltextrun"/>
          <w:bdr w:val="none" w:sz="0" w:space="0" w:color="auto" w:frame="1"/>
          <w:lang w:val="es-MX" w:eastAsia="zh-CN"/>
        </w:rPr>
        <w:t> </w:t>
      </w:r>
    </w:p>
    <w:p w14:paraId="02F2C34E" w14:textId="77777777" w:rsidR="0039269D" w:rsidRPr="00796A3F" w:rsidRDefault="0039269D" w:rsidP="000C7A4C">
      <w:pPr>
        <w:pStyle w:val="paragraph"/>
        <w:spacing w:before="0" w:beforeAutospacing="0" w:after="0" w:afterAutospacing="0" w:line="360" w:lineRule="auto"/>
        <w:jc w:val="both"/>
        <w:textAlignment w:val="baseline"/>
        <w:rPr>
          <w:rStyle w:val="normaltextrun"/>
          <w:color w:val="000000"/>
          <w:bdr w:val="none" w:sz="0" w:space="0" w:color="auto" w:frame="1"/>
          <w:lang w:val="es-MX" w:eastAsia="zh-CN"/>
        </w:rPr>
      </w:pPr>
    </w:p>
    <w:p w14:paraId="1C61B8C9" w14:textId="77777777" w:rsidR="00673B6B" w:rsidRPr="00796A3F" w:rsidRDefault="00673B6B" w:rsidP="000C7A4C">
      <w:pPr>
        <w:pStyle w:val="paragraph"/>
        <w:shd w:val="clear" w:color="auto" w:fill="FFFFFF"/>
        <w:spacing w:before="0" w:beforeAutospacing="0" w:after="0" w:afterAutospacing="0" w:line="360" w:lineRule="auto"/>
        <w:ind w:left="705" w:hanging="345"/>
        <w:jc w:val="both"/>
        <w:textAlignment w:val="baseline"/>
        <w:rPr>
          <w:rStyle w:val="normaltextrun"/>
          <w:b/>
          <w:color w:val="000000"/>
          <w:bdr w:val="none" w:sz="0" w:space="0" w:color="auto" w:frame="1"/>
          <w:lang w:val="es-MX" w:eastAsia="zh-CN"/>
        </w:rPr>
      </w:pPr>
      <w:r w:rsidRPr="00796A3F">
        <w:rPr>
          <w:rStyle w:val="normaltextrun"/>
          <w:b/>
          <w:color w:val="000000"/>
          <w:bdr w:val="none" w:sz="0" w:space="0" w:color="auto" w:frame="1"/>
          <w:lang w:val="es-MX" w:eastAsia="zh-CN"/>
        </w:rPr>
        <w:t>1.7. Por favor, comparta el análisis y la evidencia disponible sobre el impacto de la COVID-19 en las formas de violencia anteriormente mencionadas</w:t>
      </w:r>
      <w:r w:rsidRPr="00796A3F">
        <w:rPr>
          <w:rStyle w:val="normaltextrun"/>
          <w:b/>
          <w:bdr w:val="none" w:sz="0" w:space="0" w:color="auto" w:frame="1"/>
          <w:lang w:val="es-MX" w:eastAsia="zh-CN"/>
        </w:rPr>
        <w:t> </w:t>
      </w:r>
    </w:p>
    <w:p w14:paraId="1163A497" w14:textId="56E6BD1E" w:rsidR="00673B6B" w:rsidRPr="00796A3F" w:rsidRDefault="00673B6B" w:rsidP="1E79C022">
      <w:pPr>
        <w:pStyle w:val="paragraph"/>
        <w:spacing w:before="0" w:beforeAutospacing="0" w:after="0" w:afterAutospacing="0" w:line="360" w:lineRule="auto"/>
        <w:ind w:firstLine="360"/>
        <w:jc w:val="both"/>
        <w:textAlignment w:val="baseline"/>
        <w:rPr>
          <w:rStyle w:val="normaltextrun"/>
          <w:color w:val="000000"/>
          <w:bdr w:val="none" w:sz="0" w:space="0" w:color="auto" w:frame="1"/>
          <w:lang w:val="es-MX" w:eastAsia="zh-CN"/>
        </w:rPr>
      </w:pPr>
      <w:r w:rsidRPr="00796A3F">
        <w:rPr>
          <w:rStyle w:val="normaltextrun"/>
          <w:color w:val="000000"/>
          <w:bdr w:val="none" w:sz="0" w:space="0" w:color="auto" w:frame="1"/>
          <w:lang w:val="es-MX" w:eastAsia="zh-CN"/>
        </w:rPr>
        <w:t>Durante la emergencia sanitaria se han emitido en Ecuador una serie de medidas de confinamiento y aislamiento desde el 16 de marzo de 2020, con la intención de proteger la salud pública y evitar el colapso de los servicios de salud; esto, como cualquier otra política pública y cualquier intervención del Estado, ha generado un efecto diferenciado entre las mujeres y los hombres. Si bien toda la población ha sido afectada y ha habido vulneraciones en el ejercicio de diversos derechos humanos, el sesgo de género ha profundizado las brechas en materia de salud, educación y trabajo y, además, se han recrudecido de manera sistemática y generalizada, las manifestaciones y la incidencia de hechos de discriminación y violencia contra las mujeres, sobre todo en el ámbito doméstico a escala mundial. (</w:t>
      </w:r>
      <w:r w:rsidR="315B12D6" w:rsidRPr="00796A3F">
        <w:rPr>
          <w:rStyle w:val="normaltextrun"/>
          <w:color w:val="000000"/>
          <w:bdr w:val="none" w:sz="0" w:space="0" w:color="auto" w:frame="1"/>
          <w:lang w:val="es-MX" w:eastAsia="zh-CN"/>
        </w:rPr>
        <w:t xml:space="preserve">Fuente: </w:t>
      </w:r>
      <w:r w:rsidR="315B12D6" w:rsidRPr="00796A3F">
        <w:rPr>
          <w:rStyle w:val="normaltextrun"/>
          <w:color w:val="000000" w:themeColor="text1"/>
          <w:lang w:val="es-MX" w:eastAsia="zh-CN"/>
        </w:rPr>
        <w:t> Informe temático sobre la situación de los derechos humanos durante la declaratoria del estado de excepción por la emergencia sanitaria por la COVID 19 en Ecuador en 2020</w:t>
      </w:r>
      <w:r w:rsidRPr="00796A3F">
        <w:rPr>
          <w:rStyle w:val="normaltextrun"/>
          <w:color w:val="000000"/>
          <w:bdr w:val="none" w:sz="0" w:space="0" w:color="auto" w:frame="1"/>
          <w:lang w:val="es-MX" w:eastAsia="zh-CN"/>
        </w:rPr>
        <w:t>) </w:t>
      </w:r>
    </w:p>
    <w:p w14:paraId="32A7BFBD" w14:textId="44CB2284" w:rsidR="00673B6B" w:rsidRPr="00796A3F" w:rsidRDefault="00673B6B" w:rsidP="1E79C022">
      <w:pPr>
        <w:pStyle w:val="paragraph"/>
        <w:spacing w:before="0" w:beforeAutospacing="0" w:after="0" w:afterAutospacing="0" w:line="360" w:lineRule="auto"/>
        <w:ind w:firstLine="360"/>
        <w:jc w:val="both"/>
        <w:textAlignment w:val="baseline"/>
        <w:rPr>
          <w:rStyle w:val="normaltextrun"/>
          <w:color w:val="000000"/>
          <w:bdr w:val="none" w:sz="0" w:space="0" w:color="auto" w:frame="1"/>
          <w:lang w:val="es-MX" w:eastAsia="zh-CN"/>
        </w:rPr>
      </w:pPr>
      <w:r w:rsidRPr="00796A3F">
        <w:rPr>
          <w:rStyle w:val="normaltextrun"/>
          <w:color w:val="000000"/>
          <w:bdr w:val="none" w:sz="0" w:space="0" w:color="auto" w:frame="1"/>
          <w:lang w:val="es-MX" w:eastAsia="zh-CN"/>
        </w:rPr>
        <w:t xml:space="preserve">La situación descrita </w:t>
      </w:r>
      <w:r w:rsidR="5E519AE3" w:rsidRPr="00796A3F">
        <w:rPr>
          <w:rStyle w:val="normaltextrun"/>
          <w:color w:val="000000"/>
          <w:bdr w:val="none" w:sz="0" w:space="0" w:color="auto" w:frame="1"/>
          <w:lang w:val="es-MX" w:eastAsia="zh-CN"/>
        </w:rPr>
        <w:t xml:space="preserve">sobre la violencia de género en este contexto se </w:t>
      </w:r>
      <w:r w:rsidRPr="00796A3F">
        <w:rPr>
          <w:rStyle w:val="normaltextrun"/>
          <w:color w:val="000000"/>
          <w:bdr w:val="none" w:sz="0" w:space="0" w:color="auto" w:frame="1"/>
          <w:lang w:val="es-MX" w:eastAsia="zh-CN"/>
        </w:rPr>
        <w:t xml:space="preserve">agrava </w:t>
      </w:r>
      <w:r w:rsidR="0D8156CA" w:rsidRPr="00796A3F">
        <w:rPr>
          <w:rStyle w:val="normaltextrun"/>
          <w:color w:val="000000"/>
          <w:bdr w:val="none" w:sz="0" w:space="0" w:color="auto" w:frame="1"/>
          <w:lang w:val="es-MX" w:eastAsia="zh-CN"/>
        </w:rPr>
        <w:t xml:space="preserve">en </w:t>
      </w:r>
      <w:r w:rsidRPr="00796A3F">
        <w:rPr>
          <w:rStyle w:val="normaltextrun"/>
          <w:color w:val="000000"/>
          <w:bdr w:val="none" w:sz="0" w:space="0" w:color="auto" w:frame="1"/>
          <w:lang w:val="es-MX" w:eastAsia="zh-CN"/>
        </w:rPr>
        <w:t>la crisis sanitaria provocada por la COVID-19, debido a que las mujeres debieron permanecer en situación de confinamiento con sus agresores, en condiciones de tensión y aislamiento. De la misma manera, el encierro de las niñas las colocó en situación de mayor vulnerabilidad de sufrir abuso y violencia sexual, dado que las principales personas perpetradoras son familiares e integrantes del hogar. </w:t>
      </w:r>
    </w:p>
    <w:p w14:paraId="63E4A9CD" w14:textId="77777777" w:rsidR="00673B6B" w:rsidRPr="00796A3F" w:rsidRDefault="00673B6B" w:rsidP="000C7A4C">
      <w:pPr>
        <w:pStyle w:val="paragraph"/>
        <w:spacing w:before="0" w:beforeAutospacing="0" w:after="0" w:afterAutospacing="0" w:line="360" w:lineRule="auto"/>
        <w:jc w:val="both"/>
        <w:textAlignment w:val="baseline"/>
        <w:rPr>
          <w:lang w:val="es-ES"/>
        </w:rPr>
      </w:pPr>
      <w:r w:rsidRPr="00796A3F">
        <w:rPr>
          <w:rStyle w:val="eop"/>
          <w:lang w:val="es-ES"/>
        </w:rPr>
        <w:t> </w:t>
      </w:r>
    </w:p>
    <w:p w14:paraId="660E25F1" w14:textId="77777777" w:rsidR="00673B6B" w:rsidRPr="00796A3F" w:rsidRDefault="00673B6B" w:rsidP="000C7A4C">
      <w:pPr>
        <w:pStyle w:val="NormalWeb"/>
        <w:numPr>
          <w:ilvl w:val="0"/>
          <w:numId w:val="38"/>
        </w:numPr>
        <w:spacing w:before="0" w:after="0" w:line="360" w:lineRule="auto"/>
        <w:jc w:val="both"/>
        <w:rPr>
          <w:rStyle w:val="eop"/>
          <w:b/>
          <w:color w:val="000000"/>
        </w:rPr>
      </w:pPr>
      <w:r w:rsidRPr="00796A3F">
        <w:rPr>
          <w:rStyle w:val="normaltextrun"/>
          <w:b/>
          <w:color w:val="000000"/>
          <w:lang w:val="es-AR"/>
        </w:rPr>
        <w:t>Por favor, describa si el marco legal prohíbe y sanciona estas formas de violencia y las definiciones y formas de violencia incluidas en el sistema legal. Por favor, explique las opciones de reparación para las supervivientes de la violencia (la vía que siguen si deciden presentar una denuncia), el nivel de impunidad, y si se reconoce el acceso a una atención física y mental integral como una forma de reparación para las supervivientes de la violencia de género.</w:t>
      </w:r>
      <w:r w:rsidRPr="00796A3F">
        <w:rPr>
          <w:rStyle w:val="eop"/>
          <w:b/>
          <w:color w:val="000000"/>
        </w:rPr>
        <w:t> </w:t>
      </w:r>
    </w:p>
    <w:p w14:paraId="680A4E5D" w14:textId="77777777" w:rsidR="0039269D" w:rsidRPr="00796A3F" w:rsidRDefault="0039269D" w:rsidP="0039269D">
      <w:pPr>
        <w:pStyle w:val="NormalWeb"/>
        <w:spacing w:before="0" w:after="0" w:line="360" w:lineRule="auto"/>
        <w:ind w:left="720"/>
        <w:jc w:val="both"/>
        <w:rPr>
          <w:rStyle w:val="eop"/>
          <w:b/>
          <w:color w:val="000000"/>
        </w:rPr>
      </w:pPr>
    </w:p>
    <w:p w14:paraId="53EAF2BF" w14:textId="77777777" w:rsidR="00673B6B" w:rsidRPr="00796A3F" w:rsidRDefault="00673B6B" w:rsidP="0039269D">
      <w:pPr>
        <w:pStyle w:val="paragraph"/>
        <w:spacing w:before="0" w:beforeAutospacing="0" w:after="0" w:afterAutospacing="0" w:line="360" w:lineRule="auto"/>
        <w:ind w:firstLine="360"/>
        <w:jc w:val="both"/>
        <w:textAlignment w:val="baseline"/>
        <w:rPr>
          <w:rStyle w:val="normaltextrun"/>
          <w:color w:val="000000"/>
          <w:lang w:val="es-AR" w:eastAsia="zh-CN"/>
        </w:rPr>
      </w:pPr>
      <w:r w:rsidRPr="00796A3F">
        <w:rPr>
          <w:rStyle w:val="normaltextrun"/>
          <w:color w:val="000000"/>
          <w:lang w:val="es-AR" w:eastAsia="zh-CN"/>
        </w:rPr>
        <w:t>Los principios constitucionales establecidos desde el año 2008 señalan que el Ecuador es un Estado constitucional de derechos y justicia, en el cual se han elaborado estrategias estructurales orientadas a establecer mecanismos adecuados para garantizar el pleno ejercicio de los derechos humanos para todas las personas. Una de estas acciones se refiere a que el Estado debe adoptar medidas de acción afirmativa que promuevan la igualdad real en favor de las y los titulares de derechos que se encuentran en situación de desigualdad. Otro aspecto fundamental que se instaura en la Carta Magna es que, entre las obligaciones del Estado, se encuentra la formulación y ejecución de políticas de igualdad entre hombres y mujeres, basado fundamentalmente en la incorporación del enfoque de género. </w:t>
      </w:r>
      <w:r w:rsidRPr="00796A3F">
        <w:rPr>
          <w:rStyle w:val="normaltextrun"/>
          <w:lang w:val="es-AR" w:eastAsia="zh-CN"/>
        </w:rPr>
        <w:t> </w:t>
      </w:r>
    </w:p>
    <w:p w14:paraId="6A51ECCF" w14:textId="77777777" w:rsidR="00673B6B" w:rsidRPr="00796A3F" w:rsidRDefault="00673B6B" w:rsidP="0039269D">
      <w:pPr>
        <w:pStyle w:val="paragraph"/>
        <w:spacing w:before="0" w:beforeAutospacing="0" w:after="0" w:afterAutospacing="0" w:line="360" w:lineRule="auto"/>
        <w:ind w:firstLine="360"/>
        <w:jc w:val="both"/>
        <w:textAlignment w:val="baseline"/>
        <w:rPr>
          <w:rStyle w:val="normaltextrun"/>
          <w:color w:val="000000"/>
          <w:lang w:val="es-AR" w:eastAsia="zh-CN"/>
        </w:rPr>
      </w:pPr>
      <w:r w:rsidRPr="00796A3F">
        <w:rPr>
          <w:rStyle w:val="normaltextrun"/>
          <w:color w:val="000000"/>
          <w:lang w:val="es-AR" w:eastAsia="zh-CN"/>
        </w:rPr>
        <w:t>En este sentido, el artículo 35 de la Constitución de la República del Ecuador (2008) reconoce que existen personas o grupos que deben tener atención prioritaria, especial y especializada, dentro de las cuales se encuentran las víctimas de violencia doméstica, sexual y maltrato infantil. </w:t>
      </w:r>
      <w:r w:rsidRPr="00796A3F">
        <w:rPr>
          <w:rStyle w:val="normaltextrun"/>
          <w:lang w:val="es-AR" w:eastAsia="zh-CN"/>
        </w:rPr>
        <w:t> </w:t>
      </w:r>
    </w:p>
    <w:p w14:paraId="4D17554C" w14:textId="7234A8A7" w:rsidR="00673B6B" w:rsidRPr="00796A3F" w:rsidRDefault="00673B6B" w:rsidP="00796A3F">
      <w:pPr>
        <w:pStyle w:val="paragraph"/>
        <w:spacing w:before="0" w:beforeAutospacing="0" w:after="0" w:afterAutospacing="0" w:line="360" w:lineRule="auto"/>
        <w:ind w:firstLine="360"/>
        <w:jc w:val="both"/>
        <w:textAlignment w:val="baseline"/>
        <w:rPr>
          <w:rStyle w:val="normaltextrun"/>
          <w:color w:val="000000"/>
          <w:lang w:val="es-AR" w:eastAsia="zh-CN"/>
        </w:rPr>
      </w:pPr>
      <w:r w:rsidRPr="00796A3F">
        <w:rPr>
          <w:rStyle w:val="normaltextrun"/>
          <w:color w:val="000000"/>
          <w:lang w:val="es-AR" w:eastAsia="zh-CN"/>
        </w:rPr>
        <w:t>La norma reconoce varios derechos a las mujeres de manera particular: </w:t>
      </w:r>
      <w:r w:rsidRPr="00796A3F">
        <w:rPr>
          <w:rStyle w:val="normaltextrun"/>
          <w:lang w:val="es-AR" w:eastAsia="zh-CN"/>
        </w:rPr>
        <w:t> </w:t>
      </w:r>
      <w:r w:rsidRPr="00796A3F">
        <w:rPr>
          <w:rStyle w:val="normaltextrun"/>
          <w:color w:val="000000"/>
          <w:lang w:val="es-AR" w:eastAsia="zh-CN"/>
        </w:rPr>
        <w:t> </w:t>
      </w:r>
      <w:r w:rsidRPr="00796A3F">
        <w:rPr>
          <w:rStyle w:val="normaltextrun"/>
          <w:lang w:val="es-AR" w:eastAsia="zh-CN"/>
        </w:rPr>
        <w:t> </w:t>
      </w:r>
    </w:p>
    <w:p w14:paraId="285D7A48" w14:textId="77777777" w:rsidR="00673B6B" w:rsidRPr="00796A3F" w:rsidRDefault="00673B6B" w:rsidP="1E79C022">
      <w:pPr>
        <w:pStyle w:val="paragraph"/>
        <w:numPr>
          <w:ilvl w:val="0"/>
          <w:numId w:val="39"/>
        </w:numPr>
        <w:spacing w:before="0" w:beforeAutospacing="0" w:after="0" w:afterAutospacing="0" w:line="360" w:lineRule="auto"/>
        <w:ind w:left="360" w:firstLine="0"/>
        <w:jc w:val="both"/>
        <w:textAlignment w:val="baseline"/>
        <w:rPr>
          <w:rStyle w:val="normaltextrun"/>
          <w:color w:val="000000"/>
          <w:lang w:val="es-AR" w:eastAsia="zh-CN"/>
        </w:rPr>
      </w:pPr>
      <w:r w:rsidRPr="00796A3F">
        <w:rPr>
          <w:rStyle w:val="normaltextrun"/>
          <w:color w:val="000000" w:themeColor="text1"/>
          <w:lang w:val="es-AR" w:eastAsia="zh-CN"/>
        </w:rPr>
        <w:t>Derecho a la integridad personal que incluye una vida libre de violencia en el ámbito público y privado. Por tanto, el Estado debe adoptar medidas para prevenir, eliminar y sancionar toda forma de violencia, especialmente la ejercida contra las mujeres, niñas/os, adolescentes, adultas mayores, personas con discapacidad y contra toda persona en situación de desventaja o vulnerabilidad. Medidas que además se hacen extensivas contra la esclavitud y la explotación sexual, a tomar decisiones libres, informadas, voluntarias y responsables sobre su sexualidad, y su vida y orientación sexual, a tomar decisiones libres, responsables e informadas sobre su salud y vida reproductiva y a decidir cuándo y cuántas hijas e hijos tener, a la igualdad formal, material y no discriminación (artículo 66);   </w:t>
      </w:r>
    </w:p>
    <w:p w14:paraId="39D7F866" w14:textId="77777777" w:rsidR="00673B6B" w:rsidRPr="00796A3F" w:rsidRDefault="00673B6B" w:rsidP="000C7A4C">
      <w:pPr>
        <w:pStyle w:val="paragraph"/>
        <w:numPr>
          <w:ilvl w:val="0"/>
          <w:numId w:val="39"/>
        </w:numPr>
        <w:spacing w:before="0" w:beforeAutospacing="0" w:after="0" w:afterAutospacing="0" w:line="360" w:lineRule="auto"/>
        <w:ind w:left="360" w:firstLine="0"/>
        <w:textAlignment w:val="baseline"/>
        <w:rPr>
          <w:rStyle w:val="normaltextrun"/>
          <w:color w:val="000000"/>
          <w:lang w:val="es-AR" w:eastAsia="zh-CN"/>
        </w:rPr>
      </w:pPr>
      <w:r w:rsidRPr="00796A3F">
        <w:rPr>
          <w:rStyle w:val="normaltextrun"/>
          <w:color w:val="000000"/>
          <w:lang w:val="es-AR" w:eastAsia="zh-CN"/>
        </w:rPr>
        <w:t>Derecho a la participación política de manera paritaria (artículos 61 y 65); </w:t>
      </w:r>
    </w:p>
    <w:p w14:paraId="37C3FD00" w14:textId="77777777" w:rsidR="00673B6B" w:rsidRPr="00796A3F" w:rsidRDefault="00673B6B" w:rsidP="1E79C022">
      <w:pPr>
        <w:pStyle w:val="paragraph"/>
        <w:numPr>
          <w:ilvl w:val="0"/>
          <w:numId w:val="39"/>
        </w:numPr>
        <w:spacing w:before="0" w:beforeAutospacing="0" w:after="0" w:afterAutospacing="0" w:line="360" w:lineRule="auto"/>
        <w:ind w:left="360" w:firstLine="0"/>
        <w:jc w:val="both"/>
        <w:textAlignment w:val="baseline"/>
        <w:rPr>
          <w:rStyle w:val="normaltextrun"/>
          <w:color w:val="000000"/>
          <w:lang w:val="es-AR" w:eastAsia="zh-CN"/>
        </w:rPr>
      </w:pPr>
      <w:r w:rsidRPr="00796A3F">
        <w:rPr>
          <w:rStyle w:val="normaltextrun"/>
          <w:color w:val="000000" w:themeColor="text1"/>
          <w:lang w:val="es-AR" w:eastAsia="zh-CN"/>
        </w:rPr>
        <w:t>Derechos a la salud (artículo 32) y a la educación (artículo 26) que deben ser garantizados bajo principios de equidad con enfoque de género;  </w:t>
      </w:r>
    </w:p>
    <w:p w14:paraId="40515291" w14:textId="77777777" w:rsidR="00673B6B" w:rsidRPr="00796A3F" w:rsidRDefault="00673B6B" w:rsidP="1E79C022">
      <w:pPr>
        <w:pStyle w:val="paragraph"/>
        <w:numPr>
          <w:ilvl w:val="0"/>
          <w:numId w:val="39"/>
        </w:numPr>
        <w:spacing w:before="0" w:beforeAutospacing="0" w:after="0" w:afterAutospacing="0" w:line="360" w:lineRule="auto"/>
        <w:ind w:left="360" w:firstLine="0"/>
        <w:jc w:val="both"/>
        <w:textAlignment w:val="baseline"/>
        <w:rPr>
          <w:rStyle w:val="normaltextrun"/>
          <w:color w:val="000000"/>
          <w:lang w:val="es-AR" w:eastAsia="zh-CN"/>
        </w:rPr>
      </w:pPr>
      <w:r w:rsidRPr="00796A3F">
        <w:rPr>
          <w:rStyle w:val="normaltextrun"/>
          <w:color w:val="000000" w:themeColor="text1"/>
          <w:lang w:val="es-AR" w:eastAsia="zh-CN"/>
        </w:rPr>
        <w:t>Se reconoce como derecho al trabajo doméstico no remunerado de auto sustento y de cuidado humano que se realiza en los hogares (artículos 325 y 333). </w:t>
      </w:r>
    </w:p>
    <w:p w14:paraId="09CE20C5" w14:textId="3C8999F0" w:rsidR="1E79C022" w:rsidRPr="00796A3F" w:rsidRDefault="1E79C022" w:rsidP="1E79C022">
      <w:pPr>
        <w:pStyle w:val="paragraph"/>
        <w:spacing w:before="0" w:beforeAutospacing="0" w:after="0" w:afterAutospacing="0" w:line="360" w:lineRule="auto"/>
        <w:ind w:firstLine="360"/>
        <w:jc w:val="both"/>
        <w:rPr>
          <w:rStyle w:val="normaltextrun"/>
          <w:color w:val="000000" w:themeColor="text1"/>
          <w:lang w:val="es-AR" w:eastAsia="zh-CN"/>
        </w:rPr>
      </w:pPr>
    </w:p>
    <w:p w14:paraId="45BCC390" w14:textId="77777777" w:rsidR="00673B6B" w:rsidRPr="00796A3F" w:rsidRDefault="00673B6B" w:rsidP="00AB5D44">
      <w:pPr>
        <w:pStyle w:val="paragraph"/>
        <w:spacing w:before="0" w:beforeAutospacing="0" w:after="0" w:afterAutospacing="0" w:line="360" w:lineRule="auto"/>
        <w:ind w:firstLine="360"/>
        <w:jc w:val="both"/>
        <w:textAlignment w:val="baseline"/>
        <w:rPr>
          <w:rStyle w:val="normaltextrun"/>
          <w:color w:val="000000"/>
          <w:lang w:val="es-AR" w:eastAsia="zh-CN"/>
        </w:rPr>
      </w:pPr>
      <w:r w:rsidRPr="00796A3F">
        <w:rPr>
          <w:rStyle w:val="normaltextrun"/>
          <w:color w:val="000000"/>
          <w:lang w:val="es-AR" w:eastAsia="zh-CN"/>
        </w:rPr>
        <w:t>Por otro lado, en el 2014 se publica el Código Orgánico Integral Penal (COIP), que incorpora el delito de femicidio (artículo 141) dentro del capítulo segundo sobre delitos contra los derechos de la libertad, en la sección primera relacionada con los delitos contra la inviolabilidad de la vida. </w:t>
      </w:r>
      <w:r w:rsidRPr="00796A3F">
        <w:rPr>
          <w:rStyle w:val="normaltextrun"/>
          <w:lang w:val="es-AR" w:eastAsia="zh-CN"/>
        </w:rPr>
        <w:t> </w:t>
      </w:r>
    </w:p>
    <w:p w14:paraId="58548931" w14:textId="77777777" w:rsidR="00673B6B" w:rsidRPr="00796A3F" w:rsidRDefault="00673B6B" w:rsidP="00AB5D44">
      <w:pPr>
        <w:pStyle w:val="paragraph"/>
        <w:spacing w:before="0" w:beforeAutospacing="0" w:after="0" w:afterAutospacing="0" w:line="360" w:lineRule="auto"/>
        <w:ind w:firstLine="360"/>
        <w:jc w:val="both"/>
        <w:textAlignment w:val="baseline"/>
        <w:rPr>
          <w:rStyle w:val="normaltextrun"/>
          <w:color w:val="000000"/>
          <w:lang w:val="es-AR" w:eastAsia="zh-CN"/>
        </w:rPr>
      </w:pPr>
      <w:r w:rsidRPr="00796A3F">
        <w:rPr>
          <w:rStyle w:val="normaltextrun"/>
          <w:color w:val="000000"/>
          <w:lang w:val="es-AR" w:eastAsia="zh-CN"/>
        </w:rPr>
        <w:t>El artículo 141 tiene como elementos normativos las relaciones de poder manifestadas en cualquier tipo de violencia, la condición de mujer y la condición de género. </w:t>
      </w:r>
      <w:r w:rsidRPr="00796A3F">
        <w:rPr>
          <w:rStyle w:val="normaltextrun"/>
          <w:lang w:val="es-AR" w:eastAsia="zh-CN"/>
        </w:rPr>
        <w:t> </w:t>
      </w:r>
    </w:p>
    <w:p w14:paraId="51CD483B" w14:textId="77777777" w:rsidR="00673B6B" w:rsidRPr="00796A3F" w:rsidRDefault="00673B6B" w:rsidP="000C7A4C">
      <w:pPr>
        <w:pStyle w:val="paragraph"/>
        <w:spacing w:before="0" w:beforeAutospacing="0" w:after="0" w:afterAutospacing="0" w:line="360" w:lineRule="auto"/>
        <w:jc w:val="both"/>
        <w:textAlignment w:val="baseline"/>
        <w:rPr>
          <w:rStyle w:val="normaltextrun"/>
          <w:color w:val="000000"/>
          <w:lang w:val="es-AR" w:eastAsia="zh-CN"/>
        </w:rPr>
      </w:pPr>
      <w:r w:rsidRPr="00796A3F">
        <w:rPr>
          <w:rStyle w:val="normaltextrun"/>
          <w:color w:val="000000"/>
          <w:lang w:val="es-AR" w:eastAsia="zh-CN"/>
        </w:rPr>
        <w:t>Este cuerpo normativo fue reformado por la Ley Orgánica Reformatoria al Código Orgánico Integral Penal (2019). En cuanto a la violencia contra la mujer se incorporan las siguientes reformas: </w:t>
      </w:r>
      <w:r w:rsidRPr="00796A3F">
        <w:rPr>
          <w:rStyle w:val="normaltextrun"/>
          <w:lang w:val="es-AR" w:eastAsia="zh-CN"/>
        </w:rPr>
        <w:t> </w:t>
      </w:r>
    </w:p>
    <w:p w14:paraId="12DD87F9" w14:textId="77777777" w:rsidR="00673B6B" w:rsidRPr="00796A3F" w:rsidRDefault="00673B6B" w:rsidP="1E79C022">
      <w:pPr>
        <w:pStyle w:val="paragraph"/>
        <w:numPr>
          <w:ilvl w:val="0"/>
          <w:numId w:val="40"/>
        </w:numPr>
        <w:spacing w:before="0" w:beforeAutospacing="0" w:after="0" w:afterAutospacing="0" w:line="360" w:lineRule="auto"/>
        <w:ind w:left="360" w:firstLine="0"/>
        <w:jc w:val="both"/>
        <w:textAlignment w:val="baseline"/>
        <w:rPr>
          <w:rStyle w:val="normaltextrun"/>
          <w:color w:val="000000"/>
          <w:lang w:val="es-AR" w:eastAsia="zh-CN"/>
        </w:rPr>
      </w:pPr>
      <w:r w:rsidRPr="00796A3F">
        <w:rPr>
          <w:rStyle w:val="normaltextrun"/>
          <w:color w:val="000000" w:themeColor="text1"/>
          <w:lang w:val="es-AR" w:eastAsia="zh-CN"/>
        </w:rPr>
        <w:t>Se considera como delito de lesa humanidad, entre otros, la esclavitud, la violencia sexual y la prostitución forzada;  </w:t>
      </w:r>
    </w:p>
    <w:p w14:paraId="277F1788" w14:textId="77777777" w:rsidR="00673B6B" w:rsidRPr="00796A3F" w:rsidRDefault="00673B6B" w:rsidP="1E79C022">
      <w:pPr>
        <w:pStyle w:val="paragraph"/>
        <w:numPr>
          <w:ilvl w:val="0"/>
          <w:numId w:val="40"/>
        </w:numPr>
        <w:spacing w:before="0" w:beforeAutospacing="0" w:after="0" w:afterAutospacing="0" w:line="360" w:lineRule="auto"/>
        <w:ind w:left="360" w:firstLine="0"/>
        <w:jc w:val="both"/>
        <w:textAlignment w:val="baseline"/>
        <w:rPr>
          <w:rStyle w:val="normaltextrun"/>
          <w:color w:val="000000"/>
          <w:lang w:val="es-AR" w:eastAsia="zh-CN"/>
        </w:rPr>
      </w:pPr>
      <w:r w:rsidRPr="00796A3F">
        <w:rPr>
          <w:rStyle w:val="normaltextrun"/>
          <w:color w:val="000000" w:themeColor="text1"/>
          <w:lang w:val="es-AR" w:eastAsia="zh-CN"/>
        </w:rPr>
        <w:t>Se incluye la violación incestuosa como delito;  </w:t>
      </w:r>
    </w:p>
    <w:p w14:paraId="61DFD9AE" w14:textId="77777777" w:rsidR="00673B6B" w:rsidRPr="00796A3F" w:rsidRDefault="00673B6B" w:rsidP="1E79C022">
      <w:pPr>
        <w:pStyle w:val="paragraph"/>
        <w:numPr>
          <w:ilvl w:val="0"/>
          <w:numId w:val="40"/>
        </w:numPr>
        <w:spacing w:before="0" w:beforeAutospacing="0" w:after="0" w:afterAutospacing="0" w:line="360" w:lineRule="auto"/>
        <w:ind w:left="360" w:firstLine="0"/>
        <w:jc w:val="both"/>
        <w:textAlignment w:val="baseline"/>
        <w:rPr>
          <w:rStyle w:val="normaltextrun"/>
          <w:color w:val="000000"/>
          <w:lang w:val="es-AR" w:eastAsia="zh-CN"/>
        </w:rPr>
      </w:pPr>
      <w:r w:rsidRPr="00796A3F">
        <w:rPr>
          <w:rStyle w:val="normaltextrun"/>
          <w:color w:val="000000" w:themeColor="text1"/>
          <w:lang w:val="es-AR" w:eastAsia="zh-CN"/>
        </w:rPr>
        <w:t>En cuanto a las reglas generales de las medidas cautelares y de protección se incluye que, en el caso de delitos contra la integridad sexual y reproductiva de niños, niñas y adolescentes se debe dictar medidas de protección, de manera obligatoria e inmediata;  </w:t>
      </w:r>
    </w:p>
    <w:p w14:paraId="4A28E6A4" w14:textId="77777777" w:rsidR="00673B6B" w:rsidRPr="00796A3F" w:rsidRDefault="00673B6B" w:rsidP="1E79C022">
      <w:pPr>
        <w:pStyle w:val="paragraph"/>
        <w:numPr>
          <w:ilvl w:val="0"/>
          <w:numId w:val="40"/>
        </w:numPr>
        <w:spacing w:before="0" w:beforeAutospacing="0" w:after="0" w:afterAutospacing="0" w:line="360" w:lineRule="auto"/>
        <w:ind w:left="360" w:firstLine="0"/>
        <w:jc w:val="both"/>
        <w:textAlignment w:val="baseline"/>
        <w:rPr>
          <w:rStyle w:val="normaltextrun"/>
          <w:color w:val="000000"/>
          <w:lang w:val="es-AR" w:eastAsia="zh-CN"/>
        </w:rPr>
      </w:pPr>
      <w:r w:rsidRPr="00796A3F">
        <w:rPr>
          <w:rStyle w:val="normaltextrun"/>
          <w:color w:val="000000" w:themeColor="text1"/>
          <w:lang w:val="es-AR" w:eastAsia="zh-CN"/>
        </w:rPr>
        <w:t>Se incluye un procedimiento unificado, especial y expedito para el juzgamiento y sanción de los delitos de violencia contra la mujer o miembros del núcleo familiar;  </w:t>
      </w:r>
    </w:p>
    <w:p w14:paraId="230339CB" w14:textId="77777777" w:rsidR="00673B6B" w:rsidRPr="00796A3F" w:rsidRDefault="00673B6B" w:rsidP="1E79C022">
      <w:pPr>
        <w:pStyle w:val="paragraph"/>
        <w:numPr>
          <w:ilvl w:val="0"/>
          <w:numId w:val="40"/>
        </w:numPr>
        <w:spacing w:before="0" w:beforeAutospacing="0" w:after="0" w:afterAutospacing="0" w:line="360" w:lineRule="auto"/>
        <w:ind w:left="360" w:firstLine="0"/>
        <w:jc w:val="both"/>
        <w:textAlignment w:val="baseline"/>
        <w:rPr>
          <w:rStyle w:val="normaltextrun"/>
          <w:color w:val="000000"/>
          <w:lang w:val="es-AR" w:eastAsia="zh-CN"/>
        </w:rPr>
      </w:pPr>
      <w:r w:rsidRPr="00796A3F">
        <w:rPr>
          <w:rStyle w:val="normaltextrun"/>
          <w:color w:val="000000" w:themeColor="text1"/>
          <w:lang w:val="es-AR" w:eastAsia="zh-CN"/>
        </w:rPr>
        <w:t>En cuanto al régimen abierto y semiabierto en los procesos de rehabilitación social no podrán acceder las personas privadas de la libertad que hayan sido condenadas por delitos de femicidio, contra la integridad y libertad personal, contra la integridad sexual y reproductiva, de violencia contra la mujer o miembros del núcleo familiar.  </w:t>
      </w:r>
    </w:p>
    <w:p w14:paraId="06E49756" w14:textId="5A4ECFB6" w:rsidR="1E79C022" w:rsidRPr="00796A3F" w:rsidRDefault="1E79C022" w:rsidP="1E79C022">
      <w:pPr>
        <w:pStyle w:val="paragraph"/>
        <w:spacing w:before="0" w:beforeAutospacing="0" w:after="0" w:afterAutospacing="0" w:line="360" w:lineRule="auto"/>
        <w:jc w:val="both"/>
        <w:rPr>
          <w:rStyle w:val="normaltextrun"/>
          <w:color w:val="000000" w:themeColor="text1"/>
          <w:lang w:val="es-AR" w:eastAsia="zh-CN"/>
        </w:rPr>
      </w:pPr>
    </w:p>
    <w:p w14:paraId="662404B6" w14:textId="77777777" w:rsidR="00673B6B" w:rsidRPr="00796A3F" w:rsidRDefault="00673B6B" w:rsidP="00AB5D44">
      <w:pPr>
        <w:pStyle w:val="paragraph"/>
        <w:spacing w:before="0" w:beforeAutospacing="0" w:after="0" w:afterAutospacing="0" w:line="360" w:lineRule="auto"/>
        <w:ind w:firstLine="345"/>
        <w:jc w:val="both"/>
        <w:textAlignment w:val="baseline"/>
        <w:rPr>
          <w:rStyle w:val="normaltextrun"/>
          <w:color w:val="000000"/>
          <w:lang w:val="es-AR" w:eastAsia="zh-CN"/>
        </w:rPr>
      </w:pPr>
      <w:r w:rsidRPr="00796A3F">
        <w:rPr>
          <w:rStyle w:val="normaltextrun"/>
          <w:color w:val="000000"/>
          <w:lang w:val="es-AR" w:eastAsia="zh-CN"/>
        </w:rPr>
        <w:t>Finalmente, en 2018 se aprobó la Ley Orgánica Integral para Prevenir y Erradicar la Violencia Contra la Mujer (LOIPEVM), cuyo objetivo es la prevención y erradicación de la violencia física, psicológica, sexual, simbólica, patrimonial/económica, política y gineco-obstétrica en los ámbitos públicos y privados (artículos 10 y 12). Del mismo modo, dispone la obligación estatal de prevenir y erradicar todo tipo de violencias contra las mujeres, brindado atención prioritaria y especializada a niñas y adolescentes (artículos 1 y 5). </w:t>
      </w:r>
      <w:r w:rsidRPr="00796A3F">
        <w:rPr>
          <w:rStyle w:val="normaltextrun"/>
          <w:lang w:val="es-AR" w:eastAsia="zh-CN"/>
        </w:rPr>
        <w:t> </w:t>
      </w:r>
    </w:p>
    <w:p w14:paraId="46B34FCE" w14:textId="77777777" w:rsidR="00673B6B" w:rsidRPr="00796A3F" w:rsidRDefault="00673B6B" w:rsidP="00AB5D44">
      <w:pPr>
        <w:pStyle w:val="paragraph"/>
        <w:spacing w:before="0" w:beforeAutospacing="0" w:after="0" w:afterAutospacing="0" w:line="360" w:lineRule="auto"/>
        <w:ind w:firstLine="345"/>
        <w:jc w:val="both"/>
        <w:textAlignment w:val="baseline"/>
        <w:rPr>
          <w:rStyle w:val="normaltextrun"/>
          <w:color w:val="000000"/>
          <w:lang w:val="es-AR" w:eastAsia="zh-CN"/>
        </w:rPr>
      </w:pPr>
      <w:r w:rsidRPr="00796A3F">
        <w:rPr>
          <w:rStyle w:val="normaltextrun"/>
          <w:color w:val="000000"/>
          <w:lang w:val="es-AR" w:eastAsia="zh-CN"/>
        </w:rPr>
        <w:t>Adicionalmente esta ley crea un Sistema Nacional Integral para Prevenir y Erradicar la Violencia contra las Mujeres (artículo 13) que plantea como ejes de política pública la prevención de la violencia, atención, protección y reparación de las mujeres víctimas</w:t>
      </w:r>
      <w:r w:rsidR="00AB5D44" w:rsidRPr="00796A3F">
        <w:rPr>
          <w:rStyle w:val="normaltextrun"/>
          <w:color w:val="000000"/>
          <w:lang w:val="es-AR" w:eastAsia="zh-CN"/>
        </w:rPr>
        <w:t>.</w:t>
      </w:r>
      <w:r w:rsidRPr="00796A3F">
        <w:rPr>
          <w:rStyle w:val="normaltextrun"/>
          <w:color w:val="000000"/>
          <w:lang w:val="es-AR" w:eastAsia="zh-CN"/>
        </w:rPr>
        <w:t> </w:t>
      </w:r>
    </w:p>
    <w:p w14:paraId="4F6584BE" w14:textId="77777777" w:rsidR="00673B6B" w:rsidRPr="00796A3F" w:rsidRDefault="00673B6B" w:rsidP="000C7A4C">
      <w:pPr>
        <w:pStyle w:val="paragraph"/>
        <w:shd w:val="clear" w:color="auto" w:fill="FFFFFF"/>
        <w:spacing w:before="0" w:beforeAutospacing="0" w:after="0" w:afterAutospacing="0" w:line="360" w:lineRule="auto"/>
        <w:ind w:left="360" w:hanging="360"/>
        <w:jc w:val="both"/>
        <w:textAlignment w:val="baseline"/>
        <w:rPr>
          <w:rStyle w:val="normaltextrun"/>
          <w:color w:val="000000"/>
          <w:lang w:val="es-AR" w:eastAsia="zh-CN"/>
        </w:rPr>
      </w:pPr>
      <w:r w:rsidRPr="00796A3F">
        <w:rPr>
          <w:rStyle w:val="normaltextrun"/>
          <w:lang w:val="es-AR" w:eastAsia="zh-CN"/>
        </w:rPr>
        <w:t> </w:t>
      </w:r>
    </w:p>
    <w:p w14:paraId="3AA4C1B7" w14:textId="77777777" w:rsidR="00673B6B" w:rsidRPr="00796A3F" w:rsidRDefault="00673B6B" w:rsidP="000C7A4C">
      <w:pPr>
        <w:pStyle w:val="paragraph"/>
        <w:shd w:val="clear" w:color="auto" w:fill="FFFFFF"/>
        <w:spacing w:before="0" w:beforeAutospacing="0" w:after="0" w:afterAutospacing="0" w:line="360" w:lineRule="auto"/>
        <w:ind w:left="345" w:hanging="345"/>
        <w:jc w:val="both"/>
        <w:textAlignment w:val="baseline"/>
        <w:rPr>
          <w:rStyle w:val="normaltextrun"/>
          <w:b/>
          <w:color w:val="000000"/>
          <w:lang w:val="es-AR" w:eastAsia="zh-CN"/>
        </w:rPr>
      </w:pPr>
      <w:r w:rsidRPr="00796A3F">
        <w:rPr>
          <w:rStyle w:val="normaltextrun"/>
          <w:b/>
          <w:color w:val="000000"/>
          <w:lang w:val="es-AR" w:eastAsia="zh-CN"/>
        </w:rPr>
        <w:t>4.   Por favor, comparta también información sobre el impacto de la criminalización del trabajo sexual, de las relaciones entre personas del mismo sexo, de la transexualidad, del aborto, del abuso de drogas, de las prácticas nocivas en la atención obstétrica, de la mutilación genital femenina etc. en la violencia experimentada por las personas afectadas y su disfrute del derecho a la salud. </w:t>
      </w:r>
    </w:p>
    <w:p w14:paraId="09AF38FC" w14:textId="77777777" w:rsidR="00673B6B" w:rsidRPr="00796A3F" w:rsidRDefault="00673B6B" w:rsidP="000C7A4C">
      <w:pPr>
        <w:pStyle w:val="paragraph"/>
        <w:shd w:val="clear" w:color="auto" w:fill="FFFFFF"/>
        <w:spacing w:before="0" w:beforeAutospacing="0" w:after="0" w:afterAutospacing="0" w:line="360" w:lineRule="auto"/>
        <w:ind w:left="345" w:hanging="345"/>
        <w:jc w:val="both"/>
        <w:textAlignment w:val="baseline"/>
        <w:rPr>
          <w:rStyle w:val="normaltextrun"/>
          <w:color w:val="000000"/>
          <w:lang w:val="es-AR" w:eastAsia="zh-CN"/>
        </w:rPr>
      </w:pPr>
      <w:r w:rsidRPr="00796A3F">
        <w:rPr>
          <w:rStyle w:val="normaltextrun"/>
          <w:color w:val="000000"/>
          <w:lang w:val="es-AR" w:eastAsia="zh-CN"/>
        </w:rPr>
        <w:t> </w:t>
      </w:r>
    </w:p>
    <w:p w14:paraId="603E70DF" w14:textId="659709B8" w:rsidR="00673B6B" w:rsidRPr="00796A3F" w:rsidRDefault="00673B6B" w:rsidP="1E79C022">
      <w:pPr>
        <w:pStyle w:val="paragraph"/>
        <w:spacing w:before="0" w:beforeAutospacing="0" w:after="0" w:afterAutospacing="0" w:line="360" w:lineRule="auto"/>
        <w:ind w:firstLine="345"/>
        <w:jc w:val="both"/>
        <w:textAlignment w:val="baseline"/>
        <w:rPr>
          <w:rStyle w:val="normaltextrun"/>
          <w:color w:val="000000"/>
          <w:lang w:val="es-AR" w:eastAsia="zh-CN"/>
        </w:rPr>
      </w:pPr>
      <w:r w:rsidRPr="00796A3F">
        <w:rPr>
          <w:rStyle w:val="normaltextrun"/>
          <w:color w:val="000000" w:themeColor="text1"/>
          <w:lang w:val="es-AR" w:eastAsia="zh-CN"/>
        </w:rPr>
        <w:t>Es importante tener en cuenta que el Ecuado</w:t>
      </w:r>
      <w:r w:rsidR="7D630741" w:rsidRPr="00796A3F">
        <w:rPr>
          <w:rStyle w:val="normaltextrun"/>
          <w:color w:val="000000" w:themeColor="text1"/>
          <w:lang w:val="es-AR" w:eastAsia="zh-CN"/>
        </w:rPr>
        <w:t xml:space="preserve">r en </w:t>
      </w:r>
      <w:r w:rsidRPr="00796A3F">
        <w:rPr>
          <w:rStyle w:val="normaltextrun"/>
          <w:color w:val="000000" w:themeColor="text1"/>
          <w:lang w:val="es-AR" w:eastAsia="zh-CN"/>
        </w:rPr>
        <w:t>relación con los escenarios de la trata de personas se han identificado varios factores de riesgo entre ellos económicos, socioculturales y políticos. De acuerdo con los casos porcentuales registrados en el país el 83 % corresponde a trata con fines de explotación sexual. A la vez de acuerdo con el diagnóstico que refiere el Plan de Acción contra la Trata de Personas en Ecuador 2019-2030, señala que las provincias con más casos son Manabí, Guayas, Los Ríos y Pichincha donde se concentra el 50,6 % de los casos. El 90 % de víctimas son mujeres de las cuales el 44 % corresponde a niñas y adolescentes (PACTA, 2019). Por otra parte, la información constante en el TIP Report 2020 las provincias con mayor prevalencia para la trata con fines de explotación sexual son: El Oro, Guayas, Manabí, Los Ríos, Loja y las de la frontera norte Carchi, Esmeraldas y Sucumbíos. Así mismo señala que se encuentran en mayor riesgo de trata con fines de explotación sexual y laboral las mujeres, NNA, refugiadas, migrantes y personas LGBTI</w:t>
      </w:r>
      <w:r w:rsidR="47729C6F" w:rsidRPr="00796A3F">
        <w:rPr>
          <w:rStyle w:val="normaltextrun"/>
          <w:color w:val="000000" w:themeColor="text1"/>
          <w:lang w:val="es-AR" w:eastAsia="zh-CN"/>
        </w:rPr>
        <w:t>Q+</w:t>
      </w:r>
      <w:r w:rsidRPr="00796A3F">
        <w:rPr>
          <w:rStyle w:val="normaltextrun"/>
          <w:color w:val="000000" w:themeColor="text1"/>
          <w:lang w:val="es-AR" w:eastAsia="zh-CN"/>
        </w:rPr>
        <w:t>, que provienen particularmente de Colombia y Venezuela. Pero también los NNA indígenas ecuatorianos son llevados a Chile, Colombia, Perú y otros lugares para ser explotados en la fuerza laboral (Report, 2020).  </w:t>
      </w:r>
    </w:p>
    <w:p w14:paraId="45236B05" w14:textId="065BD9C8" w:rsidR="000C7A4C" w:rsidRPr="00796A3F" w:rsidRDefault="00673B6B" w:rsidP="1E79C022">
      <w:pPr>
        <w:pStyle w:val="paragraph"/>
        <w:spacing w:before="0" w:beforeAutospacing="0" w:after="0" w:afterAutospacing="0" w:line="360" w:lineRule="auto"/>
        <w:ind w:firstLine="420"/>
        <w:jc w:val="both"/>
        <w:textAlignment w:val="baseline"/>
        <w:rPr>
          <w:rStyle w:val="normaltextrun"/>
          <w:b/>
          <w:bCs/>
          <w:color w:val="000000" w:themeColor="text1"/>
          <w:lang w:val="es-AR" w:eastAsia="zh-CN"/>
        </w:rPr>
      </w:pPr>
      <w:r w:rsidRPr="00796A3F">
        <w:rPr>
          <w:rStyle w:val="normaltextrun"/>
          <w:color w:val="000000" w:themeColor="text1"/>
          <w:lang w:val="es-AR" w:eastAsia="zh-CN"/>
        </w:rPr>
        <w:t xml:space="preserve">En los últimos años se ha adecuado la legislación interna a los compromisos adquiridos por el Estado en relación con los instrumentos internacionales de derechos humanos para la prevención y protección a las víctimas de la trata de personas, no siendo lo mismo para la temática referente al tráfico ilícito de migrantes en cuyo caso el trabajo ha sido menos proactivo. </w:t>
      </w:r>
    </w:p>
    <w:p w14:paraId="54E63436" w14:textId="74B8A72D" w:rsidR="000C7A4C" w:rsidRPr="00796A3F" w:rsidRDefault="000C7A4C" w:rsidP="1E79C022">
      <w:pPr>
        <w:pStyle w:val="paragraph"/>
        <w:spacing w:before="0" w:beforeAutospacing="0" w:after="0" w:afterAutospacing="0" w:line="360" w:lineRule="auto"/>
        <w:ind w:firstLine="420"/>
        <w:jc w:val="both"/>
        <w:textAlignment w:val="baseline"/>
        <w:rPr>
          <w:rStyle w:val="normaltextrun"/>
          <w:b/>
          <w:bCs/>
          <w:color w:val="000000" w:themeColor="text1"/>
          <w:lang w:val="es-AR" w:eastAsia="zh-CN"/>
        </w:rPr>
      </w:pPr>
    </w:p>
    <w:p w14:paraId="443308EB" w14:textId="20A2DDD6" w:rsidR="000C7A4C" w:rsidRPr="00796A3F" w:rsidRDefault="000C7A4C" w:rsidP="1E79C022">
      <w:pPr>
        <w:pStyle w:val="paragraph"/>
        <w:spacing w:before="0" w:beforeAutospacing="0" w:after="0" w:afterAutospacing="0" w:line="360" w:lineRule="auto"/>
        <w:ind w:firstLine="420"/>
        <w:jc w:val="both"/>
        <w:textAlignment w:val="baseline"/>
        <w:rPr>
          <w:rStyle w:val="normaltextrun"/>
          <w:b/>
          <w:bCs/>
          <w:color w:val="000000"/>
          <w:lang w:val="es-AR" w:eastAsia="zh-CN"/>
        </w:rPr>
      </w:pPr>
      <w:r w:rsidRPr="00796A3F">
        <w:rPr>
          <w:rStyle w:val="normaltextrun"/>
          <w:b/>
          <w:bCs/>
          <w:color w:val="000000" w:themeColor="text1"/>
          <w:lang w:val="es-AR" w:eastAsia="zh-CN"/>
        </w:rPr>
        <w:t>5.  Por favor comparta información sobre las respuestas sanitarias y de otro tipo   proporcionadas por el Estado y/u otros actores en su/s país/es o regiones en cuestión a los supervivientes de cada/algunas de las formas de violencia mencionadas. Por favor, evalúe lo que funciona bien y lo que no funciona tan bien, y si COVID-19 impactó en la respuesta y cómo. </w:t>
      </w:r>
    </w:p>
    <w:p w14:paraId="15AA318D" w14:textId="77777777" w:rsidR="000C7A4C" w:rsidRPr="00796A3F" w:rsidRDefault="000C7A4C" w:rsidP="000C7A4C">
      <w:pPr>
        <w:pStyle w:val="paragraph"/>
        <w:shd w:val="clear" w:color="auto" w:fill="FFFFFF"/>
        <w:spacing w:before="0" w:beforeAutospacing="0" w:after="0" w:afterAutospacing="0" w:line="360" w:lineRule="auto"/>
        <w:ind w:left="420" w:hanging="420"/>
        <w:jc w:val="both"/>
        <w:textAlignment w:val="baseline"/>
        <w:rPr>
          <w:rStyle w:val="normaltextrun"/>
          <w:color w:val="000000"/>
          <w:lang w:val="es-AR" w:eastAsia="zh-CN"/>
        </w:rPr>
      </w:pPr>
      <w:r w:rsidRPr="00796A3F">
        <w:rPr>
          <w:rStyle w:val="normaltextrun"/>
          <w:color w:val="000000"/>
          <w:lang w:val="es-AR" w:eastAsia="zh-CN"/>
        </w:rPr>
        <w:t> </w:t>
      </w:r>
    </w:p>
    <w:p w14:paraId="1A314D70" w14:textId="5AEBF25A" w:rsidR="000C7A4C" w:rsidRPr="00796A3F" w:rsidRDefault="000C7A4C" w:rsidP="1E79C022">
      <w:pPr>
        <w:pStyle w:val="paragraph"/>
        <w:spacing w:before="0" w:beforeAutospacing="0" w:after="0" w:afterAutospacing="0" w:line="360" w:lineRule="auto"/>
        <w:ind w:firstLine="420"/>
        <w:jc w:val="both"/>
        <w:textAlignment w:val="baseline"/>
        <w:rPr>
          <w:rStyle w:val="normaltextrun"/>
          <w:color w:val="000000"/>
          <w:lang w:val="es-AR" w:eastAsia="zh-CN"/>
        </w:rPr>
      </w:pPr>
      <w:r w:rsidRPr="00796A3F">
        <w:rPr>
          <w:rStyle w:val="normaltextrun"/>
          <w:color w:val="000000" w:themeColor="text1"/>
          <w:lang w:val="es-AR" w:eastAsia="zh-CN"/>
        </w:rPr>
        <w:t> </w:t>
      </w:r>
      <w:r w:rsidR="4180C804" w:rsidRPr="00796A3F">
        <w:rPr>
          <w:rStyle w:val="normaltextrun"/>
          <w:color w:val="000000" w:themeColor="text1"/>
          <w:lang w:val="es-AR" w:eastAsia="zh-CN"/>
        </w:rPr>
        <w:t>E</w:t>
      </w:r>
      <w:r w:rsidRPr="00796A3F">
        <w:rPr>
          <w:rStyle w:val="normaltextrun"/>
          <w:color w:val="000000" w:themeColor="text1"/>
          <w:lang w:val="es-AR" w:eastAsia="zh-CN"/>
        </w:rPr>
        <w:t xml:space="preserve">l Gobierno </w:t>
      </w:r>
      <w:r w:rsidR="3D440278" w:rsidRPr="00796A3F">
        <w:rPr>
          <w:rStyle w:val="normaltextrun"/>
          <w:color w:val="000000" w:themeColor="text1"/>
          <w:lang w:val="es-AR" w:eastAsia="zh-CN"/>
        </w:rPr>
        <w:t xml:space="preserve">Nacional </w:t>
      </w:r>
      <w:r w:rsidRPr="00796A3F">
        <w:rPr>
          <w:rStyle w:val="normaltextrun"/>
          <w:color w:val="000000" w:themeColor="text1"/>
          <w:lang w:val="es-AR" w:eastAsia="zh-CN"/>
        </w:rPr>
        <w:t>aprobó un protocolo de atención para víctimas de violencia de género que entró en vigor el 16 de marzo de 2020</w:t>
      </w:r>
      <w:r w:rsidR="727E1D60" w:rsidRPr="00796A3F">
        <w:rPr>
          <w:rStyle w:val="normaltextrun"/>
          <w:color w:val="000000" w:themeColor="text1"/>
          <w:lang w:val="es-AR" w:eastAsia="zh-CN"/>
        </w:rPr>
        <w:t xml:space="preserve"> </w:t>
      </w:r>
      <w:r w:rsidRPr="00796A3F">
        <w:rPr>
          <w:rStyle w:val="normaltextrun"/>
          <w:color w:val="000000" w:themeColor="text1"/>
          <w:lang w:val="es-AR" w:eastAsia="zh-CN"/>
        </w:rPr>
        <w:t>y en el marco del estado de excepción decretado por la covid-19, dispuso que los sistemas de protección a la mujer sigan funcionando y las víctimas y sus familiares tengan a dónde acudir en el contexto de confinamient</w:t>
      </w:r>
      <w:r w:rsidR="51AE2202" w:rsidRPr="00796A3F">
        <w:rPr>
          <w:rStyle w:val="normaltextrun"/>
          <w:color w:val="000000" w:themeColor="text1"/>
          <w:lang w:val="es-AR" w:eastAsia="zh-CN"/>
        </w:rPr>
        <w:t>o</w:t>
      </w:r>
      <w:r w:rsidR="5D974A69" w:rsidRPr="00796A3F">
        <w:rPr>
          <w:rStyle w:val="normaltextrun"/>
          <w:color w:val="000000" w:themeColor="text1"/>
          <w:lang w:val="es-AR" w:eastAsia="zh-CN"/>
        </w:rPr>
        <w:t>.</w:t>
      </w:r>
    </w:p>
    <w:p w14:paraId="61B3253A" w14:textId="4CB49E7C" w:rsidR="6486EE22" w:rsidRPr="00796A3F" w:rsidRDefault="6486EE22" w:rsidP="1E79C022">
      <w:pPr>
        <w:pStyle w:val="paragraph"/>
        <w:spacing w:before="0" w:beforeAutospacing="0" w:after="0" w:afterAutospacing="0" w:line="360" w:lineRule="auto"/>
        <w:ind w:firstLine="420"/>
        <w:jc w:val="both"/>
        <w:rPr>
          <w:rStyle w:val="normaltextrun"/>
          <w:color w:val="000000" w:themeColor="text1"/>
          <w:lang w:val="es-AR" w:eastAsia="zh-CN"/>
        </w:rPr>
      </w:pPr>
      <w:r w:rsidRPr="00796A3F">
        <w:rPr>
          <w:rStyle w:val="normaltextrun"/>
          <w:color w:val="000000" w:themeColor="text1"/>
          <w:lang w:val="es-AR" w:eastAsia="zh-CN"/>
        </w:rPr>
        <w:t>Pese a estas acciones generadas por el Estado, se evidenció el</w:t>
      </w:r>
      <w:r w:rsidR="175FDA72" w:rsidRPr="00796A3F">
        <w:rPr>
          <w:rStyle w:val="normaltextrun"/>
          <w:color w:val="000000" w:themeColor="text1"/>
          <w:lang w:val="es-AR" w:eastAsia="zh-CN"/>
        </w:rPr>
        <w:t xml:space="preserve"> </w:t>
      </w:r>
      <w:r w:rsidRPr="00796A3F">
        <w:rPr>
          <w:rStyle w:val="normaltextrun"/>
          <w:color w:val="000000" w:themeColor="text1"/>
          <w:lang w:val="es-AR" w:eastAsia="zh-CN"/>
        </w:rPr>
        <w:t>aumento de violencia contra las mujeres en el contexto de confinamiento a través del incremento de llamadas de auxilio por violencia de género efectuadas por mujeres y sus dependientes, hecho que confirma que la violencia se desarrolla principalmente en el interior de los hogares y es ejercida por personas cercanas a las víctimas.</w:t>
      </w:r>
    </w:p>
    <w:p w14:paraId="68B92BAE" w14:textId="77777777" w:rsidR="000C7A4C" w:rsidRPr="00796A3F" w:rsidRDefault="000C7A4C" w:rsidP="00AB5D44">
      <w:pPr>
        <w:pStyle w:val="paragraph"/>
        <w:spacing w:before="0" w:beforeAutospacing="0" w:after="0" w:afterAutospacing="0" w:line="360" w:lineRule="auto"/>
        <w:ind w:firstLine="420"/>
        <w:jc w:val="both"/>
        <w:textAlignment w:val="baseline"/>
        <w:rPr>
          <w:rStyle w:val="normaltextrun"/>
          <w:color w:val="000000"/>
          <w:lang w:val="es-AR" w:eastAsia="zh-CN"/>
        </w:rPr>
      </w:pPr>
      <w:r w:rsidRPr="00796A3F">
        <w:rPr>
          <w:rStyle w:val="normaltextrun"/>
          <w:color w:val="000000"/>
          <w:lang w:val="es-AR" w:eastAsia="zh-CN"/>
        </w:rPr>
        <w:t>Acorde con sus competencias, las instituciones presentaron algunas estadísticas en relación con los servicios que se brindaron desde el 16 de marzo de 2020. Aunque los datos reportados presentan diferentes cortes temporales, las cifras permiten, en términos generales, evidenciar el incremento de la violencia durante el tiempo de confinamiento. </w:t>
      </w:r>
    </w:p>
    <w:p w14:paraId="0CE747E1" w14:textId="77777777" w:rsidR="000C7A4C" w:rsidRPr="00796A3F" w:rsidRDefault="000C7A4C" w:rsidP="00AB5D44">
      <w:pPr>
        <w:pStyle w:val="paragraph"/>
        <w:spacing w:before="0" w:beforeAutospacing="0" w:after="0" w:afterAutospacing="0" w:line="360" w:lineRule="auto"/>
        <w:ind w:firstLine="420"/>
        <w:jc w:val="both"/>
        <w:textAlignment w:val="baseline"/>
        <w:rPr>
          <w:rStyle w:val="normaltextrun"/>
          <w:color w:val="000000"/>
          <w:lang w:val="es-AR" w:eastAsia="zh-CN"/>
        </w:rPr>
      </w:pPr>
      <w:r w:rsidRPr="00796A3F">
        <w:rPr>
          <w:rStyle w:val="normaltextrun"/>
          <w:color w:val="000000"/>
          <w:lang w:val="es-AR" w:eastAsia="zh-CN"/>
        </w:rPr>
        <w:t>Es así que, en las 3 primeras semanas de confinamiento, la Defensoría Pública, registró 1695 atenciones relacionadas con casos de violencia intrafamiliar, de los cuales, patrocinó 358. Por su parte, el ECU 911 en los primeros 15 días de confinamiento registró 518 llamadas de auxilio por casos de violencia de género.  </w:t>
      </w:r>
    </w:p>
    <w:p w14:paraId="296FEF7D" w14:textId="2EC1133A" w:rsidR="000C7A4C" w:rsidRPr="00796A3F" w:rsidRDefault="000C7A4C" w:rsidP="1E79C022">
      <w:pPr>
        <w:pStyle w:val="paragraph"/>
        <w:spacing w:before="0" w:beforeAutospacing="0" w:after="0" w:afterAutospacing="0" w:line="360" w:lineRule="auto"/>
        <w:ind w:firstLine="420"/>
        <w:jc w:val="both"/>
        <w:rPr>
          <w:rStyle w:val="normaltextrun"/>
          <w:color w:val="000000"/>
          <w:lang w:val="es-AR" w:eastAsia="zh-CN"/>
        </w:rPr>
      </w:pPr>
      <w:r w:rsidRPr="00796A3F">
        <w:rPr>
          <w:rStyle w:val="normaltextrun"/>
          <w:color w:val="000000" w:themeColor="text1"/>
          <w:lang w:val="es-AR" w:eastAsia="zh-CN"/>
        </w:rPr>
        <w:t> </w:t>
      </w:r>
    </w:p>
    <w:p w14:paraId="01512BE8" w14:textId="7050CF83" w:rsidR="000C7A4C" w:rsidRPr="00796A3F" w:rsidRDefault="000C7A4C" w:rsidP="00796A3F">
      <w:pPr>
        <w:pStyle w:val="paragraph"/>
        <w:shd w:val="clear" w:color="auto" w:fill="FFFFFF"/>
        <w:spacing w:before="0" w:beforeAutospacing="0" w:after="0" w:afterAutospacing="0" w:line="360" w:lineRule="auto"/>
        <w:ind w:left="420" w:hanging="420"/>
        <w:jc w:val="both"/>
        <w:textAlignment w:val="baseline"/>
        <w:rPr>
          <w:b/>
          <w:lang w:val="es-EC"/>
        </w:rPr>
      </w:pPr>
      <w:r w:rsidRPr="00796A3F">
        <w:rPr>
          <w:rStyle w:val="normaltextrun"/>
          <w:b/>
          <w:color w:val="000000"/>
          <w:lang w:val="es-AR"/>
        </w:rPr>
        <w:t>7.</w:t>
      </w:r>
      <w:r w:rsidRPr="00796A3F">
        <w:rPr>
          <w:rStyle w:val="normaltextrun"/>
          <w:b/>
          <w:lang w:val="es-AR"/>
        </w:rPr>
        <w:t>   Por favor, describa las necesidades de los supervivientes de las formas de violencia mencionadas anteriormente, tal y como las ha identificado su Estado/institución. Por favor, comparta las necesidades identificadas por los propios supervivientes y las de sus familias, centrándose en las necesidades de emergencia sanitaria y a largo plazo.</w:t>
      </w:r>
      <w:r w:rsidRPr="00796A3F">
        <w:rPr>
          <w:rStyle w:val="eop"/>
          <w:b/>
          <w:lang w:val="es-EC"/>
        </w:rPr>
        <w:t> </w:t>
      </w:r>
    </w:p>
    <w:p w14:paraId="0B236911" w14:textId="1513A84B" w:rsidR="000C7A4C" w:rsidRPr="00796A3F" w:rsidRDefault="3FA5B59D" w:rsidP="1E79C022">
      <w:pPr>
        <w:spacing w:beforeAutospacing="1" w:afterAutospacing="1" w:line="360" w:lineRule="auto"/>
        <w:ind w:firstLine="420"/>
        <w:jc w:val="both"/>
        <w:rPr>
          <w:color w:val="000000" w:themeColor="text1"/>
          <w:lang w:val="es-AR"/>
        </w:rPr>
      </w:pPr>
      <w:r w:rsidRPr="00796A3F">
        <w:rPr>
          <w:rStyle w:val="normaltextrun"/>
          <w:color w:val="000000" w:themeColor="text1"/>
          <w:lang w:val="es-MX"/>
        </w:rPr>
        <w:t>Una de las grandes problemáticas es el femicidio. De acuerdo con Fundación ALDEA el año 2021 se había configurado como el año más violento para las mujeres y niñas desde que fue tipificado el femicidio en el Ecuador dentro del Código Orgánico Integral Penal: “en lo que va del 2021, registramos un feminicidio, transfeminicidio o muerte violenta de mujeres cada 44 horas, es decir, cada 1,8 días.   (Fundación ALDEA, 2022).</w:t>
      </w:r>
    </w:p>
    <w:p w14:paraId="34A6E129" w14:textId="638E28D2" w:rsidR="000C7A4C" w:rsidRPr="00796A3F" w:rsidRDefault="3FA5B59D" w:rsidP="1E79C022">
      <w:pPr>
        <w:pStyle w:val="paragraph"/>
        <w:spacing w:before="0" w:beforeAutospacing="0" w:after="0" w:afterAutospacing="0" w:line="360" w:lineRule="auto"/>
        <w:ind w:firstLine="420"/>
        <w:jc w:val="both"/>
        <w:rPr>
          <w:rStyle w:val="normaltextrun"/>
          <w:color w:val="000000" w:themeColor="text1"/>
          <w:lang w:val="es-AR" w:eastAsia="zh-CN"/>
        </w:rPr>
      </w:pPr>
      <w:r w:rsidRPr="00796A3F">
        <w:rPr>
          <w:rStyle w:val="normaltextrun"/>
          <w:color w:val="000000" w:themeColor="text1"/>
          <w:lang w:val="es-AR" w:eastAsia="zh-CN"/>
        </w:rPr>
        <w:t xml:space="preserve">De acuerdo con el Servicio Integrado de Seguridad ECU 911 en Ecuador, existieron 103.516 emergencias con corte a noviembre de 2021, las que estuvieron vinculadas con la violencia a la mujer u otros miembros del núcleo familiar. En la línea 9-1-1 se reportaron –como promedio- 319 avisos diarios. En este sentido la fuente señala: “en 2019 y 2020 —al comparar estas alertas— se registró un decremento del -7,8% en el número de estas llamadas; esto debido a </w:t>
      </w:r>
      <w:r w:rsidR="2149908F" w:rsidRPr="00796A3F">
        <w:rPr>
          <w:rStyle w:val="normaltextrun"/>
          <w:color w:val="000000" w:themeColor="text1"/>
          <w:lang w:val="es-AR" w:eastAsia="zh-CN"/>
        </w:rPr>
        <w:t>que,</w:t>
      </w:r>
      <w:r w:rsidRPr="00796A3F">
        <w:rPr>
          <w:rStyle w:val="normaltextrun"/>
          <w:color w:val="000000" w:themeColor="text1"/>
          <w:lang w:val="es-AR" w:eastAsia="zh-CN"/>
        </w:rPr>
        <w:t xml:space="preserve"> por la pandemia las personas (especialmente mujeres) no podían reportar los casos por cuanto pasaban todo el tiempo con su agresor debido al confinamiento por la crisis sanitaria. En cambio, al cotejar los años 2020 y 2021 ya se contabiliza un leve incremento del 0,7%” (ECU 911, 2021).</w:t>
      </w:r>
    </w:p>
    <w:p w14:paraId="7194DBDC" w14:textId="401FC4B2" w:rsidR="000C7A4C" w:rsidRDefault="000C7A4C" w:rsidP="1E79C022">
      <w:pPr>
        <w:pStyle w:val="NormalWeb"/>
        <w:spacing w:before="0" w:after="0" w:line="360" w:lineRule="auto"/>
        <w:ind w:firstLine="420"/>
        <w:jc w:val="both"/>
        <w:rPr>
          <w:rStyle w:val="normaltextrun"/>
          <w:color w:val="000000"/>
          <w:lang w:val="es-AR"/>
        </w:rPr>
      </w:pPr>
    </w:p>
    <w:p w14:paraId="44731E68" w14:textId="77777777" w:rsidR="00C014B3" w:rsidRDefault="00C014B3" w:rsidP="1E79C022">
      <w:pPr>
        <w:pStyle w:val="NormalWeb"/>
        <w:spacing w:before="0" w:after="0" w:line="360" w:lineRule="auto"/>
        <w:ind w:firstLine="420"/>
        <w:jc w:val="both"/>
        <w:rPr>
          <w:rStyle w:val="normaltextrun"/>
          <w:color w:val="000000"/>
          <w:lang w:val="es-AR"/>
        </w:rPr>
      </w:pPr>
    </w:p>
    <w:p w14:paraId="0F62436A" w14:textId="77777777" w:rsidR="00C014B3" w:rsidRPr="00796A3F" w:rsidRDefault="00C014B3" w:rsidP="1E79C022">
      <w:pPr>
        <w:pStyle w:val="NormalWeb"/>
        <w:spacing w:before="0" w:after="0" w:line="360" w:lineRule="auto"/>
        <w:ind w:firstLine="420"/>
        <w:jc w:val="both"/>
        <w:rPr>
          <w:rStyle w:val="normaltextrun"/>
          <w:color w:val="000000"/>
          <w:lang w:val="es-AR"/>
        </w:rPr>
      </w:pPr>
    </w:p>
    <w:p w14:paraId="34CB737C" w14:textId="77777777" w:rsidR="000C7A4C" w:rsidRPr="00796A3F" w:rsidRDefault="000C7A4C" w:rsidP="000C7A4C">
      <w:pPr>
        <w:pStyle w:val="paragraph"/>
        <w:shd w:val="clear" w:color="auto" w:fill="FFFFFF"/>
        <w:spacing w:before="0" w:beforeAutospacing="0" w:after="0" w:afterAutospacing="0" w:line="360" w:lineRule="auto"/>
        <w:ind w:left="420" w:hanging="420"/>
        <w:jc w:val="both"/>
        <w:textAlignment w:val="baseline"/>
        <w:rPr>
          <w:rStyle w:val="normaltextrun"/>
          <w:b/>
          <w:color w:val="000000"/>
          <w:lang w:val="es-AR" w:eastAsia="zh-CN"/>
        </w:rPr>
      </w:pPr>
      <w:r w:rsidRPr="00796A3F">
        <w:rPr>
          <w:rStyle w:val="normaltextrun"/>
          <w:b/>
          <w:color w:val="000000"/>
          <w:lang w:val="es-AR" w:eastAsia="zh-CN"/>
        </w:rPr>
        <w:t>8.   Por favor, comparta ejemplos de buenas prácticas y ejemplos de respuestas sanitarias integrales a los supervivientes de la violencia e indique los esfuerzos multisectoriales eficientes a nivel comunitario, nacional, regional e internacional por parte de actores estatales o no estatales. </w:t>
      </w:r>
    </w:p>
    <w:p w14:paraId="46624170" w14:textId="77777777" w:rsidR="000C7A4C" w:rsidRPr="00796A3F" w:rsidRDefault="000C7A4C" w:rsidP="000C7A4C">
      <w:pPr>
        <w:pStyle w:val="paragraph"/>
        <w:shd w:val="clear" w:color="auto" w:fill="FFFFFF"/>
        <w:spacing w:before="0" w:beforeAutospacing="0" w:after="0" w:afterAutospacing="0" w:line="360" w:lineRule="auto"/>
        <w:ind w:left="420" w:hanging="420"/>
        <w:jc w:val="both"/>
        <w:textAlignment w:val="baseline"/>
        <w:rPr>
          <w:rStyle w:val="normaltextrun"/>
          <w:color w:val="000000"/>
          <w:lang w:val="es-AR" w:eastAsia="zh-CN"/>
        </w:rPr>
      </w:pPr>
      <w:r w:rsidRPr="00796A3F">
        <w:rPr>
          <w:rStyle w:val="normaltextrun"/>
          <w:color w:val="000000"/>
          <w:lang w:val="es-AR" w:eastAsia="zh-CN"/>
        </w:rPr>
        <w:t> </w:t>
      </w:r>
    </w:p>
    <w:p w14:paraId="40D5A77C" w14:textId="77777777" w:rsidR="000C7A4C" w:rsidRPr="00796A3F" w:rsidRDefault="000C7A4C" w:rsidP="00AB5D44">
      <w:pPr>
        <w:pStyle w:val="paragraph"/>
        <w:spacing w:before="0" w:beforeAutospacing="0" w:after="0" w:afterAutospacing="0" w:line="360" w:lineRule="auto"/>
        <w:ind w:firstLine="420"/>
        <w:jc w:val="both"/>
        <w:textAlignment w:val="baseline"/>
        <w:rPr>
          <w:rStyle w:val="normaltextrun"/>
          <w:color w:val="000000"/>
          <w:lang w:val="es-AR" w:eastAsia="zh-CN"/>
        </w:rPr>
      </w:pPr>
      <w:r w:rsidRPr="00796A3F">
        <w:rPr>
          <w:rStyle w:val="normaltextrun"/>
          <w:color w:val="000000"/>
          <w:lang w:val="es-AR" w:eastAsia="zh-CN"/>
        </w:rPr>
        <w:t>Ecuador es signatario de instrumentos internacionales icónicos que protegen el derecho de las mujeres a una vida libre de violencias; cuenta con legislación suficiente y actual para ofrecer protección a víctimas y para sancionar a personas agresoras; cuenta con instituciones con atribuciones específicas para hacer frente a esta problemática en las fases de prevención, atención, sanción y mitigación. El desafío es colocar la respuesta estatal frente a la violencia contra las mujeres como una prioridad que movilice recursos y personal especializado, y sobre todo asumir el compromiso de proteger la vida y la integridad de las mujeres. </w:t>
      </w:r>
    </w:p>
    <w:p w14:paraId="3ACDFD6C" w14:textId="3484AD51" w:rsidR="000C7A4C" w:rsidRPr="00796A3F" w:rsidRDefault="000C7A4C" w:rsidP="1E79C022">
      <w:pPr>
        <w:pStyle w:val="paragraph"/>
        <w:spacing w:before="0" w:beforeAutospacing="0" w:after="0" w:afterAutospacing="0" w:line="360" w:lineRule="auto"/>
        <w:ind w:firstLine="420"/>
        <w:jc w:val="both"/>
        <w:textAlignment w:val="baseline"/>
        <w:rPr>
          <w:rStyle w:val="normaltextrun"/>
          <w:color w:val="000000"/>
          <w:lang w:val="es-AR" w:eastAsia="zh-CN"/>
        </w:rPr>
      </w:pPr>
      <w:r w:rsidRPr="00796A3F">
        <w:rPr>
          <w:rStyle w:val="normaltextrun"/>
          <w:color w:val="000000" w:themeColor="text1"/>
          <w:lang w:val="es-AR" w:eastAsia="zh-CN"/>
        </w:rPr>
        <w:t>Dentro de las medidas adoptadas para combatir todas las formas de violencia contra las mujeres, desde febrero del 2018 se cuenta con la Ley Orgánica Integral para Prevenir y Erradicar la Violencia contra las Mujeres (LOIPEVC). </w:t>
      </w:r>
    </w:p>
    <w:p w14:paraId="644BFC41" w14:textId="21C5C27C" w:rsidR="000C7A4C" w:rsidRPr="00796A3F" w:rsidRDefault="000C7A4C" w:rsidP="1E79C022">
      <w:pPr>
        <w:pStyle w:val="paragraph"/>
        <w:spacing w:before="0" w:beforeAutospacing="0" w:after="0" w:afterAutospacing="0" w:line="360" w:lineRule="auto"/>
        <w:ind w:firstLine="420"/>
        <w:jc w:val="both"/>
        <w:textAlignment w:val="baseline"/>
        <w:rPr>
          <w:rStyle w:val="normaltextrun"/>
          <w:color w:val="000000"/>
          <w:lang w:val="es-AR" w:eastAsia="zh-CN"/>
        </w:rPr>
      </w:pPr>
      <w:r w:rsidRPr="00796A3F">
        <w:rPr>
          <w:rStyle w:val="normaltextrun"/>
          <w:color w:val="000000" w:themeColor="text1"/>
          <w:lang w:val="es-AR" w:eastAsia="zh-CN"/>
        </w:rPr>
        <w:t>La Defensoría del Pueblo de Ecuador a través de su página web y sus redes sociales difunde permanentemente pronunciamientos y exhortos a las instituciones públicas y sus representantes sobre la importancia de cumplir con sus obligaciones de garantía, respeto, promoción y protección de los derechos humanos y de la naturaleza en el territorio nacional</w:t>
      </w:r>
      <w:r w:rsidR="3F4F2173" w:rsidRPr="00796A3F">
        <w:rPr>
          <w:rStyle w:val="normaltextrun"/>
          <w:color w:val="000000" w:themeColor="text1"/>
          <w:lang w:val="es-AR" w:eastAsia="zh-CN"/>
        </w:rPr>
        <w:t>.</w:t>
      </w:r>
      <w:r w:rsidRPr="00796A3F">
        <w:rPr>
          <w:rStyle w:val="normaltextrun"/>
          <w:color w:val="000000" w:themeColor="text1"/>
          <w:lang w:val="es-AR" w:eastAsia="zh-CN"/>
        </w:rPr>
        <w:t> </w:t>
      </w:r>
    </w:p>
    <w:p w14:paraId="7FEA758F" w14:textId="77777777" w:rsidR="000C7A4C" w:rsidRPr="00796A3F" w:rsidRDefault="000C7A4C" w:rsidP="00AB5D44">
      <w:pPr>
        <w:pStyle w:val="paragraph"/>
        <w:spacing w:before="0" w:beforeAutospacing="0" w:after="0" w:afterAutospacing="0" w:line="360" w:lineRule="auto"/>
        <w:ind w:firstLine="420"/>
        <w:jc w:val="both"/>
        <w:textAlignment w:val="baseline"/>
        <w:rPr>
          <w:rStyle w:val="normaltextrun"/>
          <w:color w:val="000000"/>
          <w:lang w:val="es-AR" w:eastAsia="zh-CN"/>
        </w:rPr>
      </w:pPr>
      <w:r w:rsidRPr="00796A3F">
        <w:rPr>
          <w:rStyle w:val="normaltextrun"/>
          <w:color w:val="000000"/>
          <w:lang w:val="es-AR" w:eastAsia="zh-CN"/>
        </w:rPr>
        <w:t>En el marco de las atribuciones dadas a la Defensoría del Pueblo de Ecuador en el artículo 37 de la Ley Orgánica para Prevenir y Erradicar la Violencia contra las Mujeres (LOPEVM, 2018), respecto de la vigilancia del cumplimiento del derecho de las mujeres a una vida libre de violencia se encuentran la establecida en la letra b) Velar por el cumplimiento de los derechos al debido proceso y celeridad procesal en los casos de violencia contra las mujeres, niñas, adolescentes, jóvenes, adultas y adultas mayores y sus dependientes y la letra g) donde se establece “Realizar el seguimiento y control del proceso de otorgamiento de las medidas administrativas, de su cumplimiento y aplicación”. </w:t>
      </w:r>
    </w:p>
    <w:p w14:paraId="54089CE4" w14:textId="77777777" w:rsidR="000C7A4C" w:rsidRPr="00796A3F" w:rsidRDefault="000C7A4C" w:rsidP="00AB5D44">
      <w:pPr>
        <w:pStyle w:val="paragraph"/>
        <w:spacing w:before="0" w:beforeAutospacing="0" w:after="0" w:afterAutospacing="0" w:line="360" w:lineRule="auto"/>
        <w:ind w:firstLine="420"/>
        <w:jc w:val="both"/>
        <w:textAlignment w:val="baseline"/>
        <w:rPr>
          <w:rStyle w:val="normaltextrun"/>
          <w:color w:val="000000"/>
          <w:lang w:val="es-AR" w:eastAsia="zh-CN"/>
        </w:rPr>
      </w:pPr>
      <w:r w:rsidRPr="00796A3F">
        <w:rPr>
          <w:rStyle w:val="normaltextrun"/>
          <w:color w:val="000000" w:themeColor="text1"/>
          <w:lang w:val="es-AR" w:eastAsia="zh-CN"/>
        </w:rPr>
        <w:t>Por su parte la letra a) del artículo 53 del Reglamento General a la LOPEVM determina que la Institución Nacional de Derechos Humanos “brindará apoyo a las Tenencias Políticas, a las Comisarías Nacionales de Policía y a las Juntas Cantonales de Protección de Derechos, en el seguimiento al cumplimiento de las medidas administrativas de protección”. </w:t>
      </w:r>
    </w:p>
    <w:p w14:paraId="2C0B03CC" w14:textId="7842DA0B" w:rsidR="000C7A4C" w:rsidRPr="00796A3F" w:rsidRDefault="476AB98E" w:rsidP="1E79C022">
      <w:pPr>
        <w:pStyle w:val="paragraph"/>
        <w:spacing w:before="0" w:beforeAutospacing="0" w:after="0" w:afterAutospacing="0" w:line="360" w:lineRule="auto"/>
        <w:ind w:firstLine="420"/>
        <w:jc w:val="both"/>
        <w:rPr>
          <w:rStyle w:val="normaltextrun"/>
          <w:color w:val="000000" w:themeColor="text1"/>
          <w:lang w:val="es-MX" w:eastAsia="zh-CN"/>
        </w:rPr>
      </w:pPr>
      <w:r w:rsidRPr="00796A3F">
        <w:rPr>
          <w:rStyle w:val="normaltextrun"/>
          <w:color w:val="000000" w:themeColor="text1"/>
          <w:lang w:val="es-MX" w:eastAsia="zh-CN"/>
        </w:rPr>
        <w:t>Desde agosto de 2021 hasta el 31 de diciembre de 2021 se han registrado en la Defensoría del Pueblo de Ecuador (DPE), 2333 resoluciones de medidas administrativas de protección (aquellas medidas otorgadas de oficio o a petición de parte, por las y los miembros de las Juntas Cantonales de Protección de Derechos, las y los Tenientes Políticos y las y los Comisarios Nacionales de Policía que tienen como fin la prevención de la vulneración de los derechos de las mujeres víctimas de violencia; así como la protección y restitución de los mismos), que se derivan en un total de 3813 medidas. De estas, el 33.33% se encuentran en Pichincha, 27% en Guayas, 14.82% en Tungurahua, entre otros. (Fuente: aplicativo Maps de la DPE).</w:t>
      </w:r>
    </w:p>
    <w:p w14:paraId="413B146D" w14:textId="2D7C8CF6" w:rsidR="000C7A4C" w:rsidRPr="00796A3F" w:rsidRDefault="476AB98E" w:rsidP="1E79C022">
      <w:pPr>
        <w:pStyle w:val="paragraph"/>
        <w:spacing w:before="0" w:beforeAutospacing="0" w:after="0" w:afterAutospacing="0" w:line="360" w:lineRule="auto"/>
        <w:ind w:firstLine="420"/>
        <w:jc w:val="both"/>
        <w:rPr>
          <w:rStyle w:val="normaltextrun"/>
          <w:color w:val="000000" w:themeColor="text1"/>
          <w:lang w:val="es-AR" w:eastAsia="zh-CN"/>
        </w:rPr>
      </w:pPr>
      <w:r w:rsidRPr="00796A3F">
        <w:rPr>
          <w:rStyle w:val="normaltextrun"/>
          <w:color w:val="000000" w:themeColor="text1"/>
          <w:lang w:val="es-AR" w:eastAsia="zh-CN"/>
        </w:rPr>
        <w:t>Sobre el tema específico de los derechos sexuales y reproductivos, el artículo 66 de la Constitución</w:t>
      </w:r>
      <w:r w:rsidR="716D2A0D" w:rsidRPr="00796A3F">
        <w:rPr>
          <w:rStyle w:val="normaltextrun"/>
          <w:color w:val="000000" w:themeColor="text1"/>
          <w:lang w:val="es-AR" w:eastAsia="zh-CN"/>
        </w:rPr>
        <w:t xml:space="preserve"> de la República del Ecuador (CRE 2008)</w:t>
      </w:r>
      <w:r w:rsidRPr="00796A3F">
        <w:rPr>
          <w:rStyle w:val="normaltextrun"/>
          <w:color w:val="000000" w:themeColor="text1"/>
          <w:lang w:val="es-AR" w:eastAsia="zh-CN"/>
        </w:rPr>
        <w:t xml:space="preserve"> que determina que se reconoce y garantiza a las personas: (...) 9. El derecho a tomar decisiones libres, informadas, voluntarias y responsables sobre su sexualidad, y su vida y orientación sexual. El Estado promoverá el acceso a los medios necesarios para que estas decisiones se den en condiciones seguras. 10. El derecho a tomar decisiones libres, responsables e informadas sobre su salud y vida reproductiva y a decidir cuándo y cuántas hijas e hijos tener”.</w:t>
      </w:r>
    </w:p>
    <w:p w14:paraId="3529369C" w14:textId="691DF7C3" w:rsidR="000C7A4C" w:rsidRPr="00796A3F" w:rsidRDefault="476AB98E" w:rsidP="1E79C022">
      <w:pPr>
        <w:pStyle w:val="paragraph"/>
        <w:spacing w:before="0" w:beforeAutospacing="0" w:after="0" w:afterAutospacing="0" w:line="360" w:lineRule="auto"/>
        <w:ind w:firstLine="420"/>
        <w:jc w:val="both"/>
        <w:rPr>
          <w:rStyle w:val="normaltextrun"/>
          <w:color w:val="000000" w:themeColor="text1"/>
          <w:lang w:val="es-AR" w:eastAsia="zh-CN"/>
        </w:rPr>
      </w:pPr>
      <w:r w:rsidRPr="00796A3F">
        <w:rPr>
          <w:rStyle w:val="normaltextrun"/>
          <w:color w:val="000000" w:themeColor="text1"/>
          <w:lang w:val="es-AR" w:eastAsia="zh-CN"/>
        </w:rPr>
        <w:t>En ese contexto, el 28 de abril de 2021 la Corte Constitucional del Ecuador mediante sentencia No. 34-19-IN/21 y acumulados, dentro del caso del mismo número estableció lo siguiente:</w:t>
      </w:r>
    </w:p>
    <w:p w14:paraId="318F037C" w14:textId="637B6107" w:rsidR="000C7A4C" w:rsidRPr="00796A3F" w:rsidRDefault="476AB98E" w:rsidP="1E79C022">
      <w:pPr>
        <w:pStyle w:val="paragraph"/>
        <w:spacing w:before="0" w:beforeAutospacing="0" w:after="0" w:afterAutospacing="0" w:line="360" w:lineRule="auto"/>
        <w:ind w:left="990" w:right="810"/>
        <w:jc w:val="both"/>
        <w:rPr>
          <w:rStyle w:val="normaltextrun"/>
          <w:color w:val="000000" w:themeColor="text1"/>
          <w:lang w:val="es-AR" w:eastAsia="zh-CN"/>
        </w:rPr>
      </w:pPr>
      <w:r w:rsidRPr="00796A3F">
        <w:rPr>
          <w:rStyle w:val="normaltextrun"/>
          <w:color w:val="000000" w:themeColor="text1"/>
          <w:lang w:val="es-AR" w:eastAsia="zh-CN"/>
        </w:rPr>
        <w:t xml:space="preserve">b. Disponer que el Defensor del Pueblo, contando con la participación activa de </w:t>
      </w:r>
      <w:r w:rsidR="30120F3F" w:rsidRPr="00796A3F">
        <w:rPr>
          <w:rStyle w:val="normaltextrun"/>
          <w:color w:val="000000" w:themeColor="text1"/>
          <w:lang w:val="es-AR" w:eastAsia="zh-CN"/>
        </w:rPr>
        <w:t>la sociedad</w:t>
      </w:r>
      <w:r w:rsidRPr="00796A3F">
        <w:rPr>
          <w:rStyle w:val="normaltextrun"/>
          <w:color w:val="000000" w:themeColor="text1"/>
          <w:lang w:val="es-AR" w:eastAsia="zh-CN"/>
        </w:rPr>
        <w:t xml:space="preserve"> </w:t>
      </w:r>
      <w:r w:rsidR="50BF9CA6" w:rsidRPr="00796A3F">
        <w:rPr>
          <w:rStyle w:val="normaltextrun"/>
          <w:color w:val="000000" w:themeColor="text1"/>
          <w:lang w:val="es-AR" w:eastAsia="zh-CN"/>
        </w:rPr>
        <w:t>civil y</w:t>
      </w:r>
      <w:r w:rsidRPr="00796A3F">
        <w:rPr>
          <w:rStyle w:val="normaltextrun"/>
          <w:color w:val="000000" w:themeColor="text1"/>
          <w:lang w:val="es-AR" w:eastAsia="zh-CN"/>
        </w:rPr>
        <w:t xml:space="preserve"> de manera coordinada </w:t>
      </w:r>
      <w:r w:rsidR="7E282EAE" w:rsidRPr="00796A3F">
        <w:rPr>
          <w:rStyle w:val="normaltextrun"/>
          <w:color w:val="000000" w:themeColor="text1"/>
          <w:lang w:val="es-AR" w:eastAsia="zh-CN"/>
        </w:rPr>
        <w:t>con los</w:t>
      </w:r>
      <w:r w:rsidRPr="00796A3F">
        <w:rPr>
          <w:rStyle w:val="normaltextrun"/>
          <w:color w:val="000000" w:themeColor="text1"/>
          <w:lang w:val="es-AR" w:eastAsia="zh-CN"/>
        </w:rPr>
        <w:t xml:space="preserve"> </w:t>
      </w:r>
      <w:r w:rsidR="40AB0FA6" w:rsidRPr="00796A3F">
        <w:rPr>
          <w:rStyle w:val="normaltextrun"/>
          <w:color w:val="000000" w:themeColor="text1"/>
          <w:lang w:val="es-AR" w:eastAsia="zh-CN"/>
        </w:rPr>
        <w:t>distintos organismos</w:t>
      </w:r>
      <w:r w:rsidRPr="00796A3F">
        <w:rPr>
          <w:rStyle w:val="normaltextrun"/>
          <w:color w:val="000000" w:themeColor="text1"/>
          <w:lang w:val="es-AR" w:eastAsia="zh-CN"/>
        </w:rPr>
        <w:t xml:space="preserve"> estatales, en el plazo máximo de 2 meses contados desde la notificación de la </w:t>
      </w:r>
      <w:r w:rsidR="6C4A7346" w:rsidRPr="00796A3F">
        <w:rPr>
          <w:rStyle w:val="normaltextrun"/>
          <w:color w:val="000000" w:themeColor="text1"/>
          <w:lang w:val="es-AR" w:eastAsia="zh-CN"/>
        </w:rPr>
        <w:t xml:space="preserve">presente </w:t>
      </w:r>
      <w:r w:rsidR="107C792D" w:rsidRPr="00796A3F">
        <w:rPr>
          <w:rStyle w:val="normaltextrun"/>
          <w:color w:val="000000" w:themeColor="text1"/>
          <w:lang w:val="es-AR" w:eastAsia="zh-CN"/>
        </w:rPr>
        <w:t xml:space="preserve">sentencia, prepare </w:t>
      </w:r>
      <w:r w:rsidR="78151A39" w:rsidRPr="00796A3F">
        <w:rPr>
          <w:rStyle w:val="normaltextrun"/>
          <w:color w:val="000000" w:themeColor="text1"/>
          <w:lang w:val="es-AR" w:eastAsia="zh-CN"/>
        </w:rPr>
        <w:t>un proyecto</w:t>
      </w:r>
      <w:r w:rsidRPr="00796A3F">
        <w:rPr>
          <w:rStyle w:val="normaltextrun"/>
          <w:color w:val="000000" w:themeColor="text1"/>
          <w:lang w:val="es-AR" w:eastAsia="zh-CN"/>
        </w:rPr>
        <w:t xml:space="preserve"> </w:t>
      </w:r>
      <w:r w:rsidR="7B4FE375" w:rsidRPr="00796A3F">
        <w:rPr>
          <w:rStyle w:val="normaltextrun"/>
          <w:color w:val="000000" w:themeColor="text1"/>
          <w:lang w:val="es-AR" w:eastAsia="zh-CN"/>
        </w:rPr>
        <w:t>de ley</w:t>
      </w:r>
      <w:r w:rsidRPr="00796A3F">
        <w:rPr>
          <w:rStyle w:val="normaltextrun"/>
          <w:color w:val="000000" w:themeColor="text1"/>
          <w:lang w:val="es-AR" w:eastAsia="zh-CN"/>
        </w:rPr>
        <w:t xml:space="preserve"> </w:t>
      </w:r>
      <w:r w:rsidR="4A530C6F" w:rsidRPr="00796A3F">
        <w:rPr>
          <w:rStyle w:val="normaltextrun"/>
          <w:color w:val="000000" w:themeColor="text1"/>
          <w:lang w:val="es-AR" w:eastAsia="zh-CN"/>
        </w:rPr>
        <w:t xml:space="preserve">que </w:t>
      </w:r>
      <w:r w:rsidR="14D08886" w:rsidRPr="00796A3F">
        <w:rPr>
          <w:rStyle w:val="normaltextrun"/>
          <w:color w:val="000000" w:themeColor="text1"/>
          <w:lang w:val="es-AR" w:eastAsia="zh-CN"/>
        </w:rPr>
        <w:t>regule la</w:t>
      </w:r>
      <w:r w:rsidR="1374E3C4" w:rsidRPr="00796A3F">
        <w:rPr>
          <w:rStyle w:val="normaltextrun"/>
          <w:color w:val="000000" w:themeColor="text1"/>
          <w:lang w:val="es-AR" w:eastAsia="zh-CN"/>
        </w:rPr>
        <w:t xml:space="preserve"> interrupción</w:t>
      </w:r>
      <w:r w:rsidRPr="00796A3F">
        <w:rPr>
          <w:rStyle w:val="normaltextrun"/>
          <w:color w:val="000000" w:themeColor="text1"/>
          <w:lang w:val="es-AR" w:eastAsia="zh-CN"/>
        </w:rPr>
        <w:t xml:space="preserve"> </w:t>
      </w:r>
      <w:r w:rsidR="2F11ED85" w:rsidRPr="00796A3F">
        <w:rPr>
          <w:rStyle w:val="normaltextrun"/>
          <w:color w:val="000000" w:themeColor="text1"/>
          <w:lang w:val="es-AR" w:eastAsia="zh-CN"/>
        </w:rPr>
        <w:t xml:space="preserve">voluntaria </w:t>
      </w:r>
      <w:r w:rsidR="6E242A99" w:rsidRPr="00796A3F">
        <w:rPr>
          <w:rStyle w:val="normaltextrun"/>
          <w:color w:val="000000" w:themeColor="text1"/>
          <w:lang w:val="es-AR" w:eastAsia="zh-CN"/>
        </w:rPr>
        <w:t xml:space="preserve">del </w:t>
      </w:r>
      <w:r w:rsidR="60230161" w:rsidRPr="00796A3F">
        <w:rPr>
          <w:rStyle w:val="normaltextrun"/>
          <w:color w:val="000000" w:themeColor="text1"/>
          <w:lang w:val="es-AR" w:eastAsia="zh-CN"/>
        </w:rPr>
        <w:t>embarazo en</w:t>
      </w:r>
      <w:r w:rsidR="7B219767" w:rsidRPr="00796A3F">
        <w:rPr>
          <w:rStyle w:val="normaltextrun"/>
          <w:color w:val="000000" w:themeColor="text1"/>
          <w:lang w:val="es-AR" w:eastAsia="zh-CN"/>
        </w:rPr>
        <w:t xml:space="preserve"> </w:t>
      </w:r>
      <w:r w:rsidR="04D7971C" w:rsidRPr="00796A3F">
        <w:rPr>
          <w:rStyle w:val="normaltextrun"/>
          <w:color w:val="000000" w:themeColor="text1"/>
          <w:lang w:val="es-AR" w:eastAsia="zh-CN"/>
        </w:rPr>
        <w:t>casos de</w:t>
      </w:r>
      <w:r w:rsidR="63101510" w:rsidRPr="00796A3F">
        <w:rPr>
          <w:rStyle w:val="normaltextrun"/>
          <w:color w:val="000000" w:themeColor="text1"/>
          <w:lang w:val="es-AR" w:eastAsia="zh-CN"/>
        </w:rPr>
        <w:t xml:space="preserve"> </w:t>
      </w:r>
      <w:r w:rsidR="24566FC6" w:rsidRPr="00796A3F">
        <w:rPr>
          <w:rStyle w:val="normaltextrun"/>
          <w:color w:val="000000" w:themeColor="text1"/>
          <w:lang w:val="es-AR" w:eastAsia="zh-CN"/>
        </w:rPr>
        <w:t xml:space="preserve">violación, </w:t>
      </w:r>
      <w:r w:rsidR="4A94C2F0" w:rsidRPr="00796A3F">
        <w:rPr>
          <w:rStyle w:val="normaltextrun"/>
          <w:color w:val="000000" w:themeColor="text1"/>
          <w:lang w:val="es-AR" w:eastAsia="zh-CN"/>
        </w:rPr>
        <w:t>sobre la</w:t>
      </w:r>
      <w:r w:rsidRPr="00796A3F">
        <w:rPr>
          <w:rStyle w:val="normaltextrun"/>
          <w:color w:val="000000" w:themeColor="text1"/>
          <w:lang w:val="es-AR" w:eastAsia="zh-CN"/>
        </w:rPr>
        <w:t xml:space="preserve"> </w:t>
      </w:r>
      <w:r w:rsidR="209CE5F4" w:rsidRPr="00796A3F">
        <w:rPr>
          <w:rStyle w:val="normaltextrun"/>
          <w:color w:val="000000" w:themeColor="text1"/>
          <w:lang w:val="es-AR" w:eastAsia="zh-CN"/>
        </w:rPr>
        <w:t>base de</w:t>
      </w:r>
      <w:r w:rsidRPr="00796A3F">
        <w:rPr>
          <w:rStyle w:val="normaltextrun"/>
          <w:color w:val="000000" w:themeColor="text1"/>
          <w:lang w:val="es-AR" w:eastAsia="zh-CN"/>
        </w:rPr>
        <w:t xml:space="preserve"> </w:t>
      </w:r>
      <w:r w:rsidR="469764E9" w:rsidRPr="00796A3F">
        <w:rPr>
          <w:rStyle w:val="normaltextrun"/>
          <w:color w:val="000000" w:themeColor="text1"/>
          <w:lang w:val="es-AR" w:eastAsia="zh-CN"/>
        </w:rPr>
        <w:t>los criterios</w:t>
      </w:r>
      <w:r w:rsidRPr="00796A3F">
        <w:rPr>
          <w:rStyle w:val="normaltextrun"/>
          <w:color w:val="000000" w:themeColor="text1"/>
          <w:lang w:val="es-AR" w:eastAsia="zh-CN"/>
        </w:rPr>
        <w:t xml:space="preserve"> establecidos en esta decisión. El Defensor del Pueblo deberá remitir a la Corte Constitucional del Ecuador la constancia de presentación del proyecto de ley ante la Asamblea Nacional al cumplirse el plazo de dos meses otorgado para su elaboración.</w:t>
      </w:r>
    </w:p>
    <w:p w14:paraId="48BCE959" w14:textId="5DF7746F" w:rsidR="000C7A4C" w:rsidRPr="00796A3F" w:rsidRDefault="000C7A4C" w:rsidP="1E79C022">
      <w:pPr>
        <w:pStyle w:val="paragraph"/>
        <w:spacing w:before="0" w:beforeAutospacing="0" w:after="0" w:afterAutospacing="0" w:line="360" w:lineRule="auto"/>
        <w:ind w:left="990" w:right="810"/>
        <w:jc w:val="both"/>
        <w:rPr>
          <w:rStyle w:val="normaltextrun"/>
          <w:color w:val="000000" w:themeColor="text1"/>
          <w:lang w:val="es-AR" w:eastAsia="zh-CN"/>
        </w:rPr>
      </w:pPr>
    </w:p>
    <w:p w14:paraId="530AA648" w14:textId="77777777" w:rsidR="00C014B3" w:rsidRDefault="00C014B3" w:rsidP="1E79C022">
      <w:pPr>
        <w:pStyle w:val="paragraph"/>
        <w:spacing w:before="0" w:beforeAutospacing="0" w:after="0" w:afterAutospacing="0" w:line="360" w:lineRule="auto"/>
        <w:ind w:firstLine="420"/>
        <w:jc w:val="both"/>
        <w:rPr>
          <w:rStyle w:val="normaltextrun"/>
          <w:color w:val="000000" w:themeColor="text1"/>
          <w:lang w:val="es-AR" w:eastAsia="zh-CN"/>
        </w:rPr>
      </w:pPr>
    </w:p>
    <w:p w14:paraId="15918035" w14:textId="47C105DC" w:rsidR="000C7A4C" w:rsidRPr="00796A3F" w:rsidRDefault="78F31A54" w:rsidP="1E79C022">
      <w:pPr>
        <w:pStyle w:val="paragraph"/>
        <w:spacing w:before="0" w:beforeAutospacing="0" w:after="0" w:afterAutospacing="0" w:line="360" w:lineRule="auto"/>
        <w:ind w:firstLine="420"/>
        <w:jc w:val="both"/>
        <w:rPr>
          <w:rStyle w:val="normaltextrun"/>
          <w:color w:val="000000" w:themeColor="text1"/>
          <w:lang w:val="es-AR" w:eastAsia="zh-CN"/>
        </w:rPr>
      </w:pPr>
      <w:r w:rsidRPr="00796A3F">
        <w:rPr>
          <w:rStyle w:val="normaltextrun"/>
          <w:color w:val="000000" w:themeColor="text1"/>
          <w:lang w:val="es-AR" w:eastAsia="zh-CN"/>
        </w:rPr>
        <w:t>continuación,</w:t>
      </w:r>
      <w:r w:rsidR="476AB98E" w:rsidRPr="00796A3F">
        <w:rPr>
          <w:rStyle w:val="normaltextrun"/>
          <w:color w:val="000000" w:themeColor="text1"/>
          <w:lang w:val="es-AR" w:eastAsia="zh-CN"/>
        </w:rPr>
        <w:t xml:space="preserve"> se señalan las estadísticas que fueron un antecedente sustancial para este proceso: </w:t>
      </w:r>
    </w:p>
    <w:p w14:paraId="17F65450" w14:textId="6B0EF008" w:rsidR="000C7A4C" w:rsidRPr="00796A3F" w:rsidRDefault="476AB98E" w:rsidP="1E79C022">
      <w:pPr>
        <w:pStyle w:val="paragraph"/>
        <w:numPr>
          <w:ilvl w:val="0"/>
          <w:numId w:val="1"/>
        </w:numPr>
        <w:spacing w:before="0" w:beforeAutospacing="0" w:after="0" w:afterAutospacing="0" w:line="360" w:lineRule="auto"/>
        <w:jc w:val="both"/>
        <w:rPr>
          <w:rStyle w:val="normaltextrun"/>
          <w:color w:val="000000" w:themeColor="text1"/>
          <w:lang w:val="es-AR" w:eastAsia="zh-CN"/>
        </w:rPr>
      </w:pPr>
      <w:r w:rsidRPr="00796A3F">
        <w:rPr>
          <w:rStyle w:val="normaltextrun"/>
          <w:color w:val="000000" w:themeColor="text1"/>
          <w:lang w:val="es-AR" w:eastAsia="zh-CN"/>
        </w:rPr>
        <w:t>En Ecuador, aproximadamente “2.700 niñas menores de 15 años dieron a luz cada año” (GK, 2022).</w:t>
      </w:r>
    </w:p>
    <w:p w14:paraId="6A1F0C7C" w14:textId="2DDC4764" w:rsidR="000C7A4C" w:rsidRPr="00796A3F" w:rsidRDefault="476AB98E" w:rsidP="1E79C022">
      <w:pPr>
        <w:pStyle w:val="paragraph"/>
        <w:numPr>
          <w:ilvl w:val="0"/>
          <w:numId w:val="1"/>
        </w:numPr>
        <w:spacing w:before="0" w:beforeAutospacing="0" w:after="0" w:afterAutospacing="0" w:line="360" w:lineRule="auto"/>
        <w:jc w:val="both"/>
        <w:rPr>
          <w:rStyle w:val="normaltextrun"/>
          <w:color w:val="000000" w:themeColor="text1"/>
          <w:lang w:val="es-AR" w:eastAsia="zh-CN"/>
        </w:rPr>
      </w:pPr>
      <w:r w:rsidRPr="00796A3F">
        <w:rPr>
          <w:rStyle w:val="normaltextrun"/>
          <w:color w:val="000000" w:themeColor="text1"/>
          <w:lang w:val="es-AR" w:eastAsia="zh-CN"/>
        </w:rPr>
        <w:t xml:space="preserve">Según datos del INEC, en los últimos tres años, en Ecuador cada día 7 niñas entre 10 y 14 años han dado a luz (El Universo, 2020). </w:t>
      </w:r>
    </w:p>
    <w:p w14:paraId="3A5D7BDB" w14:textId="753F71A7" w:rsidR="000C7A4C" w:rsidRPr="00796A3F" w:rsidRDefault="476AB98E" w:rsidP="1E79C022">
      <w:pPr>
        <w:pStyle w:val="paragraph"/>
        <w:numPr>
          <w:ilvl w:val="0"/>
          <w:numId w:val="1"/>
        </w:numPr>
        <w:spacing w:before="0" w:beforeAutospacing="0" w:after="0" w:afterAutospacing="0" w:line="360" w:lineRule="auto"/>
        <w:jc w:val="both"/>
        <w:rPr>
          <w:rStyle w:val="normaltextrun"/>
          <w:color w:val="000000" w:themeColor="text1"/>
          <w:lang w:val="es-AR" w:eastAsia="zh-CN"/>
        </w:rPr>
      </w:pPr>
      <w:r w:rsidRPr="00796A3F">
        <w:rPr>
          <w:rStyle w:val="normaltextrun"/>
          <w:color w:val="000000" w:themeColor="text1"/>
          <w:lang w:val="es-AR" w:eastAsia="zh-CN"/>
        </w:rPr>
        <w:t>De acuerdo con el Ministerio de Salud en Ecuador 2 de cada 10 partos son de adolescentes, y 4 de cada 10 mujeres tuvieron a su primer hijo en la adolescencia, siendo el Ecuador el país con mayor índice de embarazos adolescentes en la región andina.</w:t>
      </w:r>
    </w:p>
    <w:p w14:paraId="1DA6D6FE" w14:textId="657DD464" w:rsidR="000C7A4C" w:rsidRPr="00796A3F" w:rsidRDefault="476AB98E" w:rsidP="1E79C022">
      <w:pPr>
        <w:pStyle w:val="paragraph"/>
        <w:numPr>
          <w:ilvl w:val="0"/>
          <w:numId w:val="1"/>
        </w:numPr>
        <w:spacing w:before="0" w:beforeAutospacing="0" w:after="0" w:afterAutospacing="0" w:line="360" w:lineRule="auto"/>
        <w:jc w:val="both"/>
        <w:rPr>
          <w:rStyle w:val="normaltextrun"/>
          <w:color w:val="000000" w:themeColor="text1"/>
          <w:lang w:val="es-AR" w:eastAsia="zh-CN"/>
        </w:rPr>
      </w:pPr>
      <w:r w:rsidRPr="00796A3F">
        <w:rPr>
          <w:rStyle w:val="normaltextrun"/>
          <w:color w:val="000000" w:themeColor="text1"/>
          <w:lang w:val="es-AR" w:eastAsia="zh-CN"/>
        </w:rPr>
        <w:t>Ecuador registra más de 51.000 embarazos adolescentes en 2019 (Edición Médica, 2020).</w:t>
      </w:r>
    </w:p>
    <w:p w14:paraId="35F96320" w14:textId="4E24271A" w:rsidR="000C7A4C" w:rsidRPr="00796A3F" w:rsidRDefault="476AB98E" w:rsidP="1E79C022">
      <w:pPr>
        <w:pStyle w:val="paragraph"/>
        <w:spacing w:before="0" w:beforeAutospacing="0" w:after="0" w:afterAutospacing="0" w:line="360" w:lineRule="auto"/>
        <w:ind w:firstLine="420"/>
        <w:jc w:val="both"/>
        <w:rPr>
          <w:rStyle w:val="normaltextrun"/>
          <w:color w:val="000000" w:themeColor="text1"/>
          <w:lang w:val="es-AR" w:eastAsia="zh-CN"/>
        </w:rPr>
      </w:pPr>
      <w:r w:rsidRPr="00796A3F">
        <w:rPr>
          <w:rStyle w:val="normaltextrun"/>
          <w:color w:val="000000" w:themeColor="text1"/>
          <w:lang w:val="es-AR" w:eastAsia="zh-CN"/>
        </w:rPr>
        <w:t xml:space="preserve"> </w:t>
      </w:r>
    </w:p>
    <w:p w14:paraId="68384461" w14:textId="1D04B042" w:rsidR="000C7A4C" w:rsidRPr="00796A3F" w:rsidRDefault="476AB98E" w:rsidP="1E79C022">
      <w:pPr>
        <w:pStyle w:val="paragraph"/>
        <w:spacing w:before="0" w:beforeAutospacing="0" w:after="0" w:afterAutospacing="0" w:line="360" w:lineRule="auto"/>
        <w:ind w:firstLine="420"/>
        <w:jc w:val="both"/>
        <w:rPr>
          <w:rStyle w:val="normaltextrun"/>
          <w:color w:val="000000" w:themeColor="text1"/>
          <w:lang w:val="es-AR" w:eastAsia="zh-CN"/>
        </w:rPr>
      </w:pPr>
      <w:r w:rsidRPr="00796A3F">
        <w:rPr>
          <w:rStyle w:val="normaltextrun"/>
          <w:color w:val="000000" w:themeColor="text1"/>
          <w:lang w:val="es-AR" w:eastAsia="zh-CN"/>
        </w:rPr>
        <w:t>En la actualidad, está convocada la sesión de la Asamblea Nacional para 25 de enero de 2022, donde tramitará en el segundo y el definitivo debate el proyecto de ley –a partir del mandato de la Corte Constitucional y lo presentado por la Defensoría del Pueblo</w:t>
      </w:r>
      <w:r w:rsidR="61AADB38" w:rsidRPr="00796A3F">
        <w:rPr>
          <w:rStyle w:val="normaltextrun"/>
          <w:color w:val="000000" w:themeColor="text1"/>
          <w:lang w:val="es-AR" w:eastAsia="zh-CN"/>
        </w:rPr>
        <w:t xml:space="preserve"> ante el órgano legislativo</w:t>
      </w:r>
      <w:r w:rsidRPr="00796A3F">
        <w:rPr>
          <w:rStyle w:val="normaltextrun"/>
          <w:color w:val="000000" w:themeColor="text1"/>
          <w:lang w:val="es-AR" w:eastAsia="zh-CN"/>
        </w:rPr>
        <w:t>- respecto a la interrupción voluntaria del embarazo para niñas, adolescentes y mujeres en caso de violación (El Universo, 2022).</w:t>
      </w:r>
    </w:p>
    <w:p w14:paraId="769D0D3C" w14:textId="03332F4E" w:rsidR="000C7A4C" w:rsidRPr="00796A3F" w:rsidRDefault="000C7A4C" w:rsidP="1E79C022">
      <w:pPr>
        <w:pStyle w:val="NormalWeb"/>
        <w:spacing w:before="0" w:after="0" w:line="360" w:lineRule="auto"/>
        <w:ind w:firstLine="420"/>
        <w:jc w:val="both"/>
        <w:rPr>
          <w:rStyle w:val="normaltextrun"/>
          <w:color w:val="000000"/>
          <w:lang w:val="es-AR"/>
        </w:rPr>
      </w:pPr>
    </w:p>
    <w:p w14:paraId="4A2E7B9C" w14:textId="77777777" w:rsidR="000C7A4C" w:rsidRPr="00796A3F" w:rsidRDefault="000C7A4C" w:rsidP="000C7A4C">
      <w:pPr>
        <w:pStyle w:val="paragraph"/>
        <w:shd w:val="clear" w:color="auto" w:fill="FFFFFF"/>
        <w:spacing w:before="0" w:beforeAutospacing="0" w:after="0" w:afterAutospacing="0" w:line="360" w:lineRule="auto"/>
        <w:ind w:left="420" w:hanging="420"/>
        <w:jc w:val="both"/>
        <w:textAlignment w:val="baseline"/>
        <w:rPr>
          <w:rStyle w:val="normaltextrun"/>
          <w:b/>
          <w:color w:val="000000"/>
          <w:lang w:val="es-AR" w:eastAsia="zh-CN"/>
        </w:rPr>
      </w:pPr>
      <w:r w:rsidRPr="00796A3F">
        <w:rPr>
          <w:rStyle w:val="normaltextrun"/>
          <w:b/>
          <w:color w:val="000000"/>
          <w:lang w:val="es-AR" w:eastAsia="zh-CN"/>
        </w:rPr>
        <w:t>9.   Describa las iniciativas y medidas del Estado y de otros actores para prevenir estas formas de violencia, el presupuesto específico asignado a la prevención y las buenas prácticas al respecto. </w:t>
      </w:r>
    </w:p>
    <w:p w14:paraId="4B8484D5" w14:textId="77777777" w:rsidR="000C7A4C" w:rsidRPr="00796A3F" w:rsidRDefault="000C7A4C" w:rsidP="1E79C022">
      <w:pPr>
        <w:pStyle w:val="paragraph"/>
        <w:shd w:val="clear" w:color="auto" w:fill="FFFFFF" w:themeFill="background1"/>
        <w:spacing w:before="0" w:beforeAutospacing="0" w:after="0" w:afterAutospacing="0" w:line="360" w:lineRule="auto"/>
        <w:jc w:val="both"/>
        <w:textAlignment w:val="baseline"/>
        <w:rPr>
          <w:rStyle w:val="normaltextrun"/>
          <w:color w:val="000000"/>
          <w:lang w:val="es-AR" w:eastAsia="zh-CN"/>
        </w:rPr>
      </w:pPr>
      <w:r w:rsidRPr="00796A3F">
        <w:rPr>
          <w:rStyle w:val="normaltextrun"/>
          <w:color w:val="000000" w:themeColor="text1"/>
          <w:lang w:val="es-AR" w:eastAsia="zh-CN"/>
        </w:rPr>
        <w:t> </w:t>
      </w:r>
    </w:p>
    <w:p w14:paraId="54F6B8CC" w14:textId="3A3D2B8E" w:rsidR="3B488299" w:rsidRPr="00796A3F" w:rsidRDefault="3B488299" w:rsidP="1E79C022">
      <w:pPr>
        <w:pStyle w:val="paragraph"/>
        <w:spacing w:before="0" w:beforeAutospacing="0" w:after="0" w:afterAutospacing="0" w:line="360" w:lineRule="auto"/>
        <w:ind w:firstLine="360"/>
        <w:jc w:val="both"/>
        <w:rPr>
          <w:color w:val="000000" w:themeColor="text1"/>
          <w:lang w:val="es-ES"/>
        </w:rPr>
      </w:pPr>
      <w:r w:rsidRPr="00796A3F">
        <w:rPr>
          <w:color w:val="000000" w:themeColor="text1"/>
          <w:lang w:val="es-ES"/>
        </w:rPr>
        <w:t xml:space="preserve">La Defensoría del Pueblo de Ecuador, en el marco de la política pública contra la violencia de género, y en cumplimiento de la Ley Orgánica para Prevenir y Erradicar la Violencia contra la Mujer, se genera la necesidad </w:t>
      </w:r>
      <w:r w:rsidR="535645C3" w:rsidRPr="00796A3F">
        <w:rPr>
          <w:color w:val="000000" w:themeColor="text1"/>
          <w:lang w:val="es-ES"/>
        </w:rPr>
        <w:t>fortalecer aún más</w:t>
      </w:r>
      <w:r w:rsidRPr="00796A3F">
        <w:rPr>
          <w:color w:val="000000" w:themeColor="text1"/>
          <w:lang w:val="es-ES"/>
        </w:rPr>
        <w:t xml:space="preserve"> la articulación interinstitucional que propende a dar respuesta oportuna a las víctimas de violencia de género</w:t>
      </w:r>
      <w:r w:rsidR="5F3077BF" w:rsidRPr="00796A3F">
        <w:rPr>
          <w:color w:val="000000" w:themeColor="text1"/>
          <w:lang w:val="es-ES"/>
        </w:rPr>
        <w:t>,</w:t>
      </w:r>
      <w:r w:rsidR="73950A80" w:rsidRPr="00796A3F">
        <w:rPr>
          <w:color w:val="000000" w:themeColor="text1"/>
          <w:lang w:val="es-ES"/>
        </w:rPr>
        <w:t xml:space="preserve"> </w:t>
      </w:r>
      <w:r w:rsidR="44C88A66" w:rsidRPr="00796A3F">
        <w:rPr>
          <w:color w:val="000000" w:themeColor="text1"/>
          <w:lang w:val="es-ES"/>
        </w:rPr>
        <w:t>para lo cual permanentemente se están desarrollando acciones interrelacionadas a partir de un principio constitucional de la administración pública como es la coordinación, desconcentración y descentralización.</w:t>
      </w:r>
    </w:p>
    <w:p w14:paraId="34844068" w14:textId="645690E8" w:rsidR="000C7A4C" w:rsidRPr="00796A3F" w:rsidRDefault="44C88A66" w:rsidP="1E79C022">
      <w:pPr>
        <w:pStyle w:val="paragraph"/>
        <w:shd w:val="clear" w:color="auto" w:fill="FFFFFF" w:themeFill="background1"/>
        <w:spacing w:before="0" w:beforeAutospacing="0" w:after="0" w:afterAutospacing="0" w:line="360" w:lineRule="auto"/>
        <w:ind w:firstLine="360"/>
        <w:jc w:val="both"/>
        <w:textAlignment w:val="baseline"/>
        <w:rPr>
          <w:rStyle w:val="normaltextrun"/>
          <w:color w:val="000000"/>
          <w:lang w:val="es-AR" w:eastAsia="zh-CN"/>
        </w:rPr>
      </w:pPr>
      <w:r w:rsidRPr="00796A3F">
        <w:rPr>
          <w:rStyle w:val="normaltextrun"/>
          <w:color w:val="000000" w:themeColor="text1"/>
          <w:lang w:val="es-AR" w:eastAsia="zh-CN"/>
        </w:rPr>
        <w:t xml:space="preserve">Como antecedente, esta INDH </w:t>
      </w:r>
      <w:r w:rsidR="000C7A4C" w:rsidRPr="00796A3F">
        <w:rPr>
          <w:rStyle w:val="normaltextrun"/>
          <w:color w:val="000000" w:themeColor="text1"/>
          <w:lang w:val="es-AR" w:eastAsia="zh-CN"/>
        </w:rPr>
        <w:t>realizó el informe Alternativo sobre el cumplimiento de la Convención sobre la Eliminación de Todas las Formas de Discriminación contra la Mujer para 2021. En dicho documento se realizó recomendaciones específicas a instituciones de las diferentes funciones del Estado</w:t>
      </w:r>
      <w:r w:rsidR="61627B3A" w:rsidRPr="00796A3F">
        <w:rPr>
          <w:rStyle w:val="normaltextrun"/>
          <w:color w:val="000000" w:themeColor="text1"/>
          <w:lang w:val="es-AR" w:eastAsia="zh-CN"/>
        </w:rPr>
        <w:t>.</w:t>
      </w:r>
    </w:p>
    <w:p w14:paraId="6EE44457" w14:textId="713FDF0C" w:rsidR="41391FF5" w:rsidRPr="00796A3F" w:rsidRDefault="41391FF5" w:rsidP="1E79C022">
      <w:pPr>
        <w:pStyle w:val="paragraph"/>
        <w:spacing w:before="0" w:beforeAutospacing="0" w:after="0" w:afterAutospacing="0" w:line="360" w:lineRule="auto"/>
        <w:jc w:val="both"/>
        <w:rPr>
          <w:rStyle w:val="normaltextrun"/>
          <w:color w:val="000000" w:themeColor="text1"/>
          <w:lang w:val="es-AR" w:eastAsia="zh-CN"/>
        </w:rPr>
      </w:pPr>
      <w:r w:rsidRPr="00796A3F">
        <w:rPr>
          <w:rStyle w:val="normaltextrun"/>
          <w:color w:val="000000" w:themeColor="text1"/>
          <w:lang w:val="es-AR" w:eastAsia="zh-CN"/>
        </w:rPr>
        <w:t xml:space="preserve">En resumen, se ha avanzado en la normativa desde </w:t>
      </w:r>
      <w:r w:rsidR="3A5AE446" w:rsidRPr="00796A3F">
        <w:rPr>
          <w:rStyle w:val="normaltextrun"/>
          <w:color w:val="000000" w:themeColor="text1"/>
          <w:lang w:val="es-AR" w:eastAsia="zh-CN"/>
        </w:rPr>
        <w:t>Ecuador,</w:t>
      </w:r>
      <w:r w:rsidRPr="00796A3F">
        <w:rPr>
          <w:rStyle w:val="normaltextrun"/>
          <w:color w:val="000000" w:themeColor="text1"/>
          <w:lang w:val="es-AR" w:eastAsia="zh-CN"/>
        </w:rPr>
        <w:t xml:space="preserve"> pero aún quedan desafíos para fortalecer los mecanismos de generación de información estadística oportuna y confiable que refleje los distintos tipos de violencia; mejorar la atención, celeridad y no revictimización a las familias de las víctimas y crear programas de atención psicológica para estos grupos.</w:t>
      </w:r>
    </w:p>
    <w:p w14:paraId="51FD13B7" w14:textId="4AB32DD3" w:rsidR="1E79C022" w:rsidRPr="00796A3F" w:rsidRDefault="1E79C022" w:rsidP="1E79C022">
      <w:pPr>
        <w:pStyle w:val="paragraph"/>
        <w:spacing w:before="0" w:beforeAutospacing="0" w:after="0" w:afterAutospacing="0" w:line="360" w:lineRule="auto"/>
        <w:ind w:left="360" w:hanging="360"/>
        <w:jc w:val="both"/>
        <w:rPr>
          <w:rStyle w:val="normaltextrun"/>
          <w:color w:val="000000" w:themeColor="text1"/>
          <w:lang w:val="es-AR" w:eastAsia="zh-CN"/>
        </w:rPr>
      </w:pPr>
    </w:p>
    <w:p w14:paraId="71F5B0F6" w14:textId="42B75F8C" w:rsidR="00900CF7" w:rsidRPr="00796A3F" w:rsidRDefault="00900CF7" w:rsidP="1E79C022">
      <w:pPr>
        <w:shd w:val="clear" w:color="auto" w:fill="FFFFFF" w:themeFill="background1"/>
        <w:spacing w:beforeAutospacing="1" w:afterAutospacing="1" w:line="360" w:lineRule="auto"/>
        <w:jc w:val="both"/>
        <w:rPr>
          <w:b/>
          <w:bCs/>
        </w:rPr>
      </w:pPr>
      <w:r w:rsidRPr="00796A3F">
        <w:rPr>
          <w:b/>
          <w:bCs/>
        </w:rPr>
        <w:t>Referencias</w:t>
      </w:r>
      <w:r w:rsidR="001312BC" w:rsidRPr="00796A3F">
        <w:rPr>
          <w:b/>
          <w:bCs/>
        </w:rPr>
        <w:t>:</w:t>
      </w:r>
      <w:r w:rsidRPr="00796A3F">
        <w:rPr>
          <w:b/>
          <w:bCs/>
        </w:rPr>
        <w:t xml:space="preserve"> </w:t>
      </w:r>
    </w:p>
    <w:p w14:paraId="109592AE" w14:textId="31E18520" w:rsidR="3F6F327F" w:rsidRPr="00796A3F" w:rsidRDefault="3F6F327F" w:rsidP="00796A3F">
      <w:pPr>
        <w:spacing w:line="360" w:lineRule="auto"/>
        <w:ind w:left="720" w:hanging="720"/>
        <w:jc w:val="both"/>
      </w:pPr>
      <w:r w:rsidRPr="00796A3F">
        <w:t xml:space="preserve">Centro de Derechos Reproductivos. (2020). </w:t>
      </w:r>
      <w:r w:rsidRPr="00796A3F">
        <w:rPr>
          <w:i/>
          <w:iCs/>
        </w:rPr>
        <w:t>Son Niñas: Violaciones a los Derechos Reproductivos en América Latina y el Caribe</w:t>
      </w:r>
      <w:r w:rsidRPr="00796A3F">
        <w:t xml:space="preserve">. </w:t>
      </w:r>
      <w:hyperlink r:id="rId10">
        <w:r w:rsidRPr="00796A3F">
          <w:rPr>
            <w:rStyle w:val="Hyperlink"/>
          </w:rPr>
          <w:t>http://www.ninasnomadres.org/alza-la-voz/wp-content/uploads/2020/07/fact-sheet-el-golpe.pdf</w:t>
        </w:r>
      </w:hyperlink>
    </w:p>
    <w:p w14:paraId="64C6C012" w14:textId="1723021E" w:rsidR="3F6F327F" w:rsidRPr="00796A3F" w:rsidRDefault="3F6F327F" w:rsidP="00796A3F">
      <w:pPr>
        <w:spacing w:line="360" w:lineRule="auto"/>
        <w:ind w:left="720" w:hanging="720"/>
        <w:jc w:val="both"/>
      </w:pPr>
      <w:r w:rsidRPr="00796A3F">
        <w:t xml:space="preserve">Consejo Nacional para la Igualdad de Discapacidades. (2019). </w:t>
      </w:r>
      <w:r w:rsidRPr="00796A3F">
        <w:rPr>
          <w:i/>
          <w:iCs/>
        </w:rPr>
        <w:t>Guía sobre Derechos Sexuales, Reproductivos y Vida Libre de Violencia  para Personas con Discapacidad</w:t>
      </w:r>
      <w:r w:rsidRPr="00796A3F">
        <w:t xml:space="preserve">. </w:t>
      </w:r>
      <w:hyperlink r:id="rId11">
        <w:r w:rsidRPr="00796A3F">
          <w:rPr>
            <w:rStyle w:val="Hyperlink"/>
          </w:rPr>
          <w:t>https://drive.google.com/file/d/1NEMN-j5twmRTVFLFQbFmnkityEWQyTZb/view</w:t>
        </w:r>
      </w:hyperlink>
    </w:p>
    <w:p w14:paraId="6282B401" w14:textId="54CA72FE" w:rsidR="3F6F327F" w:rsidRPr="00796A3F" w:rsidRDefault="3F6F327F" w:rsidP="00796A3F">
      <w:pPr>
        <w:spacing w:line="360" w:lineRule="auto"/>
        <w:ind w:left="720" w:hanging="720"/>
        <w:jc w:val="both"/>
      </w:pPr>
      <w:r w:rsidRPr="00796A3F">
        <w:t xml:space="preserve">Consejo Nacional para la Igualdad de Género. (2018). </w:t>
      </w:r>
      <w:r w:rsidRPr="00796A3F">
        <w:rPr>
          <w:i/>
          <w:iCs/>
        </w:rPr>
        <w:t>Agenda Nacional para la Igualdad de las Mujeres y personas LGBTI</w:t>
      </w:r>
      <w:r w:rsidRPr="00796A3F">
        <w:t xml:space="preserve">. </w:t>
      </w:r>
      <w:hyperlink r:id="rId12">
        <w:r w:rsidRPr="00796A3F">
          <w:rPr>
            <w:rStyle w:val="Hyperlink"/>
          </w:rPr>
          <w:t>https://www.igualdadgenero.gob.ec/wp-content/uploads/2018/11/Agenda_ANI.pdf</w:t>
        </w:r>
      </w:hyperlink>
    </w:p>
    <w:p w14:paraId="42A3BB01" w14:textId="6F6D8DD4" w:rsidR="3F6F327F" w:rsidRPr="00796A3F" w:rsidRDefault="3F6F327F" w:rsidP="00796A3F">
      <w:pPr>
        <w:spacing w:line="360" w:lineRule="auto"/>
        <w:ind w:left="720" w:hanging="720"/>
        <w:jc w:val="both"/>
      </w:pPr>
      <w:r w:rsidRPr="00796A3F">
        <w:t xml:space="preserve">Consejo Nacional para la Igualdad de Género, &amp; UNFPA. (2019). </w:t>
      </w:r>
      <w:r w:rsidRPr="00796A3F">
        <w:rPr>
          <w:i/>
          <w:iCs/>
        </w:rPr>
        <w:t>CUERPOS QUE SÍ IMPORTAN. Estudio de casos sobre violencia basada en género (VBG) en niñas, adolescentes y mujeres con discapacidad. Derribando Mitos: La Práctica del Incesto.</w:t>
      </w:r>
      <w:r w:rsidRPr="00796A3F">
        <w:t xml:space="preserve"> </w:t>
      </w:r>
      <w:hyperlink r:id="rId13">
        <w:r w:rsidRPr="00796A3F">
          <w:rPr>
            <w:rStyle w:val="Hyperlink"/>
          </w:rPr>
          <w:t>https://ecuador.unfpa.org/sites/default/files/pub-pdf/incesto_2019.pdf</w:t>
        </w:r>
      </w:hyperlink>
    </w:p>
    <w:p w14:paraId="6E1D94C9" w14:textId="33857C58" w:rsidR="3F6F327F" w:rsidRPr="00796A3F" w:rsidRDefault="3F6F327F" w:rsidP="00796A3F">
      <w:pPr>
        <w:spacing w:line="360" w:lineRule="auto"/>
        <w:ind w:left="720" w:hanging="720"/>
        <w:jc w:val="both"/>
      </w:pPr>
      <w:r w:rsidRPr="00796A3F">
        <w:t xml:space="preserve">Consejo Nacional para la Igualdad Intergeneracional. (s. f.). </w:t>
      </w:r>
      <w:r w:rsidRPr="00796A3F">
        <w:rPr>
          <w:i/>
          <w:iCs/>
        </w:rPr>
        <w:t>Indicadores sobre niñez y adolescencia</w:t>
      </w:r>
      <w:r w:rsidRPr="00796A3F">
        <w:t xml:space="preserve">. Recuperado 18 de enero de 2022, de </w:t>
      </w:r>
      <w:hyperlink r:id="rId14">
        <w:r w:rsidRPr="00796A3F">
          <w:rPr>
            <w:rStyle w:val="Hyperlink"/>
          </w:rPr>
          <w:t>http://indicadores.igualdad.gob.ec/DatosIndicadores-67-12-162</w:t>
        </w:r>
      </w:hyperlink>
    </w:p>
    <w:p w14:paraId="4CD0CDEA" w14:textId="56769C05" w:rsidR="3F6F327F" w:rsidRPr="00796A3F" w:rsidRDefault="3F6F327F" w:rsidP="00796A3F">
      <w:pPr>
        <w:spacing w:line="360" w:lineRule="auto"/>
        <w:ind w:left="720" w:hanging="720"/>
        <w:jc w:val="both"/>
      </w:pPr>
      <w:r w:rsidRPr="00796A3F">
        <w:rPr>
          <w:i/>
          <w:iCs/>
        </w:rPr>
        <w:t>Constitución de la República del Ecuador.</w:t>
      </w:r>
      <w:r w:rsidRPr="00796A3F">
        <w:t xml:space="preserve"> (2008).</w:t>
      </w:r>
    </w:p>
    <w:p w14:paraId="06ECAD6F" w14:textId="312E10AD" w:rsidR="3F6F327F" w:rsidRPr="00796A3F" w:rsidRDefault="3F6F327F" w:rsidP="00796A3F">
      <w:pPr>
        <w:spacing w:line="360" w:lineRule="auto"/>
        <w:ind w:left="720" w:hanging="720"/>
        <w:jc w:val="both"/>
      </w:pPr>
      <w:r w:rsidRPr="00796A3F">
        <w:t xml:space="preserve">Corte Constitucional del Ecuador. (2021). </w:t>
      </w:r>
      <w:r w:rsidRPr="00796A3F">
        <w:rPr>
          <w:i/>
          <w:iCs/>
        </w:rPr>
        <w:t>Sentencia No. 34-19-IN/21 y acumulados</w:t>
      </w:r>
      <w:r w:rsidRPr="00796A3F">
        <w:t xml:space="preserve">. </w:t>
      </w:r>
      <w:hyperlink r:id="rId15">
        <w:r w:rsidRPr="00796A3F">
          <w:rPr>
            <w:rStyle w:val="Hyperlink"/>
          </w:rPr>
          <w:t>https://portal.corteconstitucional.gob.ec/FichaRelatoria.aspx?numdocumento=34-19-IN/21</w:t>
        </w:r>
      </w:hyperlink>
    </w:p>
    <w:p w14:paraId="7240B643" w14:textId="19815DDA" w:rsidR="3F6F327F" w:rsidRPr="00796A3F" w:rsidRDefault="3F6F327F" w:rsidP="00796A3F">
      <w:pPr>
        <w:spacing w:line="360" w:lineRule="auto"/>
        <w:ind w:left="720" w:hanging="720"/>
        <w:jc w:val="both"/>
      </w:pPr>
      <w:r w:rsidRPr="00796A3F">
        <w:t xml:space="preserve">Defensoría del Pueblo. (2022). </w:t>
      </w:r>
      <w:r w:rsidRPr="00796A3F">
        <w:rPr>
          <w:i/>
          <w:iCs/>
        </w:rPr>
        <w:t>Insumos de la Dirección Nacional del Mecanismo para la Prevención de la Violencia Contra la Mujer y Basada en Género para el Informe Anual de Situación de Derechos Humanos y de la Naturaleza 2021</w:t>
      </w:r>
      <w:r w:rsidRPr="00796A3F">
        <w:t>.</w:t>
      </w:r>
    </w:p>
    <w:p w14:paraId="49D754C1" w14:textId="65A10B41" w:rsidR="3F6F327F" w:rsidRPr="00796A3F" w:rsidRDefault="3F6F327F" w:rsidP="00796A3F">
      <w:pPr>
        <w:spacing w:line="360" w:lineRule="auto"/>
        <w:ind w:left="720" w:hanging="720"/>
        <w:jc w:val="both"/>
      </w:pPr>
      <w:r w:rsidRPr="00796A3F">
        <w:t xml:space="preserve">Defensoría del Pueblo, &amp; Universidad UTE. (2020). </w:t>
      </w:r>
      <w:r w:rsidRPr="00796A3F">
        <w:rPr>
          <w:i/>
          <w:iCs/>
        </w:rPr>
        <w:t>Informe temático sobre la situación de los derechos humanos durante la declaratoria del estado de excepción por la emergencia sanitaria por la COVID 19 en Ecuador en 2020</w:t>
      </w:r>
      <w:r w:rsidRPr="00796A3F">
        <w:t xml:space="preserve">. </w:t>
      </w:r>
      <w:hyperlink r:id="rId16">
        <w:r w:rsidRPr="00796A3F">
          <w:rPr>
            <w:rStyle w:val="Hyperlink"/>
          </w:rPr>
          <w:t>http://repositorio.dpe.gob.ec/handle/39000/2937</w:t>
        </w:r>
      </w:hyperlink>
    </w:p>
    <w:p w14:paraId="19EB71FA" w14:textId="2C9D179F" w:rsidR="3F6F327F" w:rsidRPr="00796A3F" w:rsidRDefault="3F6F327F" w:rsidP="00796A3F">
      <w:pPr>
        <w:spacing w:line="360" w:lineRule="auto"/>
        <w:ind w:left="720" w:hanging="720"/>
        <w:jc w:val="both"/>
      </w:pPr>
      <w:r w:rsidRPr="00796A3F">
        <w:t xml:space="preserve">Edición Médica Ecuador. (2020, octubre 2). </w:t>
      </w:r>
      <w:r w:rsidRPr="00796A3F">
        <w:rPr>
          <w:i/>
          <w:iCs/>
        </w:rPr>
        <w:t>Ecuador registra más de 51.000 embarazos adolescentes en 2019; la pandemia agudizará esta realidad</w:t>
      </w:r>
      <w:r w:rsidRPr="00796A3F">
        <w:t xml:space="preserve">. </w:t>
      </w:r>
      <w:hyperlink r:id="rId17">
        <w:r w:rsidRPr="00796A3F">
          <w:rPr>
            <w:rStyle w:val="Hyperlink"/>
          </w:rPr>
          <w:t>https://www.edicionmedica.ec/secciones/salud-publica/ecuador-registra-mas-de-51-000-embarazos-adolescentes-en-2019-la-pandemia-agudizara-esta-realidad--96524</w:t>
        </w:r>
      </w:hyperlink>
    </w:p>
    <w:p w14:paraId="7DC08890" w14:textId="2A3E8407" w:rsidR="3F6F327F" w:rsidRPr="00796A3F" w:rsidRDefault="3F6F327F" w:rsidP="00796A3F">
      <w:pPr>
        <w:spacing w:line="360" w:lineRule="auto"/>
        <w:ind w:left="720" w:hanging="720"/>
        <w:jc w:val="both"/>
      </w:pPr>
      <w:r w:rsidRPr="00796A3F">
        <w:t xml:space="preserve">El Universo. (2020, septiembre 25). </w:t>
      </w:r>
      <w:r w:rsidRPr="00796A3F">
        <w:rPr>
          <w:i/>
          <w:iCs/>
        </w:rPr>
        <w:t>Cada día dan a luz 7 niñas de entre 10 y 14 años en Ecuador y eso genera un proyecto</w:t>
      </w:r>
      <w:r w:rsidRPr="00796A3F">
        <w:t xml:space="preserve">. </w:t>
      </w:r>
      <w:hyperlink r:id="rId18">
        <w:r w:rsidRPr="00796A3F">
          <w:rPr>
            <w:rStyle w:val="Hyperlink"/>
          </w:rPr>
          <w:t>https://www.eluniverso.com/guayaquil/2020/09/24/nota/7989538/embarazo-adolescente-es-visto-como-detonante-violencia-contra/</w:t>
        </w:r>
      </w:hyperlink>
    </w:p>
    <w:p w14:paraId="365DB566" w14:textId="7E3CEFE5" w:rsidR="3F6F327F" w:rsidRPr="00796A3F" w:rsidRDefault="3F6F327F" w:rsidP="00796A3F">
      <w:pPr>
        <w:spacing w:line="360" w:lineRule="auto"/>
        <w:ind w:left="720" w:hanging="720"/>
        <w:jc w:val="both"/>
      </w:pPr>
      <w:r w:rsidRPr="00796A3F">
        <w:t xml:space="preserve">El Universo. (2022, enero 18). </w:t>
      </w:r>
      <w:r w:rsidRPr="00796A3F">
        <w:rPr>
          <w:i/>
          <w:iCs/>
        </w:rPr>
        <w:t>El aborto por violación entrará a debate en busca de los 70 votos para su aprobación</w:t>
      </w:r>
      <w:r w:rsidRPr="00796A3F">
        <w:t xml:space="preserve">. </w:t>
      </w:r>
      <w:hyperlink r:id="rId19">
        <w:r w:rsidRPr="00796A3F">
          <w:rPr>
            <w:rStyle w:val="Hyperlink"/>
          </w:rPr>
          <w:t>https://www.eluniverso.com/noticias/politica/el-aborto-por-violacion-entrara-a-debate-en-busca-de-los-70-votos-para-su-aprobacion-nota/</w:t>
        </w:r>
      </w:hyperlink>
    </w:p>
    <w:p w14:paraId="2B2E8CB3" w14:textId="71E9382F" w:rsidR="3F6F327F" w:rsidRPr="00796A3F" w:rsidRDefault="3F6F327F" w:rsidP="00796A3F">
      <w:pPr>
        <w:spacing w:line="360" w:lineRule="auto"/>
        <w:ind w:left="720" w:hanging="720"/>
        <w:jc w:val="both"/>
      </w:pPr>
      <w:r w:rsidRPr="00796A3F">
        <w:t xml:space="preserve">Fundación Aldea. (s. f.). </w:t>
      </w:r>
      <w:r w:rsidRPr="00796A3F">
        <w:rPr>
          <w:i/>
          <w:iCs/>
        </w:rPr>
        <w:t>2021 ya es el año más violento contra las mujeres y las niñas desde que se tipificó el feminicidio</w:t>
      </w:r>
      <w:r w:rsidRPr="00796A3F">
        <w:t xml:space="preserve">. Recuperado 16 de enero de 2022, de </w:t>
      </w:r>
      <w:hyperlink r:id="rId20">
        <w:r w:rsidRPr="00796A3F">
          <w:rPr>
            <w:rStyle w:val="Hyperlink"/>
          </w:rPr>
          <w:t>http://www.fundacionaldea.org/noticias-aldea/mapfeminicidionov2021</w:t>
        </w:r>
      </w:hyperlink>
    </w:p>
    <w:p w14:paraId="452548D8" w14:textId="113477B4" w:rsidR="3F6F327F" w:rsidRPr="00796A3F" w:rsidRDefault="3F6F327F" w:rsidP="00796A3F">
      <w:pPr>
        <w:spacing w:line="360" w:lineRule="auto"/>
        <w:ind w:left="720" w:hanging="720"/>
        <w:jc w:val="both"/>
      </w:pPr>
      <w:r w:rsidRPr="00796A3F">
        <w:t xml:space="preserve">Fundación Aldea. (2022, enero 13). </w:t>
      </w:r>
      <w:r w:rsidRPr="00796A3F">
        <w:rPr>
          <w:i/>
          <w:iCs/>
        </w:rPr>
        <w:t>2021, el año más letal para las mujeres: Cada 44 horas se cometió un feminicidio en Ecuador</w:t>
      </w:r>
      <w:r w:rsidRPr="00796A3F">
        <w:t xml:space="preserve">. </w:t>
      </w:r>
      <w:hyperlink r:id="rId21">
        <w:r w:rsidRPr="00796A3F">
          <w:rPr>
            <w:rStyle w:val="Hyperlink"/>
          </w:rPr>
          <w:t>http://www.fundacionaldea.org/noticias-aldea/feminicidios2021</w:t>
        </w:r>
      </w:hyperlink>
    </w:p>
    <w:p w14:paraId="350B8581" w14:textId="05BA6C4A" w:rsidR="3F6F327F" w:rsidRPr="00796A3F" w:rsidRDefault="3F6F327F" w:rsidP="00796A3F">
      <w:pPr>
        <w:spacing w:line="360" w:lineRule="auto"/>
        <w:ind w:left="720" w:hanging="720"/>
        <w:jc w:val="both"/>
      </w:pPr>
      <w:r w:rsidRPr="00796A3F">
        <w:t xml:space="preserve">GK. (2018, septiembre 17). </w:t>
      </w:r>
      <w:r w:rsidRPr="00796A3F">
        <w:rPr>
          <w:i/>
          <w:iCs/>
        </w:rPr>
        <w:t>Virginia Gómez de la Torre: “El Estado es encubridor y cómplice de los violadores sexuales”</w:t>
      </w:r>
      <w:r w:rsidRPr="00796A3F">
        <w:t xml:space="preserve">. </w:t>
      </w:r>
      <w:hyperlink r:id="rId22">
        <w:r w:rsidRPr="00796A3F">
          <w:rPr>
            <w:rStyle w:val="Hyperlink"/>
          </w:rPr>
          <w:t>https://gk.city/2018/09/17/embarazo-ninas-ecuador-violacion-derechos/</w:t>
        </w:r>
      </w:hyperlink>
    </w:p>
    <w:p w14:paraId="18D57A2B" w14:textId="5D386350" w:rsidR="3F6F327F" w:rsidRPr="00796A3F" w:rsidRDefault="3F6F327F" w:rsidP="00796A3F">
      <w:pPr>
        <w:spacing w:line="360" w:lineRule="auto"/>
        <w:ind w:left="720" w:hanging="720"/>
        <w:jc w:val="both"/>
      </w:pPr>
      <w:r w:rsidRPr="00796A3F">
        <w:t xml:space="preserve">Instituto Nacional de Estadísticas y Censos. (2012). </w:t>
      </w:r>
      <w:r w:rsidRPr="00796A3F">
        <w:rPr>
          <w:i/>
          <w:iCs/>
        </w:rPr>
        <w:t>Encuesta Nacional de Relaciones Familiares y Violencia de Género</w:t>
      </w:r>
      <w:r w:rsidRPr="00796A3F">
        <w:t xml:space="preserve">. </w:t>
      </w:r>
      <w:hyperlink r:id="rId23">
        <w:r w:rsidRPr="00796A3F">
          <w:rPr>
            <w:rStyle w:val="Hyperlink"/>
          </w:rPr>
          <w:t>http://www.ecuadorencifras.gob.ec/violencia-de-genero/</w:t>
        </w:r>
      </w:hyperlink>
    </w:p>
    <w:p w14:paraId="43470C35" w14:textId="58CA5C72" w:rsidR="3F6F327F" w:rsidRPr="00796A3F" w:rsidRDefault="3F6F327F" w:rsidP="00796A3F">
      <w:pPr>
        <w:spacing w:line="360" w:lineRule="auto"/>
        <w:ind w:left="720" w:hanging="720"/>
        <w:jc w:val="both"/>
      </w:pPr>
      <w:r w:rsidRPr="00796A3F">
        <w:t xml:space="preserve">Instituto Nacional de Estadísticas y Censos. (2013). </w:t>
      </w:r>
      <w:r w:rsidRPr="00796A3F">
        <w:rPr>
          <w:i/>
          <w:iCs/>
        </w:rPr>
        <w:t>Proyecciones poblacionales. Ecuador.</w:t>
      </w:r>
      <w:r w:rsidRPr="00796A3F">
        <w:t xml:space="preserve"> </w:t>
      </w:r>
      <w:hyperlink r:id="rId24">
        <w:r w:rsidRPr="00796A3F">
          <w:rPr>
            <w:rStyle w:val="Hyperlink"/>
          </w:rPr>
          <w:t>http://www.ecuadorencifras.gob.ec/proyecciones-poblacionales/</w:t>
        </w:r>
      </w:hyperlink>
    </w:p>
    <w:p w14:paraId="7F25229F" w14:textId="07B8B5E1" w:rsidR="3F6F327F" w:rsidRPr="00796A3F" w:rsidRDefault="3F6F327F" w:rsidP="00796A3F">
      <w:pPr>
        <w:spacing w:line="360" w:lineRule="auto"/>
        <w:ind w:left="720" w:hanging="720"/>
        <w:jc w:val="both"/>
      </w:pPr>
      <w:r w:rsidRPr="00796A3F">
        <w:t xml:space="preserve">Instituto Nacional de Estadísticas y Censos. (2018). </w:t>
      </w:r>
      <w:r w:rsidRPr="00796A3F">
        <w:rPr>
          <w:i/>
          <w:iCs/>
        </w:rPr>
        <w:t>Encuesta Nacional de Salud y Nutrición – ENSANUT</w:t>
      </w:r>
      <w:r w:rsidRPr="00796A3F">
        <w:t xml:space="preserve">. </w:t>
      </w:r>
      <w:hyperlink r:id="rId25">
        <w:r w:rsidRPr="00796A3F">
          <w:rPr>
            <w:rStyle w:val="Hyperlink"/>
          </w:rPr>
          <w:t>https://www.ecuadorencifras.gob.ec/salud-salud-reproductiva-y-nutricion/</w:t>
        </w:r>
      </w:hyperlink>
    </w:p>
    <w:p w14:paraId="43CFC618" w14:textId="1EF434D0" w:rsidR="3F6F327F" w:rsidRPr="00796A3F" w:rsidRDefault="3F6F327F" w:rsidP="00796A3F">
      <w:pPr>
        <w:spacing w:line="360" w:lineRule="auto"/>
        <w:ind w:left="720" w:hanging="720"/>
        <w:jc w:val="both"/>
      </w:pPr>
      <w:r w:rsidRPr="00796A3F">
        <w:t xml:space="preserve">Instituto Nacional de Estadísticas y Censos, Comisión de Transición para la Definición de la, Institucionalidad Pública que Garantice la Igualdad entre Hombres y Mujeres, &amp; Comisión de Transición hacia el Consejo Nacional para la Igualdad de Género. (2013). </w:t>
      </w:r>
      <w:r w:rsidRPr="00796A3F">
        <w:rPr>
          <w:i/>
          <w:iCs/>
        </w:rPr>
        <w:t>Estudio de caso sobre condiciones de vida, inclusión social y cumplimiento de derechos humanos de la población LGBTI del Ecuador</w:t>
      </w:r>
      <w:r w:rsidRPr="00796A3F">
        <w:t>.</w:t>
      </w:r>
    </w:p>
    <w:p w14:paraId="1DB734E8" w14:textId="67E5184C" w:rsidR="3F6F327F" w:rsidRPr="00796A3F" w:rsidRDefault="3F6F327F" w:rsidP="00796A3F">
      <w:pPr>
        <w:spacing w:line="360" w:lineRule="auto"/>
        <w:ind w:left="720" w:hanging="720"/>
        <w:jc w:val="both"/>
      </w:pPr>
      <w:r w:rsidRPr="00796A3F">
        <w:t xml:space="preserve">Ministerio de la Salud de Ecuador. (s. f.). </w:t>
      </w:r>
      <w:r w:rsidRPr="00796A3F">
        <w:rPr>
          <w:i/>
          <w:iCs/>
        </w:rPr>
        <w:t>Semana de la Prevención del Embarazo en Adolescentes</w:t>
      </w:r>
      <w:r w:rsidRPr="00796A3F">
        <w:t xml:space="preserve">. Recuperado 18 de enero de 2022, de </w:t>
      </w:r>
      <w:hyperlink r:id="rId26">
        <w:r w:rsidRPr="00796A3F">
          <w:rPr>
            <w:rStyle w:val="Hyperlink"/>
          </w:rPr>
          <w:t>https://www.salud.gob.ec/semana-de-la-prevencion-del-embarazo-en-adolescentes/</w:t>
        </w:r>
      </w:hyperlink>
    </w:p>
    <w:p w14:paraId="508A009D" w14:textId="4EA0816C" w:rsidR="3F6F327F" w:rsidRPr="00796A3F" w:rsidRDefault="3F6F327F" w:rsidP="00796A3F">
      <w:pPr>
        <w:spacing w:line="360" w:lineRule="auto"/>
        <w:ind w:left="720" w:hanging="720"/>
        <w:jc w:val="both"/>
      </w:pPr>
      <w:r w:rsidRPr="00796A3F">
        <w:t xml:space="preserve">Porras &amp; Gonzalez Abogados. (2019). </w:t>
      </w:r>
      <w:r w:rsidRPr="00796A3F">
        <w:rPr>
          <w:i/>
          <w:iCs/>
        </w:rPr>
        <w:t>Acción Pública de Incostitucionalidad</w:t>
      </w:r>
      <w:r w:rsidRPr="00796A3F">
        <w:t xml:space="preserve">. </w:t>
      </w:r>
      <w:hyperlink r:id="rId27">
        <w:r w:rsidRPr="00796A3F">
          <w:rPr>
            <w:rStyle w:val="Hyperlink"/>
          </w:rPr>
          <w:t>http://doc.corteconstitucional.gob.ec:8080/alfresco/d/d/workspace/SpacesStore/5a66bc12-ce3a-403c-8e6a-131fe3652138/demanda_0034-19-in.pdf?guest=true</w:t>
        </w:r>
      </w:hyperlink>
    </w:p>
    <w:p w14:paraId="7E4125A9" w14:textId="1664EEEE" w:rsidR="3F6F327F" w:rsidRPr="00796A3F" w:rsidRDefault="3F6F327F" w:rsidP="00796A3F">
      <w:pPr>
        <w:spacing w:line="360" w:lineRule="auto"/>
        <w:ind w:left="720" w:hanging="720"/>
        <w:jc w:val="both"/>
      </w:pPr>
      <w:r w:rsidRPr="00796A3F">
        <w:t xml:space="preserve">Registro Oficial Suplemento n.° 175. (2018). </w:t>
      </w:r>
      <w:r w:rsidRPr="00796A3F">
        <w:rPr>
          <w:i/>
          <w:iCs/>
        </w:rPr>
        <w:t>Ley Orgánica para Prevenir y erradicar la Violencia contra las Mujeres</w:t>
      </w:r>
      <w:r w:rsidRPr="00796A3F">
        <w:t>.</w:t>
      </w:r>
    </w:p>
    <w:p w14:paraId="7B6F5C58" w14:textId="51079FF9" w:rsidR="3F6F327F" w:rsidRPr="00796A3F" w:rsidRDefault="3F6F327F" w:rsidP="00796A3F">
      <w:pPr>
        <w:spacing w:line="360" w:lineRule="auto"/>
        <w:ind w:left="720" w:hanging="720"/>
        <w:jc w:val="both"/>
        <w:rPr>
          <w:i/>
          <w:iCs/>
        </w:rPr>
      </w:pPr>
      <w:r w:rsidRPr="00796A3F">
        <w:t xml:space="preserve">Secretaria de Derechos Humanos. (2019). </w:t>
      </w:r>
      <w:r w:rsidRPr="00796A3F">
        <w:rPr>
          <w:i/>
          <w:iCs/>
        </w:rPr>
        <w:t>Informe sobre el cumplimento de la Ley Orgánica Integral para Prevenir y Erradicar la Violencia Contra las Mujeres.</w:t>
      </w:r>
    </w:p>
    <w:p w14:paraId="00B8C6CE" w14:textId="2F1CF5AA" w:rsidR="3F6F327F" w:rsidRPr="00796A3F" w:rsidRDefault="3F6F327F" w:rsidP="00796A3F">
      <w:pPr>
        <w:spacing w:line="360" w:lineRule="auto"/>
        <w:ind w:left="720" w:hanging="720"/>
        <w:jc w:val="both"/>
      </w:pPr>
      <w:r w:rsidRPr="00796A3F">
        <w:t xml:space="preserve">Secretaria de Derechos Humanos. (2020). </w:t>
      </w:r>
      <w:r w:rsidRPr="00796A3F">
        <w:rPr>
          <w:i/>
          <w:iCs/>
        </w:rPr>
        <w:t>Análisis de intervención de la SDH a emergencias por violencia contra las mujeres a partir del registro de llamadas de auxilio del Sistema ECU 911 durante la pandemia sanitaria por covid19-marzo.</w:t>
      </w:r>
      <w:r w:rsidRPr="00796A3F">
        <w:t xml:space="preserve"> </w:t>
      </w:r>
      <w:hyperlink r:id="rId28">
        <w:r w:rsidRPr="00796A3F">
          <w:rPr>
            <w:rStyle w:val="Hyperlink"/>
          </w:rPr>
          <w:t>https://www.corteconstitucional.gob.ec/index.php/seguimiento-1-20-ee-y-2-20-ee/6-v%C3%ADctimas-de-violencia-basada-en-g%C3%A9nero/3524-2020-06-04-22-52-24/file.html</w:t>
        </w:r>
      </w:hyperlink>
    </w:p>
    <w:p w14:paraId="25430D59" w14:textId="306224B7" w:rsidR="3F6F327F" w:rsidRPr="00796A3F" w:rsidRDefault="3F6F327F" w:rsidP="00796A3F">
      <w:pPr>
        <w:spacing w:line="360" w:lineRule="auto"/>
        <w:ind w:left="720" w:hanging="720"/>
        <w:jc w:val="both"/>
      </w:pPr>
      <w:r w:rsidRPr="00796A3F">
        <w:t xml:space="preserve">Servicio Integrado de Seguridad ECU 911. (2021, noviembre 24). </w:t>
      </w:r>
      <w:r w:rsidRPr="00796A3F">
        <w:rPr>
          <w:i/>
          <w:iCs/>
        </w:rPr>
        <w:t>En 2021, al 9-1-1 se han reportado 103.516 emergencias de violencia intrafamiliar</w:t>
      </w:r>
      <w:r w:rsidRPr="00796A3F">
        <w:t xml:space="preserve">. </w:t>
      </w:r>
      <w:hyperlink r:id="rId29">
        <w:r w:rsidRPr="00796A3F">
          <w:rPr>
            <w:rStyle w:val="Hyperlink"/>
          </w:rPr>
          <w:t>https://www.ecu911.gob.ec/en-2021-al-9-1-1-se-han-reportado-103-516-emergencias-de-violencia-intrafamiliar/</w:t>
        </w:r>
      </w:hyperlink>
    </w:p>
    <w:p w14:paraId="144E7FF7" w14:textId="6936FC96" w:rsidR="1E79C022" w:rsidRPr="00796A3F" w:rsidRDefault="3F6F327F" w:rsidP="00796A3F">
      <w:pPr>
        <w:spacing w:line="360" w:lineRule="auto"/>
        <w:ind w:left="720" w:hanging="720"/>
        <w:jc w:val="both"/>
      </w:pPr>
      <w:r w:rsidRPr="00796A3F">
        <w:t xml:space="preserve">UNFPA. (2021). </w:t>
      </w:r>
      <w:r w:rsidRPr="00796A3F">
        <w:rPr>
          <w:i/>
          <w:iCs/>
        </w:rPr>
        <w:t>Violencia basada en género en mujeres con discapacidad: Un problema estructural que exige visibilidad</w:t>
      </w:r>
      <w:r w:rsidRPr="00796A3F">
        <w:t xml:space="preserve">. </w:t>
      </w:r>
      <w:hyperlink r:id="rId30">
        <w:r w:rsidRPr="00796A3F">
          <w:rPr>
            <w:rStyle w:val="Hyperlink"/>
          </w:rPr>
          <w:t>https://ecuador.unfpa.org/es/news/violencia-basada-en-g%C3%A9nero-en-mujeres-con-discapacidad-un-problema-estructural-que-exige</w:t>
        </w:r>
      </w:hyperlink>
    </w:p>
    <w:sectPr w:rsidR="1E79C022" w:rsidRPr="00796A3F" w:rsidSect="00F04C9A">
      <w:headerReference w:type="default" r:id="rId31"/>
      <w:footerReference w:type="default" r:id="rId32"/>
      <w:pgSz w:w="11906" w:h="16838"/>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3BAEC" w14:textId="77777777" w:rsidR="000B7838" w:rsidRDefault="000B7838">
      <w:r>
        <w:separator/>
      </w:r>
    </w:p>
  </w:endnote>
  <w:endnote w:type="continuationSeparator" w:id="0">
    <w:p w14:paraId="50D17892" w14:textId="77777777" w:rsidR="000B7838" w:rsidRDefault="000B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jaVu Sans Mono">
    <w:charset w:val="00"/>
    <w:family w:val="modern"/>
    <w:pitch w:val="default"/>
  </w:font>
  <w:font w:name="Lohit Hindi">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DejaVu Sans">
    <w:altName w:val="Sylfaen"/>
    <w:charset w:val="00"/>
    <w:family w:val="swiss"/>
    <w:pitch w:val="default"/>
    <w:sig w:usb0="E7000EFF" w:usb1="5200F5FF" w:usb2="0A042021" w:usb3="00000000" w:csb0="000001BF" w:csb1="00000000"/>
  </w:font>
  <w:font w:name="Liberation Serif">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Droid Sans Fallback">
    <w:charset w:val="01"/>
    <w:family w:val="auto"/>
    <w:pitch w:val="variable"/>
  </w:font>
  <w:font w:name="Arial">
    <w:panose1 w:val="020B0604020202020204"/>
    <w:charset w:val="00"/>
    <w:family w:val="swiss"/>
    <w:pitch w:val="variable"/>
    <w:sig w:usb0="E0002EFF" w:usb1="C000785B" w:usb2="00000009" w:usb3="00000000" w:csb0="000001FF" w:csb1="00000000"/>
  </w:font>
  <w:font w:name="Source Sans Pro">
    <w:altName w:val="Corbel"/>
    <w:charset w:val="4D"/>
    <w:family w:val="swiss"/>
    <w:pitch w:val="variable"/>
    <w:sig w:usb0="00000001" w:usb1="00000001" w:usb2="00000000" w:usb3="00000000" w:csb0="000001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66415791" w:rsidR="0050634D" w:rsidRDefault="0050634D">
    <w:pPr>
      <w:pStyle w:val="Footer"/>
      <w:jc w:val="right"/>
    </w:pPr>
    <w:r>
      <w:fldChar w:fldCharType="begin"/>
    </w:r>
    <w:r>
      <w:instrText>PAGE   \* MERGEFORMAT</w:instrText>
    </w:r>
    <w:r>
      <w:fldChar w:fldCharType="separate"/>
    </w:r>
    <w:r w:rsidR="008A4CFF">
      <w:rPr>
        <w:noProof/>
      </w:rPr>
      <w:t>6</w:t>
    </w:r>
    <w:r>
      <w:fldChar w:fldCharType="end"/>
    </w:r>
  </w:p>
  <w:p w14:paraId="54CD245A" w14:textId="77777777" w:rsidR="0050634D" w:rsidRDefault="0050634D" w:rsidP="00D815B2">
    <w:pPr>
      <w:pStyle w:val="Footer"/>
      <w:ind w:left="3540" w:firstLine="495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53BB" w14:textId="77777777" w:rsidR="000B7838" w:rsidRDefault="000B7838">
      <w:r>
        <w:separator/>
      </w:r>
    </w:p>
  </w:footnote>
  <w:footnote w:type="continuationSeparator" w:id="0">
    <w:p w14:paraId="0D84BA34" w14:textId="77777777" w:rsidR="000B7838" w:rsidRDefault="000B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42445" w14:textId="77777777" w:rsidR="00E9495D" w:rsidRDefault="00936524" w:rsidP="00E9495D">
    <w:pPr>
      <w:tabs>
        <w:tab w:val="left" w:pos="6075"/>
      </w:tabs>
      <w:ind w:left="1416" w:hanging="1416"/>
      <w:jc w:val="both"/>
      <w:rPr>
        <w:rFonts w:ascii="Garamond" w:hAnsi="Garamond"/>
        <w:noProof/>
        <w:lang w:val="en-US" w:eastAsia="en-US"/>
      </w:rPr>
    </w:pPr>
    <w:r>
      <w:rPr>
        <w:rFonts w:ascii="Garamond" w:hAnsi="Garamond"/>
        <w:noProof/>
        <w:lang w:val="en-GB" w:eastAsia="en-GB"/>
      </w:rPr>
      <mc:AlternateContent>
        <mc:Choice Requires="wps">
          <w:drawing>
            <wp:anchor distT="0" distB="0" distL="114300" distR="114300" simplePos="0" relativeHeight="251657728" behindDoc="0" locked="0" layoutInCell="1" allowOverlap="1" wp14:anchorId="5C5A2707" wp14:editId="07777777">
              <wp:simplePos x="0" y="0"/>
              <wp:positionH relativeFrom="column">
                <wp:posOffset>2581275</wp:posOffset>
              </wp:positionH>
              <wp:positionV relativeFrom="paragraph">
                <wp:posOffset>207010</wp:posOffset>
              </wp:positionV>
              <wp:extent cx="3429000" cy="304800"/>
              <wp:effectExtent l="9525" t="6985" r="9525" b="120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04800"/>
                      </a:xfrm>
                      <a:prstGeom prst="rect">
                        <a:avLst/>
                      </a:prstGeom>
                      <a:solidFill>
                        <a:srgbClr val="FFFFFF"/>
                      </a:solidFill>
                      <a:ln w="9525">
                        <a:solidFill>
                          <a:srgbClr val="FFFFFF"/>
                        </a:solidFill>
                        <a:miter lim="800000"/>
                        <a:headEnd/>
                        <a:tailEnd/>
                      </a:ln>
                    </wps:spPr>
                    <wps:txbx>
                      <w:txbxContent>
                        <w:p w14:paraId="7EA75B84" w14:textId="77777777" w:rsidR="00E9495D" w:rsidRPr="008161F2" w:rsidRDefault="008161F2" w:rsidP="00E9495D">
                          <w:pPr>
                            <w:rPr>
                              <w:sz w:val="20"/>
                              <w:szCs w:val="20"/>
                              <w:lang w:val="es-EC"/>
                            </w:rPr>
                          </w:pPr>
                          <w:r>
                            <w:rPr>
                              <w:rStyle w:val="normaltextrun"/>
                              <w:bCs/>
                              <w:color w:val="000000"/>
                              <w:sz w:val="20"/>
                              <w:szCs w:val="20"/>
                              <w:bdr w:val="none" w:sz="0" w:space="0" w:color="auto" w:frame="1"/>
                            </w:rPr>
                            <w:t xml:space="preserve">                  </w:t>
                          </w:r>
                          <w:r w:rsidRPr="008161F2">
                            <w:rPr>
                              <w:rStyle w:val="normaltextrun"/>
                              <w:bCs/>
                              <w:color w:val="000000"/>
                              <w:sz w:val="20"/>
                              <w:szCs w:val="20"/>
                              <w:bdr w:val="none" w:sz="0" w:space="0" w:color="auto" w:frame="1"/>
                            </w:rPr>
                            <w:t>La violencia y su impacto en el derecho a la 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A2707" id="_x0000_t202" coordsize="21600,21600" o:spt="202" path="m,l,21600r21600,l21600,xe">
              <v:stroke joinstyle="miter"/>
              <v:path gradientshapeok="t" o:connecttype="rect"/>
            </v:shapetype>
            <v:shape id="Text Box 1" o:spid="_x0000_s1026" type="#_x0000_t202" style="position:absolute;left:0;text-align:left;margin-left:203.25pt;margin-top:16.3pt;width:27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" strokecolor="white">
              <v:textbox>
                <w:txbxContent>
                  <w:p w14:paraId="7EA75B84" w14:textId="77777777" w:rsidR="00E9495D" w:rsidRPr="008161F2" w:rsidRDefault="008161F2" w:rsidP="00E9495D">
                    <w:pPr>
                      <w:rPr>
                        <w:sz w:val="20"/>
                        <w:szCs w:val="20"/>
                        <w:lang w:val="es-EC"/>
                      </w:rPr>
                    </w:pPr>
                    <w:r>
                      <w:rPr>
                        <w:rStyle w:val="normaltextrun"/>
                        <w:bCs/>
                        <w:color w:val="000000"/>
                        <w:sz w:val="20"/>
                        <w:szCs w:val="20"/>
                        <w:bdr w:val="none" w:sz="0" w:space="0" w:color="auto" w:frame="1"/>
                      </w:rPr>
                      <w:t xml:space="preserve">                  </w:t>
                    </w:r>
                    <w:r w:rsidRPr="008161F2">
                      <w:rPr>
                        <w:rStyle w:val="normaltextrun"/>
                        <w:bCs/>
                        <w:color w:val="000000"/>
                        <w:sz w:val="20"/>
                        <w:szCs w:val="20"/>
                        <w:bdr w:val="none" w:sz="0" w:space="0" w:color="auto" w:frame="1"/>
                      </w:rPr>
                      <w:t>La violencia y su impacto en el derecho a la Salud</w:t>
                    </w:r>
                  </w:p>
                </w:txbxContent>
              </v:textbox>
            </v:shape>
          </w:pict>
        </mc:Fallback>
      </mc:AlternateContent>
    </w:r>
    <w:r w:rsidRPr="00382DD9">
      <w:rPr>
        <w:rFonts w:ascii="Garamond" w:hAnsi="Garamond"/>
        <w:noProof/>
        <w:lang w:val="en-GB" w:eastAsia="en-GB"/>
      </w:rPr>
      <w:drawing>
        <wp:inline distT="0" distB="0" distL="0" distR="0" wp14:anchorId="01100BEF" wp14:editId="07777777">
          <wp:extent cx="1600200" cy="77152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p w14:paraId="09F8D3C5" w14:textId="77777777" w:rsidR="0050634D" w:rsidRPr="00E9495D" w:rsidRDefault="00382DD9" w:rsidP="00E9495D">
    <w:pPr>
      <w:tabs>
        <w:tab w:val="left" w:pos="6075"/>
      </w:tabs>
      <w:ind w:left="1416" w:hanging="1416"/>
      <w:jc w:val="both"/>
      <w:rPr>
        <w:color w:val="000000"/>
        <w:sz w:val="20"/>
        <w:szCs w:val="20"/>
        <w:bdr w:val="none" w:sz="0" w:space="0" w:color="auto" w:frame="1"/>
        <w:lang w:val="es-EC"/>
      </w:rPr>
    </w:pPr>
    <w:r>
      <w:tab/>
    </w:r>
    <w:r>
      <w:tab/>
    </w:r>
    <w:r>
      <w:tab/>
    </w:r>
    <w:r>
      <w:tab/>
    </w:r>
    <w:r>
      <w:tab/>
    </w:r>
    <w:r w:rsidR="00936524">
      <w:rPr>
        <w:noProof/>
        <w:lang w:val="en-GB" w:eastAsia="en-GB"/>
      </w:rPr>
      <mc:AlternateContent>
        <mc:Choice Requires="wps">
          <w:drawing>
            <wp:inline distT="0" distB="0" distL="0" distR="0" wp14:anchorId="1F63F29D" wp14:editId="07777777">
              <wp:extent cx="304800" cy="304800"/>
              <wp:effectExtent l="0" t="0" r="0" b="0"/>
              <wp:docPr id="1" name="AutoShape 2" descr="lodo d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0305DC03">
            <v:rect id="AutoShape 2" style="width:24pt;height:24pt;visibility:visible;mso-wrap-style:square;mso-left-percent:-10001;mso-top-percent:-10001;mso-position-horizontal:absolute;mso-position-horizontal-relative:char;mso-position-vertical:absolute;mso-position-vertical-relative:line;mso-left-percent:-10001;mso-top-percent:-10001;v-text-anchor:top" alt="lodo dpe" o:spid="_x0000_s1026" filled="f" stroked="f" w14:anchorId="473B9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Aj5fCfABAADVAwAADgAAAAAAAAAAAAAAAAAuAgAAZHJzL2Uyb0RvYy54&#10;bWxQSwECLQAUAAYACAAAACEATKDpLNgAAAADAQAADwAAAAAAAAAAAAAAAABKBAAAZHJzL2Rvd25y&#10;ZXYueG1sUEsFBgAAAAAEAAQA8wAAAE8FAAAAAA==&#10;">
              <o:lock v:ext="edit" aspectratio="t"/>
              <w10:anchorlock/>
            </v:rect>
          </w:pict>
        </mc:Fallback>
      </mc:AlternateContent>
    </w:r>
    <w:r w:rsidR="00E9495D">
      <w:rPr>
        <w:noProof/>
        <w:sz w:val="16"/>
        <w:szCs w:val="16"/>
        <w:lang w:val="es-EC" w:eastAsia="es-EC"/>
      </w:rPr>
      <w:t xml:space="preserve">    </w:t>
    </w:r>
    <w:r w:rsidR="00E5382E">
      <w:rPr>
        <w:color w:val="000000"/>
        <w:sz w:val="20"/>
        <w:szCs w:val="20"/>
        <w:bdr w:val="none" w:sz="0" w:space="0" w:color="auto" w:frame="1"/>
        <w:lang w:val="es-EC"/>
      </w:rPr>
      <w:t xml:space="preserve">                                     </w:t>
    </w:r>
    <w:r w:rsidR="00E9495D">
      <w:rPr>
        <w:color w:val="000000"/>
        <w:sz w:val="20"/>
        <w:szCs w:val="20"/>
        <w:bdr w:val="none" w:sz="0" w:space="0" w:color="auto" w:frame="1"/>
        <w:lang w:val="es-EC"/>
      </w:rPr>
      <w:t xml:space="preserve">                              </w:t>
    </w:r>
    <w:r w:rsidR="0050634D">
      <w:t xml:space="preserve">                                                </w:t>
    </w:r>
    <w:r w:rsidR="0050634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901798"/>
    <w:lvl w:ilvl="0">
      <w:start w:val="1"/>
      <w:numFmt w:val="bullet"/>
      <w:lvlText w:val=""/>
      <w:lvlJc w:val="left"/>
      <w:pPr>
        <w:tabs>
          <w:tab w:val="num" w:pos="65"/>
        </w:tabs>
        <w:ind w:left="65" w:firstLine="0"/>
      </w:pPr>
      <w:rPr>
        <w:rFonts w:ascii="Symbol" w:hAnsi="Symbol" w:hint="default"/>
      </w:rPr>
    </w:lvl>
    <w:lvl w:ilvl="1">
      <w:start w:val="1"/>
      <w:numFmt w:val="bullet"/>
      <w:lvlText w:val=""/>
      <w:lvlJc w:val="left"/>
      <w:pPr>
        <w:tabs>
          <w:tab w:val="num" w:pos="785"/>
        </w:tabs>
        <w:ind w:left="1145" w:hanging="360"/>
      </w:pPr>
      <w:rPr>
        <w:rFonts w:ascii="Symbol" w:hAnsi="Symbol" w:hint="default"/>
      </w:rPr>
    </w:lvl>
    <w:lvl w:ilvl="2">
      <w:start w:val="1"/>
      <w:numFmt w:val="bullet"/>
      <w:lvlText w:val="o"/>
      <w:lvlJc w:val="left"/>
      <w:pPr>
        <w:tabs>
          <w:tab w:val="num" w:pos="1505"/>
        </w:tabs>
        <w:ind w:left="1865" w:hanging="360"/>
      </w:pPr>
      <w:rPr>
        <w:rFonts w:ascii="Courier New" w:hAnsi="Courier New" w:cs="Courier New" w:hint="default"/>
      </w:rPr>
    </w:lvl>
    <w:lvl w:ilvl="3">
      <w:start w:val="1"/>
      <w:numFmt w:val="bullet"/>
      <w:lvlText w:val=""/>
      <w:lvlJc w:val="left"/>
      <w:pPr>
        <w:tabs>
          <w:tab w:val="num" w:pos="2225"/>
        </w:tabs>
        <w:ind w:left="2585" w:hanging="360"/>
      </w:pPr>
      <w:rPr>
        <w:rFonts w:ascii="Wingdings" w:hAnsi="Wingdings" w:hint="default"/>
      </w:rPr>
    </w:lvl>
    <w:lvl w:ilvl="4">
      <w:start w:val="1"/>
      <w:numFmt w:val="bullet"/>
      <w:lvlText w:val=""/>
      <w:lvlJc w:val="left"/>
      <w:pPr>
        <w:tabs>
          <w:tab w:val="num" w:pos="2945"/>
        </w:tabs>
        <w:ind w:left="3305" w:hanging="360"/>
      </w:pPr>
      <w:rPr>
        <w:rFonts w:ascii="Wingdings" w:hAnsi="Wingdings" w:hint="default"/>
      </w:rPr>
    </w:lvl>
    <w:lvl w:ilvl="5">
      <w:start w:val="1"/>
      <w:numFmt w:val="bullet"/>
      <w:lvlText w:val=""/>
      <w:lvlJc w:val="left"/>
      <w:pPr>
        <w:tabs>
          <w:tab w:val="num" w:pos="3665"/>
        </w:tabs>
        <w:ind w:left="4025" w:hanging="360"/>
      </w:pPr>
      <w:rPr>
        <w:rFonts w:ascii="Symbol" w:hAnsi="Symbol" w:hint="default"/>
      </w:rPr>
    </w:lvl>
    <w:lvl w:ilvl="6">
      <w:start w:val="1"/>
      <w:numFmt w:val="bullet"/>
      <w:lvlText w:val="o"/>
      <w:lvlJc w:val="left"/>
      <w:pPr>
        <w:tabs>
          <w:tab w:val="num" w:pos="4385"/>
        </w:tabs>
        <w:ind w:left="4745" w:hanging="360"/>
      </w:pPr>
      <w:rPr>
        <w:rFonts w:ascii="Courier New" w:hAnsi="Courier New" w:cs="Courier New" w:hint="default"/>
      </w:rPr>
    </w:lvl>
    <w:lvl w:ilvl="7">
      <w:start w:val="1"/>
      <w:numFmt w:val="bullet"/>
      <w:lvlText w:val=""/>
      <w:lvlJc w:val="left"/>
      <w:pPr>
        <w:tabs>
          <w:tab w:val="num" w:pos="5105"/>
        </w:tabs>
        <w:ind w:left="5465" w:hanging="360"/>
      </w:pPr>
      <w:rPr>
        <w:rFonts w:ascii="Wingdings" w:hAnsi="Wingdings" w:hint="default"/>
      </w:rPr>
    </w:lvl>
    <w:lvl w:ilvl="8">
      <w:start w:val="1"/>
      <w:numFmt w:val="bullet"/>
      <w:lvlText w:val=""/>
      <w:lvlJc w:val="left"/>
      <w:pPr>
        <w:tabs>
          <w:tab w:val="num" w:pos="5825"/>
        </w:tabs>
        <w:ind w:left="6185" w:hanging="360"/>
      </w:pPr>
      <w:rPr>
        <w:rFonts w:ascii="Wingdings" w:hAnsi="Wingdings" w:hint="default"/>
      </w:rPr>
    </w:lvl>
  </w:abstractNum>
  <w:abstractNum w:abstractNumId="1" w15:restartNumberingAfterBreak="0">
    <w:nsid w:val="FFFFFF89"/>
    <w:multiLevelType w:val="singleLevel"/>
    <w:tmpl w:val="887A42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2EF2A81"/>
    <w:multiLevelType w:val="hybridMultilevel"/>
    <w:tmpl w:val="38B86A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2FC31AE"/>
    <w:multiLevelType w:val="multilevel"/>
    <w:tmpl w:val="E10E69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6760A87"/>
    <w:multiLevelType w:val="multilevel"/>
    <w:tmpl w:val="290E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253565"/>
    <w:multiLevelType w:val="hybridMultilevel"/>
    <w:tmpl w:val="629A0FB0"/>
    <w:lvl w:ilvl="0" w:tplc="20000011">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8" w15:restartNumberingAfterBreak="0">
    <w:nsid w:val="07C37DA4"/>
    <w:multiLevelType w:val="hybridMultilevel"/>
    <w:tmpl w:val="2266E60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094B37A8"/>
    <w:multiLevelType w:val="hybridMultilevel"/>
    <w:tmpl w:val="18CCC2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0473570"/>
    <w:multiLevelType w:val="hybridMultilevel"/>
    <w:tmpl w:val="D820F8C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33161D4"/>
    <w:multiLevelType w:val="hybridMultilevel"/>
    <w:tmpl w:val="56BA95BA"/>
    <w:lvl w:ilvl="0" w:tplc="D9B2160E">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13A716EF"/>
    <w:multiLevelType w:val="multilevel"/>
    <w:tmpl w:val="0AC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000955"/>
    <w:multiLevelType w:val="hybridMultilevel"/>
    <w:tmpl w:val="4DFAC794"/>
    <w:lvl w:ilvl="0" w:tplc="50149A56">
      <w:start w:val="4"/>
      <w:numFmt w:val="upperRoman"/>
      <w:lvlText w:val="%1."/>
      <w:lvlJc w:val="left"/>
      <w:pPr>
        <w:ind w:left="1080" w:hanging="72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4B57BDF"/>
    <w:multiLevelType w:val="hybridMultilevel"/>
    <w:tmpl w:val="D5C6B53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DF95B89"/>
    <w:multiLevelType w:val="hybridMultilevel"/>
    <w:tmpl w:val="6AAE23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E0D5513"/>
    <w:multiLevelType w:val="hybridMultilevel"/>
    <w:tmpl w:val="B4A23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64945"/>
    <w:multiLevelType w:val="hybridMultilevel"/>
    <w:tmpl w:val="C110379C"/>
    <w:lvl w:ilvl="0" w:tplc="61324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466476"/>
    <w:multiLevelType w:val="hybridMultilevel"/>
    <w:tmpl w:val="AC8AB6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DBE51F9"/>
    <w:multiLevelType w:val="hybridMultilevel"/>
    <w:tmpl w:val="2EFE43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23E02F6"/>
    <w:multiLevelType w:val="hybridMultilevel"/>
    <w:tmpl w:val="8F682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E3DAD"/>
    <w:multiLevelType w:val="hybridMultilevel"/>
    <w:tmpl w:val="A4C243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4C8C686D"/>
    <w:multiLevelType w:val="multilevel"/>
    <w:tmpl w:val="B282B3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D9627E"/>
    <w:multiLevelType w:val="hybridMultilevel"/>
    <w:tmpl w:val="B87289FC"/>
    <w:lvl w:ilvl="0" w:tplc="2D2417C2">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2A376EB"/>
    <w:multiLevelType w:val="hybridMultilevel"/>
    <w:tmpl w:val="BAC48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511FCA"/>
    <w:multiLevelType w:val="hybridMultilevel"/>
    <w:tmpl w:val="622E1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5E86161"/>
    <w:multiLevelType w:val="hybridMultilevel"/>
    <w:tmpl w:val="0CFEB6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A9F4E95"/>
    <w:multiLevelType w:val="hybridMultilevel"/>
    <w:tmpl w:val="F1A61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EA34ED2"/>
    <w:multiLevelType w:val="hybridMultilevel"/>
    <w:tmpl w:val="349A77F4"/>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61C463CC"/>
    <w:multiLevelType w:val="hybridMultilevel"/>
    <w:tmpl w:val="3A36A176"/>
    <w:lvl w:ilvl="0" w:tplc="1D687322">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3672C4C"/>
    <w:multiLevelType w:val="hybridMultilevel"/>
    <w:tmpl w:val="B5AAB8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583B47"/>
    <w:multiLevelType w:val="hybridMultilevel"/>
    <w:tmpl w:val="22CC5AAE"/>
    <w:lvl w:ilvl="0" w:tplc="2B3ADCF4">
      <w:start w:val="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90418FD"/>
    <w:multiLevelType w:val="hybridMultilevel"/>
    <w:tmpl w:val="8E2CBE6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C03703D"/>
    <w:multiLevelType w:val="hybridMultilevel"/>
    <w:tmpl w:val="FE38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44234"/>
    <w:multiLevelType w:val="multilevel"/>
    <w:tmpl w:val="26889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57C6B09"/>
    <w:multiLevelType w:val="hybridMultilevel"/>
    <w:tmpl w:val="260010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79C71A3"/>
    <w:multiLevelType w:val="hybridMultilevel"/>
    <w:tmpl w:val="39EEB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26076"/>
    <w:multiLevelType w:val="hybridMultilevel"/>
    <w:tmpl w:val="047AFC66"/>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15:restartNumberingAfterBreak="0">
    <w:nsid w:val="7CCA3668"/>
    <w:multiLevelType w:val="hybridMultilevel"/>
    <w:tmpl w:val="DAA0AA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7DAB4C67"/>
    <w:multiLevelType w:val="hybridMultilevel"/>
    <w:tmpl w:val="B0681040"/>
    <w:lvl w:ilvl="0" w:tplc="CACEE58C">
      <w:start w:val="1"/>
      <w:numFmt w:val="bullet"/>
      <w:lvlText w:val=""/>
      <w:lvlJc w:val="left"/>
      <w:pPr>
        <w:ind w:left="720" w:hanging="360"/>
      </w:pPr>
      <w:rPr>
        <w:rFonts w:ascii="Symbol" w:hAnsi="Symbol" w:hint="default"/>
      </w:rPr>
    </w:lvl>
    <w:lvl w:ilvl="1" w:tplc="C472E96E">
      <w:start w:val="1"/>
      <w:numFmt w:val="bullet"/>
      <w:lvlText w:val="o"/>
      <w:lvlJc w:val="left"/>
      <w:pPr>
        <w:ind w:left="1440" w:hanging="360"/>
      </w:pPr>
      <w:rPr>
        <w:rFonts w:ascii="Courier New" w:hAnsi="Courier New" w:hint="default"/>
      </w:rPr>
    </w:lvl>
    <w:lvl w:ilvl="2" w:tplc="AA305D46">
      <w:start w:val="1"/>
      <w:numFmt w:val="bullet"/>
      <w:lvlText w:val=""/>
      <w:lvlJc w:val="left"/>
      <w:pPr>
        <w:ind w:left="2160" w:hanging="360"/>
      </w:pPr>
      <w:rPr>
        <w:rFonts w:ascii="Wingdings" w:hAnsi="Wingdings" w:hint="default"/>
      </w:rPr>
    </w:lvl>
    <w:lvl w:ilvl="3" w:tplc="B4D49CE6">
      <w:start w:val="1"/>
      <w:numFmt w:val="bullet"/>
      <w:lvlText w:val=""/>
      <w:lvlJc w:val="left"/>
      <w:pPr>
        <w:ind w:left="2880" w:hanging="360"/>
      </w:pPr>
      <w:rPr>
        <w:rFonts w:ascii="Symbol" w:hAnsi="Symbol" w:hint="default"/>
      </w:rPr>
    </w:lvl>
    <w:lvl w:ilvl="4" w:tplc="BF5CA7DE">
      <w:start w:val="1"/>
      <w:numFmt w:val="bullet"/>
      <w:lvlText w:val="o"/>
      <w:lvlJc w:val="left"/>
      <w:pPr>
        <w:ind w:left="3600" w:hanging="360"/>
      </w:pPr>
      <w:rPr>
        <w:rFonts w:ascii="Courier New" w:hAnsi="Courier New" w:hint="default"/>
      </w:rPr>
    </w:lvl>
    <w:lvl w:ilvl="5" w:tplc="92C03D94">
      <w:start w:val="1"/>
      <w:numFmt w:val="bullet"/>
      <w:lvlText w:val=""/>
      <w:lvlJc w:val="left"/>
      <w:pPr>
        <w:ind w:left="4320" w:hanging="360"/>
      </w:pPr>
      <w:rPr>
        <w:rFonts w:ascii="Wingdings" w:hAnsi="Wingdings" w:hint="default"/>
      </w:rPr>
    </w:lvl>
    <w:lvl w:ilvl="6" w:tplc="AB5C9D46">
      <w:start w:val="1"/>
      <w:numFmt w:val="bullet"/>
      <w:lvlText w:val=""/>
      <w:lvlJc w:val="left"/>
      <w:pPr>
        <w:ind w:left="5040" w:hanging="360"/>
      </w:pPr>
      <w:rPr>
        <w:rFonts w:ascii="Symbol" w:hAnsi="Symbol" w:hint="default"/>
      </w:rPr>
    </w:lvl>
    <w:lvl w:ilvl="7" w:tplc="0F241E06">
      <w:start w:val="1"/>
      <w:numFmt w:val="bullet"/>
      <w:lvlText w:val="o"/>
      <w:lvlJc w:val="left"/>
      <w:pPr>
        <w:ind w:left="5760" w:hanging="360"/>
      </w:pPr>
      <w:rPr>
        <w:rFonts w:ascii="Courier New" w:hAnsi="Courier New" w:hint="default"/>
      </w:rPr>
    </w:lvl>
    <w:lvl w:ilvl="8" w:tplc="1228F358">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3"/>
  </w:num>
  <w:num w:numId="4">
    <w:abstractNumId w:val="14"/>
  </w:num>
  <w:num w:numId="5">
    <w:abstractNumId w:val="35"/>
  </w:num>
  <w:num w:numId="6">
    <w:abstractNumId w:val="9"/>
  </w:num>
  <w:num w:numId="7">
    <w:abstractNumId w:val="11"/>
  </w:num>
  <w:num w:numId="8">
    <w:abstractNumId w:val="29"/>
  </w:num>
  <w:num w:numId="9">
    <w:abstractNumId w:val="38"/>
  </w:num>
  <w:num w:numId="10">
    <w:abstractNumId w:val="8"/>
  </w:num>
  <w:num w:numId="11">
    <w:abstractNumId w:val="13"/>
  </w:num>
  <w:num w:numId="12">
    <w:abstractNumId w:val="25"/>
  </w:num>
  <w:num w:numId="13">
    <w:abstractNumId w:val="21"/>
  </w:num>
  <w:num w:numId="14">
    <w:abstractNumId w:val="4"/>
  </w:num>
  <w:num w:numId="15">
    <w:abstractNumId w:val="0"/>
  </w:num>
  <w:num w:numId="16">
    <w:abstractNumId w:val="24"/>
  </w:num>
  <w:num w:numId="17">
    <w:abstractNumId w:val="27"/>
  </w:num>
  <w:num w:numId="18">
    <w:abstractNumId w:val="32"/>
  </w:num>
  <w:num w:numId="19">
    <w:abstractNumId w:val="19"/>
  </w:num>
  <w:num w:numId="20">
    <w:abstractNumId w:val="28"/>
  </w:num>
  <w:num w:numId="21">
    <w:abstractNumId w:val="18"/>
  </w:num>
  <w:num w:numId="22">
    <w:abstractNumId w:val="31"/>
  </w:num>
  <w:num w:numId="23">
    <w:abstractNumId w:val="26"/>
  </w:num>
  <w:num w:numId="24">
    <w:abstractNumId w:val="30"/>
  </w:num>
  <w:num w:numId="25">
    <w:abstractNumId w:val="7"/>
  </w:num>
  <w:num w:numId="26">
    <w:abstractNumId w:val="23"/>
  </w:num>
  <w:num w:numId="27">
    <w:abstractNumId w:val="33"/>
  </w:num>
  <w:num w:numId="28">
    <w:abstractNumId w:val="16"/>
  </w:num>
  <w:num w:numId="29">
    <w:abstractNumId w:val="22"/>
  </w:num>
  <w:num w:numId="30">
    <w:abstractNumId w:val="36"/>
  </w:num>
  <w:num w:numId="31">
    <w:abstractNumId w:val="34"/>
  </w:num>
  <w:num w:numId="32">
    <w:abstractNumId w:val="15"/>
  </w:num>
  <w:num w:numId="33">
    <w:abstractNumId w:val="37"/>
  </w:num>
  <w:num w:numId="34">
    <w:abstractNumId w:val="1"/>
  </w:num>
  <w:num w:numId="35">
    <w:abstractNumId w:val="17"/>
  </w:num>
  <w:num w:numId="36">
    <w:abstractNumId w:val="20"/>
  </w:num>
  <w:num w:numId="37">
    <w:abstractNumId w:val="10"/>
  </w:num>
  <w:num w:numId="38">
    <w:abstractNumId w:val="5"/>
  </w:num>
  <w:num w:numId="39">
    <w:abstractNumId w:val="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51"/>
    <w:rsid w:val="000043F9"/>
    <w:rsid w:val="0000508C"/>
    <w:rsid w:val="00006EC0"/>
    <w:rsid w:val="000151EB"/>
    <w:rsid w:val="00016B21"/>
    <w:rsid w:val="00022B80"/>
    <w:rsid w:val="00023133"/>
    <w:rsid w:val="00024526"/>
    <w:rsid w:val="000260F5"/>
    <w:rsid w:val="00027201"/>
    <w:rsid w:val="0004369F"/>
    <w:rsid w:val="00045A33"/>
    <w:rsid w:val="00045EB0"/>
    <w:rsid w:val="000477CA"/>
    <w:rsid w:val="00050350"/>
    <w:rsid w:val="000505CA"/>
    <w:rsid w:val="00052854"/>
    <w:rsid w:val="00053E6F"/>
    <w:rsid w:val="000545C4"/>
    <w:rsid w:val="00060F15"/>
    <w:rsid w:val="0006482A"/>
    <w:rsid w:val="0007229D"/>
    <w:rsid w:val="00074F54"/>
    <w:rsid w:val="0008397C"/>
    <w:rsid w:val="00084C22"/>
    <w:rsid w:val="00086E1F"/>
    <w:rsid w:val="00092D53"/>
    <w:rsid w:val="00094112"/>
    <w:rsid w:val="0009735F"/>
    <w:rsid w:val="000A6C55"/>
    <w:rsid w:val="000B34E1"/>
    <w:rsid w:val="000B50CE"/>
    <w:rsid w:val="000B5F26"/>
    <w:rsid w:val="000B7838"/>
    <w:rsid w:val="000C1D36"/>
    <w:rsid w:val="000C4B4B"/>
    <w:rsid w:val="000C7A4C"/>
    <w:rsid w:val="000D08E6"/>
    <w:rsid w:val="000D39DA"/>
    <w:rsid w:val="000E4DF5"/>
    <w:rsid w:val="000E5476"/>
    <w:rsid w:val="000E5C70"/>
    <w:rsid w:val="000E6E6D"/>
    <w:rsid w:val="000F1A29"/>
    <w:rsid w:val="000F1D46"/>
    <w:rsid w:val="000F2086"/>
    <w:rsid w:val="00100FC9"/>
    <w:rsid w:val="00105F1C"/>
    <w:rsid w:val="001064B2"/>
    <w:rsid w:val="00110CBE"/>
    <w:rsid w:val="00116569"/>
    <w:rsid w:val="00123A72"/>
    <w:rsid w:val="001254B6"/>
    <w:rsid w:val="00127EBE"/>
    <w:rsid w:val="001312BC"/>
    <w:rsid w:val="00133BF2"/>
    <w:rsid w:val="00134902"/>
    <w:rsid w:val="001355F0"/>
    <w:rsid w:val="00136CC7"/>
    <w:rsid w:val="00140755"/>
    <w:rsid w:val="001505B8"/>
    <w:rsid w:val="00151B2D"/>
    <w:rsid w:val="00154030"/>
    <w:rsid w:val="0016128E"/>
    <w:rsid w:val="00162B3F"/>
    <w:rsid w:val="0016399D"/>
    <w:rsid w:val="00184DF0"/>
    <w:rsid w:val="001867AD"/>
    <w:rsid w:val="0018742D"/>
    <w:rsid w:val="00194D50"/>
    <w:rsid w:val="00195018"/>
    <w:rsid w:val="00195766"/>
    <w:rsid w:val="001B56F9"/>
    <w:rsid w:val="001B6B5F"/>
    <w:rsid w:val="001B7AC7"/>
    <w:rsid w:val="001C7DCD"/>
    <w:rsid w:val="001D6438"/>
    <w:rsid w:val="001E14AB"/>
    <w:rsid w:val="001E28BB"/>
    <w:rsid w:val="001F35AD"/>
    <w:rsid w:val="001F63BD"/>
    <w:rsid w:val="001F64DC"/>
    <w:rsid w:val="002000BD"/>
    <w:rsid w:val="00201158"/>
    <w:rsid w:val="00212C0C"/>
    <w:rsid w:val="002211DF"/>
    <w:rsid w:val="0023156D"/>
    <w:rsid w:val="00234BD4"/>
    <w:rsid w:val="00235063"/>
    <w:rsid w:val="0024189C"/>
    <w:rsid w:val="002514CD"/>
    <w:rsid w:val="00254B62"/>
    <w:rsid w:val="002577B8"/>
    <w:rsid w:val="00265168"/>
    <w:rsid w:val="002737DA"/>
    <w:rsid w:val="002772F6"/>
    <w:rsid w:val="00287653"/>
    <w:rsid w:val="002908C5"/>
    <w:rsid w:val="00290C30"/>
    <w:rsid w:val="00290EDD"/>
    <w:rsid w:val="00293560"/>
    <w:rsid w:val="00296ACD"/>
    <w:rsid w:val="00296D1A"/>
    <w:rsid w:val="002A0783"/>
    <w:rsid w:val="002A18D2"/>
    <w:rsid w:val="002A37FC"/>
    <w:rsid w:val="002A4165"/>
    <w:rsid w:val="002A5F73"/>
    <w:rsid w:val="002B5E9A"/>
    <w:rsid w:val="002C2229"/>
    <w:rsid w:val="002C45B3"/>
    <w:rsid w:val="002D2A62"/>
    <w:rsid w:val="002D3472"/>
    <w:rsid w:val="002D5574"/>
    <w:rsid w:val="002E1403"/>
    <w:rsid w:val="002F143E"/>
    <w:rsid w:val="002F1AEB"/>
    <w:rsid w:val="002F5CB5"/>
    <w:rsid w:val="002F699E"/>
    <w:rsid w:val="00301BDB"/>
    <w:rsid w:val="0031258C"/>
    <w:rsid w:val="0031261E"/>
    <w:rsid w:val="00314111"/>
    <w:rsid w:val="00314D86"/>
    <w:rsid w:val="00330911"/>
    <w:rsid w:val="00334C07"/>
    <w:rsid w:val="00340793"/>
    <w:rsid w:val="003424A0"/>
    <w:rsid w:val="00344922"/>
    <w:rsid w:val="00346D91"/>
    <w:rsid w:val="003529A6"/>
    <w:rsid w:val="00356DF0"/>
    <w:rsid w:val="00382DD9"/>
    <w:rsid w:val="003836FB"/>
    <w:rsid w:val="0039164B"/>
    <w:rsid w:val="0039269D"/>
    <w:rsid w:val="003B523C"/>
    <w:rsid w:val="003C0104"/>
    <w:rsid w:val="003D3597"/>
    <w:rsid w:val="003D558B"/>
    <w:rsid w:val="003D6D00"/>
    <w:rsid w:val="003D709A"/>
    <w:rsid w:val="003E49A7"/>
    <w:rsid w:val="003E4BEF"/>
    <w:rsid w:val="003E6A43"/>
    <w:rsid w:val="003F1ED4"/>
    <w:rsid w:val="003F3B4C"/>
    <w:rsid w:val="00411393"/>
    <w:rsid w:val="00413A01"/>
    <w:rsid w:val="00422A4C"/>
    <w:rsid w:val="0042792E"/>
    <w:rsid w:val="00434528"/>
    <w:rsid w:val="00434720"/>
    <w:rsid w:val="00436C8C"/>
    <w:rsid w:val="00450CA3"/>
    <w:rsid w:val="00451ACC"/>
    <w:rsid w:val="00453A4E"/>
    <w:rsid w:val="00460E95"/>
    <w:rsid w:val="00463291"/>
    <w:rsid w:val="00467DA1"/>
    <w:rsid w:val="0047642A"/>
    <w:rsid w:val="004777A0"/>
    <w:rsid w:val="004862A2"/>
    <w:rsid w:val="0048739F"/>
    <w:rsid w:val="0049025E"/>
    <w:rsid w:val="00494928"/>
    <w:rsid w:val="004B6D4F"/>
    <w:rsid w:val="004C521A"/>
    <w:rsid w:val="004D13B4"/>
    <w:rsid w:val="004E7659"/>
    <w:rsid w:val="00502D02"/>
    <w:rsid w:val="0050634D"/>
    <w:rsid w:val="00521A05"/>
    <w:rsid w:val="00524E54"/>
    <w:rsid w:val="00533CDF"/>
    <w:rsid w:val="00533FEB"/>
    <w:rsid w:val="00537D77"/>
    <w:rsid w:val="0054147B"/>
    <w:rsid w:val="00543C32"/>
    <w:rsid w:val="005454E6"/>
    <w:rsid w:val="00547710"/>
    <w:rsid w:val="00547791"/>
    <w:rsid w:val="00551E34"/>
    <w:rsid w:val="0055743F"/>
    <w:rsid w:val="005626EE"/>
    <w:rsid w:val="00562E85"/>
    <w:rsid w:val="00570415"/>
    <w:rsid w:val="005711D9"/>
    <w:rsid w:val="005713EB"/>
    <w:rsid w:val="00582DE4"/>
    <w:rsid w:val="00584824"/>
    <w:rsid w:val="00587949"/>
    <w:rsid w:val="00590F75"/>
    <w:rsid w:val="0059788D"/>
    <w:rsid w:val="005979C5"/>
    <w:rsid w:val="005A7650"/>
    <w:rsid w:val="005B0489"/>
    <w:rsid w:val="005C4AEA"/>
    <w:rsid w:val="005C5E07"/>
    <w:rsid w:val="005D2310"/>
    <w:rsid w:val="005D61A4"/>
    <w:rsid w:val="005D7D43"/>
    <w:rsid w:val="005E57C2"/>
    <w:rsid w:val="005F0229"/>
    <w:rsid w:val="005F4208"/>
    <w:rsid w:val="00604477"/>
    <w:rsid w:val="00604494"/>
    <w:rsid w:val="006053A2"/>
    <w:rsid w:val="00622339"/>
    <w:rsid w:val="00624938"/>
    <w:rsid w:val="00632039"/>
    <w:rsid w:val="00633246"/>
    <w:rsid w:val="00637079"/>
    <w:rsid w:val="006466A2"/>
    <w:rsid w:val="00650817"/>
    <w:rsid w:val="006517BB"/>
    <w:rsid w:val="00651FAF"/>
    <w:rsid w:val="00654221"/>
    <w:rsid w:val="00667893"/>
    <w:rsid w:val="00673B6B"/>
    <w:rsid w:val="00676E79"/>
    <w:rsid w:val="006845B9"/>
    <w:rsid w:val="00686609"/>
    <w:rsid w:val="0069102E"/>
    <w:rsid w:val="006921D3"/>
    <w:rsid w:val="006936E5"/>
    <w:rsid w:val="00694669"/>
    <w:rsid w:val="00695DE8"/>
    <w:rsid w:val="006A368B"/>
    <w:rsid w:val="006B48EA"/>
    <w:rsid w:val="006B592E"/>
    <w:rsid w:val="006C539C"/>
    <w:rsid w:val="006C674B"/>
    <w:rsid w:val="006D292A"/>
    <w:rsid w:val="006D4402"/>
    <w:rsid w:val="006D61DA"/>
    <w:rsid w:val="006D6340"/>
    <w:rsid w:val="006D7CA8"/>
    <w:rsid w:val="006E05EE"/>
    <w:rsid w:val="006E0D8C"/>
    <w:rsid w:val="006E13E0"/>
    <w:rsid w:val="006E6003"/>
    <w:rsid w:val="006F0F8A"/>
    <w:rsid w:val="0070269B"/>
    <w:rsid w:val="007066F7"/>
    <w:rsid w:val="007077B9"/>
    <w:rsid w:val="00710B0F"/>
    <w:rsid w:val="00711B32"/>
    <w:rsid w:val="00713740"/>
    <w:rsid w:val="00715B1D"/>
    <w:rsid w:val="00716BFD"/>
    <w:rsid w:val="00717D57"/>
    <w:rsid w:val="00724ACB"/>
    <w:rsid w:val="00724C79"/>
    <w:rsid w:val="00724EE3"/>
    <w:rsid w:val="007312B9"/>
    <w:rsid w:val="007318B3"/>
    <w:rsid w:val="007322A4"/>
    <w:rsid w:val="00734C2C"/>
    <w:rsid w:val="00740A9E"/>
    <w:rsid w:val="00740E72"/>
    <w:rsid w:val="00751A62"/>
    <w:rsid w:val="00757247"/>
    <w:rsid w:val="00764008"/>
    <w:rsid w:val="00771931"/>
    <w:rsid w:val="00777180"/>
    <w:rsid w:val="00784165"/>
    <w:rsid w:val="00787B06"/>
    <w:rsid w:val="00796A3F"/>
    <w:rsid w:val="007A139C"/>
    <w:rsid w:val="007A1F4C"/>
    <w:rsid w:val="007A4950"/>
    <w:rsid w:val="007B731E"/>
    <w:rsid w:val="007C4D00"/>
    <w:rsid w:val="007D2249"/>
    <w:rsid w:val="007E579E"/>
    <w:rsid w:val="007E5CA1"/>
    <w:rsid w:val="007F0CA6"/>
    <w:rsid w:val="007F55A3"/>
    <w:rsid w:val="007F5B2F"/>
    <w:rsid w:val="008050E9"/>
    <w:rsid w:val="00805E93"/>
    <w:rsid w:val="00810530"/>
    <w:rsid w:val="008107EA"/>
    <w:rsid w:val="008161F2"/>
    <w:rsid w:val="008167A1"/>
    <w:rsid w:val="0082383F"/>
    <w:rsid w:val="00851A0D"/>
    <w:rsid w:val="00852190"/>
    <w:rsid w:val="00855183"/>
    <w:rsid w:val="00860FF2"/>
    <w:rsid w:val="00863881"/>
    <w:rsid w:val="00871230"/>
    <w:rsid w:val="00874E63"/>
    <w:rsid w:val="008775CC"/>
    <w:rsid w:val="00891F97"/>
    <w:rsid w:val="00894EC6"/>
    <w:rsid w:val="008954A3"/>
    <w:rsid w:val="008979E7"/>
    <w:rsid w:val="008A4CFF"/>
    <w:rsid w:val="008A610A"/>
    <w:rsid w:val="008B0730"/>
    <w:rsid w:val="008B0CBB"/>
    <w:rsid w:val="008C2908"/>
    <w:rsid w:val="008C4AF4"/>
    <w:rsid w:val="008C7EDC"/>
    <w:rsid w:val="008D4626"/>
    <w:rsid w:val="008D4A6B"/>
    <w:rsid w:val="008E3E45"/>
    <w:rsid w:val="008F271E"/>
    <w:rsid w:val="008F4E1C"/>
    <w:rsid w:val="00900CF7"/>
    <w:rsid w:val="00905793"/>
    <w:rsid w:val="00914E38"/>
    <w:rsid w:val="00915AE5"/>
    <w:rsid w:val="00927838"/>
    <w:rsid w:val="009318DB"/>
    <w:rsid w:val="00933BBB"/>
    <w:rsid w:val="00936524"/>
    <w:rsid w:val="00941B12"/>
    <w:rsid w:val="00941BE2"/>
    <w:rsid w:val="00942482"/>
    <w:rsid w:val="00946555"/>
    <w:rsid w:val="0095475F"/>
    <w:rsid w:val="00963205"/>
    <w:rsid w:val="00963E06"/>
    <w:rsid w:val="009651F6"/>
    <w:rsid w:val="009704F0"/>
    <w:rsid w:val="00974707"/>
    <w:rsid w:val="00976BBA"/>
    <w:rsid w:val="009776A6"/>
    <w:rsid w:val="00987F7F"/>
    <w:rsid w:val="009954D8"/>
    <w:rsid w:val="00996834"/>
    <w:rsid w:val="009A32CD"/>
    <w:rsid w:val="009A45E8"/>
    <w:rsid w:val="009B214D"/>
    <w:rsid w:val="009B2B6F"/>
    <w:rsid w:val="009C5408"/>
    <w:rsid w:val="009C742A"/>
    <w:rsid w:val="009D2BFE"/>
    <w:rsid w:val="009D7616"/>
    <w:rsid w:val="009E4F2A"/>
    <w:rsid w:val="009E6115"/>
    <w:rsid w:val="009E7F26"/>
    <w:rsid w:val="009F098E"/>
    <w:rsid w:val="00A108B3"/>
    <w:rsid w:val="00A1195B"/>
    <w:rsid w:val="00A13ED9"/>
    <w:rsid w:val="00A17DB3"/>
    <w:rsid w:val="00A23774"/>
    <w:rsid w:val="00A2474D"/>
    <w:rsid w:val="00A260ED"/>
    <w:rsid w:val="00A3045D"/>
    <w:rsid w:val="00A31750"/>
    <w:rsid w:val="00A31D44"/>
    <w:rsid w:val="00A32983"/>
    <w:rsid w:val="00A32B40"/>
    <w:rsid w:val="00A57C02"/>
    <w:rsid w:val="00A6077B"/>
    <w:rsid w:val="00A63140"/>
    <w:rsid w:val="00A67257"/>
    <w:rsid w:val="00A674CB"/>
    <w:rsid w:val="00A76AD7"/>
    <w:rsid w:val="00A82770"/>
    <w:rsid w:val="00A8490C"/>
    <w:rsid w:val="00A86FD4"/>
    <w:rsid w:val="00A93BEE"/>
    <w:rsid w:val="00AA0DAB"/>
    <w:rsid w:val="00AA52E6"/>
    <w:rsid w:val="00AB0036"/>
    <w:rsid w:val="00AB1FB9"/>
    <w:rsid w:val="00AB5866"/>
    <w:rsid w:val="00AB5D44"/>
    <w:rsid w:val="00AB702B"/>
    <w:rsid w:val="00AC3389"/>
    <w:rsid w:val="00AE0796"/>
    <w:rsid w:val="00AE0A1A"/>
    <w:rsid w:val="00AE127C"/>
    <w:rsid w:val="00AE2AFA"/>
    <w:rsid w:val="00AE2E73"/>
    <w:rsid w:val="00AE2F25"/>
    <w:rsid w:val="00AF5751"/>
    <w:rsid w:val="00B01C4D"/>
    <w:rsid w:val="00B1065C"/>
    <w:rsid w:val="00B11A3D"/>
    <w:rsid w:val="00B13F0B"/>
    <w:rsid w:val="00B23BC6"/>
    <w:rsid w:val="00B245C7"/>
    <w:rsid w:val="00B25CB1"/>
    <w:rsid w:val="00B30C99"/>
    <w:rsid w:val="00B32A9B"/>
    <w:rsid w:val="00B347D3"/>
    <w:rsid w:val="00B34C5C"/>
    <w:rsid w:val="00B34F62"/>
    <w:rsid w:val="00B40189"/>
    <w:rsid w:val="00B54751"/>
    <w:rsid w:val="00B5661E"/>
    <w:rsid w:val="00B56CF5"/>
    <w:rsid w:val="00B62D9E"/>
    <w:rsid w:val="00B85986"/>
    <w:rsid w:val="00B90600"/>
    <w:rsid w:val="00B9082E"/>
    <w:rsid w:val="00BA2B38"/>
    <w:rsid w:val="00BA53F7"/>
    <w:rsid w:val="00BA6483"/>
    <w:rsid w:val="00BA6B36"/>
    <w:rsid w:val="00BB3F1D"/>
    <w:rsid w:val="00BB5CA0"/>
    <w:rsid w:val="00BB6E40"/>
    <w:rsid w:val="00BC1138"/>
    <w:rsid w:val="00BE28FD"/>
    <w:rsid w:val="00BF2594"/>
    <w:rsid w:val="00BF762A"/>
    <w:rsid w:val="00BF791E"/>
    <w:rsid w:val="00C014B3"/>
    <w:rsid w:val="00C0702B"/>
    <w:rsid w:val="00C0718F"/>
    <w:rsid w:val="00C1069D"/>
    <w:rsid w:val="00C12D55"/>
    <w:rsid w:val="00C163EB"/>
    <w:rsid w:val="00C209D5"/>
    <w:rsid w:val="00C35F13"/>
    <w:rsid w:val="00C427FB"/>
    <w:rsid w:val="00C44350"/>
    <w:rsid w:val="00C46722"/>
    <w:rsid w:val="00C50EF6"/>
    <w:rsid w:val="00C535F6"/>
    <w:rsid w:val="00C53860"/>
    <w:rsid w:val="00C54B8A"/>
    <w:rsid w:val="00C603E7"/>
    <w:rsid w:val="00C61B9E"/>
    <w:rsid w:val="00C663D4"/>
    <w:rsid w:val="00C70247"/>
    <w:rsid w:val="00C7213A"/>
    <w:rsid w:val="00C73BE2"/>
    <w:rsid w:val="00C916F4"/>
    <w:rsid w:val="00C92F23"/>
    <w:rsid w:val="00C9509D"/>
    <w:rsid w:val="00C97A30"/>
    <w:rsid w:val="00CA6208"/>
    <w:rsid w:val="00CB1D59"/>
    <w:rsid w:val="00CB58FC"/>
    <w:rsid w:val="00CD4302"/>
    <w:rsid w:val="00CD5DAF"/>
    <w:rsid w:val="00CE2CF7"/>
    <w:rsid w:val="00CE67D2"/>
    <w:rsid w:val="00CF14C6"/>
    <w:rsid w:val="00CF2AFB"/>
    <w:rsid w:val="00CF4815"/>
    <w:rsid w:val="00CF5C75"/>
    <w:rsid w:val="00D03FCF"/>
    <w:rsid w:val="00D07313"/>
    <w:rsid w:val="00D129CB"/>
    <w:rsid w:val="00D21496"/>
    <w:rsid w:val="00D22759"/>
    <w:rsid w:val="00D25242"/>
    <w:rsid w:val="00D371E5"/>
    <w:rsid w:val="00D44CCD"/>
    <w:rsid w:val="00D45812"/>
    <w:rsid w:val="00D461E7"/>
    <w:rsid w:val="00D6030A"/>
    <w:rsid w:val="00D617A0"/>
    <w:rsid w:val="00D63B9A"/>
    <w:rsid w:val="00D676B0"/>
    <w:rsid w:val="00D701A7"/>
    <w:rsid w:val="00D71CCE"/>
    <w:rsid w:val="00D815B2"/>
    <w:rsid w:val="00D83207"/>
    <w:rsid w:val="00DA3E8F"/>
    <w:rsid w:val="00DB1A07"/>
    <w:rsid w:val="00DB360C"/>
    <w:rsid w:val="00DB4D54"/>
    <w:rsid w:val="00DB526D"/>
    <w:rsid w:val="00DC3767"/>
    <w:rsid w:val="00DD5498"/>
    <w:rsid w:val="00DD6765"/>
    <w:rsid w:val="00DE0177"/>
    <w:rsid w:val="00DE431B"/>
    <w:rsid w:val="00DF0362"/>
    <w:rsid w:val="00DF2E6B"/>
    <w:rsid w:val="00E027C2"/>
    <w:rsid w:val="00E034D0"/>
    <w:rsid w:val="00E062EE"/>
    <w:rsid w:val="00E155BB"/>
    <w:rsid w:val="00E21E3B"/>
    <w:rsid w:val="00E31677"/>
    <w:rsid w:val="00E31E67"/>
    <w:rsid w:val="00E32837"/>
    <w:rsid w:val="00E43D9C"/>
    <w:rsid w:val="00E5144D"/>
    <w:rsid w:val="00E51678"/>
    <w:rsid w:val="00E5382E"/>
    <w:rsid w:val="00E54080"/>
    <w:rsid w:val="00E57E44"/>
    <w:rsid w:val="00E656B7"/>
    <w:rsid w:val="00E80168"/>
    <w:rsid w:val="00E80934"/>
    <w:rsid w:val="00E9483F"/>
    <w:rsid w:val="00E9495D"/>
    <w:rsid w:val="00EA7FD5"/>
    <w:rsid w:val="00EB2DD1"/>
    <w:rsid w:val="00EB371D"/>
    <w:rsid w:val="00EB3D1B"/>
    <w:rsid w:val="00EB6E91"/>
    <w:rsid w:val="00EC24A1"/>
    <w:rsid w:val="00EC4A25"/>
    <w:rsid w:val="00ED3767"/>
    <w:rsid w:val="00ED409B"/>
    <w:rsid w:val="00ED7704"/>
    <w:rsid w:val="00EE5098"/>
    <w:rsid w:val="00EE6412"/>
    <w:rsid w:val="00EF1947"/>
    <w:rsid w:val="00EF6857"/>
    <w:rsid w:val="00F04C9A"/>
    <w:rsid w:val="00F07DC2"/>
    <w:rsid w:val="00F10A0D"/>
    <w:rsid w:val="00F1434F"/>
    <w:rsid w:val="00F225CA"/>
    <w:rsid w:val="00F30571"/>
    <w:rsid w:val="00F4221F"/>
    <w:rsid w:val="00F42A32"/>
    <w:rsid w:val="00F44929"/>
    <w:rsid w:val="00F46B2B"/>
    <w:rsid w:val="00F47C45"/>
    <w:rsid w:val="00F53D97"/>
    <w:rsid w:val="00F54004"/>
    <w:rsid w:val="00F63209"/>
    <w:rsid w:val="00F673C5"/>
    <w:rsid w:val="00F67F3B"/>
    <w:rsid w:val="00F83AB3"/>
    <w:rsid w:val="00F91901"/>
    <w:rsid w:val="00F93CC4"/>
    <w:rsid w:val="00F95A37"/>
    <w:rsid w:val="00F973E7"/>
    <w:rsid w:val="00FA0B97"/>
    <w:rsid w:val="00FA78D1"/>
    <w:rsid w:val="00FB1BEE"/>
    <w:rsid w:val="00FB3858"/>
    <w:rsid w:val="00FC710A"/>
    <w:rsid w:val="00FC7C00"/>
    <w:rsid w:val="00FE6403"/>
    <w:rsid w:val="00FE7C86"/>
    <w:rsid w:val="00FF4F8A"/>
    <w:rsid w:val="01439906"/>
    <w:rsid w:val="021787C6"/>
    <w:rsid w:val="03322488"/>
    <w:rsid w:val="037B3EC4"/>
    <w:rsid w:val="04D7971C"/>
    <w:rsid w:val="0543B66B"/>
    <w:rsid w:val="05977CE1"/>
    <w:rsid w:val="05DC40FF"/>
    <w:rsid w:val="05F59B32"/>
    <w:rsid w:val="072260E7"/>
    <w:rsid w:val="07781160"/>
    <w:rsid w:val="07EF89E4"/>
    <w:rsid w:val="08B5909F"/>
    <w:rsid w:val="08D4EAE6"/>
    <w:rsid w:val="0913E1C1"/>
    <w:rsid w:val="0AA2DF31"/>
    <w:rsid w:val="0B1F4066"/>
    <w:rsid w:val="0CD906CE"/>
    <w:rsid w:val="0D8156CA"/>
    <w:rsid w:val="0EC5FBDE"/>
    <w:rsid w:val="107C792D"/>
    <w:rsid w:val="12A93A7D"/>
    <w:rsid w:val="1374E3C4"/>
    <w:rsid w:val="13C7AE2B"/>
    <w:rsid w:val="14A04ACF"/>
    <w:rsid w:val="14D08886"/>
    <w:rsid w:val="15283029"/>
    <w:rsid w:val="16B196C3"/>
    <w:rsid w:val="175FDA72"/>
    <w:rsid w:val="17D3B7FE"/>
    <w:rsid w:val="18B28C0C"/>
    <w:rsid w:val="1B7DBF2E"/>
    <w:rsid w:val="1B8507E6"/>
    <w:rsid w:val="1D321DB6"/>
    <w:rsid w:val="1E79C022"/>
    <w:rsid w:val="1E7B20E8"/>
    <w:rsid w:val="1EF82836"/>
    <w:rsid w:val="1F12555B"/>
    <w:rsid w:val="1F1AEC28"/>
    <w:rsid w:val="208D3BD8"/>
    <w:rsid w:val="209CE5F4"/>
    <w:rsid w:val="2149908F"/>
    <w:rsid w:val="21DEDFB3"/>
    <w:rsid w:val="229C4185"/>
    <w:rsid w:val="22BFACFA"/>
    <w:rsid w:val="23921D9C"/>
    <w:rsid w:val="24566FC6"/>
    <w:rsid w:val="245B7D5B"/>
    <w:rsid w:val="25168075"/>
    <w:rsid w:val="2640FF70"/>
    <w:rsid w:val="26598F5A"/>
    <w:rsid w:val="2659CCC3"/>
    <w:rsid w:val="26B250D6"/>
    <w:rsid w:val="2820A268"/>
    <w:rsid w:val="282A77AB"/>
    <w:rsid w:val="29A36DDA"/>
    <w:rsid w:val="2A34AAFE"/>
    <w:rsid w:val="2A99EC8C"/>
    <w:rsid w:val="2AEA8EB2"/>
    <w:rsid w:val="2DE7D67E"/>
    <w:rsid w:val="2E1196A7"/>
    <w:rsid w:val="2E30F0BA"/>
    <w:rsid w:val="2E68E3B1"/>
    <w:rsid w:val="2F11ED85"/>
    <w:rsid w:val="2F33B7E2"/>
    <w:rsid w:val="2FCCC11B"/>
    <w:rsid w:val="2FE70F32"/>
    <w:rsid w:val="30120F3F"/>
    <w:rsid w:val="30CB278D"/>
    <w:rsid w:val="315B12D6"/>
    <w:rsid w:val="31978F43"/>
    <w:rsid w:val="31B86953"/>
    <w:rsid w:val="3284DA75"/>
    <w:rsid w:val="337C17CA"/>
    <w:rsid w:val="342AD670"/>
    <w:rsid w:val="360D8226"/>
    <w:rsid w:val="3677DE13"/>
    <w:rsid w:val="37C1A93A"/>
    <w:rsid w:val="3A321A05"/>
    <w:rsid w:val="3A5AE446"/>
    <w:rsid w:val="3B24DC7E"/>
    <w:rsid w:val="3B488299"/>
    <w:rsid w:val="3C6229E7"/>
    <w:rsid w:val="3D440278"/>
    <w:rsid w:val="3DE4D1EB"/>
    <w:rsid w:val="3DF16275"/>
    <w:rsid w:val="3E5C7D40"/>
    <w:rsid w:val="3F4F2173"/>
    <w:rsid w:val="3F65B454"/>
    <w:rsid w:val="3F6F327F"/>
    <w:rsid w:val="3FA5B59D"/>
    <w:rsid w:val="401EC059"/>
    <w:rsid w:val="40AB0FA6"/>
    <w:rsid w:val="40F16D69"/>
    <w:rsid w:val="41391FF5"/>
    <w:rsid w:val="414A735B"/>
    <w:rsid w:val="4180C804"/>
    <w:rsid w:val="42B8430E"/>
    <w:rsid w:val="439C950A"/>
    <w:rsid w:val="440E489A"/>
    <w:rsid w:val="44C88A66"/>
    <w:rsid w:val="44CC4BA4"/>
    <w:rsid w:val="461A7775"/>
    <w:rsid w:val="469764E9"/>
    <w:rsid w:val="475CDB17"/>
    <w:rsid w:val="476AB98E"/>
    <w:rsid w:val="47729C6F"/>
    <w:rsid w:val="47D68A3D"/>
    <w:rsid w:val="48C22CD9"/>
    <w:rsid w:val="48EBD43C"/>
    <w:rsid w:val="4A34F239"/>
    <w:rsid w:val="4A530C6F"/>
    <w:rsid w:val="4A94C2F0"/>
    <w:rsid w:val="4C90D303"/>
    <w:rsid w:val="4C9491A9"/>
    <w:rsid w:val="4CBB40CF"/>
    <w:rsid w:val="4D0EF623"/>
    <w:rsid w:val="4E70FD53"/>
    <w:rsid w:val="4F05DD34"/>
    <w:rsid w:val="4F526AA0"/>
    <w:rsid w:val="4FA8C09E"/>
    <w:rsid w:val="505D8DCC"/>
    <w:rsid w:val="50BF9CA6"/>
    <w:rsid w:val="51AE2202"/>
    <w:rsid w:val="5226BE11"/>
    <w:rsid w:val="531F6E9A"/>
    <w:rsid w:val="535645C3"/>
    <w:rsid w:val="53EDEDC5"/>
    <w:rsid w:val="54BB3EFB"/>
    <w:rsid w:val="54E9D014"/>
    <w:rsid w:val="5598C201"/>
    <w:rsid w:val="5609DB1D"/>
    <w:rsid w:val="56180222"/>
    <w:rsid w:val="569CCF99"/>
    <w:rsid w:val="58C7489D"/>
    <w:rsid w:val="5959EC54"/>
    <w:rsid w:val="5C390903"/>
    <w:rsid w:val="5CDBB99C"/>
    <w:rsid w:val="5D974A69"/>
    <w:rsid w:val="5DEFB498"/>
    <w:rsid w:val="5E519AE3"/>
    <w:rsid w:val="5F3077BF"/>
    <w:rsid w:val="5FF89F65"/>
    <w:rsid w:val="60230161"/>
    <w:rsid w:val="60E5C83C"/>
    <w:rsid w:val="61627B3A"/>
    <w:rsid w:val="61AADB38"/>
    <w:rsid w:val="63101510"/>
    <w:rsid w:val="643EBE13"/>
    <w:rsid w:val="64602D0A"/>
    <w:rsid w:val="6486EE22"/>
    <w:rsid w:val="64962903"/>
    <w:rsid w:val="65510638"/>
    <w:rsid w:val="675C24E0"/>
    <w:rsid w:val="6818F2A5"/>
    <w:rsid w:val="6A024577"/>
    <w:rsid w:val="6A60146B"/>
    <w:rsid w:val="6AB64631"/>
    <w:rsid w:val="6AFE88A8"/>
    <w:rsid w:val="6B5B087B"/>
    <w:rsid w:val="6B5FE831"/>
    <w:rsid w:val="6C4A7346"/>
    <w:rsid w:val="6DDFA4DC"/>
    <w:rsid w:val="6E2253D1"/>
    <w:rsid w:val="6E242A99"/>
    <w:rsid w:val="6E8358C4"/>
    <w:rsid w:val="6F0A2A0C"/>
    <w:rsid w:val="701F2925"/>
    <w:rsid w:val="7156BF16"/>
    <w:rsid w:val="716D2A0D"/>
    <w:rsid w:val="719F4173"/>
    <w:rsid w:val="727E1D60"/>
    <w:rsid w:val="72C65BD7"/>
    <w:rsid w:val="7310FF82"/>
    <w:rsid w:val="73950A80"/>
    <w:rsid w:val="73D40F7A"/>
    <w:rsid w:val="75D61E83"/>
    <w:rsid w:val="765680AC"/>
    <w:rsid w:val="7705BBEF"/>
    <w:rsid w:val="78151A39"/>
    <w:rsid w:val="789891E6"/>
    <w:rsid w:val="78F31A54"/>
    <w:rsid w:val="79EF7D18"/>
    <w:rsid w:val="7B219767"/>
    <w:rsid w:val="7B4FE375"/>
    <w:rsid w:val="7C4463E8"/>
    <w:rsid w:val="7C7D8566"/>
    <w:rsid w:val="7D630741"/>
    <w:rsid w:val="7E282EAE"/>
    <w:rsid w:val="7E58C642"/>
    <w:rsid w:val="7F631B69"/>
    <w:rsid w:val="7F6636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1571040A"/>
  <w15:chartTrackingRefBased/>
  <w15:docId w15:val="{9C8FBC33-A355-44CB-B25F-437FF78C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Normal"/>
    <w:link w:val="Heading1Char"/>
    <w:uiPriority w:val="9"/>
    <w:qFormat/>
    <w:rsid w:val="00AA52E6"/>
    <w:pPr>
      <w:keepNext/>
      <w:spacing w:before="240" w:after="60"/>
      <w:outlineLvl w:val="0"/>
    </w:pPr>
    <w:rPr>
      <w:rFonts w:ascii="Calibri Light" w:hAnsi="Calibri Light"/>
      <w:b/>
      <w:bCs/>
      <w:kern w:val="32"/>
      <w:sz w:val="32"/>
      <w:szCs w:val="32"/>
    </w:rPr>
  </w:style>
  <w:style w:type="paragraph" w:styleId="Heading4">
    <w:name w:val="heading 4"/>
    <w:basedOn w:val="Normal"/>
    <w:link w:val="Heading4Char"/>
    <w:uiPriority w:val="9"/>
    <w:qFormat/>
    <w:rsid w:val="00CF2AFB"/>
    <w:pPr>
      <w:suppressAutoHyphens w:val="0"/>
      <w:spacing w:before="100" w:beforeAutospacing="1" w:after="100" w:afterAutospacing="1"/>
      <w:outlineLvl w:val="3"/>
    </w:pPr>
    <w:rPr>
      <w:b/>
      <w:bCs/>
      <w:lang w:val="es-EC" w:eastAsia="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4z0">
    <w:name w:val="WW8Num4z0"/>
    <w:rPr>
      <w:lang w:val="es-EC"/>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37z0">
    <w:name w:val="WW8Num37z0"/>
    <w:rPr>
      <w:b w:val="0"/>
    </w:rPr>
  </w:style>
  <w:style w:type="character" w:customStyle="1" w:styleId="Fuentedeprrafopredeter3">
    <w:name w:val="Fuente de párrafo predeter.3"/>
  </w:style>
  <w:style w:type="character" w:customStyle="1" w:styleId="Refdecomentario1">
    <w:name w:val="Ref. de comentario1"/>
    <w:rPr>
      <w:sz w:val="16"/>
      <w:szCs w:val="16"/>
    </w:rPr>
  </w:style>
  <w:style w:type="character" w:customStyle="1" w:styleId="TextocomentarioCar">
    <w:name w:val="Texto comentario Car"/>
    <w:basedOn w:val="Fuentedeprrafopredeter3"/>
    <w:uiPriority w:val="99"/>
  </w:style>
  <w:style w:type="character" w:customStyle="1" w:styleId="AsuntodelcomentarioCar">
    <w:name w:val="Asunto del comentario Car"/>
    <w:rPr>
      <w:b/>
      <w:bCs/>
    </w:rPr>
  </w:style>
  <w:style w:type="character" w:customStyle="1" w:styleId="TextodegloboCar">
    <w:name w:val="Texto de globo Car"/>
    <w:rPr>
      <w:rFonts w:ascii="Tahoma" w:hAnsi="Tahoma" w:cs="Tahoma"/>
      <w:sz w:val="16"/>
      <w:szCs w:val="16"/>
    </w:rPr>
  </w:style>
  <w:style w:type="character" w:styleId="Hyperlink">
    <w:name w:val="Hyperlink"/>
    <w:uiPriority w:val="99"/>
    <w:rPr>
      <w:color w:val="0000FF"/>
      <w:u w:val="single"/>
    </w:rPr>
  </w:style>
  <w:style w:type="character" w:customStyle="1" w:styleId="TextonotapieCar">
    <w:name w:val="Texto nota pie Car"/>
    <w:aliases w:val="5_G Car,single space Car,ft Car,Footnote Text Char Char Char Car,Footnote Text Char Char Car,footnote text Char Car,single space Char Car,ft Char Char Char Car,ft Char Char Car,ft Char Car,FOOTNOTES Car,fn Car,Fußnote Car,F1 Car,f Car"/>
    <w:basedOn w:val="Fuentedeprrafopredeter3"/>
    <w:uiPriority w:val="99"/>
  </w:style>
  <w:style w:type="character" w:customStyle="1" w:styleId="Caracteresdenotaalpie">
    <w:name w:val="Caracteres de nota al pie"/>
    <w:rPr>
      <w:vertAlign w:val="superscript"/>
    </w:rPr>
  </w:style>
  <w:style w:type="character" w:customStyle="1" w:styleId="EncabezadoCar">
    <w:name w:val="Encabezado Car"/>
    <w:uiPriority w:val="99"/>
    <w:rPr>
      <w:sz w:val="24"/>
      <w:szCs w:val="24"/>
    </w:rPr>
  </w:style>
  <w:style w:type="character" w:customStyle="1" w:styleId="PiedepginaCar">
    <w:name w:val="Pie de página Car"/>
    <w:uiPriority w:val="99"/>
    <w:rPr>
      <w:sz w:val="24"/>
      <w:szCs w:val="24"/>
    </w:rPr>
  </w:style>
  <w:style w:type="character" w:customStyle="1" w:styleId="WW-Caracteresdenotaalpie">
    <w:name w:val="WW-Caracteres de nota al pie"/>
  </w:style>
  <w:style w:type="character" w:customStyle="1" w:styleId="Refdenotaalpie2">
    <w:name w:val="Ref. de nota al pie2"/>
    <w:rPr>
      <w:vertAlign w:val="superscript"/>
    </w:rPr>
  </w:style>
  <w:style w:type="character" w:customStyle="1" w:styleId="Cita2">
    <w:name w:val="Cita2"/>
    <w:rPr>
      <w:i/>
      <w:iCs/>
    </w:rPr>
  </w:style>
  <w:style w:type="character" w:customStyle="1" w:styleId="TextoindependienteCar">
    <w:name w:val="Texto independiente Car"/>
    <w:rPr>
      <w:rFonts w:eastAsia="SimSun" w:cs="Mangal"/>
      <w:kern w:val="1"/>
      <w:sz w:val="24"/>
      <w:szCs w:val="24"/>
      <w:lang w:bidi="hi-IN"/>
    </w:rPr>
  </w:style>
  <w:style w:type="character" w:customStyle="1" w:styleId="Smbolodenotaalpie">
    <w:name w:val="Símbolo de nota al pie"/>
  </w:style>
  <w:style w:type="character" w:customStyle="1" w:styleId="nrmar1">
    <w:name w:val="nrmar1"/>
    <w:rPr>
      <w:b/>
      <w:bCs/>
      <w:color w:val="000000"/>
    </w:rPr>
  </w:style>
  <w:style w:type="character" w:styleId="Strong">
    <w:name w:val="Strong"/>
    <w:uiPriority w:val="22"/>
    <w:qFormat/>
    <w:rPr>
      <w:b/>
      <w:bCs/>
    </w:rPr>
  </w:style>
  <w:style w:type="character" w:customStyle="1" w:styleId="Ejemplo">
    <w:name w:val="Ejemplo"/>
    <w:rPr>
      <w:rFonts w:ascii="DejaVu Sans Mono" w:eastAsia="DejaVu Sans Mono" w:hAnsi="DejaVu Sans Mono" w:cs="Lohit Hindi"/>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Caracteresdenotafinal">
    <w:name w:val="Caracteres de nota final"/>
    <w:rPr>
      <w:vertAlign w:val="superscript"/>
    </w:rPr>
  </w:style>
  <w:style w:type="character" w:customStyle="1" w:styleId="apple-style-span">
    <w:name w:val="apple-style-span"/>
    <w:basedOn w:val="Fuentedeprrafopredeter2"/>
  </w:style>
  <w:style w:type="character" w:styleId="Emphasis">
    <w:name w:val="Emphasis"/>
    <w:qFormat/>
    <w:rPr>
      <w:i/>
      <w:iCs/>
    </w:rPr>
  </w:style>
  <w:style w:type="character" w:styleId="FootnoteReference">
    <w:name w:val="footnote reference"/>
    <w:aliases w:val="4_G,ftref,BVI fnr,16 Point,Superscript 6 Point,Footnote,Footnote symbol,Footnote Refernece,Texto de nota al pie,Fußnotenzeichen_Raxen,4_G Char,4_G Char Char,4_G Char Char Char,ftref Char Char Char Char,Footnotes refss,Fus note"/>
    <w:uiPriority w:val="99"/>
    <w:qFormat/>
    <w:rPr>
      <w:vertAlign w:val="superscript"/>
    </w:rPr>
  </w:style>
  <w:style w:type="character" w:styleId="EndnoteReference">
    <w:name w:val="endnote reference"/>
    <w:rPr>
      <w:vertAlign w:val="superscript"/>
    </w:rPr>
  </w:style>
  <w:style w:type="character" w:customStyle="1" w:styleId="Vietas">
    <w:name w:val="Viñetas"/>
    <w:rPr>
      <w:rFonts w:ascii="OpenSymbol" w:eastAsia="OpenSymbol" w:hAnsi="OpenSymbol" w:cs="OpenSymbol"/>
    </w:rPr>
  </w:style>
  <w:style w:type="paragraph" w:customStyle="1" w:styleId="Encabezado1">
    <w:name w:val="Encabezado1"/>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widowControl w:val="0"/>
      <w:spacing w:after="120"/>
    </w:pPr>
    <w:rPr>
      <w:rFonts w:eastAsia="SimSun" w:cs="Mangal"/>
      <w:kern w:val="1"/>
      <w:lang w:bidi="hi-IN"/>
    </w:rPr>
  </w:style>
  <w:style w:type="paragraph" w:styleId="List">
    <w:name w:val="List"/>
    <w:basedOn w:val="BodyText"/>
    <w:rPr>
      <w:rFonts w:cs="Lohit Hindi"/>
    </w:rPr>
  </w:style>
  <w:style w:type="paragraph" w:customStyle="1" w:styleId="Epgrafe">
    <w:name w:val="Epígrafe"/>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yiv892322125msonormal">
    <w:name w:val="yiv892322125msonormal"/>
    <w:basedOn w:val="Normal"/>
    <w:pPr>
      <w:spacing w:before="280" w:after="280"/>
    </w:pPr>
  </w:style>
  <w:style w:type="paragraph" w:customStyle="1" w:styleId="Textocomentario1">
    <w:name w:val="Texto comentario1"/>
    <w:basedOn w:val="Normal"/>
    <w:rPr>
      <w:sz w:val="20"/>
      <w:szCs w:val="20"/>
    </w:rPr>
  </w:style>
  <w:style w:type="paragraph" w:styleId="CommentSubject">
    <w:name w:val="annotation subject"/>
    <w:basedOn w:val="Textocomentario1"/>
    <w:next w:val="Textocomentario1"/>
    <w:rPr>
      <w:b/>
      <w:bCs/>
    </w:rPr>
  </w:style>
  <w:style w:type="paragraph" w:styleId="BalloonText">
    <w:name w:val="Balloon Text"/>
    <w:basedOn w:val="Normal"/>
    <w:rPr>
      <w:rFonts w:ascii="Tahoma" w:hAnsi="Tahoma" w:cs="Tahoma"/>
      <w:sz w:val="16"/>
      <w:szCs w:val="16"/>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
    <w:basedOn w:val="Normal"/>
    <w:uiPriority w:val="99"/>
    <w:qFormat/>
    <w:rPr>
      <w:sz w:val="20"/>
      <w:szCs w:val="20"/>
    </w:rPr>
  </w:style>
  <w:style w:type="paragraph" w:styleId="Header">
    <w:name w:val="header"/>
    <w:basedOn w:val="Normal"/>
    <w:uiPriority w:val="99"/>
    <w:pPr>
      <w:tabs>
        <w:tab w:val="center" w:pos="4252"/>
        <w:tab w:val="right" w:pos="8504"/>
      </w:tabs>
    </w:pPr>
  </w:style>
  <w:style w:type="paragraph" w:styleId="Footer">
    <w:name w:val="footer"/>
    <w:basedOn w:val="Normal"/>
    <w:uiPriority w:val="99"/>
    <w:pPr>
      <w:tabs>
        <w:tab w:val="center" w:pos="4252"/>
        <w:tab w:val="right" w:pos="8504"/>
      </w:tabs>
    </w:pPr>
  </w:style>
  <w:style w:type="paragraph" w:styleId="NormalWeb">
    <w:name w:val="Normal (Web)"/>
    <w:basedOn w:val="Normal"/>
    <w:uiPriority w:val="99"/>
    <w:pPr>
      <w:spacing w:before="280" w:after="280"/>
    </w:pPr>
  </w:style>
  <w:style w:type="paragraph" w:styleId="ListParagraph">
    <w:name w:val="List Paragraph"/>
    <w:basedOn w:val="Normal"/>
    <w:uiPriority w:val="34"/>
    <w:qFormat/>
    <w:pPr>
      <w:widowControl w:val="0"/>
      <w:ind w:left="720"/>
    </w:pPr>
    <w:rPr>
      <w:rFonts w:eastAsia="SimSun" w:cs="Mangal"/>
      <w:kern w:val="1"/>
      <w:lang w:bidi="hi-IN"/>
    </w:rPr>
  </w:style>
  <w:style w:type="paragraph" w:customStyle="1" w:styleId="Normal1">
    <w:name w:val="Normal1"/>
    <w:basedOn w:val="Normal"/>
    <w:rPr>
      <w:color w:val="000000"/>
      <w:sz w:val="20"/>
      <w:szCs w:val="20"/>
    </w:rPr>
  </w:style>
  <w:style w:type="paragraph" w:customStyle="1" w:styleId="standard">
    <w:name w:val="standard"/>
    <w:basedOn w:val="Normal"/>
    <w:rPr>
      <w:rFonts w:ascii="Liberation Serif" w:eastAsia="Liberation Serif" w:hAnsi="Liberation Serif" w:cs="Liberation Serif"/>
      <w:color w:val="000000"/>
    </w:rPr>
  </w:style>
  <w:style w:type="paragraph" w:customStyle="1" w:styleId="predeterminado">
    <w:name w:val="predeterminado"/>
    <w:basedOn w:val="Normal"/>
    <w:rPr>
      <w:rFonts w:ascii="MS PGothic" w:eastAsia="MS PGothic" w:hAnsi="MS PGothic" w:cs="MS PGothic"/>
      <w:color w:val="000000"/>
      <w:sz w:val="36"/>
      <w:szCs w:val="36"/>
    </w:rPr>
  </w:style>
  <w:style w:type="paragraph" w:customStyle="1" w:styleId="WW-Predeterminado">
    <w:name w:val="WW-Predeterminado"/>
    <w:pPr>
      <w:widowControl w:val="0"/>
      <w:tabs>
        <w:tab w:val="left" w:pos="709"/>
      </w:tabs>
      <w:suppressAutoHyphens/>
      <w:spacing w:after="200" w:line="276" w:lineRule="auto"/>
      <w:textAlignment w:val="baseline"/>
    </w:pPr>
    <w:rPr>
      <w:rFonts w:eastAsia="Lucida Sans Unicode"/>
      <w:sz w:val="24"/>
      <w:szCs w:val="24"/>
      <w:lang w:eastAsia="zh-CN" w:bidi="hi-IN"/>
    </w:rPr>
  </w:style>
  <w:style w:type="paragraph" w:customStyle="1" w:styleId="Contenidodelatabla">
    <w:name w:val="Contenido de la tabla"/>
    <w:basedOn w:val="WW-Predeterminado"/>
    <w:pPr>
      <w:suppressLineNumbers/>
    </w:pPr>
  </w:style>
  <w:style w:type="paragraph" w:customStyle="1" w:styleId="Textbody">
    <w:name w:val="Text body"/>
    <w:basedOn w:val="Normal"/>
    <w:pPr>
      <w:spacing w:after="120"/>
    </w:pPr>
    <w:rPr>
      <w:rFonts w:ascii="Liberation Serif" w:eastAsia="Liberation Serif" w:hAnsi="Liberation Serif" w:cs="Liberation Serif"/>
      <w:color w:val="000000"/>
    </w:rPr>
  </w:style>
  <w:style w:type="paragraph" w:customStyle="1" w:styleId="WW-Predeterminado12">
    <w:name w:val="WW-Predeterminado12"/>
    <w:pPr>
      <w:widowControl w:val="0"/>
      <w:tabs>
        <w:tab w:val="left" w:pos="709"/>
      </w:tabs>
      <w:suppressAutoHyphens/>
      <w:spacing w:after="200" w:line="276" w:lineRule="auto"/>
    </w:pPr>
    <w:rPr>
      <w:rFonts w:eastAsia="SimSun" w:cs="Mangal"/>
      <w:color w:val="00000A"/>
      <w:sz w:val="24"/>
      <w:szCs w:val="24"/>
      <w:lang w:val="es-EC" w:eastAsia="zh-CN" w:bidi="hi-IN"/>
    </w:rPr>
  </w:style>
  <w:style w:type="paragraph" w:customStyle="1" w:styleId="Standard0">
    <w:name w:val="Standard"/>
    <w:pPr>
      <w:suppressAutoHyphens/>
      <w:textAlignment w:val="baseline"/>
    </w:pPr>
    <w:rPr>
      <w:rFonts w:ascii="Liberation Serif" w:eastAsia="Droid Sans Fallback" w:hAnsi="Liberation Serif" w:cs="Lohit Hindi"/>
      <w:kern w:val="1"/>
      <w:sz w:val="24"/>
      <w:szCs w:val="24"/>
      <w:lang w:val="es-EC" w:bidi="hi-IN"/>
    </w:rPr>
  </w:style>
  <w:style w:type="paragraph" w:customStyle="1" w:styleId="western">
    <w:name w:val="western"/>
    <w:basedOn w:val="Normal"/>
    <w:pPr>
      <w:spacing w:before="280" w:after="280"/>
    </w:pPr>
  </w:style>
  <w:style w:type="table" w:styleId="TableGrid">
    <w:name w:val="Table Grid"/>
    <w:basedOn w:val="TableNormal"/>
    <w:uiPriority w:val="59"/>
    <w:rsid w:val="00E0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9A6"/>
    <w:pPr>
      <w:autoSpaceDE w:val="0"/>
      <w:autoSpaceDN w:val="0"/>
      <w:adjustRightInd w:val="0"/>
    </w:pPr>
    <w:rPr>
      <w:rFonts w:ascii="Arial" w:eastAsia="Calibri" w:hAnsi="Arial" w:cs="Arial"/>
      <w:color w:val="000000"/>
      <w:sz w:val="24"/>
      <w:szCs w:val="24"/>
      <w:lang w:val="es-EC" w:eastAsia="en-US"/>
    </w:rPr>
  </w:style>
  <w:style w:type="character" w:customStyle="1" w:styleId="Heading4Char">
    <w:name w:val="Heading 4 Char"/>
    <w:link w:val="Heading4"/>
    <w:uiPriority w:val="9"/>
    <w:rsid w:val="00CF2AFB"/>
    <w:rPr>
      <w:b/>
      <w:bCs/>
      <w:sz w:val="24"/>
      <w:szCs w:val="24"/>
    </w:rPr>
  </w:style>
  <w:style w:type="character" w:customStyle="1" w:styleId="UnresolvedMention">
    <w:name w:val="Unresolved Mention"/>
    <w:uiPriority w:val="99"/>
    <w:semiHidden/>
    <w:unhideWhenUsed/>
    <w:rsid w:val="00151B2D"/>
    <w:rPr>
      <w:color w:val="605E5C"/>
      <w:shd w:val="clear" w:color="auto" w:fill="E1DFDD"/>
    </w:rPr>
  </w:style>
  <w:style w:type="character" w:customStyle="1" w:styleId="Heading1Char">
    <w:name w:val="Heading 1 Char"/>
    <w:link w:val="Heading1"/>
    <w:uiPriority w:val="9"/>
    <w:rsid w:val="00AA52E6"/>
    <w:rPr>
      <w:rFonts w:ascii="Calibri Light" w:eastAsia="Times New Roman" w:hAnsi="Calibri Light" w:cs="Times New Roman"/>
      <w:b/>
      <w:bCs/>
      <w:kern w:val="32"/>
      <w:sz w:val="32"/>
      <w:szCs w:val="32"/>
      <w:lang w:val="es-ES" w:eastAsia="zh-CN"/>
    </w:rPr>
  </w:style>
  <w:style w:type="character" w:styleId="CommentReference">
    <w:name w:val="annotation reference"/>
    <w:uiPriority w:val="99"/>
    <w:semiHidden/>
    <w:unhideWhenUsed/>
    <w:rsid w:val="00710B0F"/>
    <w:rPr>
      <w:sz w:val="16"/>
      <w:szCs w:val="16"/>
    </w:rPr>
  </w:style>
  <w:style w:type="paragraph" w:styleId="CommentText">
    <w:name w:val="annotation text"/>
    <w:basedOn w:val="Normal"/>
    <w:link w:val="CommentTextChar"/>
    <w:uiPriority w:val="99"/>
    <w:semiHidden/>
    <w:unhideWhenUsed/>
    <w:rsid w:val="00710B0F"/>
    <w:rPr>
      <w:sz w:val="20"/>
      <w:szCs w:val="20"/>
    </w:rPr>
  </w:style>
  <w:style w:type="character" w:customStyle="1" w:styleId="CommentTextChar">
    <w:name w:val="Comment Text Char"/>
    <w:link w:val="CommentText"/>
    <w:uiPriority w:val="99"/>
    <w:semiHidden/>
    <w:rsid w:val="00710B0F"/>
    <w:rPr>
      <w:lang w:val="es-ES" w:eastAsia="zh-CN"/>
    </w:rPr>
  </w:style>
  <w:style w:type="character" w:customStyle="1" w:styleId="shareable-quote">
    <w:name w:val="shareable-quote"/>
    <w:basedOn w:val="DefaultParagraphFont"/>
    <w:rsid w:val="003F3B4C"/>
  </w:style>
  <w:style w:type="paragraph" w:styleId="NoSpacing">
    <w:name w:val="No Spacing"/>
    <w:uiPriority w:val="1"/>
    <w:qFormat/>
    <w:rsid w:val="00290C30"/>
    <w:rPr>
      <w:rFonts w:eastAsia="Calibri"/>
      <w:sz w:val="24"/>
      <w:szCs w:val="24"/>
      <w:lang w:val="es-ES_tradnl" w:eastAsia="es-ES_tradnl"/>
    </w:rPr>
  </w:style>
  <w:style w:type="paragraph" w:styleId="Bibliography">
    <w:name w:val="Bibliography"/>
    <w:basedOn w:val="Normal"/>
    <w:next w:val="Normal"/>
    <w:uiPriority w:val="37"/>
    <w:unhideWhenUsed/>
    <w:rsid w:val="00B9082E"/>
    <w:pPr>
      <w:ind w:left="720" w:hanging="720"/>
    </w:pPr>
  </w:style>
  <w:style w:type="paragraph" w:customStyle="1" w:styleId="Pa129">
    <w:name w:val="Pa129"/>
    <w:basedOn w:val="Default"/>
    <w:next w:val="Default"/>
    <w:uiPriority w:val="99"/>
    <w:rsid w:val="00C73BE2"/>
    <w:pPr>
      <w:spacing w:line="241" w:lineRule="atLeast"/>
    </w:pPr>
    <w:rPr>
      <w:rFonts w:ascii="Source Sans Pro" w:eastAsia="Times New Roman" w:hAnsi="Source Sans Pro" w:cs="Times New Roman"/>
      <w:color w:val="auto"/>
      <w:lang w:val="en-US"/>
    </w:rPr>
  </w:style>
  <w:style w:type="paragraph" w:styleId="ListBullet">
    <w:name w:val="List Bullet"/>
    <w:basedOn w:val="Normal"/>
    <w:uiPriority w:val="99"/>
    <w:unhideWhenUsed/>
    <w:rsid w:val="00EB3D1B"/>
    <w:pPr>
      <w:numPr>
        <w:numId w:val="34"/>
      </w:numPr>
      <w:contextualSpacing/>
    </w:pPr>
  </w:style>
  <w:style w:type="character" w:customStyle="1" w:styleId="normaltextrun">
    <w:name w:val="normaltextrun"/>
    <w:rsid w:val="008161F2"/>
  </w:style>
  <w:style w:type="character" w:customStyle="1" w:styleId="eop">
    <w:name w:val="eop"/>
    <w:rsid w:val="008161F2"/>
  </w:style>
  <w:style w:type="paragraph" w:customStyle="1" w:styleId="paragraph">
    <w:name w:val="paragraph"/>
    <w:basedOn w:val="Normal"/>
    <w:rsid w:val="008161F2"/>
    <w:pPr>
      <w:suppressAutoHyphens w:val="0"/>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5823">
      <w:bodyDiv w:val="1"/>
      <w:marLeft w:val="0"/>
      <w:marRight w:val="0"/>
      <w:marTop w:val="0"/>
      <w:marBottom w:val="0"/>
      <w:divBdr>
        <w:top w:val="none" w:sz="0" w:space="0" w:color="auto"/>
        <w:left w:val="none" w:sz="0" w:space="0" w:color="auto"/>
        <w:bottom w:val="none" w:sz="0" w:space="0" w:color="auto"/>
        <w:right w:val="none" w:sz="0" w:space="0" w:color="auto"/>
      </w:divBdr>
      <w:divsChild>
        <w:div w:id="25448964">
          <w:marLeft w:val="0"/>
          <w:marRight w:val="0"/>
          <w:marTop w:val="0"/>
          <w:marBottom w:val="0"/>
          <w:divBdr>
            <w:top w:val="none" w:sz="0" w:space="0" w:color="auto"/>
            <w:left w:val="none" w:sz="0" w:space="0" w:color="auto"/>
            <w:bottom w:val="none" w:sz="0" w:space="0" w:color="auto"/>
            <w:right w:val="none" w:sz="0" w:space="0" w:color="auto"/>
          </w:divBdr>
        </w:div>
        <w:div w:id="99647057">
          <w:marLeft w:val="0"/>
          <w:marRight w:val="0"/>
          <w:marTop w:val="0"/>
          <w:marBottom w:val="0"/>
          <w:divBdr>
            <w:top w:val="none" w:sz="0" w:space="0" w:color="auto"/>
            <w:left w:val="none" w:sz="0" w:space="0" w:color="auto"/>
            <w:bottom w:val="none" w:sz="0" w:space="0" w:color="auto"/>
            <w:right w:val="none" w:sz="0" w:space="0" w:color="auto"/>
          </w:divBdr>
        </w:div>
        <w:div w:id="163326662">
          <w:marLeft w:val="0"/>
          <w:marRight w:val="0"/>
          <w:marTop w:val="0"/>
          <w:marBottom w:val="0"/>
          <w:divBdr>
            <w:top w:val="none" w:sz="0" w:space="0" w:color="auto"/>
            <w:left w:val="none" w:sz="0" w:space="0" w:color="auto"/>
            <w:bottom w:val="none" w:sz="0" w:space="0" w:color="auto"/>
            <w:right w:val="none" w:sz="0" w:space="0" w:color="auto"/>
          </w:divBdr>
        </w:div>
        <w:div w:id="225578138">
          <w:marLeft w:val="0"/>
          <w:marRight w:val="0"/>
          <w:marTop w:val="0"/>
          <w:marBottom w:val="0"/>
          <w:divBdr>
            <w:top w:val="none" w:sz="0" w:space="0" w:color="auto"/>
            <w:left w:val="none" w:sz="0" w:space="0" w:color="auto"/>
            <w:bottom w:val="none" w:sz="0" w:space="0" w:color="auto"/>
            <w:right w:val="none" w:sz="0" w:space="0" w:color="auto"/>
          </w:divBdr>
        </w:div>
        <w:div w:id="904921155">
          <w:marLeft w:val="0"/>
          <w:marRight w:val="0"/>
          <w:marTop w:val="0"/>
          <w:marBottom w:val="0"/>
          <w:divBdr>
            <w:top w:val="none" w:sz="0" w:space="0" w:color="auto"/>
            <w:left w:val="none" w:sz="0" w:space="0" w:color="auto"/>
            <w:bottom w:val="none" w:sz="0" w:space="0" w:color="auto"/>
            <w:right w:val="none" w:sz="0" w:space="0" w:color="auto"/>
          </w:divBdr>
        </w:div>
        <w:div w:id="1129012793">
          <w:marLeft w:val="0"/>
          <w:marRight w:val="0"/>
          <w:marTop w:val="0"/>
          <w:marBottom w:val="0"/>
          <w:divBdr>
            <w:top w:val="none" w:sz="0" w:space="0" w:color="auto"/>
            <w:left w:val="none" w:sz="0" w:space="0" w:color="auto"/>
            <w:bottom w:val="none" w:sz="0" w:space="0" w:color="auto"/>
            <w:right w:val="none" w:sz="0" w:space="0" w:color="auto"/>
          </w:divBdr>
        </w:div>
        <w:div w:id="1159343096">
          <w:marLeft w:val="0"/>
          <w:marRight w:val="0"/>
          <w:marTop w:val="0"/>
          <w:marBottom w:val="0"/>
          <w:divBdr>
            <w:top w:val="none" w:sz="0" w:space="0" w:color="auto"/>
            <w:left w:val="none" w:sz="0" w:space="0" w:color="auto"/>
            <w:bottom w:val="none" w:sz="0" w:space="0" w:color="auto"/>
            <w:right w:val="none" w:sz="0" w:space="0" w:color="auto"/>
          </w:divBdr>
        </w:div>
        <w:div w:id="1304626441">
          <w:marLeft w:val="0"/>
          <w:marRight w:val="0"/>
          <w:marTop w:val="0"/>
          <w:marBottom w:val="0"/>
          <w:divBdr>
            <w:top w:val="none" w:sz="0" w:space="0" w:color="auto"/>
            <w:left w:val="none" w:sz="0" w:space="0" w:color="auto"/>
            <w:bottom w:val="none" w:sz="0" w:space="0" w:color="auto"/>
            <w:right w:val="none" w:sz="0" w:space="0" w:color="auto"/>
          </w:divBdr>
        </w:div>
        <w:div w:id="1379236454">
          <w:marLeft w:val="0"/>
          <w:marRight w:val="0"/>
          <w:marTop w:val="0"/>
          <w:marBottom w:val="0"/>
          <w:divBdr>
            <w:top w:val="none" w:sz="0" w:space="0" w:color="auto"/>
            <w:left w:val="none" w:sz="0" w:space="0" w:color="auto"/>
            <w:bottom w:val="none" w:sz="0" w:space="0" w:color="auto"/>
            <w:right w:val="none" w:sz="0" w:space="0" w:color="auto"/>
          </w:divBdr>
        </w:div>
        <w:div w:id="1674067178">
          <w:marLeft w:val="0"/>
          <w:marRight w:val="0"/>
          <w:marTop w:val="0"/>
          <w:marBottom w:val="0"/>
          <w:divBdr>
            <w:top w:val="none" w:sz="0" w:space="0" w:color="auto"/>
            <w:left w:val="none" w:sz="0" w:space="0" w:color="auto"/>
            <w:bottom w:val="none" w:sz="0" w:space="0" w:color="auto"/>
            <w:right w:val="none" w:sz="0" w:space="0" w:color="auto"/>
          </w:divBdr>
        </w:div>
        <w:div w:id="1999336658">
          <w:marLeft w:val="0"/>
          <w:marRight w:val="0"/>
          <w:marTop w:val="0"/>
          <w:marBottom w:val="0"/>
          <w:divBdr>
            <w:top w:val="none" w:sz="0" w:space="0" w:color="auto"/>
            <w:left w:val="none" w:sz="0" w:space="0" w:color="auto"/>
            <w:bottom w:val="none" w:sz="0" w:space="0" w:color="auto"/>
            <w:right w:val="none" w:sz="0" w:space="0" w:color="auto"/>
          </w:divBdr>
        </w:div>
      </w:divsChild>
    </w:div>
    <w:div w:id="194393024">
      <w:bodyDiv w:val="1"/>
      <w:marLeft w:val="0"/>
      <w:marRight w:val="0"/>
      <w:marTop w:val="0"/>
      <w:marBottom w:val="0"/>
      <w:divBdr>
        <w:top w:val="none" w:sz="0" w:space="0" w:color="auto"/>
        <w:left w:val="none" w:sz="0" w:space="0" w:color="auto"/>
        <w:bottom w:val="none" w:sz="0" w:space="0" w:color="auto"/>
        <w:right w:val="none" w:sz="0" w:space="0" w:color="auto"/>
      </w:divBdr>
      <w:divsChild>
        <w:div w:id="46997405">
          <w:marLeft w:val="0"/>
          <w:marRight w:val="0"/>
          <w:marTop w:val="0"/>
          <w:marBottom w:val="0"/>
          <w:divBdr>
            <w:top w:val="none" w:sz="0" w:space="0" w:color="auto"/>
            <w:left w:val="none" w:sz="0" w:space="0" w:color="auto"/>
            <w:bottom w:val="none" w:sz="0" w:space="0" w:color="auto"/>
            <w:right w:val="none" w:sz="0" w:space="0" w:color="auto"/>
          </w:divBdr>
        </w:div>
        <w:div w:id="228153833">
          <w:marLeft w:val="0"/>
          <w:marRight w:val="0"/>
          <w:marTop w:val="0"/>
          <w:marBottom w:val="0"/>
          <w:divBdr>
            <w:top w:val="none" w:sz="0" w:space="0" w:color="auto"/>
            <w:left w:val="none" w:sz="0" w:space="0" w:color="auto"/>
            <w:bottom w:val="none" w:sz="0" w:space="0" w:color="auto"/>
            <w:right w:val="none" w:sz="0" w:space="0" w:color="auto"/>
          </w:divBdr>
        </w:div>
        <w:div w:id="566578453">
          <w:marLeft w:val="0"/>
          <w:marRight w:val="0"/>
          <w:marTop w:val="0"/>
          <w:marBottom w:val="0"/>
          <w:divBdr>
            <w:top w:val="none" w:sz="0" w:space="0" w:color="auto"/>
            <w:left w:val="none" w:sz="0" w:space="0" w:color="auto"/>
            <w:bottom w:val="none" w:sz="0" w:space="0" w:color="auto"/>
            <w:right w:val="none" w:sz="0" w:space="0" w:color="auto"/>
          </w:divBdr>
        </w:div>
        <w:div w:id="588196608">
          <w:marLeft w:val="0"/>
          <w:marRight w:val="0"/>
          <w:marTop w:val="0"/>
          <w:marBottom w:val="0"/>
          <w:divBdr>
            <w:top w:val="none" w:sz="0" w:space="0" w:color="auto"/>
            <w:left w:val="none" w:sz="0" w:space="0" w:color="auto"/>
            <w:bottom w:val="none" w:sz="0" w:space="0" w:color="auto"/>
            <w:right w:val="none" w:sz="0" w:space="0" w:color="auto"/>
          </w:divBdr>
        </w:div>
        <w:div w:id="601761225">
          <w:marLeft w:val="0"/>
          <w:marRight w:val="0"/>
          <w:marTop w:val="0"/>
          <w:marBottom w:val="0"/>
          <w:divBdr>
            <w:top w:val="none" w:sz="0" w:space="0" w:color="auto"/>
            <w:left w:val="none" w:sz="0" w:space="0" w:color="auto"/>
            <w:bottom w:val="none" w:sz="0" w:space="0" w:color="auto"/>
            <w:right w:val="none" w:sz="0" w:space="0" w:color="auto"/>
          </w:divBdr>
        </w:div>
        <w:div w:id="766317221">
          <w:marLeft w:val="0"/>
          <w:marRight w:val="0"/>
          <w:marTop w:val="0"/>
          <w:marBottom w:val="0"/>
          <w:divBdr>
            <w:top w:val="none" w:sz="0" w:space="0" w:color="auto"/>
            <w:left w:val="none" w:sz="0" w:space="0" w:color="auto"/>
            <w:bottom w:val="none" w:sz="0" w:space="0" w:color="auto"/>
            <w:right w:val="none" w:sz="0" w:space="0" w:color="auto"/>
          </w:divBdr>
        </w:div>
        <w:div w:id="772827484">
          <w:marLeft w:val="0"/>
          <w:marRight w:val="0"/>
          <w:marTop w:val="0"/>
          <w:marBottom w:val="0"/>
          <w:divBdr>
            <w:top w:val="none" w:sz="0" w:space="0" w:color="auto"/>
            <w:left w:val="none" w:sz="0" w:space="0" w:color="auto"/>
            <w:bottom w:val="none" w:sz="0" w:space="0" w:color="auto"/>
            <w:right w:val="none" w:sz="0" w:space="0" w:color="auto"/>
          </w:divBdr>
        </w:div>
        <w:div w:id="819276204">
          <w:marLeft w:val="0"/>
          <w:marRight w:val="0"/>
          <w:marTop w:val="0"/>
          <w:marBottom w:val="0"/>
          <w:divBdr>
            <w:top w:val="none" w:sz="0" w:space="0" w:color="auto"/>
            <w:left w:val="none" w:sz="0" w:space="0" w:color="auto"/>
            <w:bottom w:val="none" w:sz="0" w:space="0" w:color="auto"/>
            <w:right w:val="none" w:sz="0" w:space="0" w:color="auto"/>
          </w:divBdr>
        </w:div>
        <w:div w:id="859903068">
          <w:marLeft w:val="0"/>
          <w:marRight w:val="0"/>
          <w:marTop w:val="0"/>
          <w:marBottom w:val="0"/>
          <w:divBdr>
            <w:top w:val="none" w:sz="0" w:space="0" w:color="auto"/>
            <w:left w:val="none" w:sz="0" w:space="0" w:color="auto"/>
            <w:bottom w:val="none" w:sz="0" w:space="0" w:color="auto"/>
            <w:right w:val="none" w:sz="0" w:space="0" w:color="auto"/>
          </w:divBdr>
        </w:div>
        <w:div w:id="1113016218">
          <w:marLeft w:val="0"/>
          <w:marRight w:val="0"/>
          <w:marTop w:val="0"/>
          <w:marBottom w:val="0"/>
          <w:divBdr>
            <w:top w:val="none" w:sz="0" w:space="0" w:color="auto"/>
            <w:left w:val="none" w:sz="0" w:space="0" w:color="auto"/>
            <w:bottom w:val="none" w:sz="0" w:space="0" w:color="auto"/>
            <w:right w:val="none" w:sz="0" w:space="0" w:color="auto"/>
          </w:divBdr>
        </w:div>
        <w:div w:id="1278685135">
          <w:marLeft w:val="0"/>
          <w:marRight w:val="0"/>
          <w:marTop w:val="0"/>
          <w:marBottom w:val="0"/>
          <w:divBdr>
            <w:top w:val="none" w:sz="0" w:space="0" w:color="auto"/>
            <w:left w:val="none" w:sz="0" w:space="0" w:color="auto"/>
            <w:bottom w:val="none" w:sz="0" w:space="0" w:color="auto"/>
            <w:right w:val="none" w:sz="0" w:space="0" w:color="auto"/>
          </w:divBdr>
        </w:div>
        <w:div w:id="1647004050">
          <w:marLeft w:val="0"/>
          <w:marRight w:val="0"/>
          <w:marTop w:val="0"/>
          <w:marBottom w:val="0"/>
          <w:divBdr>
            <w:top w:val="none" w:sz="0" w:space="0" w:color="auto"/>
            <w:left w:val="none" w:sz="0" w:space="0" w:color="auto"/>
            <w:bottom w:val="none" w:sz="0" w:space="0" w:color="auto"/>
            <w:right w:val="none" w:sz="0" w:space="0" w:color="auto"/>
          </w:divBdr>
        </w:div>
        <w:div w:id="1929272234">
          <w:marLeft w:val="0"/>
          <w:marRight w:val="0"/>
          <w:marTop w:val="0"/>
          <w:marBottom w:val="0"/>
          <w:divBdr>
            <w:top w:val="none" w:sz="0" w:space="0" w:color="auto"/>
            <w:left w:val="none" w:sz="0" w:space="0" w:color="auto"/>
            <w:bottom w:val="none" w:sz="0" w:space="0" w:color="auto"/>
            <w:right w:val="none" w:sz="0" w:space="0" w:color="auto"/>
          </w:divBdr>
        </w:div>
      </w:divsChild>
    </w:div>
    <w:div w:id="260113088">
      <w:bodyDiv w:val="1"/>
      <w:marLeft w:val="0"/>
      <w:marRight w:val="0"/>
      <w:marTop w:val="0"/>
      <w:marBottom w:val="0"/>
      <w:divBdr>
        <w:top w:val="none" w:sz="0" w:space="0" w:color="auto"/>
        <w:left w:val="none" w:sz="0" w:space="0" w:color="auto"/>
        <w:bottom w:val="none" w:sz="0" w:space="0" w:color="auto"/>
        <w:right w:val="none" w:sz="0" w:space="0" w:color="auto"/>
      </w:divBdr>
      <w:divsChild>
        <w:div w:id="382100271">
          <w:marLeft w:val="0"/>
          <w:marRight w:val="0"/>
          <w:marTop w:val="0"/>
          <w:marBottom w:val="0"/>
          <w:divBdr>
            <w:top w:val="none" w:sz="0" w:space="0" w:color="auto"/>
            <w:left w:val="none" w:sz="0" w:space="0" w:color="auto"/>
            <w:bottom w:val="none" w:sz="0" w:space="0" w:color="auto"/>
            <w:right w:val="none" w:sz="0" w:space="0" w:color="auto"/>
          </w:divBdr>
        </w:div>
        <w:div w:id="805780898">
          <w:marLeft w:val="0"/>
          <w:marRight w:val="0"/>
          <w:marTop w:val="0"/>
          <w:marBottom w:val="0"/>
          <w:divBdr>
            <w:top w:val="none" w:sz="0" w:space="0" w:color="auto"/>
            <w:left w:val="none" w:sz="0" w:space="0" w:color="auto"/>
            <w:bottom w:val="none" w:sz="0" w:space="0" w:color="auto"/>
            <w:right w:val="none" w:sz="0" w:space="0" w:color="auto"/>
          </w:divBdr>
        </w:div>
        <w:div w:id="1192525112">
          <w:marLeft w:val="0"/>
          <w:marRight w:val="0"/>
          <w:marTop w:val="0"/>
          <w:marBottom w:val="0"/>
          <w:divBdr>
            <w:top w:val="none" w:sz="0" w:space="0" w:color="auto"/>
            <w:left w:val="none" w:sz="0" w:space="0" w:color="auto"/>
            <w:bottom w:val="none" w:sz="0" w:space="0" w:color="auto"/>
            <w:right w:val="none" w:sz="0" w:space="0" w:color="auto"/>
          </w:divBdr>
        </w:div>
        <w:div w:id="1266500326">
          <w:marLeft w:val="0"/>
          <w:marRight w:val="0"/>
          <w:marTop w:val="0"/>
          <w:marBottom w:val="0"/>
          <w:divBdr>
            <w:top w:val="none" w:sz="0" w:space="0" w:color="auto"/>
            <w:left w:val="none" w:sz="0" w:space="0" w:color="auto"/>
            <w:bottom w:val="none" w:sz="0" w:space="0" w:color="auto"/>
            <w:right w:val="none" w:sz="0" w:space="0" w:color="auto"/>
          </w:divBdr>
        </w:div>
        <w:div w:id="1785273739">
          <w:marLeft w:val="0"/>
          <w:marRight w:val="0"/>
          <w:marTop w:val="0"/>
          <w:marBottom w:val="0"/>
          <w:divBdr>
            <w:top w:val="none" w:sz="0" w:space="0" w:color="auto"/>
            <w:left w:val="none" w:sz="0" w:space="0" w:color="auto"/>
            <w:bottom w:val="none" w:sz="0" w:space="0" w:color="auto"/>
            <w:right w:val="none" w:sz="0" w:space="0" w:color="auto"/>
          </w:divBdr>
        </w:div>
        <w:div w:id="1812944670">
          <w:marLeft w:val="0"/>
          <w:marRight w:val="0"/>
          <w:marTop w:val="0"/>
          <w:marBottom w:val="0"/>
          <w:divBdr>
            <w:top w:val="none" w:sz="0" w:space="0" w:color="auto"/>
            <w:left w:val="none" w:sz="0" w:space="0" w:color="auto"/>
            <w:bottom w:val="none" w:sz="0" w:space="0" w:color="auto"/>
            <w:right w:val="none" w:sz="0" w:space="0" w:color="auto"/>
          </w:divBdr>
        </w:div>
        <w:div w:id="2047287330">
          <w:marLeft w:val="0"/>
          <w:marRight w:val="0"/>
          <w:marTop w:val="0"/>
          <w:marBottom w:val="0"/>
          <w:divBdr>
            <w:top w:val="none" w:sz="0" w:space="0" w:color="auto"/>
            <w:left w:val="none" w:sz="0" w:space="0" w:color="auto"/>
            <w:bottom w:val="none" w:sz="0" w:space="0" w:color="auto"/>
            <w:right w:val="none" w:sz="0" w:space="0" w:color="auto"/>
          </w:divBdr>
        </w:div>
      </w:divsChild>
    </w:div>
    <w:div w:id="265692965">
      <w:bodyDiv w:val="1"/>
      <w:marLeft w:val="0"/>
      <w:marRight w:val="0"/>
      <w:marTop w:val="0"/>
      <w:marBottom w:val="0"/>
      <w:divBdr>
        <w:top w:val="none" w:sz="0" w:space="0" w:color="auto"/>
        <w:left w:val="none" w:sz="0" w:space="0" w:color="auto"/>
        <w:bottom w:val="none" w:sz="0" w:space="0" w:color="auto"/>
        <w:right w:val="none" w:sz="0" w:space="0" w:color="auto"/>
      </w:divBdr>
    </w:div>
    <w:div w:id="333338042">
      <w:bodyDiv w:val="1"/>
      <w:marLeft w:val="0"/>
      <w:marRight w:val="0"/>
      <w:marTop w:val="0"/>
      <w:marBottom w:val="0"/>
      <w:divBdr>
        <w:top w:val="none" w:sz="0" w:space="0" w:color="auto"/>
        <w:left w:val="none" w:sz="0" w:space="0" w:color="auto"/>
        <w:bottom w:val="none" w:sz="0" w:space="0" w:color="auto"/>
        <w:right w:val="none" w:sz="0" w:space="0" w:color="auto"/>
      </w:divBdr>
    </w:div>
    <w:div w:id="334456502">
      <w:bodyDiv w:val="1"/>
      <w:marLeft w:val="0"/>
      <w:marRight w:val="0"/>
      <w:marTop w:val="0"/>
      <w:marBottom w:val="0"/>
      <w:divBdr>
        <w:top w:val="none" w:sz="0" w:space="0" w:color="auto"/>
        <w:left w:val="none" w:sz="0" w:space="0" w:color="auto"/>
        <w:bottom w:val="none" w:sz="0" w:space="0" w:color="auto"/>
        <w:right w:val="none" w:sz="0" w:space="0" w:color="auto"/>
      </w:divBdr>
      <w:divsChild>
        <w:div w:id="437528834">
          <w:marLeft w:val="0"/>
          <w:marRight w:val="0"/>
          <w:marTop w:val="0"/>
          <w:marBottom w:val="0"/>
          <w:divBdr>
            <w:top w:val="none" w:sz="0" w:space="0" w:color="auto"/>
            <w:left w:val="none" w:sz="0" w:space="0" w:color="auto"/>
            <w:bottom w:val="none" w:sz="0" w:space="0" w:color="auto"/>
            <w:right w:val="none" w:sz="0" w:space="0" w:color="auto"/>
          </w:divBdr>
        </w:div>
        <w:div w:id="1049574585">
          <w:marLeft w:val="0"/>
          <w:marRight w:val="0"/>
          <w:marTop w:val="0"/>
          <w:marBottom w:val="0"/>
          <w:divBdr>
            <w:top w:val="none" w:sz="0" w:space="0" w:color="auto"/>
            <w:left w:val="none" w:sz="0" w:space="0" w:color="auto"/>
            <w:bottom w:val="none" w:sz="0" w:space="0" w:color="auto"/>
            <w:right w:val="none" w:sz="0" w:space="0" w:color="auto"/>
          </w:divBdr>
        </w:div>
      </w:divsChild>
    </w:div>
    <w:div w:id="351154855">
      <w:bodyDiv w:val="1"/>
      <w:marLeft w:val="0"/>
      <w:marRight w:val="0"/>
      <w:marTop w:val="0"/>
      <w:marBottom w:val="0"/>
      <w:divBdr>
        <w:top w:val="none" w:sz="0" w:space="0" w:color="auto"/>
        <w:left w:val="none" w:sz="0" w:space="0" w:color="auto"/>
        <w:bottom w:val="none" w:sz="0" w:space="0" w:color="auto"/>
        <w:right w:val="none" w:sz="0" w:space="0" w:color="auto"/>
      </w:divBdr>
      <w:divsChild>
        <w:div w:id="120811270">
          <w:marLeft w:val="0"/>
          <w:marRight w:val="0"/>
          <w:marTop w:val="0"/>
          <w:marBottom w:val="0"/>
          <w:divBdr>
            <w:top w:val="none" w:sz="0" w:space="0" w:color="auto"/>
            <w:left w:val="none" w:sz="0" w:space="0" w:color="auto"/>
            <w:bottom w:val="none" w:sz="0" w:space="0" w:color="auto"/>
            <w:right w:val="none" w:sz="0" w:space="0" w:color="auto"/>
          </w:divBdr>
        </w:div>
        <w:div w:id="167673245">
          <w:marLeft w:val="0"/>
          <w:marRight w:val="0"/>
          <w:marTop w:val="0"/>
          <w:marBottom w:val="0"/>
          <w:divBdr>
            <w:top w:val="none" w:sz="0" w:space="0" w:color="auto"/>
            <w:left w:val="none" w:sz="0" w:space="0" w:color="auto"/>
            <w:bottom w:val="none" w:sz="0" w:space="0" w:color="auto"/>
            <w:right w:val="none" w:sz="0" w:space="0" w:color="auto"/>
          </w:divBdr>
        </w:div>
        <w:div w:id="271520951">
          <w:marLeft w:val="0"/>
          <w:marRight w:val="0"/>
          <w:marTop w:val="0"/>
          <w:marBottom w:val="0"/>
          <w:divBdr>
            <w:top w:val="none" w:sz="0" w:space="0" w:color="auto"/>
            <w:left w:val="none" w:sz="0" w:space="0" w:color="auto"/>
            <w:bottom w:val="none" w:sz="0" w:space="0" w:color="auto"/>
            <w:right w:val="none" w:sz="0" w:space="0" w:color="auto"/>
          </w:divBdr>
        </w:div>
        <w:div w:id="282075644">
          <w:marLeft w:val="0"/>
          <w:marRight w:val="0"/>
          <w:marTop w:val="0"/>
          <w:marBottom w:val="0"/>
          <w:divBdr>
            <w:top w:val="none" w:sz="0" w:space="0" w:color="auto"/>
            <w:left w:val="none" w:sz="0" w:space="0" w:color="auto"/>
            <w:bottom w:val="none" w:sz="0" w:space="0" w:color="auto"/>
            <w:right w:val="none" w:sz="0" w:space="0" w:color="auto"/>
          </w:divBdr>
        </w:div>
        <w:div w:id="537815603">
          <w:marLeft w:val="0"/>
          <w:marRight w:val="0"/>
          <w:marTop w:val="0"/>
          <w:marBottom w:val="0"/>
          <w:divBdr>
            <w:top w:val="none" w:sz="0" w:space="0" w:color="auto"/>
            <w:left w:val="none" w:sz="0" w:space="0" w:color="auto"/>
            <w:bottom w:val="none" w:sz="0" w:space="0" w:color="auto"/>
            <w:right w:val="none" w:sz="0" w:space="0" w:color="auto"/>
          </w:divBdr>
        </w:div>
        <w:div w:id="713626472">
          <w:marLeft w:val="0"/>
          <w:marRight w:val="0"/>
          <w:marTop w:val="0"/>
          <w:marBottom w:val="0"/>
          <w:divBdr>
            <w:top w:val="none" w:sz="0" w:space="0" w:color="auto"/>
            <w:left w:val="none" w:sz="0" w:space="0" w:color="auto"/>
            <w:bottom w:val="none" w:sz="0" w:space="0" w:color="auto"/>
            <w:right w:val="none" w:sz="0" w:space="0" w:color="auto"/>
          </w:divBdr>
        </w:div>
        <w:div w:id="908808546">
          <w:marLeft w:val="0"/>
          <w:marRight w:val="0"/>
          <w:marTop w:val="0"/>
          <w:marBottom w:val="0"/>
          <w:divBdr>
            <w:top w:val="none" w:sz="0" w:space="0" w:color="auto"/>
            <w:left w:val="none" w:sz="0" w:space="0" w:color="auto"/>
            <w:bottom w:val="none" w:sz="0" w:space="0" w:color="auto"/>
            <w:right w:val="none" w:sz="0" w:space="0" w:color="auto"/>
          </w:divBdr>
        </w:div>
        <w:div w:id="921452390">
          <w:marLeft w:val="0"/>
          <w:marRight w:val="0"/>
          <w:marTop w:val="0"/>
          <w:marBottom w:val="0"/>
          <w:divBdr>
            <w:top w:val="none" w:sz="0" w:space="0" w:color="auto"/>
            <w:left w:val="none" w:sz="0" w:space="0" w:color="auto"/>
            <w:bottom w:val="none" w:sz="0" w:space="0" w:color="auto"/>
            <w:right w:val="none" w:sz="0" w:space="0" w:color="auto"/>
          </w:divBdr>
        </w:div>
        <w:div w:id="929316444">
          <w:marLeft w:val="0"/>
          <w:marRight w:val="0"/>
          <w:marTop w:val="0"/>
          <w:marBottom w:val="0"/>
          <w:divBdr>
            <w:top w:val="none" w:sz="0" w:space="0" w:color="auto"/>
            <w:left w:val="none" w:sz="0" w:space="0" w:color="auto"/>
            <w:bottom w:val="none" w:sz="0" w:space="0" w:color="auto"/>
            <w:right w:val="none" w:sz="0" w:space="0" w:color="auto"/>
          </w:divBdr>
        </w:div>
        <w:div w:id="1054547707">
          <w:marLeft w:val="0"/>
          <w:marRight w:val="0"/>
          <w:marTop w:val="0"/>
          <w:marBottom w:val="0"/>
          <w:divBdr>
            <w:top w:val="none" w:sz="0" w:space="0" w:color="auto"/>
            <w:left w:val="none" w:sz="0" w:space="0" w:color="auto"/>
            <w:bottom w:val="none" w:sz="0" w:space="0" w:color="auto"/>
            <w:right w:val="none" w:sz="0" w:space="0" w:color="auto"/>
          </w:divBdr>
        </w:div>
        <w:div w:id="1066221856">
          <w:marLeft w:val="0"/>
          <w:marRight w:val="0"/>
          <w:marTop w:val="0"/>
          <w:marBottom w:val="0"/>
          <w:divBdr>
            <w:top w:val="none" w:sz="0" w:space="0" w:color="auto"/>
            <w:left w:val="none" w:sz="0" w:space="0" w:color="auto"/>
            <w:bottom w:val="none" w:sz="0" w:space="0" w:color="auto"/>
            <w:right w:val="none" w:sz="0" w:space="0" w:color="auto"/>
          </w:divBdr>
        </w:div>
        <w:div w:id="1094282943">
          <w:marLeft w:val="0"/>
          <w:marRight w:val="0"/>
          <w:marTop w:val="0"/>
          <w:marBottom w:val="0"/>
          <w:divBdr>
            <w:top w:val="none" w:sz="0" w:space="0" w:color="auto"/>
            <w:left w:val="none" w:sz="0" w:space="0" w:color="auto"/>
            <w:bottom w:val="none" w:sz="0" w:space="0" w:color="auto"/>
            <w:right w:val="none" w:sz="0" w:space="0" w:color="auto"/>
          </w:divBdr>
        </w:div>
        <w:div w:id="1136491792">
          <w:marLeft w:val="0"/>
          <w:marRight w:val="0"/>
          <w:marTop w:val="0"/>
          <w:marBottom w:val="0"/>
          <w:divBdr>
            <w:top w:val="none" w:sz="0" w:space="0" w:color="auto"/>
            <w:left w:val="none" w:sz="0" w:space="0" w:color="auto"/>
            <w:bottom w:val="none" w:sz="0" w:space="0" w:color="auto"/>
            <w:right w:val="none" w:sz="0" w:space="0" w:color="auto"/>
          </w:divBdr>
        </w:div>
        <w:div w:id="1239290167">
          <w:marLeft w:val="0"/>
          <w:marRight w:val="0"/>
          <w:marTop w:val="0"/>
          <w:marBottom w:val="0"/>
          <w:divBdr>
            <w:top w:val="none" w:sz="0" w:space="0" w:color="auto"/>
            <w:left w:val="none" w:sz="0" w:space="0" w:color="auto"/>
            <w:bottom w:val="none" w:sz="0" w:space="0" w:color="auto"/>
            <w:right w:val="none" w:sz="0" w:space="0" w:color="auto"/>
          </w:divBdr>
        </w:div>
        <w:div w:id="1341545282">
          <w:marLeft w:val="0"/>
          <w:marRight w:val="0"/>
          <w:marTop w:val="0"/>
          <w:marBottom w:val="0"/>
          <w:divBdr>
            <w:top w:val="none" w:sz="0" w:space="0" w:color="auto"/>
            <w:left w:val="none" w:sz="0" w:space="0" w:color="auto"/>
            <w:bottom w:val="none" w:sz="0" w:space="0" w:color="auto"/>
            <w:right w:val="none" w:sz="0" w:space="0" w:color="auto"/>
          </w:divBdr>
        </w:div>
        <w:div w:id="1432428493">
          <w:marLeft w:val="0"/>
          <w:marRight w:val="0"/>
          <w:marTop w:val="0"/>
          <w:marBottom w:val="0"/>
          <w:divBdr>
            <w:top w:val="none" w:sz="0" w:space="0" w:color="auto"/>
            <w:left w:val="none" w:sz="0" w:space="0" w:color="auto"/>
            <w:bottom w:val="none" w:sz="0" w:space="0" w:color="auto"/>
            <w:right w:val="none" w:sz="0" w:space="0" w:color="auto"/>
          </w:divBdr>
        </w:div>
        <w:div w:id="1507162849">
          <w:marLeft w:val="0"/>
          <w:marRight w:val="0"/>
          <w:marTop w:val="0"/>
          <w:marBottom w:val="0"/>
          <w:divBdr>
            <w:top w:val="none" w:sz="0" w:space="0" w:color="auto"/>
            <w:left w:val="none" w:sz="0" w:space="0" w:color="auto"/>
            <w:bottom w:val="none" w:sz="0" w:space="0" w:color="auto"/>
            <w:right w:val="none" w:sz="0" w:space="0" w:color="auto"/>
          </w:divBdr>
        </w:div>
        <w:div w:id="1746534806">
          <w:marLeft w:val="0"/>
          <w:marRight w:val="0"/>
          <w:marTop w:val="0"/>
          <w:marBottom w:val="0"/>
          <w:divBdr>
            <w:top w:val="none" w:sz="0" w:space="0" w:color="auto"/>
            <w:left w:val="none" w:sz="0" w:space="0" w:color="auto"/>
            <w:bottom w:val="none" w:sz="0" w:space="0" w:color="auto"/>
            <w:right w:val="none" w:sz="0" w:space="0" w:color="auto"/>
          </w:divBdr>
        </w:div>
        <w:div w:id="1841194386">
          <w:marLeft w:val="0"/>
          <w:marRight w:val="0"/>
          <w:marTop w:val="0"/>
          <w:marBottom w:val="0"/>
          <w:divBdr>
            <w:top w:val="none" w:sz="0" w:space="0" w:color="auto"/>
            <w:left w:val="none" w:sz="0" w:space="0" w:color="auto"/>
            <w:bottom w:val="none" w:sz="0" w:space="0" w:color="auto"/>
            <w:right w:val="none" w:sz="0" w:space="0" w:color="auto"/>
          </w:divBdr>
        </w:div>
        <w:div w:id="1841773121">
          <w:marLeft w:val="0"/>
          <w:marRight w:val="0"/>
          <w:marTop w:val="0"/>
          <w:marBottom w:val="0"/>
          <w:divBdr>
            <w:top w:val="none" w:sz="0" w:space="0" w:color="auto"/>
            <w:left w:val="none" w:sz="0" w:space="0" w:color="auto"/>
            <w:bottom w:val="none" w:sz="0" w:space="0" w:color="auto"/>
            <w:right w:val="none" w:sz="0" w:space="0" w:color="auto"/>
          </w:divBdr>
        </w:div>
        <w:div w:id="1904096605">
          <w:marLeft w:val="0"/>
          <w:marRight w:val="0"/>
          <w:marTop w:val="0"/>
          <w:marBottom w:val="0"/>
          <w:divBdr>
            <w:top w:val="none" w:sz="0" w:space="0" w:color="auto"/>
            <w:left w:val="none" w:sz="0" w:space="0" w:color="auto"/>
            <w:bottom w:val="none" w:sz="0" w:space="0" w:color="auto"/>
            <w:right w:val="none" w:sz="0" w:space="0" w:color="auto"/>
          </w:divBdr>
        </w:div>
        <w:div w:id="2006200978">
          <w:marLeft w:val="0"/>
          <w:marRight w:val="0"/>
          <w:marTop w:val="0"/>
          <w:marBottom w:val="0"/>
          <w:divBdr>
            <w:top w:val="none" w:sz="0" w:space="0" w:color="auto"/>
            <w:left w:val="none" w:sz="0" w:space="0" w:color="auto"/>
            <w:bottom w:val="none" w:sz="0" w:space="0" w:color="auto"/>
            <w:right w:val="none" w:sz="0" w:space="0" w:color="auto"/>
          </w:divBdr>
        </w:div>
        <w:div w:id="2011059825">
          <w:marLeft w:val="0"/>
          <w:marRight w:val="0"/>
          <w:marTop w:val="0"/>
          <w:marBottom w:val="0"/>
          <w:divBdr>
            <w:top w:val="none" w:sz="0" w:space="0" w:color="auto"/>
            <w:left w:val="none" w:sz="0" w:space="0" w:color="auto"/>
            <w:bottom w:val="none" w:sz="0" w:space="0" w:color="auto"/>
            <w:right w:val="none" w:sz="0" w:space="0" w:color="auto"/>
          </w:divBdr>
        </w:div>
      </w:divsChild>
    </w:div>
    <w:div w:id="396322747">
      <w:bodyDiv w:val="1"/>
      <w:marLeft w:val="0"/>
      <w:marRight w:val="0"/>
      <w:marTop w:val="0"/>
      <w:marBottom w:val="0"/>
      <w:divBdr>
        <w:top w:val="none" w:sz="0" w:space="0" w:color="auto"/>
        <w:left w:val="none" w:sz="0" w:space="0" w:color="auto"/>
        <w:bottom w:val="none" w:sz="0" w:space="0" w:color="auto"/>
        <w:right w:val="none" w:sz="0" w:space="0" w:color="auto"/>
      </w:divBdr>
      <w:divsChild>
        <w:div w:id="828204909">
          <w:marLeft w:val="0"/>
          <w:marRight w:val="0"/>
          <w:marTop w:val="0"/>
          <w:marBottom w:val="0"/>
          <w:divBdr>
            <w:top w:val="none" w:sz="0" w:space="0" w:color="auto"/>
            <w:left w:val="none" w:sz="0" w:space="0" w:color="auto"/>
            <w:bottom w:val="none" w:sz="0" w:space="0" w:color="auto"/>
            <w:right w:val="none" w:sz="0" w:space="0" w:color="auto"/>
          </w:divBdr>
        </w:div>
        <w:div w:id="952440731">
          <w:marLeft w:val="0"/>
          <w:marRight w:val="0"/>
          <w:marTop w:val="0"/>
          <w:marBottom w:val="0"/>
          <w:divBdr>
            <w:top w:val="none" w:sz="0" w:space="0" w:color="auto"/>
            <w:left w:val="none" w:sz="0" w:space="0" w:color="auto"/>
            <w:bottom w:val="none" w:sz="0" w:space="0" w:color="auto"/>
            <w:right w:val="none" w:sz="0" w:space="0" w:color="auto"/>
          </w:divBdr>
        </w:div>
        <w:div w:id="1060328719">
          <w:marLeft w:val="0"/>
          <w:marRight w:val="0"/>
          <w:marTop w:val="0"/>
          <w:marBottom w:val="0"/>
          <w:divBdr>
            <w:top w:val="none" w:sz="0" w:space="0" w:color="auto"/>
            <w:left w:val="none" w:sz="0" w:space="0" w:color="auto"/>
            <w:bottom w:val="none" w:sz="0" w:space="0" w:color="auto"/>
            <w:right w:val="none" w:sz="0" w:space="0" w:color="auto"/>
          </w:divBdr>
        </w:div>
        <w:div w:id="1612863122">
          <w:marLeft w:val="0"/>
          <w:marRight w:val="0"/>
          <w:marTop w:val="0"/>
          <w:marBottom w:val="0"/>
          <w:divBdr>
            <w:top w:val="none" w:sz="0" w:space="0" w:color="auto"/>
            <w:left w:val="none" w:sz="0" w:space="0" w:color="auto"/>
            <w:bottom w:val="none" w:sz="0" w:space="0" w:color="auto"/>
            <w:right w:val="none" w:sz="0" w:space="0" w:color="auto"/>
          </w:divBdr>
        </w:div>
        <w:div w:id="1775174829">
          <w:marLeft w:val="0"/>
          <w:marRight w:val="0"/>
          <w:marTop w:val="0"/>
          <w:marBottom w:val="0"/>
          <w:divBdr>
            <w:top w:val="none" w:sz="0" w:space="0" w:color="auto"/>
            <w:left w:val="none" w:sz="0" w:space="0" w:color="auto"/>
            <w:bottom w:val="none" w:sz="0" w:space="0" w:color="auto"/>
            <w:right w:val="none" w:sz="0" w:space="0" w:color="auto"/>
          </w:divBdr>
        </w:div>
      </w:divsChild>
    </w:div>
    <w:div w:id="412043699">
      <w:bodyDiv w:val="1"/>
      <w:marLeft w:val="0"/>
      <w:marRight w:val="0"/>
      <w:marTop w:val="0"/>
      <w:marBottom w:val="0"/>
      <w:divBdr>
        <w:top w:val="none" w:sz="0" w:space="0" w:color="auto"/>
        <w:left w:val="none" w:sz="0" w:space="0" w:color="auto"/>
        <w:bottom w:val="none" w:sz="0" w:space="0" w:color="auto"/>
        <w:right w:val="none" w:sz="0" w:space="0" w:color="auto"/>
      </w:divBdr>
    </w:div>
    <w:div w:id="416483379">
      <w:bodyDiv w:val="1"/>
      <w:marLeft w:val="0"/>
      <w:marRight w:val="0"/>
      <w:marTop w:val="0"/>
      <w:marBottom w:val="0"/>
      <w:divBdr>
        <w:top w:val="none" w:sz="0" w:space="0" w:color="auto"/>
        <w:left w:val="none" w:sz="0" w:space="0" w:color="auto"/>
        <w:bottom w:val="none" w:sz="0" w:space="0" w:color="auto"/>
        <w:right w:val="none" w:sz="0" w:space="0" w:color="auto"/>
      </w:divBdr>
    </w:div>
    <w:div w:id="525824434">
      <w:bodyDiv w:val="1"/>
      <w:marLeft w:val="0"/>
      <w:marRight w:val="0"/>
      <w:marTop w:val="0"/>
      <w:marBottom w:val="0"/>
      <w:divBdr>
        <w:top w:val="none" w:sz="0" w:space="0" w:color="auto"/>
        <w:left w:val="none" w:sz="0" w:space="0" w:color="auto"/>
        <w:bottom w:val="none" w:sz="0" w:space="0" w:color="auto"/>
        <w:right w:val="none" w:sz="0" w:space="0" w:color="auto"/>
      </w:divBdr>
      <w:divsChild>
        <w:div w:id="146896792">
          <w:marLeft w:val="0"/>
          <w:marRight w:val="0"/>
          <w:marTop w:val="0"/>
          <w:marBottom w:val="0"/>
          <w:divBdr>
            <w:top w:val="none" w:sz="0" w:space="0" w:color="auto"/>
            <w:left w:val="none" w:sz="0" w:space="0" w:color="auto"/>
            <w:bottom w:val="none" w:sz="0" w:space="0" w:color="auto"/>
            <w:right w:val="none" w:sz="0" w:space="0" w:color="auto"/>
          </w:divBdr>
        </w:div>
        <w:div w:id="372996853">
          <w:marLeft w:val="0"/>
          <w:marRight w:val="0"/>
          <w:marTop w:val="0"/>
          <w:marBottom w:val="0"/>
          <w:divBdr>
            <w:top w:val="none" w:sz="0" w:space="0" w:color="auto"/>
            <w:left w:val="none" w:sz="0" w:space="0" w:color="auto"/>
            <w:bottom w:val="none" w:sz="0" w:space="0" w:color="auto"/>
            <w:right w:val="none" w:sz="0" w:space="0" w:color="auto"/>
          </w:divBdr>
        </w:div>
        <w:div w:id="726563342">
          <w:marLeft w:val="0"/>
          <w:marRight w:val="0"/>
          <w:marTop w:val="0"/>
          <w:marBottom w:val="0"/>
          <w:divBdr>
            <w:top w:val="none" w:sz="0" w:space="0" w:color="auto"/>
            <w:left w:val="none" w:sz="0" w:space="0" w:color="auto"/>
            <w:bottom w:val="none" w:sz="0" w:space="0" w:color="auto"/>
            <w:right w:val="none" w:sz="0" w:space="0" w:color="auto"/>
          </w:divBdr>
        </w:div>
        <w:div w:id="789318817">
          <w:marLeft w:val="0"/>
          <w:marRight w:val="0"/>
          <w:marTop w:val="0"/>
          <w:marBottom w:val="0"/>
          <w:divBdr>
            <w:top w:val="none" w:sz="0" w:space="0" w:color="auto"/>
            <w:left w:val="none" w:sz="0" w:space="0" w:color="auto"/>
            <w:bottom w:val="none" w:sz="0" w:space="0" w:color="auto"/>
            <w:right w:val="none" w:sz="0" w:space="0" w:color="auto"/>
          </w:divBdr>
        </w:div>
        <w:div w:id="1996690213">
          <w:marLeft w:val="0"/>
          <w:marRight w:val="0"/>
          <w:marTop w:val="0"/>
          <w:marBottom w:val="0"/>
          <w:divBdr>
            <w:top w:val="none" w:sz="0" w:space="0" w:color="auto"/>
            <w:left w:val="none" w:sz="0" w:space="0" w:color="auto"/>
            <w:bottom w:val="none" w:sz="0" w:space="0" w:color="auto"/>
            <w:right w:val="none" w:sz="0" w:space="0" w:color="auto"/>
          </w:divBdr>
        </w:div>
        <w:div w:id="2038697608">
          <w:marLeft w:val="0"/>
          <w:marRight w:val="0"/>
          <w:marTop w:val="0"/>
          <w:marBottom w:val="0"/>
          <w:divBdr>
            <w:top w:val="none" w:sz="0" w:space="0" w:color="auto"/>
            <w:left w:val="none" w:sz="0" w:space="0" w:color="auto"/>
            <w:bottom w:val="none" w:sz="0" w:space="0" w:color="auto"/>
            <w:right w:val="none" w:sz="0" w:space="0" w:color="auto"/>
          </w:divBdr>
        </w:div>
      </w:divsChild>
    </w:div>
    <w:div w:id="556089612">
      <w:bodyDiv w:val="1"/>
      <w:marLeft w:val="0"/>
      <w:marRight w:val="0"/>
      <w:marTop w:val="0"/>
      <w:marBottom w:val="0"/>
      <w:divBdr>
        <w:top w:val="none" w:sz="0" w:space="0" w:color="auto"/>
        <w:left w:val="none" w:sz="0" w:space="0" w:color="auto"/>
        <w:bottom w:val="none" w:sz="0" w:space="0" w:color="auto"/>
        <w:right w:val="none" w:sz="0" w:space="0" w:color="auto"/>
      </w:divBdr>
      <w:divsChild>
        <w:div w:id="1090127298">
          <w:marLeft w:val="0"/>
          <w:marRight w:val="0"/>
          <w:marTop w:val="0"/>
          <w:marBottom w:val="0"/>
          <w:divBdr>
            <w:top w:val="none" w:sz="0" w:space="0" w:color="auto"/>
            <w:left w:val="none" w:sz="0" w:space="0" w:color="auto"/>
            <w:bottom w:val="none" w:sz="0" w:space="0" w:color="auto"/>
            <w:right w:val="none" w:sz="0" w:space="0" w:color="auto"/>
          </w:divBdr>
        </w:div>
        <w:div w:id="1703818210">
          <w:marLeft w:val="0"/>
          <w:marRight w:val="0"/>
          <w:marTop w:val="0"/>
          <w:marBottom w:val="0"/>
          <w:divBdr>
            <w:top w:val="none" w:sz="0" w:space="0" w:color="auto"/>
            <w:left w:val="none" w:sz="0" w:space="0" w:color="auto"/>
            <w:bottom w:val="none" w:sz="0" w:space="0" w:color="auto"/>
            <w:right w:val="none" w:sz="0" w:space="0" w:color="auto"/>
          </w:divBdr>
        </w:div>
        <w:div w:id="1876579064">
          <w:marLeft w:val="0"/>
          <w:marRight w:val="0"/>
          <w:marTop w:val="0"/>
          <w:marBottom w:val="0"/>
          <w:divBdr>
            <w:top w:val="none" w:sz="0" w:space="0" w:color="auto"/>
            <w:left w:val="none" w:sz="0" w:space="0" w:color="auto"/>
            <w:bottom w:val="none" w:sz="0" w:space="0" w:color="auto"/>
            <w:right w:val="none" w:sz="0" w:space="0" w:color="auto"/>
          </w:divBdr>
        </w:div>
      </w:divsChild>
    </w:div>
    <w:div w:id="1019164821">
      <w:bodyDiv w:val="1"/>
      <w:marLeft w:val="0"/>
      <w:marRight w:val="0"/>
      <w:marTop w:val="0"/>
      <w:marBottom w:val="0"/>
      <w:divBdr>
        <w:top w:val="none" w:sz="0" w:space="0" w:color="auto"/>
        <w:left w:val="none" w:sz="0" w:space="0" w:color="auto"/>
        <w:bottom w:val="none" w:sz="0" w:space="0" w:color="auto"/>
        <w:right w:val="none" w:sz="0" w:space="0" w:color="auto"/>
      </w:divBdr>
      <w:divsChild>
        <w:div w:id="618537751">
          <w:marLeft w:val="0"/>
          <w:marRight w:val="0"/>
          <w:marTop w:val="0"/>
          <w:marBottom w:val="0"/>
          <w:divBdr>
            <w:top w:val="none" w:sz="0" w:space="0" w:color="auto"/>
            <w:left w:val="none" w:sz="0" w:space="0" w:color="auto"/>
            <w:bottom w:val="none" w:sz="0" w:space="0" w:color="auto"/>
            <w:right w:val="none" w:sz="0" w:space="0" w:color="auto"/>
          </w:divBdr>
        </w:div>
        <w:div w:id="1268344623">
          <w:marLeft w:val="0"/>
          <w:marRight w:val="0"/>
          <w:marTop w:val="0"/>
          <w:marBottom w:val="0"/>
          <w:divBdr>
            <w:top w:val="none" w:sz="0" w:space="0" w:color="auto"/>
            <w:left w:val="none" w:sz="0" w:space="0" w:color="auto"/>
            <w:bottom w:val="none" w:sz="0" w:space="0" w:color="auto"/>
            <w:right w:val="none" w:sz="0" w:space="0" w:color="auto"/>
          </w:divBdr>
        </w:div>
      </w:divsChild>
    </w:div>
    <w:div w:id="1280258065">
      <w:bodyDiv w:val="1"/>
      <w:marLeft w:val="0"/>
      <w:marRight w:val="0"/>
      <w:marTop w:val="0"/>
      <w:marBottom w:val="0"/>
      <w:divBdr>
        <w:top w:val="none" w:sz="0" w:space="0" w:color="auto"/>
        <w:left w:val="none" w:sz="0" w:space="0" w:color="auto"/>
        <w:bottom w:val="none" w:sz="0" w:space="0" w:color="auto"/>
        <w:right w:val="none" w:sz="0" w:space="0" w:color="auto"/>
      </w:divBdr>
      <w:divsChild>
        <w:div w:id="283541333">
          <w:marLeft w:val="0"/>
          <w:marRight w:val="0"/>
          <w:marTop w:val="0"/>
          <w:marBottom w:val="0"/>
          <w:divBdr>
            <w:top w:val="none" w:sz="0" w:space="0" w:color="auto"/>
            <w:left w:val="none" w:sz="0" w:space="0" w:color="auto"/>
            <w:bottom w:val="none" w:sz="0" w:space="0" w:color="auto"/>
            <w:right w:val="none" w:sz="0" w:space="0" w:color="auto"/>
          </w:divBdr>
        </w:div>
        <w:div w:id="374474185">
          <w:marLeft w:val="0"/>
          <w:marRight w:val="0"/>
          <w:marTop w:val="0"/>
          <w:marBottom w:val="0"/>
          <w:divBdr>
            <w:top w:val="none" w:sz="0" w:space="0" w:color="auto"/>
            <w:left w:val="none" w:sz="0" w:space="0" w:color="auto"/>
            <w:bottom w:val="none" w:sz="0" w:space="0" w:color="auto"/>
            <w:right w:val="none" w:sz="0" w:space="0" w:color="auto"/>
          </w:divBdr>
        </w:div>
        <w:div w:id="919370464">
          <w:marLeft w:val="0"/>
          <w:marRight w:val="0"/>
          <w:marTop w:val="0"/>
          <w:marBottom w:val="0"/>
          <w:divBdr>
            <w:top w:val="none" w:sz="0" w:space="0" w:color="auto"/>
            <w:left w:val="none" w:sz="0" w:space="0" w:color="auto"/>
            <w:bottom w:val="none" w:sz="0" w:space="0" w:color="auto"/>
            <w:right w:val="none" w:sz="0" w:space="0" w:color="auto"/>
          </w:divBdr>
        </w:div>
        <w:div w:id="2003047752">
          <w:marLeft w:val="0"/>
          <w:marRight w:val="0"/>
          <w:marTop w:val="0"/>
          <w:marBottom w:val="0"/>
          <w:divBdr>
            <w:top w:val="none" w:sz="0" w:space="0" w:color="auto"/>
            <w:left w:val="none" w:sz="0" w:space="0" w:color="auto"/>
            <w:bottom w:val="none" w:sz="0" w:space="0" w:color="auto"/>
            <w:right w:val="none" w:sz="0" w:space="0" w:color="auto"/>
          </w:divBdr>
        </w:div>
        <w:div w:id="2057924187">
          <w:marLeft w:val="0"/>
          <w:marRight w:val="0"/>
          <w:marTop w:val="0"/>
          <w:marBottom w:val="0"/>
          <w:divBdr>
            <w:top w:val="none" w:sz="0" w:space="0" w:color="auto"/>
            <w:left w:val="none" w:sz="0" w:space="0" w:color="auto"/>
            <w:bottom w:val="none" w:sz="0" w:space="0" w:color="auto"/>
            <w:right w:val="none" w:sz="0" w:space="0" w:color="auto"/>
          </w:divBdr>
        </w:div>
        <w:div w:id="2117868601">
          <w:marLeft w:val="0"/>
          <w:marRight w:val="0"/>
          <w:marTop w:val="0"/>
          <w:marBottom w:val="0"/>
          <w:divBdr>
            <w:top w:val="none" w:sz="0" w:space="0" w:color="auto"/>
            <w:left w:val="none" w:sz="0" w:space="0" w:color="auto"/>
            <w:bottom w:val="none" w:sz="0" w:space="0" w:color="auto"/>
            <w:right w:val="none" w:sz="0" w:space="0" w:color="auto"/>
          </w:divBdr>
        </w:div>
      </w:divsChild>
    </w:div>
    <w:div w:id="1333871813">
      <w:bodyDiv w:val="1"/>
      <w:marLeft w:val="0"/>
      <w:marRight w:val="0"/>
      <w:marTop w:val="0"/>
      <w:marBottom w:val="0"/>
      <w:divBdr>
        <w:top w:val="none" w:sz="0" w:space="0" w:color="auto"/>
        <w:left w:val="none" w:sz="0" w:space="0" w:color="auto"/>
        <w:bottom w:val="none" w:sz="0" w:space="0" w:color="auto"/>
        <w:right w:val="none" w:sz="0" w:space="0" w:color="auto"/>
      </w:divBdr>
      <w:divsChild>
        <w:div w:id="667326">
          <w:marLeft w:val="0"/>
          <w:marRight w:val="0"/>
          <w:marTop w:val="0"/>
          <w:marBottom w:val="0"/>
          <w:divBdr>
            <w:top w:val="none" w:sz="0" w:space="0" w:color="auto"/>
            <w:left w:val="none" w:sz="0" w:space="0" w:color="auto"/>
            <w:bottom w:val="none" w:sz="0" w:space="0" w:color="auto"/>
            <w:right w:val="none" w:sz="0" w:space="0" w:color="auto"/>
          </w:divBdr>
        </w:div>
        <w:div w:id="246426574">
          <w:marLeft w:val="0"/>
          <w:marRight w:val="0"/>
          <w:marTop w:val="0"/>
          <w:marBottom w:val="0"/>
          <w:divBdr>
            <w:top w:val="none" w:sz="0" w:space="0" w:color="auto"/>
            <w:left w:val="none" w:sz="0" w:space="0" w:color="auto"/>
            <w:bottom w:val="none" w:sz="0" w:space="0" w:color="auto"/>
            <w:right w:val="none" w:sz="0" w:space="0" w:color="auto"/>
          </w:divBdr>
        </w:div>
      </w:divsChild>
    </w:div>
    <w:div w:id="1448157537">
      <w:bodyDiv w:val="1"/>
      <w:marLeft w:val="0"/>
      <w:marRight w:val="0"/>
      <w:marTop w:val="0"/>
      <w:marBottom w:val="0"/>
      <w:divBdr>
        <w:top w:val="none" w:sz="0" w:space="0" w:color="auto"/>
        <w:left w:val="none" w:sz="0" w:space="0" w:color="auto"/>
        <w:bottom w:val="none" w:sz="0" w:space="0" w:color="auto"/>
        <w:right w:val="none" w:sz="0" w:space="0" w:color="auto"/>
      </w:divBdr>
      <w:divsChild>
        <w:div w:id="167909515">
          <w:marLeft w:val="0"/>
          <w:marRight w:val="0"/>
          <w:marTop w:val="0"/>
          <w:marBottom w:val="0"/>
          <w:divBdr>
            <w:top w:val="none" w:sz="0" w:space="0" w:color="auto"/>
            <w:left w:val="none" w:sz="0" w:space="0" w:color="auto"/>
            <w:bottom w:val="none" w:sz="0" w:space="0" w:color="auto"/>
            <w:right w:val="none" w:sz="0" w:space="0" w:color="auto"/>
          </w:divBdr>
        </w:div>
        <w:div w:id="245961203">
          <w:marLeft w:val="0"/>
          <w:marRight w:val="0"/>
          <w:marTop w:val="0"/>
          <w:marBottom w:val="0"/>
          <w:divBdr>
            <w:top w:val="none" w:sz="0" w:space="0" w:color="auto"/>
            <w:left w:val="none" w:sz="0" w:space="0" w:color="auto"/>
            <w:bottom w:val="none" w:sz="0" w:space="0" w:color="auto"/>
            <w:right w:val="none" w:sz="0" w:space="0" w:color="auto"/>
          </w:divBdr>
        </w:div>
        <w:div w:id="308244460">
          <w:marLeft w:val="0"/>
          <w:marRight w:val="0"/>
          <w:marTop w:val="0"/>
          <w:marBottom w:val="0"/>
          <w:divBdr>
            <w:top w:val="none" w:sz="0" w:space="0" w:color="auto"/>
            <w:left w:val="none" w:sz="0" w:space="0" w:color="auto"/>
            <w:bottom w:val="none" w:sz="0" w:space="0" w:color="auto"/>
            <w:right w:val="none" w:sz="0" w:space="0" w:color="auto"/>
          </w:divBdr>
        </w:div>
        <w:div w:id="702708680">
          <w:marLeft w:val="0"/>
          <w:marRight w:val="0"/>
          <w:marTop w:val="0"/>
          <w:marBottom w:val="0"/>
          <w:divBdr>
            <w:top w:val="none" w:sz="0" w:space="0" w:color="auto"/>
            <w:left w:val="none" w:sz="0" w:space="0" w:color="auto"/>
            <w:bottom w:val="none" w:sz="0" w:space="0" w:color="auto"/>
            <w:right w:val="none" w:sz="0" w:space="0" w:color="auto"/>
          </w:divBdr>
        </w:div>
        <w:div w:id="933443421">
          <w:marLeft w:val="0"/>
          <w:marRight w:val="0"/>
          <w:marTop w:val="0"/>
          <w:marBottom w:val="0"/>
          <w:divBdr>
            <w:top w:val="none" w:sz="0" w:space="0" w:color="auto"/>
            <w:left w:val="none" w:sz="0" w:space="0" w:color="auto"/>
            <w:bottom w:val="none" w:sz="0" w:space="0" w:color="auto"/>
            <w:right w:val="none" w:sz="0" w:space="0" w:color="auto"/>
          </w:divBdr>
        </w:div>
        <w:div w:id="954486633">
          <w:marLeft w:val="0"/>
          <w:marRight w:val="0"/>
          <w:marTop w:val="0"/>
          <w:marBottom w:val="0"/>
          <w:divBdr>
            <w:top w:val="none" w:sz="0" w:space="0" w:color="auto"/>
            <w:left w:val="none" w:sz="0" w:space="0" w:color="auto"/>
            <w:bottom w:val="none" w:sz="0" w:space="0" w:color="auto"/>
            <w:right w:val="none" w:sz="0" w:space="0" w:color="auto"/>
          </w:divBdr>
        </w:div>
        <w:div w:id="1192720733">
          <w:marLeft w:val="0"/>
          <w:marRight w:val="0"/>
          <w:marTop w:val="0"/>
          <w:marBottom w:val="0"/>
          <w:divBdr>
            <w:top w:val="none" w:sz="0" w:space="0" w:color="auto"/>
            <w:left w:val="none" w:sz="0" w:space="0" w:color="auto"/>
            <w:bottom w:val="none" w:sz="0" w:space="0" w:color="auto"/>
            <w:right w:val="none" w:sz="0" w:space="0" w:color="auto"/>
          </w:divBdr>
        </w:div>
        <w:div w:id="1219514327">
          <w:marLeft w:val="0"/>
          <w:marRight w:val="0"/>
          <w:marTop w:val="0"/>
          <w:marBottom w:val="0"/>
          <w:divBdr>
            <w:top w:val="none" w:sz="0" w:space="0" w:color="auto"/>
            <w:left w:val="none" w:sz="0" w:space="0" w:color="auto"/>
            <w:bottom w:val="none" w:sz="0" w:space="0" w:color="auto"/>
            <w:right w:val="none" w:sz="0" w:space="0" w:color="auto"/>
          </w:divBdr>
        </w:div>
        <w:div w:id="1385132038">
          <w:marLeft w:val="0"/>
          <w:marRight w:val="0"/>
          <w:marTop w:val="0"/>
          <w:marBottom w:val="0"/>
          <w:divBdr>
            <w:top w:val="none" w:sz="0" w:space="0" w:color="auto"/>
            <w:left w:val="none" w:sz="0" w:space="0" w:color="auto"/>
            <w:bottom w:val="none" w:sz="0" w:space="0" w:color="auto"/>
            <w:right w:val="none" w:sz="0" w:space="0" w:color="auto"/>
          </w:divBdr>
        </w:div>
        <w:div w:id="1672685179">
          <w:marLeft w:val="0"/>
          <w:marRight w:val="0"/>
          <w:marTop w:val="0"/>
          <w:marBottom w:val="0"/>
          <w:divBdr>
            <w:top w:val="none" w:sz="0" w:space="0" w:color="auto"/>
            <w:left w:val="none" w:sz="0" w:space="0" w:color="auto"/>
            <w:bottom w:val="none" w:sz="0" w:space="0" w:color="auto"/>
            <w:right w:val="none" w:sz="0" w:space="0" w:color="auto"/>
          </w:divBdr>
        </w:div>
        <w:div w:id="1807888294">
          <w:marLeft w:val="0"/>
          <w:marRight w:val="0"/>
          <w:marTop w:val="0"/>
          <w:marBottom w:val="0"/>
          <w:divBdr>
            <w:top w:val="none" w:sz="0" w:space="0" w:color="auto"/>
            <w:left w:val="none" w:sz="0" w:space="0" w:color="auto"/>
            <w:bottom w:val="none" w:sz="0" w:space="0" w:color="auto"/>
            <w:right w:val="none" w:sz="0" w:space="0" w:color="auto"/>
          </w:divBdr>
        </w:div>
        <w:div w:id="2119328457">
          <w:marLeft w:val="0"/>
          <w:marRight w:val="0"/>
          <w:marTop w:val="0"/>
          <w:marBottom w:val="0"/>
          <w:divBdr>
            <w:top w:val="none" w:sz="0" w:space="0" w:color="auto"/>
            <w:left w:val="none" w:sz="0" w:space="0" w:color="auto"/>
            <w:bottom w:val="none" w:sz="0" w:space="0" w:color="auto"/>
            <w:right w:val="none" w:sz="0" w:space="0" w:color="auto"/>
          </w:divBdr>
        </w:div>
      </w:divsChild>
    </w:div>
    <w:div w:id="1529099243">
      <w:bodyDiv w:val="1"/>
      <w:marLeft w:val="0"/>
      <w:marRight w:val="0"/>
      <w:marTop w:val="0"/>
      <w:marBottom w:val="0"/>
      <w:divBdr>
        <w:top w:val="none" w:sz="0" w:space="0" w:color="auto"/>
        <w:left w:val="none" w:sz="0" w:space="0" w:color="auto"/>
        <w:bottom w:val="none" w:sz="0" w:space="0" w:color="auto"/>
        <w:right w:val="none" w:sz="0" w:space="0" w:color="auto"/>
      </w:divBdr>
    </w:div>
    <w:div w:id="1544294413">
      <w:bodyDiv w:val="1"/>
      <w:marLeft w:val="0"/>
      <w:marRight w:val="0"/>
      <w:marTop w:val="0"/>
      <w:marBottom w:val="0"/>
      <w:divBdr>
        <w:top w:val="none" w:sz="0" w:space="0" w:color="auto"/>
        <w:left w:val="none" w:sz="0" w:space="0" w:color="auto"/>
        <w:bottom w:val="none" w:sz="0" w:space="0" w:color="auto"/>
        <w:right w:val="none" w:sz="0" w:space="0" w:color="auto"/>
      </w:divBdr>
      <w:divsChild>
        <w:div w:id="39868863">
          <w:marLeft w:val="0"/>
          <w:marRight w:val="0"/>
          <w:marTop w:val="0"/>
          <w:marBottom w:val="0"/>
          <w:divBdr>
            <w:top w:val="none" w:sz="0" w:space="0" w:color="auto"/>
            <w:left w:val="none" w:sz="0" w:space="0" w:color="auto"/>
            <w:bottom w:val="none" w:sz="0" w:space="0" w:color="auto"/>
            <w:right w:val="none" w:sz="0" w:space="0" w:color="auto"/>
          </w:divBdr>
        </w:div>
        <w:div w:id="65999777">
          <w:marLeft w:val="0"/>
          <w:marRight w:val="0"/>
          <w:marTop w:val="0"/>
          <w:marBottom w:val="0"/>
          <w:divBdr>
            <w:top w:val="none" w:sz="0" w:space="0" w:color="auto"/>
            <w:left w:val="none" w:sz="0" w:space="0" w:color="auto"/>
            <w:bottom w:val="none" w:sz="0" w:space="0" w:color="auto"/>
            <w:right w:val="none" w:sz="0" w:space="0" w:color="auto"/>
          </w:divBdr>
        </w:div>
        <w:div w:id="128019877">
          <w:marLeft w:val="0"/>
          <w:marRight w:val="0"/>
          <w:marTop w:val="0"/>
          <w:marBottom w:val="0"/>
          <w:divBdr>
            <w:top w:val="none" w:sz="0" w:space="0" w:color="auto"/>
            <w:left w:val="none" w:sz="0" w:space="0" w:color="auto"/>
            <w:bottom w:val="none" w:sz="0" w:space="0" w:color="auto"/>
            <w:right w:val="none" w:sz="0" w:space="0" w:color="auto"/>
          </w:divBdr>
        </w:div>
        <w:div w:id="203829703">
          <w:marLeft w:val="0"/>
          <w:marRight w:val="0"/>
          <w:marTop w:val="0"/>
          <w:marBottom w:val="0"/>
          <w:divBdr>
            <w:top w:val="none" w:sz="0" w:space="0" w:color="auto"/>
            <w:left w:val="none" w:sz="0" w:space="0" w:color="auto"/>
            <w:bottom w:val="none" w:sz="0" w:space="0" w:color="auto"/>
            <w:right w:val="none" w:sz="0" w:space="0" w:color="auto"/>
          </w:divBdr>
        </w:div>
        <w:div w:id="213389475">
          <w:marLeft w:val="0"/>
          <w:marRight w:val="0"/>
          <w:marTop w:val="0"/>
          <w:marBottom w:val="0"/>
          <w:divBdr>
            <w:top w:val="none" w:sz="0" w:space="0" w:color="auto"/>
            <w:left w:val="none" w:sz="0" w:space="0" w:color="auto"/>
            <w:bottom w:val="none" w:sz="0" w:space="0" w:color="auto"/>
            <w:right w:val="none" w:sz="0" w:space="0" w:color="auto"/>
          </w:divBdr>
        </w:div>
        <w:div w:id="322049128">
          <w:marLeft w:val="0"/>
          <w:marRight w:val="0"/>
          <w:marTop w:val="0"/>
          <w:marBottom w:val="0"/>
          <w:divBdr>
            <w:top w:val="none" w:sz="0" w:space="0" w:color="auto"/>
            <w:left w:val="none" w:sz="0" w:space="0" w:color="auto"/>
            <w:bottom w:val="none" w:sz="0" w:space="0" w:color="auto"/>
            <w:right w:val="none" w:sz="0" w:space="0" w:color="auto"/>
          </w:divBdr>
        </w:div>
        <w:div w:id="649099131">
          <w:marLeft w:val="0"/>
          <w:marRight w:val="0"/>
          <w:marTop w:val="0"/>
          <w:marBottom w:val="0"/>
          <w:divBdr>
            <w:top w:val="none" w:sz="0" w:space="0" w:color="auto"/>
            <w:left w:val="none" w:sz="0" w:space="0" w:color="auto"/>
            <w:bottom w:val="none" w:sz="0" w:space="0" w:color="auto"/>
            <w:right w:val="none" w:sz="0" w:space="0" w:color="auto"/>
          </w:divBdr>
        </w:div>
        <w:div w:id="978460124">
          <w:marLeft w:val="0"/>
          <w:marRight w:val="0"/>
          <w:marTop w:val="0"/>
          <w:marBottom w:val="0"/>
          <w:divBdr>
            <w:top w:val="none" w:sz="0" w:space="0" w:color="auto"/>
            <w:left w:val="none" w:sz="0" w:space="0" w:color="auto"/>
            <w:bottom w:val="none" w:sz="0" w:space="0" w:color="auto"/>
            <w:right w:val="none" w:sz="0" w:space="0" w:color="auto"/>
          </w:divBdr>
        </w:div>
        <w:div w:id="1119447202">
          <w:marLeft w:val="0"/>
          <w:marRight w:val="0"/>
          <w:marTop w:val="0"/>
          <w:marBottom w:val="0"/>
          <w:divBdr>
            <w:top w:val="none" w:sz="0" w:space="0" w:color="auto"/>
            <w:left w:val="none" w:sz="0" w:space="0" w:color="auto"/>
            <w:bottom w:val="none" w:sz="0" w:space="0" w:color="auto"/>
            <w:right w:val="none" w:sz="0" w:space="0" w:color="auto"/>
          </w:divBdr>
        </w:div>
        <w:div w:id="1484735375">
          <w:marLeft w:val="0"/>
          <w:marRight w:val="0"/>
          <w:marTop w:val="0"/>
          <w:marBottom w:val="0"/>
          <w:divBdr>
            <w:top w:val="none" w:sz="0" w:space="0" w:color="auto"/>
            <w:left w:val="none" w:sz="0" w:space="0" w:color="auto"/>
            <w:bottom w:val="none" w:sz="0" w:space="0" w:color="auto"/>
            <w:right w:val="none" w:sz="0" w:space="0" w:color="auto"/>
          </w:divBdr>
        </w:div>
        <w:div w:id="1762726148">
          <w:marLeft w:val="0"/>
          <w:marRight w:val="0"/>
          <w:marTop w:val="0"/>
          <w:marBottom w:val="0"/>
          <w:divBdr>
            <w:top w:val="none" w:sz="0" w:space="0" w:color="auto"/>
            <w:left w:val="none" w:sz="0" w:space="0" w:color="auto"/>
            <w:bottom w:val="none" w:sz="0" w:space="0" w:color="auto"/>
            <w:right w:val="none" w:sz="0" w:space="0" w:color="auto"/>
          </w:divBdr>
        </w:div>
        <w:div w:id="1806776600">
          <w:marLeft w:val="0"/>
          <w:marRight w:val="0"/>
          <w:marTop w:val="0"/>
          <w:marBottom w:val="0"/>
          <w:divBdr>
            <w:top w:val="none" w:sz="0" w:space="0" w:color="auto"/>
            <w:left w:val="none" w:sz="0" w:space="0" w:color="auto"/>
            <w:bottom w:val="none" w:sz="0" w:space="0" w:color="auto"/>
            <w:right w:val="none" w:sz="0" w:space="0" w:color="auto"/>
          </w:divBdr>
        </w:div>
        <w:div w:id="1811631380">
          <w:marLeft w:val="0"/>
          <w:marRight w:val="0"/>
          <w:marTop w:val="0"/>
          <w:marBottom w:val="0"/>
          <w:divBdr>
            <w:top w:val="none" w:sz="0" w:space="0" w:color="auto"/>
            <w:left w:val="none" w:sz="0" w:space="0" w:color="auto"/>
            <w:bottom w:val="none" w:sz="0" w:space="0" w:color="auto"/>
            <w:right w:val="none" w:sz="0" w:space="0" w:color="auto"/>
          </w:divBdr>
        </w:div>
        <w:div w:id="1847134048">
          <w:marLeft w:val="0"/>
          <w:marRight w:val="0"/>
          <w:marTop w:val="0"/>
          <w:marBottom w:val="0"/>
          <w:divBdr>
            <w:top w:val="none" w:sz="0" w:space="0" w:color="auto"/>
            <w:left w:val="none" w:sz="0" w:space="0" w:color="auto"/>
            <w:bottom w:val="none" w:sz="0" w:space="0" w:color="auto"/>
            <w:right w:val="none" w:sz="0" w:space="0" w:color="auto"/>
          </w:divBdr>
        </w:div>
      </w:divsChild>
    </w:div>
    <w:div w:id="1596207114">
      <w:bodyDiv w:val="1"/>
      <w:marLeft w:val="0"/>
      <w:marRight w:val="0"/>
      <w:marTop w:val="0"/>
      <w:marBottom w:val="0"/>
      <w:divBdr>
        <w:top w:val="none" w:sz="0" w:space="0" w:color="auto"/>
        <w:left w:val="none" w:sz="0" w:space="0" w:color="auto"/>
        <w:bottom w:val="none" w:sz="0" w:space="0" w:color="auto"/>
        <w:right w:val="none" w:sz="0" w:space="0" w:color="auto"/>
      </w:divBdr>
      <w:divsChild>
        <w:div w:id="779909413">
          <w:marLeft w:val="0"/>
          <w:marRight w:val="0"/>
          <w:marTop w:val="0"/>
          <w:marBottom w:val="0"/>
          <w:divBdr>
            <w:top w:val="none" w:sz="0" w:space="0" w:color="auto"/>
            <w:left w:val="none" w:sz="0" w:space="0" w:color="auto"/>
            <w:bottom w:val="none" w:sz="0" w:space="0" w:color="auto"/>
            <w:right w:val="none" w:sz="0" w:space="0" w:color="auto"/>
          </w:divBdr>
        </w:div>
        <w:div w:id="941647078">
          <w:marLeft w:val="0"/>
          <w:marRight w:val="0"/>
          <w:marTop w:val="0"/>
          <w:marBottom w:val="0"/>
          <w:divBdr>
            <w:top w:val="none" w:sz="0" w:space="0" w:color="auto"/>
            <w:left w:val="none" w:sz="0" w:space="0" w:color="auto"/>
            <w:bottom w:val="none" w:sz="0" w:space="0" w:color="auto"/>
            <w:right w:val="none" w:sz="0" w:space="0" w:color="auto"/>
          </w:divBdr>
        </w:div>
        <w:div w:id="1500000716">
          <w:marLeft w:val="0"/>
          <w:marRight w:val="0"/>
          <w:marTop w:val="0"/>
          <w:marBottom w:val="0"/>
          <w:divBdr>
            <w:top w:val="none" w:sz="0" w:space="0" w:color="auto"/>
            <w:left w:val="none" w:sz="0" w:space="0" w:color="auto"/>
            <w:bottom w:val="none" w:sz="0" w:space="0" w:color="auto"/>
            <w:right w:val="none" w:sz="0" w:space="0" w:color="auto"/>
          </w:divBdr>
        </w:div>
        <w:div w:id="1707874999">
          <w:marLeft w:val="0"/>
          <w:marRight w:val="0"/>
          <w:marTop w:val="0"/>
          <w:marBottom w:val="0"/>
          <w:divBdr>
            <w:top w:val="none" w:sz="0" w:space="0" w:color="auto"/>
            <w:left w:val="none" w:sz="0" w:space="0" w:color="auto"/>
            <w:bottom w:val="none" w:sz="0" w:space="0" w:color="auto"/>
            <w:right w:val="none" w:sz="0" w:space="0" w:color="auto"/>
          </w:divBdr>
        </w:div>
        <w:div w:id="1784307698">
          <w:marLeft w:val="0"/>
          <w:marRight w:val="0"/>
          <w:marTop w:val="0"/>
          <w:marBottom w:val="0"/>
          <w:divBdr>
            <w:top w:val="none" w:sz="0" w:space="0" w:color="auto"/>
            <w:left w:val="none" w:sz="0" w:space="0" w:color="auto"/>
            <w:bottom w:val="none" w:sz="0" w:space="0" w:color="auto"/>
            <w:right w:val="none" w:sz="0" w:space="0" w:color="auto"/>
          </w:divBdr>
        </w:div>
        <w:div w:id="1893611795">
          <w:marLeft w:val="0"/>
          <w:marRight w:val="0"/>
          <w:marTop w:val="0"/>
          <w:marBottom w:val="0"/>
          <w:divBdr>
            <w:top w:val="none" w:sz="0" w:space="0" w:color="auto"/>
            <w:left w:val="none" w:sz="0" w:space="0" w:color="auto"/>
            <w:bottom w:val="none" w:sz="0" w:space="0" w:color="auto"/>
            <w:right w:val="none" w:sz="0" w:space="0" w:color="auto"/>
          </w:divBdr>
        </w:div>
        <w:div w:id="2049334324">
          <w:marLeft w:val="0"/>
          <w:marRight w:val="0"/>
          <w:marTop w:val="0"/>
          <w:marBottom w:val="0"/>
          <w:divBdr>
            <w:top w:val="none" w:sz="0" w:space="0" w:color="auto"/>
            <w:left w:val="none" w:sz="0" w:space="0" w:color="auto"/>
            <w:bottom w:val="none" w:sz="0" w:space="0" w:color="auto"/>
            <w:right w:val="none" w:sz="0" w:space="0" w:color="auto"/>
          </w:divBdr>
        </w:div>
        <w:div w:id="2130317930">
          <w:marLeft w:val="0"/>
          <w:marRight w:val="0"/>
          <w:marTop w:val="0"/>
          <w:marBottom w:val="0"/>
          <w:divBdr>
            <w:top w:val="none" w:sz="0" w:space="0" w:color="auto"/>
            <w:left w:val="none" w:sz="0" w:space="0" w:color="auto"/>
            <w:bottom w:val="none" w:sz="0" w:space="0" w:color="auto"/>
            <w:right w:val="none" w:sz="0" w:space="0" w:color="auto"/>
          </w:divBdr>
        </w:div>
      </w:divsChild>
    </w:div>
    <w:div w:id="1614239973">
      <w:bodyDiv w:val="1"/>
      <w:marLeft w:val="0"/>
      <w:marRight w:val="0"/>
      <w:marTop w:val="0"/>
      <w:marBottom w:val="0"/>
      <w:divBdr>
        <w:top w:val="none" w:sz="0" w:space="0" w:color="auto"/>
        <w:left w:val="none" w:sz="0" w:space="0" w:color="auto"/>
        <w:bottom w:val="none" w:sz="0" w:space="0" w:color="auto"/>
        <w:right w:val="none" w:sz="0" w:space="0" w:color="auto"/>
      </w:divBdr>
    </w:div>
    <w:div w:id="1647465842">
      <w:bodyDiv w:val="1"/>
      <w:marLeft w:val="0"/>
      <w:marRight w:val="0"/>
      <w:marTop w:val="0"/>
      <w:marBottom w:val="0"/>
      <w:divBdr>
        <w:top w:val="none" w:sz="0" w:space="0" w:color="auto"/>
        <w:left w:val="none" w:sz="0" w:space="0" w:color="auto"/>
        <w:bottom w:val="none" w:sz="0" w:space="0" w:color="auto"/>
        <w:right w:val="none" w:sz="0" w:space="0" w:color="auto"/>
      </w:divBdr>
    </w:div>
    <w:div w:id="1662393220">
      <w:bodyDiv w:val="1"/>
      <w:marLeft w:val="0"/>
      <w:marRight w:val="0"/>
      <w:marTop w:val="0"/>
      <w:marBottom w:val="0"/>
      <w:divBdr>
        <w:top w:val="none" w:sz="0" w:space="0" w:color="auto"/>
        <w:left w:val="none" w:sz="0" w:space="0" w:color="auto"/>
        <w:bottom w:val="none" w:sz="0" w:space="0" w:color="auto"/>
        <w:right w:val="none" w:sz="0" w:space="0" w:color="auto"/>
      </w:divBdr>
    </w:div>
    <w:div w:id="1754738441">
      <w:bodyDiv w:val="1"/>
      <w:marLeft w:val="0"/>
      <w:marRight w:val="0"/>
      <w:marTop w:val="0"/>
      <w:marBottom w:val="0"/>
      <w:divBdr>
        <w:top w:val="none" w:sz="0" w:space="0" w:color="auto"/>
        <w:left w:val="none" w:sz="0" w:space="0" w:color="auto"/>
        <w:bottom w:val="none" w:sz="0" w:space="0" w:color="auto"/>
        <w:right w:val="none" w:sz="0" w:space="0" w:color="auto"/>
      </w:divBdr>
      <w:divsChild>
        <w:div w:id="453910316">
          <w:marLeft w:val="0"/>
          <w:marRight w:val="0"/>
          <w:marTop w:val="0"/>
          <w:marBottom w:val="0"/>
          <w:divBdr>
            <w:top w:val="none" w:sz="0" w:space="0" w:color="auto"/>
            <w:left w:val="none" w:sz="0" w:space="0" w:color="auto"/>
            <w:bottom w:val="none" w:sz="0" w:space="0" w:color="auto"/>
            <w:right w:val="none" w:sz="0" w:space="0" w:color="auto"/>
          </w:divBdr>
        </w:div>
      </w:divsChild>
    </w:div>
    <w:div w:id="1792043249">
      <w:bodyDiv w:val="1"/>
      <w:marLeft w:val="0"/>
      <w:marRight w:val="0"/>
      <w:marTop w:val="0"/>
      <w:marBottom w:val="0"/>
      <w:divBdr>
        <w:top w:val="none" w:sz="0" w:space="0" w:color="auto"/>
        <w:left w:val="none" w:sz="0" w:space="0" w:color="auto"/>
        <w:bottom w:val="none" w:sz="0" w:space="0" w:color="auto"/>
        <w:right w:val="none" w:sz="0" w:space="0" w:color="auto"/>
      </w:divBdr>
      <w:divsChild>
        <w:div w:id="43794013">
          <w:marLeft w:val="0"/>
          <w:marRight w:val="0"/>
          <w:marTop w:val="0"/>
          <w:marBottom w:val="0"/>
          <w:divBdr>
            <w:top w:val="none" w:sz="0" w:space="0" w:color="auto"/>
            <w:left w:val="none" w:sz="0" w:space="0" w:color="auto"/>
            <w:bottom w:val="none" w:sz="0" w:space="0" w:color="auto"/>
            <w:right w:val="none" w:sz="0" w:space="0" w:color="auto"/>
          </w:divBdr>
        </w:div>
        <w:div w:id="81076511">
          <w:marLeft w:val="0"/>
          <w:marRight w:val="0"/>
          <w:marTop w:val="0"/>
          <w:marBottom w:val="0"/>
          <w:divBdr>
            <w:top w:val="none" w:sz="0" w:space="0" w:color="auto"/>
            <w:left w:val="none" w:sz="0" w:space="0" w:color="auto"/>
            <w:bottom w:val="none" w:sz="0" w:space="0" w:color="auto"/>
            <w:right w:val="none" w:sz="0" w:space="0" w:color="auto"/>
          </w:divBdr>
        </w:div>
        <w:div w:id="313343259">
          <w:marLeft w:val="0"/>
          <w:marRight w:val="0"/>
          <w:marTop w:val="0"/>
          <w:marBottom w:val="0"/>
          <w:divBdr>
            <w:top w:val="none" w:sz="0" w:space="0" w:color="auto"/>
            <w:left w:val="none" w:sz="0" w:space="0" w:color="auto"/>
            <w:bottom w:val="none" w:sz="0" w:space="0" w:color="auto"/>
            <w:right w:val="none" w:sz="0" w:space="0" w:color="auto"/>
          </w:divBdr>
        </w:div>
        <w:div w:id="378285829">
          <w:marLeft w:val="0"/>
          <w:marRight w:val="0"/>
          <w:marTop w:val="0"/>
          <w:marBottom w:val="0"/>
          <w:divBdr>
            <w:top w:val="none" w:sz="0" w:space="0" w:color="auto"/>
            <w:left w:val="none" w:sz="0" w:space="0" w:color="auto"/>
            <w:bottom w:val="none" w:sz="0" w:space="0" w:color="auto"/>
            <w:right w:val="none" w:sz="0" w:space="0" w:color="auto"/>
          </w:divBdr>
        </w:div>
        <w:div w:id="429278602">
          <w:marLeft w:val="0"/>
          <w:marRight w:val="0"/>
          <w:marTop w:val="0"/>
          <w:marBottom w:val="0"/>
          <w:divBdr>
            <w:top w:val="none" w:sz="0" w:space="0" w:color="auto"/>
            <w:left w:val="none" w:sz="0" w:space="0" w:color="auto"/>
            <w:bottom w:val="none" w:sz="0" w:space="0" w:color="auto"/>
            <w:right w:val="none" w:sz="0" w:space="0" w:color="auto"/>
          </w:divBdr>
        </w:div>
        <w:div w:id="536896451">
          <w:marLeft w:val="0"/>
          <w:marRight w:val="0"/>
          <w:marTop w:val="0"/>
          <w:marBottom w:val="0"/>
          <w:divBdr>
            <w:top w:val="none" w:sz="0" w:space="0" w:color="auto"/>
            <w:left w:val="none" w:sz="0" w:space="0" w:color="auto"/>
            <w:bottom w:val="none" w:sz="0" w:space="0" w:color="auto"/>
            <w:right w:val="none" w:sz="0" w:space="0" w:color="auto"/>
          </w:divBdr>
        </w:div>
        <w:div w:id="539322603">
          <w:marLeft w:val="0"/>
          <w:marRight w:val="0"/>
          <w:marTop w:val="0"/>
          <w:marBottom w:val="0"/>
          <w:divBdr>
            <w:top w:val="none" w:sz="0" w:space="0" w:color="auto"/>
            <w:left w:val="none" w:sz="0" w:space="0" w:color="auto"/>
            <w:bottom w:val="none" w:sz="0" w:space="0" w:color="auto"/>
            <w:right w:val="none" w:sz="0" w:space="0" w:color="auto"/>
          </w:divBdr>
        </w:div>
        <w:div w:id="587620851">
          <w:marLeft w:val="0"/>
          <w:marRight w:val="0"/>
          <w:marTop w:val="0"/>
          <w:marBottom w:val="0"/>
          <w:divBdr>
            <w:top w:val="none" w:sz="0" w:space="0" w:color="auto"/>
            <w:left w:val="none" w:sz="0" w:space="0" w:color="auto"/>
            <w:bottom w:val="none" w:sz="0" w:space="0" w:color="auto"/>
            <w:right w:val="none" w:sz="0" w:space="0" w:color="auto"/>
          </w:divBdr>
        </w:div>
        <w:div w:id="941961914">
          <w:marLeft w:val="0"/>
          <w:marRight w:val="0"/>
          <w:marTop w:val="0"/>
          <w:marBottom w:val="0"/>
          <w:divBdr>
            <w:top w:val="none" w:sz="0" w:space="0" w:color="auto"/>
            <w:left w:val="none" w:sz="0" w:space="0" w:color="auto"/>
            <w:bottom w:val="none" w:sz="0" w:space="0" w:color="auto"/>
            <w:right w:val="none" w:sz="0" w:space="0" w:color="auto"/>
          </w:divBdr>
        </w:div>
        <w:div w:id="1069688745">
          <w:marLeft w:val="0"/>
          <w:marRight w:val="0"/>
          <w:marTop w:val="0"/>
          <w:marBottom w:val="0"/>
          <w:divBdr>
            <w:top w:val="none" w:sz="0" w:space="0" w:color="auto"/>
            <w:left w:val="none" w:sz="0" w:space="0" w:color="auto"/>
            <w:bottom w:val="none" w:sz="0" w:space="0" w:color="auto"/>
            <w:right w:val="none" w:sz="0" w:space="0" w:color="auto"/>
          </w:divBdr>
        </w:div>
        <w:div w:id="1278947458">
          <w:marLeft w:val="0"/>
          <w:marRight w:val="0"/>
          <w:marTop w:val="0"/>
          <w:marBottom w:val="0"/>
          <w:divBdr>
            <w:top w:val="none" w:sz="0" w:space="0" w:color="auto"/>
            <w:left w:val="none" w:sz="0" w:space="0" w:color="auto"/>
            <w:bottom w:val="none" w:sz="0" w:space="0" w:color="auto"/>
            <w:right w:val="none" w:sz="0" w:space="0" w:color="auto"/>
          </w:divBdr>
        </w:div>
        <w:div w:id="1415471648">
          <w:marLeft w:val="0"/>
          <w:marRight w:val="0"/>
          <w:marTop w:val="0"/>
          <w:marBottom w:val="0"/>
          <w:divBdr>
            <w:top w:val="none" w:sz="0" w:space="0" w:color="auto"/>
            <w:left w:val="none" w:sz="0" w:space="0" w:color="auto"/>
            <w:bottom w:val="none" w:sz="0" w:space="0" w:color="auto"/>
            <w:right w:val="none" w:sz="0" w:space="0" w:color="auto"/>
          </w:divBdr>
        </w:div>
        <w:div w:id="1583759428">
          <w:marLeft w:val="0"/>
          <w:marRight w:val="0"/>
          <w:marTop w:val="0"/>
          <w:marBottom w:val="0"/>
          <w:divBdr>
            <w:top w:val="none" w:sz="0" w:space="0" w:color="auto"/>
            <w:left w:val="none" w:sz="0" w:space="0" w:color="auto"/>
            <w:bottom w:val="none" w:sz="0" w:space="0" w:color="auto"/>
            <w:right w:val="none" w:sz="0" w:space="0" w:color="auto"/>
          </w:divBdr>
        </w:div>
        <w:div w:id="1862208479">
          <w:marLeft w:val="0"/>
          <w:marRight w:val="0"/>
          <w:marTop w:val="0"/>
          <w:marBottom w:val="0"/>
          <w:divBdr>
            <w:top w:val="none" w:sz="0" w:space="0" w:color="auto"/>
            <w:left w:val="none" w:sz="0" w:space="0" w:color="auto"/>
            <w:bottom w:val="none" w:sz="0" w:space="0" w:color="auto"/>
            <w:right w:val="none" w:sz="0" w:space="0" w:color="auto"/>
          </w:divBdr>
        </w:div>
      </w:divsChild>
    </w:div>
    <w:div w:id="1897348924">
      <w:bodyDiv w:val="1"/>
      <w:marLeft w:val="0"/>
      <w:marRight w:val="0"/>
      <w:marTop w:val="0"/>
      <w:marBottom w:val="0"/>
      <w:divBdr>
        <w:top w:val="none" w:sz="0" w:space="0" w:color="auto"/>
        <w:left w:val="none" w:sz="0" w:space="0" w:color="auto"/>
        <w:bottom w:val="none" w:sz="0" w:space="0" w:color="auto"/>
        <w:right w:val="none" w:sz="0" w:space="0" w:color="auto"/>
      </w:divBdr>
      <w:divsChild>
        <w:div w:id="132329953">
          <w:marLeft w:val="0"/>
          <w:marRight w:val="0"/>
          <w:marTop w:val="0"/>
          <w:marBottom w:val="0"/>
          <w:divBdr>
            <w:top w:val="none" w:sz="0" w:space="0" w:color="auto"/>
            <w:left w:val="none" w:sz="0" w:space="0" w:color="auto"/>
            <w:bottom w:val="none" w:sz="0" w:space="0" w:color="auto"/>
            <w:right w:val="none" w:sz="0" w:space="0" w:color="auto"/>
          </w:divBdr>
        </w:div>
        <w:div w:id="408306164">
          <w:marLeft w:val="0"/>
          <w:marRight w:val="0"/>
          <w:marTop w:val="0"/>
          <w:marBottom w:val="0"/>
          <w:divBdr>
            <w:top w:val="none" w:sz="0" w:space="0" w:color="auto"/>
            <w:left w:val="none" w:sz="0" w:space="0" w:color="auto"/>
            <w:bottom w:val="none" w:sz="0" w:space="0" w:color="auto"/>
            <w:right w:val="none" w:sz="0" w:space="0" w:color="auto"/>
          </w:divBdr>
        </w:div>
        <w:div w:id="585458151">
          <w:marLeft w:val="0"/>
          <w:marRight w:val="0"/>
          <w:marTop w:val="0"/>
          <w:marBottom w:val="0"/>
          <w:divBdr>
            <w:top w:val="none" w:sz="0" w:space="0" w:color="auto"/>
            <w:left w:val="none" w:sz="0" w:space="0" w:color="auto"/>
            <w:bottom w:val="none" w:sz="0" w:space="0" w:color="auto"/>
            <w:right w:val="none" w:sz="0" w:space="0" w:color="auto"/>
          </w:divBdr>
        </w:div>
        <w:div w:id="710150701">
          <w:marLeft w:val="0"/>
          <w:marRight w:val="0"/>
          <w:marTop w:val="0"/>
          <w:marBottom w:val="0"/>
          <w:divBdr>
            <w:top w:val="none" w:sz="0" w:space="0" w:color="auto"/>
            <w:left w:val="none" w:sz="0" w:space="0" w:color="auto"/>
            <w:bottom w:val="none" w:sz="0" w:space="0" w:color="auto"/>
            <w:right w:val="none" w:sz="0" w:space="0" w:color="auto"/>
          </w:divBdr>
        </w:div>
        <w:div w:id="755176176">
          <w:marLeft w:val="0"/>
          <w:marRight w:val="0"/>
          <w:marTop w:val="0"/>
          <w:marBottom w:val="0"/>
          <w:divBdr>
            <w:top w:val="none" w:sz="0" w:space="0" w:color="auto"/>
            <w:left w:val="none" w:sz="0" w:space="0" w:color="auto"/>
            <w:bottom w:val="none" w:sz="0" w:space="0" w:color="auto"/>
            <w:right w:val="none" w:sz="0" w:space="0" w:color="auto"/>
          </w:divBdr>
        </w:div>
        <w:div w:id="1127892268">
          <w:marLeft w:val="0"/>
          <w:marRight w:val="0"/>
          <w:marTop w:val="0"/>
          <w:marBottom w:val="0"/>
          <w:divBdr>
            <w:top w:val="none" w:sz="0" w:space="0" w:color="auto"/>
            <w:left w:val="none" w:sz="0" w:space="0" w:color="auto"/>
            <w:bottom w:val="none" w:sz="0" w:space="0" w:color="auto"/>
            <w:right w:val="none" w:sz="0" w:space="0" w:color="auto"/>
          </w:divBdr>
        </w:div>
        <w:div w:id="1140343323">
          <w:marLeft w:val="0"/>
          <w:marRight w:val="0"/>
          <w:marTop w:val="0"/>
          <w:marBottom w:val="0"/>
          <w:divBdr>
            <w:top w:val="none" w:sz="0" w:space="0" w:color="auto"/>
            <w:left w:val="none" w:sz="0" w:space="0" w:color="auto"/>
            <w:bottom w:val="none" w:sz="0" w:space="0" w:color="auto"/>
            <w:right w:val="none" w:sz="0" w:space="0" w:color="auto"/>
          </w:divBdr>
        </w:div>
        <w:div w:id="1237089813">
          <w:marLeft w:val="0"/>
          <w:marRight w:val="0"/>
          <w:marTop w:val="0"/>
          <w:marBottom w:val="0"/>
          <w:divBdr>
            <w:top w:val="none" w:sz="0" w:space="0" w:color="auto"/>
            <w:left w:val="none" w:sz="0" w:space="0" w:color="auto"/>
            <w:bottom w:val="none" w:sz="0" w:space="0" w:color="auto"/>
            <w:right w:val="none" w:sz="0" w:space="0" w:color="auto"/>
          </w:divBdr>
        </w:div>
        <w:div w:id="1769697590">
          <w:marLeft w:val="0"/>
          <w:marRight w:val="0"/>
          <w:marTop w:val="0"/>
          <w:marBottom w:val="0"/>
          <w:divBdr>
            <w:top w:val="none" w:sz="0" w:space="0" w:color="auto"/>
            <w:left w:val="none" w:sz="0" w:space="0" w:color="auto"/>
            <w:bottom w:val="none" w:sz="0" w:space="0" w:color="auto"/>
            <w:right w:val="none" w:sz="0" w:space="0" w:color="auto"/>
          </w:divBdr>
        </w:div>
        <w:div w:id="1901404245">
          <w:marLeft w:val="0"/>
          <w:marRight w:val="0"/>
          <w:marTop w:val="0"/>
          <w:marBottom w:val="0"/>
          <w:divBdr>
            <w:top w:val="none" w:sz="0" w:space="0" w:color="auto"/>
            <w:left w:val="none" w:sz="0" w:space="0" w:color="auto"/>
            <w:bottom w:val="none" w:sz="0" w:space="0" w:color="auto"/>
            <w:right w:val="none" w:sz="0" w:space="0" w:color="auto"/>
          </w:divBdr>
        </w:div>
      </w:divsChild>
    </w:div>
    <w:div w:id="2110661943">
      <w:bodyDiv w:val="1"/>
      <w:marLeft w:val="0"/>
      <w:marRight w:val="0"/>
      <w:marTop w:val="0"/>
      <w:marBottom w:val="0"/>
      <w:divBdr>
        <w:top w:val="none" w:sz="0" w:space="0" w:color="auto"/>
        <w:left w:val="none" w:sz="0" w:space="0" w:color="auto"/>
        <w:bottom w:val="none" w:sz="0" w:space="0" w:color="auto"/>
        <w:right w:val="none" w:sz="0" w:space="0" w:color="auto"/>
      </w:divBdr>
      <w:divsChild>
        <w:div w:id="180898672">
          <w:marLeft w:val="0"/>
          <w:marRight w:val="0"/>
          <w:marTop w:val="0"/>
          <w:marBottom w:val="0"/>
          <w:divBdr>
            <w:top w:val="none" w:sz="0" w:space="0" w:color="auto"/>
            <w:left w:val="none" w:sz="0" w:space="0" w:color="auto"/>
            <w:bottom w:val="none" w:sz="0" w:space="0" w:color="auto"/>
            <w:right w:val="none" w:sz="0" w:space="0" w:color="auto"/>
          </w:divBdr>
        </w:div>
        <w:div w:id="299116166">
          <w:marLeft w:val="0"/>
          <w:marRight w:val="0"/>
          <w:marTop w:val="0"/>
          <w:marBottom w:val="0"/>
          <w:divBdr>
            <w:top w:val="none" w:sz="0" w:space="0" w:color="auto"/>
            <w:left w:val="none" w:sz="0" w:space="0" w:color="auto"/>
            <w:bottom w:val="none" w:sz="0" w:space="0" w:color="auto"/>
            <w:right w:val="none" w:sz="0" w:space="0" w:color="auto"/>
          </w:divBdr>
        </w:div>
        <w:div w:id="308096941">
          <w:marLeft w:val="0"/>
          <w:marRight w:val="0"/>
          <w:marTop w:val="0"/>
          <w:marBottom w:val="0"/>
          <w:divBdr>
            <w:top w:val="none" w:sz="0" w:space="0" w:color="auto"/>
            <w:left w:val="none" w:sz="0" w:space="0" w:color="auto"/>
            <w:bottom w:val="none" w:sz="0" w:space="0" w:color="auto"/>
            <w:right w:val="none" w:sz="0" w:space="0" w:color="auto"/>
          </w:divBdr>
        </w:div>
        <w:div w:id="327486925">
          <w:marLeft w:val="0"/>
          <w:marRight w:val="0"/>
          <w:marTop w:val="0"/>
          <w:marBottom w:val="0"/>
          <w:divBdr>
            <w:top w:val="none" w:sz="0" w:space="0" w:color="auto"/>
            <w:left w:val="none" w:sz="0" w:space="0" w:color="auto"/>
            <w:bottom w:val="none" w:sz="0" w:space="0" w:color="auto"/>
            <w:right w:val="none" w:sz="0" w:space="0" w:color="auto"/>
          </w:divBdr>
        </w:div>
        <w:div w:id="383021200">
          <w:marLeft w:val="0"/>
          <w:marRight w:val="0"/>
          <w:marTop w:val="0"/>
          <w:marBottom w:val="0"/>
          <w:divBdr>
            <w:top w:val="none" w:sz="0" w:space="0" w:color="auto"/>
            <w:left w:val="none" w:sz="0" w:space="0" w:color="auto"/>
            <w:bottom w:val="none" w:sz="0" w:space="0" w:color="auto"/>
            <w:right w:val="none" w:sz="0" w:space="0" w:color="auto"/>
          </w:divBdr>
        </w:div>
        <w:div w:id="495732299">
          <w:marLeft w:val="0"/>
          <w:marRight w:val="0"/>
          <w:marTop w:val="0"/>
          <w:marBottom w:val="0"/>
          <w:divBdr>
            <w:top w:val="none" w:sz="0" w:space="0" w:color="auto"/>
            <w:left w:val="none" w:sz="0" w:space="0" w:color="auto"/>
            <w:bottom w:val="none" w:sz="0" w:space="0" w:color="auto"/>
            <w:right w:val="none" w:sz="0" w:space="0" w:color="auto"/>
          </w:divBdr>
        </w:div>
        <w:div w:id="652487813">
          <w:marLeft w:val="0"/>
          <w:marRight w:val="0"/>
          <w:marTop w:val="0"/>
          <w:marBottom w:val="0"/>
          <w:divBdr>
            <w:top w:val="none" w:sz="0" w:space="0" w:color="auto"/>
            <w:left w:val="none" w:sz="0" w:space="0" w:color="auto"/>
            <w:bottom w:val="none" w:sz="0" w:space="0" w:color="auto"/>
            <w:right w:val="none" w:sz="0" w:space="0" w:color="auto"/>
          </w:divBdr>
        </w:div>
        <w:div w:id="778522342">
          <w:marLeft w:val="0"/>
          <w:marRight w:val="0"/>
          <w:marTop w:val="0"/>
          <w:marBottom w:val="0"/>
          <w:divBdr>
            <w:top w:val="none" w:sz="0" w:space="0" w:color="auto"/>
            <w:left w:val="none" w:sz="0" w:space="0" w:color="auto"/>
            <w:bottom w:val="none" w:sz="0" w:space="0" w:color="auto"/>
            <w:right w:val="none" w:sz="0" w:space="0" w:color="auto"/>
          </w:divBdr>
        </w:div>
        <w:div w:id="913396786">
          <w:marLeft w:val="0"/>
          <w:marRight w:val="0"/>
          <w:marTop w:val="0"/>
          <w:marBottom w:val="0"/>
          <w:divBdr>
            <w:top w:val="none" w:sz="0" w:space="0" w:color="auto"/>
            <w:left w:val="none" w:sz="0" w:space="0" w:color="auto"/>
            <w:bottom w:val="none" w:sz="0" w:space="0" w:color="auto"/>
            <w:right w:val="none" w:sz="0" w:space="0" w:color="auto"/>
          </w:divBdr>
        </w:div>
        <w:div w:id="922184329">
          <w:marLeft w:val="0"/>
          <w:marRight w:val="0"/>
          <w:marTop w:val="0"/>
          <w:marBottom w:val="0"/>
          <w:divBdr>
            <w:top w:val="none" w:sz="0" w:space="0" w:color="auto"/>
            <w:left w:val="none" w:sz="0" w:space="0" w:color="auto"/>
            <w:bottom w:val="none" w:sz="0" w:space="0" w:color="auto"/>
            <w:right w:val="none" w:sz="0" w:space="0" w:color="auto"/>
          </w:divBdr>
        </w:div>
        <w:div w:id="994800426">
          <w:marLeft w:val="0"/>
          <w:marRight w:val="0"/>
          <w:marTop w:val="0"/>
          <w:marBottom w:val="0"/>
          <w:divBdr>
            <w:top w:val="none" w:sz="0" w:space="0" w:color="auto"/>
            <w:left w:val="none" w:sz="0" w:space="0" w:color="auto"/>
            <w:bottom w:val="none" w:sz="0" w:space="0" w:color="auto"/>
            <w:right w:val="none" w:sz="0" w:space="0" w:color="auto"/>
          </w:divBdr>
        </w:div>
        <w:div w:id="1530947105">
          <w:marLeft w:val="0"/>
          <w:marRight w:val="0"/>
          <w:marTop w:val="0"/>
          <w:marBottom w:val="0"/>
          <w:divBdr>
            <w:top w:val="none" w:sz="0" w:space="0" w:color="auto"/>
            <w:left w:val="none" w:sz="0" w:space="0" w:color="auto"/>
            <w:bottom w:val="none" w:sz="0" w:space="0" w:color="auto"/>
            <w:right w:val="none" w:sz="0" w:space="0" w:color="auto"/>
          </w:divBdr>
        </w:div>
        <w:div w:id="1604798652">
          <w:marLeft w:val="0"/>
          <w:marRight w:val="0"/>
          <w:marTop w:val="0"/>
          <w:marBottom w:val="0"/>
          <w:divBdr>
            <w:top w:val="none" w:sz="0" w:space="0" w:color="auto"/>
            <w:left w:val="none" w:sz="0" w:space="0" w:color="auto"/>
            <w:bottom w:val="none" w:sz="0" w:space="0" w:color="auto"/>
            <w:right w:val="none" w:sz="0" w:space="0" w:color="auto"/>
          </w:divBdr>
        </w:div>
        <w:div w:id="20924334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uador.unfpa.org/sites/default/files/pub-pdf/incesto_2019.pdf" TargetMode="External"/><Relationship Id="rId18" Type="http://schemas.openxmlformats.org/officeDocument/2006/relationships/hyperlink" Target="https://www.eluniverso.com/guayaquil/2020/09/24/nota/7989538/embarazo-adolescente-es-visto-como-detonante-violencia-contra/" TargetMode="External"/><Relationship Id="rId26" Type="http://schemas.openxmlformats.org/officeDocument/2006/relationships/hyperlink" Target="https://www.salud.gob.ec/semana-de-la-prevencion-del-embarazo-en-adolescentes/" TargetMode="External"/><Relationship Id="rId21" Type="http://schemas.openxmlformats.org/officeDocument/2006/relationships/hyperlink" Target="http://www.fundacionaldea.org/noticias-aldea/feminicidios20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gualdadgenero.gob.ec/wp-content/uploads/2018/11/Agenda_ANI.pdf" TargetMode="External"/><Relationship Id="rId17" Type="http://schemas.openxmlformats.org/officeDocument/2006/relationships/hyperlink" Target="https://www.edicionmedica.ec/secciones/salud-publica/ecuador-registra-mas-de-51-000-embarazos-adolescentes-en-2019-la-pandemia-agudizara-esta-realidad--96524" TargetMode="External"/><Relationship Id="rId25" Type="http://schemas.openxmlformats.org/officeDocument/2006/relationships/hyperlink" Target="https://www.ecuadorencifras.gob.ec/salud-salud-reproductiva-y-nutric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positorio.dpe.gob.ec/handle/39000/2937" TargetMode="External"/><Relationship Id="rId20" Type="http://schemas.openxmlformats.org/officeDocument/2006/relationships/hyperlink" Target="http://www.fundacionaldea.org/noticias-aldea/mapfeminicidionov2021" TargetMode="External"/><Relationship Id="rId29" Type="http://schemas.openxmlformats.org/officeDocument/2006/relationships/hyperlink" Target="https://www.ecu911.gob.ec/en-2021-al-9-1-1-se-han-reportado-103-516-emergencias-de-violencia-intrafamili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NEMN-j5twmRTVFLFQbFmnkityEWQyTZb/view" TargetMode="External"/><Relationship Id="rId24" Type="http://schemas.openxmlformats.org/officeDocument/2006/relationships/hyperlink" Target="http://www.ecuadorencifras.gob.ec/proyecciones-poblacionales/" TargetMode="External"/><Relationship Id="rId32" Type="http://schemas.openxmlformats.org/officeDocument/2006/relationships/footer" Target="footer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portal.corteconstitucional.gob.ec/FichaRelatoria.aspx?numdocumento=34-19-IN/21" TargetMode="External"/><Relationship Id="rId23" Type="http://schemas.openxmlformats.org/officeDocument/2006/relationships/hyperlink" Target="http://www.ecuadorencifras.gob.ec/violencia-de-genero/" TargetMode="External"/><Relationship Id="rId28" Type="http://schemas.openxmlformats.org/officeDocument/2006/relationships/hyperlink" Target="https://www.corteconstitucional.gob.ec/index.php/seguimiento-1-20-ee-y-2-20-ee/6-v%C3%ADctimas-de-violencia-basada-en-g%C3%A9nero/3524-2020-06-04-22-52-24/file.html" TargetMode="External"/><Relationship Id="rId36" Type="http://schemas.openxmlformats.org/officeDocument/2006/relationships/customXml" Target="../customXml/item3.xml"/><Relationship Id="rId10" Type="http://schemas.openxmlformats.org/officeDocument/2006/relationships/hyperlink" Target="http://www.ninasnomadres.org/alza-la-voz/wp-content/uploads/2020/07/fact-sheet-el-golpe.pdf" TargetMode="External"/><Relationship Id="rId19" Type="http://schemas.openxmlformats.org/officeDocument/2006/relationships/hyperlink" Target="https://www.eluniverso.com/noticias/politica/el-aborto-por-violacion-entrara-a-debate-en-busca-de-los-70-votos-para-su-aprobacion-not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niipp@dpe.gob.ec" TargetMode="External"/><Relationship Id="rId14" Type="http://schemas.openxmlformats.org/officeDocument/2006/relationships/hyperlink" Target="http://indicadores.igualdad.gob.ec/DatosIndicadores-67-12-162" TargetMode="External"/><Relationship Id="rId22" Type="http://schemas.openxmlformats.org/officeDocument/2006/relationships/hyperlink" Target="https://gk.city/2018/09/17/embarazo-ninas-ecuador-violacion-derechos/" TargetMode="External"/><Relationship Id="rId27" Type="http://schemas.openxmlformats.org/officeDocument/2006/relationships/hyperlink" Target="http://doc.corteconstitucional.gob.ec:8080/alfresco/d/d/workspace/SpacesStore/5a66bc12-ce3a-403c-8e6a-131fe3652138/demanda_0034-19-in.pdf?guest=true" TargetMode="External"/><Relationship Id="rId30" Type="http://schemas.openxmlformats.org/officeDocument/2006/relationships/hyperlink" Target="https://ecuador.unfpa.org/es/news/violencia-basada-en-g%C3%A9nero-en-mujeres-con-discapacidad-un-problema-estructural-que-exige" TargetMode="External"/><Relationship Id="rId35" Type="http://schemas.openxmlformats.org/officeDocument/2006/relationships/customXml" Target="../customXml/item2.xml"/><Relationship Id="rId8" Type="http://schemas.openxmlformats.org/officeDocument/2006/relationships/hyperlink" Target="http://www.dpe.gob.ec"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C7C1BC5-20DD-42D2-9060-E2EA93DCDD5E}">
  <ds:schemaRefs>
    <ds:schemaRef ds:uri="http://schemas.openxmlformats.org/officeDocument/2006/bibliography"/>
  </ds:schemaRefs>
</ds:datastoreItem>
</file>

<file path=customXml/itemProps2.xml><?xml version="1.0" encoding="utf-8"?>
<ds:datastoreItem xmlns:ds="http://schemas.openxmlformats.org/officeDocument/2006/customXml" ds:itemID="{CEA3ADA7-D261-4D4E-9466-C373D734B8C1}"/>
</file>

<file path=customXml/itemProps3.xml><?xml version="1.0" encoding="utf-8"?>
<ds:datastoreItem xmlns:ds="http://schemas.openxmlformats.org/officeDocument/2006/customXml" ds:itemID="{94D79209-C9E5-4E9F-B256-189B54CFC74F}"/>
</file>

<file path=customXml/itemProps4.xml><?xml version="1.0" encoding="utf-8"?>
<ds:datastoreItem xmlns:ds="http://schemas.openxmlformats.org/officeDocument/2006/customXml" ds:itemID="{5DEC5602-18ED-4BBB-B502-021B75C3CF0F}"/>
</file>

<file path=docProps/app.xml><?xml version="1.0" encoding="utf-8"?>
<Properties xmlns="http://schemas.openxmlformats.org/officeDocument/2006/extended-properties" xmlns:vt="http://schemas.openxmlformats.org/officeDocument/2006/docPropsVTypes">
  <Template>Normal.dotm</Template>
  <TotalTime>1</TotalTime>
  <Pages>17</Pages>
  <Words>5255</Words>
  <Characters>29957</Characters>
  <Application>Microsoft Office Word</Application>
  <DocSecurity>4</DocSecurity>
  <Lines>249</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TRÁMITE DEFENSORIAL No</vt:lpstr>
      <vt:lpstr>TRÁMITE DEFENSORIAL No</vt:lpstr>
    </vt:vector>
  </TitlesOfParts>
  <Company>Hewlett-Packard Company</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TRÁMITE DEFENSORIAL No</dc:title>
  <dc:subject/>
  <dc:creator>Cristobal</dc:creator>
  <cp:keywords/>
  <cp:lastModifiedBy>Adriana Zarraluqui</cp:lastModifiedBy>
  <cp:revision>2</cp:revision>
  <cp:lastPrinted>2022-01-19T01:18:00Z</cp:lastPrinted>
  <dcterms:created xsi:type="dcterms:W3CDTF">2022-01-19T16:31:00Z</dcterms:created>
  <dcterms:modified xsi:type="dcterms:W3CDTF">2022-01-19T16:31:00Z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id="LqZV1rTw"/&gt;&lt;style id="http://www.zotero.org/styles/chicago-note-bibliography" locale="es-CL" hasBibliography="1" bibliographyStyleHasBeenSet="1"/&gt;&lt;prefs&gt;&lt;pref name="fieldType" value="Field"/&gt;&lt;p</vt:lpwstr>
  </property>
  <property fmtid="{D5CDD505-2E9C-101B-9397-08002B2CF9AE}" pid="3" name="ZOTERO_PREF_2">
    <vt:lpwstr>ref name="noteType" value="1"/&gt;&lt;/prefs&gt;&lt;/data&gt;</vt:lpwstr>
  </property>
  <property fmtid="{D5CDD505-2E9C-101B-9397-08002B2CF9AE}" pid="4" name="ContentTypeId">
    <vt:lpwstr>0x0101000BC99D48648DAA49B7B0BE8195B404DB</vt:lpwstr>
  </property>
</Properties>
</file>