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E549" w14:textId="1116D7E1" w:rsidR="00611DB8" w:rsidRDefault="00611DB8" w:rsidP="00611DB8">
      <w:pPr>
        <w:jc w:val="center"/>
        <w:rPr>
          <w:rFonts w:ascii="Garamond" w:hAnsi="Garamond"/>
          <w:sz w:val="22"/>
          <w:szCs w:val="22"/>
        </w:rPr>
      </w:pPr>
    </w:p>
    <w:p w14:paraId="34647F52" w14:textId="68E70005" w:rsidR="00256B44" w:rsidRDefault="00256B44" w:rsidP="00611DB8">
      <w:pPr>
        <w:jc w:val="center"/>
        <w:rPr>
          <w:rFonts w:ascii="Garamond" w:hAnsi="Garamond"/>
          <w:sz w:val="22"/>
          <w:szCs w:val="22"/>
        </w:rPr>
      </w:pPr>
    </w:p>
    <w:p w14:paraId="00F89CA8" w14:textId="77777777" w:rsidR="00256B44" w:rsidRPr="00611DB8" w:rsidRDefault="00256B44" w:rsidP="00611DB8">
      <w:pPr>
        <w:jc w:val="center"/>
        <w:rPr>
          <w:rFonts w:ascii="Garamond" w:hAnsi="Garamond"/>
          <w:sz w:val="22"/>
          <w:szCs w:val="22"/>
        </w:rPr>
      </w:pPr>
    </w:p>
    <w:p w14:paraId="1982A86E" w14:textId="1A2B1822" w:rsidR="00611DB8" w:rsidRDefault="00611DB8" w:rsidP="00611DB8">
      <w:pPr>
        <w:jc w:val="center"/>
        <w:rPr>
          <w:rFonts w:ascii="Garamond" w:hAnsi="Garamond"/>
          <w:sz w:val="22"/>
          <w:szCs w:val="22"/>
        </w:rPr>
      </w:pPr>
    </w:p>
    <w:p w14:paraId="0249978A" w14:textId="5C472BAC" w:rsidR="00B2705D" w:rsidRDefault="00B2705D" w:rsidP="00611DB8">
      <w:pPr>
        <w:jc w:val="center"/>
        <w:rPr>
          <w:rFonts w:ascii="Garamond" w:hAnsi="Garamond"/>
          <w:sz w:val="22"/>
          <w:szCs w:val="22"/>
        </w:rPr>
      </w:pPr>
    </w:p>
    <w:p w14:paraId="21E3B91C" w14:textId="655AB3FB" w:rsidR="00B2705D" w:rsidRPr="003247C0" w:rsidRDefault="00B2705D" w:rsidP="00611DB8">
      <w:pPr>
        <w:jc w:val="center"/>
        <w:rPr>
          <w:rFonts w:ascii="Garamond" w:hAnsi="Garamond"/>
          <w:b/>
          <w:sz w:val="28"/>
          <w:szCs w:val="28"/>
        </w:rPr>
      </w:pPr>
      <w:r w:rsidRPr="003247C0">
        <w:rPr>
          <w:rFonts w:ascii="Garamond" w:hAnsi="Garamond"/>
          <w:b/>
          <w:sz w:val="28"/>
          <w:szCs w:val="28"/>
        </w:rPr>
        <w:t>27</w:t>
      </w:r>
      <w:r w:rsidRPr="003247C0">
        <w:rPr>
          <w:rFonts w:ascii="Garamond" w:hAnsi="Garamond"/>
          <w:b/>
          <w:sz w:val="28"/>
          <w:szCs w:val="28"/>
          <w:vertAlign w:val="superscript"/>
        </w:rPr>
        <w:t>th</w:t>
      </w:r>
      <w:r w:rsidRPr="003247C0">
        <w:rPr>
          <w:rFonts w:ascii="Garamond" w:hAnsi="Garamond"/>
          <w:b/>
          <w:sz w:val="28"/>
          <w:szCs w:val="28"/>
        </w:rPr>
        <w:t xml:space="preserve"> Session of the Human Rights Council Advisory Committee</w:t>
      </w:r>
    </w:p>
    <w:p w14:paraId="7C902367" w14:textId="5BEABFD5" w:rsidR="00B2705D" w:rsidRPr="003247C0" w:rsidRDefault="00B2705D" w:rsidP="00B2705D">
      <w:pPr>
        <w:jc w:val="center"/>
        <w:rPr>
          <w:rFonts w:ascii="Garamond" w:hAnsi="Garamond"/>
          <w:b/>
          <w:sz w:val="28"/>
          <w:szCs w:val="28"/>
        </w:rPr>
      </w:pPr>
      <w:r w:rsidRPr="003247C0">
        <w:rPr>
          <w:rFonts w:ascii="Garamond" w:hAnsi="Garamond"/>
          <w:b/>
          <w:i/>
          <w:sz w:val="28"/>
          <w:szCs w:val="28"/>
        </w:rPr>
        <w:t xml:space="preserve">Item 3(d). </w:t>
      </w:r>
      <w:r w:rsidRPr="003247C0">
        <w:rPr>
          <w:rFonts w:ascii="Garamond" w:hAnsi="Garamond"/>
          <w:b/>
          <w:sz w:val="28"/>
          <w:szCs w:val="28"/>
        </w:rPr>
        <w:t>Impact of new technologies for climate protection</w:t>
      </w:r>
    </w:p>
    <w:p w14:paraId="35491CBC" w14:textId="77777777" w:rsidR="00B2705D" w:rsidRPr="003247C0" w:rsidRDefault="00B2705D" w:rsidP="00B2705D">
      <w:pPr>
        <w:rPr>
          <w:rFonts w:ascii="Garamond" w:hAnsi="Garamond"/>
          <w:b/>
          <w:sz w:val="28"/>
          <w:szCs w:val="28"/>
        </w:rPr>
      </w:pPr>
    </w:p>
    <w:p w14:paraId="31635B93" w14:textId="2CEB21D3" w:rsidR="00B2705D" w:rsidRPr="003247C0" w:rsidRDefault="00B2705D" w:rsidP="00611DB8">
      <w:pPr>
        <w:jc w:val="center"/>
        <w:rPr>
          <w:rFonts w:ascii="Garamond" w:hAnsi="Garamond"/>
          <w:b/>
          <w:sz w:val="28"/>
          <w:szCs w:val="28"/>
        </w:rPr>
      </w:pPr>
      <w:r w:rsidRPr="003247C0">
        <w:rPr>
          <w:rFonts w:ascii="Garamond" w:hAnsi="Garamond"/>
          <w:b/>
          <w:sz w:val="28"/>
          <w:szCs w:val="28"/>
        </w:rPr>
        <w:t>Intervention of Center for International Environmental Law</w:t>
      </w:r>
    </w:p>
    <w:p w14:paraId="1F564B10" w14:textId="364515C9" w:rsidR="00B2705D" w:rsidRPr="003247C0" w:rsidRDefault="00B2705D" w:rsidP="00611DB8">
      <w:pPr>
        <w:jc w:val="center"/>
        <w:rPr>
          <w:rFonts w:ascii="Garamond" w:hAnsi="Garamond"/>
          <w:b/>
          <w:sz w:val="28"/>
          <w:szCs w:val="28"/>
        </w:rPr>
      </w:pPr>
      <w:r w:rsidRPr="003247C0">
        <w:rPr>
          <w:rFonts w:ascii="Garamond" w:hAnsi="Garamond"/>
          <w:b/>
          <w:sz w:val="28"/>
          <w:szCs w:val="28"/>
        </w:rPr>
        <w:t>21 February 2022</w:t>
      </w:r>
    </w:p>
    <w:p w14:paraId="01D2CC69" w14:textId="32D84035" w:rsidR="00B2705D" w:rsidRPr="002038BA" w:rsidRDefault="00B2705D" w:rsidP="00B2705D">
      <w:pPr>
        <w:rPr>
          <w:rFonts w:ascii="Garamond" w:hAnsi="Garamond"/>
          <w:sz w:val="24"/>
          <w:szCs w:val="24"/>
        </w:rPr>
      </w:pPr>
    </w:p>
    <w:p w14:paraId="54A14D2E" w14:textId="32454071" w:rsidR="00972C2B" w:rsidRDefault="00A87BB8" w:rsidP="00A87BB8">
      <w:pPr>
        <w:jc w:val="both"/>
        <w:rPr>
          <w:rFonts w:ascii="Garamond" w:hAnsi="Garamond"/>
          <w:sz w:val="24"/>
          <w:szCs w:val="24"/>
        </w:rPr>
      </w:pPr>
      <w:bookmarkStart w:id="0" w:name="_GoBack"/>
      <w:r>
        <w:rPr>
          <w:rFonts w:ascii="Garamond" w:hAnsi="Garamond"/>
          <w:sz w:val="24"/>
          <w:szCs w:val="24"/>
        </w:rPr>
        <w:t xml:space="preserve">I am Carroll Muffett, President of the Center for International Environmental Law.  </w:t>
      </w:r>
      <w:r w:rsidR="00AB3652">
        <w:rPr>
          <w:rFonts w:ascii="Garamond" w:hAnsi="Garamond"/>
          <w:sz w:val="24"/>
          <w:szCs w:val="24"/>
        </w:rPr>
        <w:t>As the impacts of the climate crisis accelerate around the world, so too do risks from actions undertaken in the name of climate change.</w:t>
      </w:r>
    </w:p>
    <w:p w14:paraId="5BC3E519" w14:textId="77777777" w:rsidR="00972C2B" w:rsidRDefault="00972C2B" w:rsidP="00A87BB8">
      <w:pPr>
        <w:jc w:val="both"/>
        <w:rPr>
          <w:rFonts w:ascii="Garamond" w:hAnsi="Garamond"/>
          <w:sz w:val="24"/>
          <w:szCs w:val="24"/>
        </w:rPr>
      </w:pPr>
    </w:p>
    <w:p w14:paraId="148BD9BF" w14:textId="6925ED44" w:rsidR="00B2705D" w:rsidRPr="002038BA" w:rsidRDefault="00B2705D" w:rsidP="00B2705D">
      <w:pPr>
        <w:jc w:val="both"/>
        <w:rPr>
          <w:rFonts w:ascii="Garamond" w:hAnsi="Garamond"/>
          <w:sz w:val="24"/>
          <w:szCs w:val="24"/>
        </w:rPr>
      </w:pPr>
      <w:r w:rsidRPr="002038BA">
        <w:rPr>
          <w:rFonts w:ascii="Garamond" w:hAnsi="Garamond"/>
          <w:sz w:val="24"/>
          <w:szCs w:val="24"/>
        </w:rPr>
        <w:t>In the context of geoengineering, those risks fall disproportionately on marginalized and vulnerable populations, indigenous peoples</w:t>
      </w:r>
      <w:r w:rsidR="00770D35">
        <w:rPr>
          <w:rFonts w:ascii="Garamond" w:hAnsi="Garamond"/>
          <w:sz w:val="24"/>
          <w:szCs w:val="24"/>
        </w:rPr>
        <w:t>,</w:t>
      </w:r>
      <w:r w:rsidRPr="002038BA">
        <w:rPr>
          <w:rFonts w:ascii="Garamond" w:hAnsi="Garamond"/>
          <w:sz w:val="24"/>
          <w:szCs w:val="24"/>
        </w:rPr>
        <w:t xml:space="preserve"> </w:t>
      </w:r>
      <w:r w:rsidR="007D1B04">
        <w:rPr>
          <w:rFonts w:ascii="Garamond" w:hAnsi="Garamond"/>
          <w:sz w:val="24"/>
          <w:szCs w:val="24"/>
        </w:rPr>
        <w:t>and future generations</w:t>
      </w:r>
      <w:r w:rsidRPr="002038BA">
        <w:rPr>
          <w:rFonts w:ascii="Garamond" w:hAnsi="Garamond"/>
          <w:sz w:val="24"/>
          <w:szCs w:val="24"/>
        </w:rPr>
        <w:t xml:space="preserve">. In light of the gravity of the issues, it is disappointing to see so few of those </w:t>
      </w:r>
      <w:r w:rsidR="007D1B04">
        <w:rPr>
          <w:rFonts w:ascii="Garamond" w:hAnsi="Garamond"/>
          <w:sz w:val="24"/>
          <w:szCs w:val="24"/>
        </w:rPr>
        <w:t xml:space="preserve">vital </w:t>
      </w:r>
      <w:r w:rsidRPr="002038BA">
        <w:rPr>
          <w:rFonts w:ascii="Garamond" w:hAnsi="Garamond"/>
          <w:sz w:val="24"/>
          <w:szCs w:val="24"/>
        </w:rPr>
        <w:t>voices present in this room</w:t>
      </w:r>
      <w:r w:rsidR="007D1B04">
        <w:rPr>
          <w:rFonts w:ascii="Garamond" w:hAnsi="Garamond"/>
          <w:sz w:val="24"/>
          <w:szCs w:val="24"/>
        </w:rPr>
        <w:t xml:space="preserve"> today</w:t>
      </w:r>
      <w:r w:rsidRPr="002038BA">
        <w:rPr>
          <w:rFonts w:ascii="Garamond" w:hAnsi="Garamond"/>
          <w:sz w:val="24"/>
          <w:szCs w:val="24"/>
        </w:rPr>
        <w:t xml:space="preserve">. As geoengineering </w:t>
      </w:r>
      <w:r w:rsidR="00AB3652">
        <w:rPr>
          <w:rFonts w:ascii="Garamond" w:hAnsi="Garamond"/>
          <w:sz w:val="24"/>
          <w:szCs w:val="24"/>
        </w:rPr>
        <w:t xml:space="preserve">narratives </w:t>
      </w:r>
      <w:r w:rsidRPr="002038BA">
        <w:rPr>
          <w:rFonts w:ascii="Garamond" w:hAnsi="Garamond"/>
          <w:sz w:val="24"/>
          <w:szCs w:val="24"/>
        </w:rPr>
        <w:t xml:space="preserve">accelerate in the climate discourse, we have </w:t>
      </w:r>
      <w:r w:rsidR="007D1B04">
        <w:rPr>
          <w:rFonts w:ascii="Garamond" w:hAnsi="Garamond"/>
          <w:sz w:val="24"/>
          <w:szCs w:val="24"/>
        </w:rPr>
        <w:t xml:space="preserve">repeatedly seen </w:t>
      </w:r>
      <w:r w:rsidR="00AB3652">
        <w:rPr>
          <w:rFonts w:ascii="Garamond" w:hAnsi="Garamond"/>
          <w:sz w:val="24"/>
          <w:szCs w:val="24"/>
        </w:rPr>
        <w:t>calls</w:t>
      </w:r>
      <w:r w:rsidRPr="002038BA">
        <w:rPr>
          <w:rFonts w:ascii="Garamond" w:hAnsi="Garamond"/>
          <w:sz w:val="24"/>
          <w:szCs w:val="24"/>
        </w:rPr>
        <w:t xml:space="preserve"> to rely on unproven, potentially catastrophic technologies driven by a small handful of actors and institutions</w:t>
      </w:r>
      <w:r w:rsidR="00AB3652">
        <w:rPr>
          <w:rFonts w:ascii="Garamond" w:hAnsi="Garamond"/>
          <w:sz w:val="24"/>
          <w:szCs w:val="24"/>
        </w:rPr>
        <w:t xml:space="preserve"> with little if any</w:t>
      </w:r>
      <w:r w:rsidRPr="002038BA">
        <w:rPr>
          <w:rFonts w:ascii="Garamond" w:hAnsi="Garamond"/>
          <w:sz w:val="24"/>
          <w:szCs w:val="24"/>
        </w:rPr>
        <w:t xml:space="preserve"> engagement </w:t>
      </w:r>
      <w:r w:rsidR="00AB3652">
        <w:rPr>
          <w:rFonts w:ascii="Garamond" w:hAnsi="Garamond"/>
          <w:sz w:val="24"/>
          <w:szCs w:val="24"/>
        </w:rPr>
        <w:t xml:space="preserve">from those most </w:t>
      </w:r>
      <w:r w:rsidR="007D1B04">
        <w:rPr>
          <w:rFonts w:ascii="Garamond" w:hAnsi="Garamond"/>
          <w:sz w:val="24"/>
          <w:szCs w:val="24"/>
        </w:rPr>
        <w:t xml:space="preserve">likely to be </w:t>
      </w:r>
      <w:r w:rsidR="00AB3652">
        <w:rPr>
          <w:rFonts w:ascii="Garamond" w:hAnsi="Garamond"/>
          <w:sz w:val="24"/>
          <w:szCs w:val="24"/>
        </w:rPr>
        <w:t>affected by them.</w:t>
      </w:r>
    </w:p>
    <w:p w14:paraId="2431AD36" w14:textId="77777777" w:rsidR="00B2705D" w:rsidRPr="002038BA" w:rsidRDefault="00B2705D" w:rsidP="00B2705D">
      <w:pPr>
        <w:jc w:val="both"/>
        <w:rPr>
          <w:rFonts w:ascii="Garamond" w:hAnsi="Garamond"/>
          <w:sz w:val="24"/>
          <w:szCs w:val="24"/>
        </w:rPr>
      </w:pPr>
    </w:p>
    <w:p w14:paraId="08B97F0D" w14:textId="4AB4173F" w:rsidR="00562C82" w:rsidRDefault="00B2705D" w:rsidP="00B2705D">
      <w:pPr>
        <w:jc w:val="both"/>
        <w:rPr>
          <w:rFonts w:ascii="Garamond" w:hAnsi="Garamond"/>
          <w:sz w:val="24"/>
          <w:szCs w:val="24"/>
        </w:rPr>
      </w:pPr>
      <w:r w:rsidRPr="002038BA">
        <w:rPr>
          <w:rFonts w:ascii="Garamond" w:hAnsi="Garamond"/>
          <w:sz w:val="24"/>
          <w:szCs w:val="24"/>
        </w:rPr>
        <w:t xml:space="preserve">Those voices are vital to </w:t>
      </w:r>
      <w:r w:rsidR="00AB3652">
        <w:rPr>
          <w:rFonts w:ascii="Garamond" w:hAnsi="Garamond"/>
          <w:sz w:val="24"/>
          <w:szCs w:val="24"/>
        </w:rPr>
        <w:t xml:space="preserve">any evaluation of the human rights impacts of geoengineering technologies.  </w:t>
      </w:r>
      <w:r w:rsidR="001C3E0E">
        <w:rPr>
          <w:rFonts w:ascii="Garamond" w:hAnsi="Garamond"/>
          <w:sz w:val="24"/>
          <w:szCs w:val="24"/>
        </w:rPr>
        <w:t xml:space="preserve">In its Special Report on 1.5°C, the Intergovernmental Panel on Climate Change (IPCC) </w:t>
      </w:r>
      <w:r w:rsidRPr="002038BA">
        <w:rPr>
          <w:rFonts w:ascii="Garamond" w:hAnsi="Garamond"/>
          <w:sz w:val="24"/>
          <w:szCs w:val="24"/>
        </w:rPr>
        <w:t xml:space="preserve">declined to consider solar radiation management (SRM) </w:t>
      </w:r>
      <w:r w:rsidR="001C3E0E">
        <w:rPr>
          <w:rFonts w:ascii="Garamond" w:hAnsi="Garamond"/>
          <w:sz w:val="24"/>
          <w:szCs w:val="24"/>
        </w:rPr>
        <w:t>due to</w:t>
      </w:r>
      <w:r w:rsidRPr="002038BA">
        <w:rPr>
          <w:rFonts w:ascii="Garamond" w:hAnsi="Garamond"/>
          <w:sz w:val="24"/>
          <w:szCs w:val="24"/>
        </w:rPr>
        <w:t xml:space="preserve"> the profound uncertainties </w:t>
      </w:r>
      <w:r w:rsidR="001C3E0E">
        <w:rPr>
          <w:rFonts w:ascii="Garamond" w:hAnsi="Garamond"/>
          <w:sz w:val="24"/>
          <w:szCs w:val="24"/>
        </w:rPr>
        <w:t>and</w:t>
      </w:r>
      <w:r w:rsidRPr="002038BA">
        <w:rPr>
          <w:rFonts w:ascii="Garamond" w:hAnsi="Garamond"/>
          <w:sz w:val="24"/>
          <w:szCs w:val="24"/>
        </w:rPr>
        <w:t xml:space="preserve"> enormous risks </w:t>
      </w:r>
      <w:r w:rsidR="001C3E0E">
        <w:rPr>
          <w:rFonts w:ascii="Garamond" w:hAnsi="Garamond"/>
          <w:sz w:val="24"/>
          <w:szCs w:val="24"/>
        </w:rPr>
        <w:t>of the technology</w:t>
      </w:r>
      <w:r w:rsidRPr="002038BA">
        <w:rPr>
          <w:rFonts w:ascii="Garamond" w:hAnsi="Garamond"/>
          <w:sz w:val="24"/>
          <w:szCs w:val="24"/>
        </w:rPr>
        <w:t xml:space="preserve">. SRM </w:t>
      </w:r>
      <w:r w:rsidR="00B54B18">
        <w:rPr>
          <w:rFonts w:ascii="Garamond" w:hAnsi="Garamond"/>
          <w:sz w:val="24"/>
          <w:szCs w:val="24"/>
        </w:rPr>
        <w:t xml:space="preserve">would do nothing to </w:t>
      </w:r>
      <w:proofErr w:type="gramStart"/>
      <w:r w:rsidR="00B54B18">
        <w:rPr>
          <w:rFonts w:ascii="Garamond" w:hAnsi="Garamond"/>
          <w:sz w:val="24"/>
          <w:szCs w:val="24"/>
        </w:rPr>
        <w:t>address  the</w:t>
      </w:r>
      <w:proofErr w:type="gramEnd"/>
      <w:r w:rsidR="00B54B18">
        <w:rPr>
          <w:rFonts w:ascii="Garamond" w:hAnsi="Garamond"/>
          <w:sz w:val="24"/>
          <w:szCs w:val="24"/>
        </w:rPr>
        <w:t xml:space="preserve"> drivers of the climate crisis. Yet its deployment </w:t>
      </w:r>
      <w:r w:rsidRPr="002038BA">
        <w:rPr>
          <w:rFonts w:ascii="Garamond" w:hAnsi="Garamond"/>
          <w:sz w:val="24"/>
          <w:szCs w:val="24"/>
        </w:rPr>
        <w:t xml:space="preserve">could </w:t>
      </w:r>
      <w:r w:rsidR="001C3E0E">
        <w:rPr>
          <w:rFonts w:ascii="Garamond" w:hAnsi="Garamond"/>
          <w:sz w:val="24"/>
          <w:szCs w:val="24"/>
        </w:rPr>
        <w:t xml:space="preserve">damage </w:t>
      </w:r>
      <w:r w:rsidRPr="002038BA">
        <w:rPr>
          <w:rFonts w:ascii="Garamond" w:hAnsi="Garamond"/>
          <w:sz w:val="24"/>
          <w:szCs w:val="24"/>
        </w:rPr>
        <w:t xml:space="preserve">the ozone layer, </w:t>
      </w:r>
      <w:r w:rsidR="001C3E0E">
        <w:rPr>
          <w:rFonts w:ascii="Garamond" w:hAnsi="Garamond"/>
          <w:sz w:val="24"/>
          <w:szCs w:val="24"/>
        </w:rPr>
        <w:t xml:space="preserve">increase acid precipitation, and interfere with hydrological cycles vital to freshwater supply, food production, and flood management—posing profound risks to the rights to water, food, shelter, and life.  These risks will fall disproportionately </w:t>
      </w:r>
      <w:r w:rsidR="00562C82">
        <w:rPr>
          <w:rFonts w:ascii="Garamond" w:hAnsi="Garamond"/>
          <w:sz w:val="24"/>
          <w:szCs w:val="24"/>
        </w:rPr>
        <w:t>on the Global South.</w:t>
      </w:r>
    </w:p>
    <w:p w14:paraId="2719B63B" w14:textId="77777777" w:rsidR="00562C82" w:rsidRDefault="00562C82" w:rsidP="00B2705D">
      <w:pPr>
        <w:jc w:val="both"/>
        <w:rPr>
          <w:rFonts w:ascii="Garamond" w:hAnsi="Garamond"/>
          <w:sz w:val="24"/>
          <w:szCs w:val="24"/>
        </w:rPr>
      </w:pPr>
    </w:p>
    <w:p w14:paraId="45AADED3" w14:textId="79ECB29C" w:rsidR="00B2705D" w:rsidRPr="002038BA" w:rsidRDefault="007D1B04" w:rsidP="00B2705D">
      <w:pPr>
        <w:jc w:val="both"/>
        <w:rPr>
          <w:rFonts w:ascii="Garamond" w:hAnsi="Garamond"/>
          <w:sz w:val="24"/>
          <w:szCs w:val="24"/>
        </w:rPr>
      </w:pPr>
      <w:r>
        <w:rPr>
          <w:rFonts w:ascii="Garamond" w:hAnsi="Garamond"/>
          <w:sz w:val="24"/>
          <w:szCs w:val="24"/>
        </w:rPr>
        <w:t>Impacts</w:t>
      </w:r>
      <w:r w:rsidR="00B2705D" w:rsidRPr="002038BA">
        <w:rPr>
          <w:rFonts w:ascii="Garamond" w:hAnsi="Garamond"/>
          <w:sz w:val="24"/>
          <w:szCs w:val="24"/>
        </w:rPr>
        <w:t xml:space="preserve"> of </w:t>
      </w:r>
      <w:r w:rsidR="00562C82">
        <w:rPr>
          <w:rFonts w:ascii="Garamond" w:hAnsi="Garamond"/>
          <w:sz w:val="24"/>
          <w:szCs w:val="24"/>
        </w:rPr>
        <w:t>SRM</w:t>
      </w:r>
      <w:r w:rsidR="00B2705D" w:rsidRPr="002038BA">
        <w:rPr>
          <w:rFonts w:ascii="Garamond" w:hAnsi="Garamond"/>
          <w:sz w:val="24"/>
          <w:szCs w:val="24"/>
        </w:rPr>
        <w:t xml:space="preserve"> could </w:t>
      </w:r>
      <w:r>
        <w:rPr>
          <w:rFonts w:ascii="Garamond" w:hAnsi="Garamond"/>
          <w:sz w:val="24"/>
          <w:szCs w:val="24"/>
        </w:rPr>
        <w:t>occur</w:t>
      </w:r>
      <w:r w:rsidR="00B2705D" w:rsidRPr="002038BA">
        <w:rPr>
          <w:rFonts w:ascii="Garamond" w:hAnsi="Garamond"/>
          <w:sz w:val="24"/>
          <w:szCs w:val="24"/>
        </w:rPr>
        <w:t xml:space="preserve"> thousands of miles from injection </w:t>
      </w:r>
      <w:r>
        <w:rPr>
          <w:rFonts w:ascii="Garamond" w:hAnsi="Garamond"/>
          <w:sz w:val="24"/>
          <w:szCs w:val="24"/>
        </w:rPr>
        <w:t>sites</w:t>
      </w:r>
      <w:r w:rsidR="00B2705D" w:rsidRPr="002038BA">
        <w:rPr>
          <w:rFonts w:ascii="Garamond" w:hAnsi="Garamond"/>
          <w:sz w:val="24"/>
          <w:szCs w:val="24"/>
        </w:rPr>
        <w:t xml:space="preserve">, </w:t>
      </w:r>
      <w:r w:rsidR="00562C82">
        <w:rPr>
          <w:rFonts w:ascii="Garamond" w:hAnsi="Garamond"/>
          <w:sz w:val="24"/>
          <w:szCs w:val="24"/>
        </w:rPr>
        <w:t>across</w:t>
      </w:r>
      <w:r w:rsidR="00B2705D" w:rsidRPr="002038BA">
        <w:rPr>
          <w:rFonts w:ascii="Garamond" w:hAnsi="Garamond"/>
          <w:sz w:val="24"/>
          <w:szCs w:val="24"/>
        </w:rPr>
        <w:t xml:space="preserve"> ocean basins and hemispheres. Under </w:t>
      </w:r>
      <w:r w:rsidR="00562C82">
        <w:rPr>
          <w:rFonts w:ascii="Garamond" w:hAnsi="Garamond"/>
          <w:sz w:val="24"/>
          <w:szCs w:val="24"/>
        </w:rPr>
        <w:t>such</w:t>
      </w:r>
      <w:r w:rsidR="00B2705D" w:rsidRPr="002038BA">
        <w:rPr>
          <w:rFonts w:ascii="Garamond" w:hAnsi="Garamond"/>
          <w:sz w:val="24"/>
          <w:szCs w:val="24"/>
        </w:rPr>
        <w:t xml:space="preserve"> circumstances, identifying potentially </w:t>
      </w:r>
      <w:r w:rsidR="00562C82">
        <w:rPr>
          <w:rFonts w:ascii="Garamond" w:hAnsi="Garamond"/>
          <w:sz w:val="24"/>
          <w:szCs w:val="24"/>
        </w:rPr>
        <w:t xml:space="preserve">affected </w:t>
      </w:r>
      <w:r w:rsidR="00B2705D" w:rsidRPr="002038BA">
        <w:rPr>
          <w:rFonts w:ascii="Garamond" w:hAnsi="Garamond"/>
          <w:sz w:val="24"/>
          <w:szCs w:val="24"/>
        </w:rPr>
        <w:t xml:space="preserve">communities and securing their free, prior and informed consent </w:t>
      </w:r>
      <w:r w:rsidR="00562C82">
        <w:rPr>
          <w:rFonts w:ascii="Garamond" w:hAnsi="Garamond"/>
          <w:sz w:val="24"/>
          <w:szCs w:val="24"/>
        </w:rPr>
        <w:t xml:space="preserve">raises profound </w:t>
      </w:r>
      <w:r w:rsidR="00B54B18">
        <w:rPr>
          <w:rFonts w:ascii="Garamond" w:hAnsi="Garamond"/>
          <w:sz w:val="24"/>
          <w:szCs w:val="24"/>
        </w:rPr>
        <w:t xml:space="preserve">and potentially insurmountable </w:t>
      </w:r>
      <w:r w:rsidR="00562C82">
        <w:rPr>
          <w:rFonts w:ascii="Garamond" w:hAnsi="Garamond"/>
          <w:sz w:val="24"/>
          <w:szCs w:val="24"/>
        </w:rPr>
        <w:t>difficulties.</w:t>
      </w:r>
      <w:r w:rsidR="00B2705D" w:rsidRPr="002038BA">
        <w:rPr>
          <w:rFonts w:ascii="Garamond" w:hAnsi="Garamond"/>
          <w:sz w:val="24"/>
          <w:szCs w:val="24"/>
        </w:rPr>
        <w:t xml:space="preserve"> Yet </w:t>
      </w:r>
      <w:r w:rsidR="003247C0">
        <w:rPr>
          <w:rFonts w:ascii="Garamond" w:hAnsi="Garamond"/>
          <w:sz w:val="24"/>
          <w:szCs w:val="24"/>
        </w:rPr>
        <w:t>proposed</w:t>
      </w:r>
      <w:r w:rsidR="00B2705D" w:rsidRPr="002038BA">
        <w:rPr>
          <w:rFonts w:ascii="Garamond" w:hAnsi="Garamond"/>
          <w:sz w:val="24"/>
          <w:szCs w:val="24"/>
        </w:rPr>
        <w:t xml:space="preserve"> open</w:t>
      </w:r>
      <w:r w:rsidR="00562C82">
        <w:rPr>
          <w:rFonts w:ascii="Garamond" w:hAnsi="Garamond"/>
          <w:sz w:val="24"/>
          <w:szCs w:val="24"/>
        </w:rPr>
        <w:t xml:space="preserve"> </w:t>
      </w:r>
      <w:r w:rsidR="00B2705D" w:rsidRPr="002038BA">
        <w:rPr>
          <w:rFonts w:ascii="Garamond" w:hAnsi="Garamond"/>
          <w:sz w:val="24"/>
          <w:szCs w:val="24"/>
        </w:rPr>
        <w:t xml:space="preserve">air experiments </w:t>
      </w:r>
      <w:r w:rsidR="003247C0">
        <w:rPr>
          <w:rFonts w:ascii="Garamond" w:hAnsi="Garamond"/>
          <w:sz w:val="24"/>
          <w:szCs w:val="24"/>
        </w:rPr>
        <w:t>of</w:t>
      </w:r>
      <w:r w:rsidR="00B2705D" w:rsidRPr="002038BA">
        <w:rPr>
          <w:rFonts w:ascii="Garamond" w:hAnsi="Garamond"/>
          <w:sz w:val="24"/>
          <w:szCs w:val="24"/>
        </w:rPr>
        <w:t xml:space="preserve"> SRM have </w:t>
      </w:r>
      <w:r w:rsidR="00562C82">
        <w:rPr>
          <w:rFonts w:ascii="Garamond" w:hAnsi="Garamond"/>
          <w:sz w:val="24"/>
          <w:szCs w:val="24"/>
        </w:rPr>
        <w:t xml:space="preserve">failed to consult even </w:t>
      </w:r>
      <w:r w:rsidR="00B2705D" w:rsidRPr="002038BA">
        <w:rPr>
          <w:rFonts w:ascii="Garamond" w:hAnsi="Garamond"/>
          <w:sz w:val="24"/>
          <w:szCs w:val="24"/>
        </w:rPr>
        <w:t xml:space="preserve">communities that should have been readily identifiable. </w:t>
      </w:r>
      <w:r w:rsidR="00B54B18">
        <w:rPr>
          <w:rFonts w:ascii="Garamond" w:hAnsi="Garamond"/>
          <w:sz w:val="24"/>
          <w:szCs w:val="24"/>
        </w:rPr>
        <w:t>These early experiments have focused disproportionately</w:t>
      </w:r>
      <w:r w:rsidR="00B2705D" w:rsidRPr="002038BA">
        <w:rPr>
          <w:rFonts w:ascii="Garamond" w:hAnsi="Garamond"/>
          <w:sz w:val="24"/>
          <w:szCs w:val="24"/>
        </w:rPr>
        <w:t xml:space="preserve"> </w:t>
      </w:r>
      <w:r w:rsidR="00562C82">
        <w:rPr>
          <w:rFonts w:ascii="Garamond" w:hAnsi="Garamond"/>
          <w:sz w:val="24"/>
          <w:szCs w:val="24"/>
        </w:rPr>
        <w:t>on</w:t>
      </w:r>
      <w:r w:rsidR="00B2705D" w:rsidRPr="002038BA">
        <w:rPr>
          <w:rFonts w:ascii="Garamond" w:hAnsi="Garamond"/>
          <w:sz w:val="24"/>
          <w:szCs w:val="24"/>
        </w:rPr>
        <w:t xml:space="preserve"> indigenous </w:t>
      </w:r>
      <w:r w:rsidR="00562C82">
        <w:rPr>
          <w:rFonts w:ascii="Garamond" w:hAnsi="Garamond"/>
          <w:sz w:val="24"/>
          <w:szCs w:val="24"/>
        </w:rPr>
        <w:t xml:space="preserve">territories and </w:t>
      </w:r>
      <w:r w:rsidR="00B2705D" w:rsidRPr="002038BA">
        <w:rPr>
          <w:rFonts w:ascii="Garamond" w:hAnsi="Garamond"/>
          <w:sz w:val="24"/>
          <w:szCs w:val="24"/>
        </w:rPr>
        <w:t>resources</w:t>
      </w:r>
      <w:r w:rsidR="00B54B18">
        <w:rPr>
          <w:rFonts w:ascii="Garamond" w:hAnsi="Garamond"/>
          <w:sz w:val="24"/>
          <w:szCs w:val="24"/>
        </w:rPr>
        <w:t>.</w:t>
      </w:r>
    </w:p>
    <w:p w14:paraId="6841C7D3" w14:textId="77777777" w:rsidR="00B2705D" w:rsidRPr="002038BA" w:rsidRDefault="00B2705D" w:rsidP="00B2705D">
      <w:pPr>
        <w:jc w:val="both"/>
        <w:rPr>
          <w:rFonts w:ascii="Garamond" w:hAnsi="Garamond"/>
          <w:sz w:val="24"/>
          <w:szCs w:val="24"/>
        </w:rPr>
      </w:pPr>
    </w:p>
    <w:p w14:paraId="47332396" w14:textId="10DF8E84" w:rsidR="00B2705D" w:rsidRPr="002038BA" w:rsidRDefault="003247C0" w:rsidP="00B2705D">
      <w:pPr>
        <w:jc w:val="both"/>
        <w:rPr>
          <w:rFonts w:ascii="Garamond" w:hAnsi="Garamond"/>
          <w:sz w:val="24"/>
          <w:szCs w:val="24"/>
        </w:rPr>
      </w:pPr>
      <w:r>
        <w:rPr>
          <w:rFonts w:ascii="Garamond" w:hAnsi="Garamond"/>
          <w:sz w:val="24"/>
          <w:szCs w:val="24"/>
        </w:rPr>
        <w:t>Carbon</w:t>
      </w:r>
      <w:r w:rsidR="00B2705D" w:rsidRPr="002038BA">
        <w:rPr>
          <w:rFonts w:ascii="Garamond" w:hAnsi="Garamond"/>
          <w:sz w:val="24"/>
          <w:szCs w:val="24"/>
        </w:rPr>
        <w:t xml:space="preserve"> dioxide removal </w:t>
      </w:r>
      <w:r>
        <w:rPr>
          <w:rFonts w:ascii="Garamond" w:hAnsi="Garamond"/>
          <w:sz w:val="24"/>
          <w:szCs w:val="24"/>
        </w:rPr>
        <w:t xml:space="preserve">(CDR) technologies </w:t>
      </w:r>
      <w:r w:rsidR="0081428C">
        <w:rPr>
          <w:rFonts w:ascii="Garamond" w:hAnsi="Garamond"/>
          <w:sz w:val="24"/>
          <w:szCs w:val="24"/>
        </w:rPr>
        <w:t>pose similar threats</w:t>
      </w:r>
      <w:r w:rsidR="00B2705D" w:rsidRPr="002038BA">
        <w:rPr>
          <w:rFonts w:ascii="Garamond" w:hAnsi="Garamond"/>
          <w:sz w:val="24"/>
          <w:szCs w:val="24"/>
        </w:rPr>
        <w:t xml:space="preserve">. The </w:t>
      </w:r>
      <w:r>
        <w:rPr>
          <w:rFonts w:ascii="Garamond" w:hAnsi="Garamond"/>
          <w:sz w:val="24"/>
          <w:szCs w:val="24"/>
        </w:rPr>
        <w:t>IPCC</w:t>
      </w:r>
      <w:r w:rsidR="00B2705D" w:rsidRPr="002038BA">
        <w:rPr>
          <w:rFonts w:ascii="Garamond" w:hAnsi="Garamond"/>
          <w:sz w:val="24"/>
          <w:szCs w:val="24"/>
        </w:rPr>
        <w:t xml:space="preserve"> has warned that overreliance on </w:t>
      </w:r>
      <w:r>
        <w:rPr>
          <w:rFonts w:ascii="Garamond" w:hAnsi="Garamond"/>
          <w:sz w:val="24"/>
          <w:szCs w:val="24"/>
        </w:rPr>
        <w:t xml:space="preserve">CDR approaches like </w:t>
      </w:r>
      <w:r w:rsidR="00B2705D" w:rsidRPr="002038BA">
        <w:rPr>
          <w:rFonts w:ascii="Garamond" w:hAnsi="Garamond"/>
          <w:sz w:val="24"/>
          <w:szCs w:val="24"/>
        </w:rPr>
        <w:t xml:space="preserve">bioenergy with carbon capture and storage </w:t>
      </w:r>
      <w:r>
        <w:rPr>
          <w:rFonts w:ascii="Garamond" w:hAnsi="Garamond"/>
          <w:sz w:val="24"/>
          <w:szCs w:val="24"/>
        </w:rPr>
        <w:t xml:space="preserve">(BECCS) </w:t>
      </w:r>
      <w:r w:rsidR="00B2705D" w:rsidRPr="002038BA">
        <w:rPr>
          <w:rFonts w:ascii="Garamond" w:hAnsi="Garamond"/>
          <w:sz w:val="24"/>
          <w:szCs w:val="24"/>
        </w:rPr>
        <w:t xml:space="preserve">would place massive demands on water and arable land, while </w:t>
      </w:r>
      <w:r>
        <w:rPr>
          <w:rFonts w:ascii="Garamond" w:hAnsi="Garamond"/>
          <w:sz w:val="24"/>
          <w:szCs w:val="24"/>
        </w:rPr>
        <w:t xml:space="preserve">increasing </w:t>
      </w:r>
      <w:r w:rsidR="0081428C">
        <w:rPr>
          <w:rFonts w:ascii="Garamond" w:hAnsi="Garamond"/>
          <w:sz w:val="24"/>
          <w:szCs w:val="24"/>
        </w:rPr>
        <w:t xml:space="preserve">pollution from </w:t>
      </w:r>
      <w:r>
        <w:rPr>
          <w:rFonts w:ascii="Garamond" w:hAnsi="Garamond"/>
          <w:sz w:val="24"/>
          <w:szCs w:val="24"/>
        </w:rPr>
        <w:t>fossil fuel and fertilizer use</w:t>
      </w:r>
      <w:r w:rsidR="00B2705D" w:rsidRPr="002038BA">
        <w:rPr>
          <w:rFonts w:ascii="Garamond" w:hAnsi="Garamond"/>
          <w:sz w:val="24"/>
          <w:szCs w:val="24"/>
        </w:rPr>
        <w:t xml:space="preserve">, jeopardizing </w:t>
      </w:r>
      <w:r>
        <w:rPr>
          <w:rFonts w:ascii="Garamond" w:hAnsi="Garamond"/>
          <w:sz w:val="24"/>
          <w:szCs w:val="24"/>
        </w:rPr>
        <w:t>the rights</w:t>
      </w:r>
      <w:r w:rsidR="00B2705D" w:rsidRPr="002038BA">
        <w:rPr>
          <w:rFonts w:ascii="Garamond" w:hAnsi="Garamond"/>
          <w:sz w:val="24"/>
          <w:szCs w:val="24"/>
        </w:rPr>
        <w:t xml:space="preserve"> to water</w:t>
      </w:r>
      <w:r>
        <w:rPr>
          <w:rFonts w:ascii="Garamond" w:hAnsi="Garamond"/>
          <w:sz w:val="24"/>
          <w:szCs w:val="24"/>
        </w:rPr>
        <w:t xml:space="preserve"> and food at multiple scales. </w:t>
      </w:r>
    </w:p>
    <w:p w14:paraId="23EF78B9" w14:textId="77777777" w:rsidR="00B2705D" w:rsidRPr="002038BA" w:rsidRDefault="00B2705D" w:rsidP="00B2705D">
      <w:pPr>
        <w:jc w:val="both"/>
        <w:rPr>
          <w:rFonts w:ascii="Garamond" w:hAnsi="Garamond"/>
          <w:sz w:val="24"/>
          <w:szCs w:val="24"/>
        </w:rPr>
      </w:pPr>
    </w:p>
    <w:p w14:paraId="141E91DA" w14:textId="6B6B20B6" w:rsidR="00B2705D" w:rsidRPr="002038BA" w:rsidRDefault="003247C0" w:rsidP="00B2705D">
      <w:pPr>
        <w:jc w:val="both"/>
        <w:rPr>
          <w:rFonts w:ascii="Garamond" w:hAnsi="Garamond"/>
          <w:sz w:val="24"/>
          <w:szCs w:val="24"/>
        </w:rPr>
      </w:pPr>
      <w:r>
        <w:rPr>
          <w:rFonts w:ascii="Garamond" w:hAnsi="Garamond"/>
          <w:sz w:val="24"/>
          <w:szCs w:val="24"/>
        </w:rPr>
        <w:t xml:space="preserve">Many CDR technologies, including BECCS and direct air capture, </w:t>
      </w:r>
      <w:r w:rsidR="0081428C">
        <w:rPr>
          <w:rFonts w:ascii="Garamond" w:hAnsi="Garamond"/>
          <w:sz w:val="24"/>
          <w:szCs w:val="24"/>
        </w:rPr>
        <w:t>require</w:t>
      </w:r>
      <w:r w:rsidR="00B2705D" w:rsidRPr="002038BA">
        <w:rPr>
          <w:rFonts w:ascii="Garamond" w:hAnsi="Garamond"/>
          <w:sz w:val="24"/>
          <w:szCs w:val="24"/>
        </w:rPr>
        <w:t xml:space="preserve"> deployment of massive </w:t>
      </w:r>
      <w:r w:rsidR="0081428C">
        <w:rPr>
          <w:rFonts w:ascii="Garamond" w:hAnsi="Garamond"/>
          <w:sz w:val="24"/>
          <w:szCs w:val="24"/>
        </w:rPr>
        <w:t xml:space="preserve">networks of </w:t>
      </w:r>
      <w:r w:rsidR="00B2705D" w:rsidRPr="002038BA">
        <w:rPr>
          <w:rFonts w:ascii="Garamond" w:hAnsi="Garamond"/>
          <w:sz w:val="24"/>
          <w:szCs w:val="24"/>
        </w:rPr>
        <w:t>pipeline</w:t>
      </w:r>
      <w:r w:rsidR="0081428C">
        <w:rPr>
          <w:rFonts w:ascii="Garamond" w:hAnsi="Garamond"/>
          <w:sz w:val="24"/>
          <w:szCs w:val="24"/>
        </w:rPr>
        <w:t xml:space="preserve">s </w:t>
      </w:r>
      <w:r w:rsidR="00B2705D" w:rsidRPr="002038BA">
        <w:rPr>
          <w:rFonts w:ascii="Garamond" w:hAnsi="Garamond"/>
          <w:sz w:val="24"/>
          <w:szCs w:val="24"/>
        </w:rPr>
        <w:t xml:space="preserve">and storage wells for carbon capture and storage. </w:t>
      </w:r>
      <w:r>
        <w:rPr>
          <w:rFonts w:ascii="Garamond" w:hAnsi="Garamond"/>
          <w:sz w:val="24"/>
          <w:szCs w:val="24"/>
        </w:rPr>
        <w:t xml:space="preserve">Despite their questionable climate benefits, these </w:t>
      </w:r>
      <w:r w:rsidR="00B2705D" w:rsidRPr="002038BA">
        <w:rPr>
          <w:rFonts w:ascii="Garamond" w:hAnsi="Garamond"/>
          <w:sz w:val="24"/>
          <w:szCs w:val="24"/>
        </w:rPr>
        <w:t xml:space="preserve">networks </w:t>
      </w:r>
      <w:r>
        <w:rPr>
          <w:rFonts w:ascii="Garamond" w:hAnsi="Garamond"/>
          <w:sz w:val="24"/>
          <w:szCs w:val="24"/>
        </w:rPr>
        <w:t xml:space="preserve">would </w:t>
      </w:r>
      <w:r w:rsidR="00B2705D" w:rsidRPr="002038BA">
        <w:rPr>
          <w:rFonts w:ascii="Garamond" w:hAnsi="Garamond"/>
          <w:sz w:val="24"/>
          <w:szCs w:val="24"/>
        </w:rPr>
        <w:t>pose significant hazards to communities from increased pollutant emissions, potential</w:t>
      </w:r>
      <w:r w:rsidR="0081428C">
        <w:rPr>
          <w:rFonts w:ascii="Garamond" w:hAnsi="Garamond"/>
          <w:sz w:val="24"/>
          <w:szCs w:val="24"/>
        </w:rPr>
        <w:t>ly</w:t>
      </w:r>
      <w:r w:rsidR="00B2705D" w:rsidRPr="002038BA">
        <w:rPr>
          <w:rFonts w:ascii="Garamond" w:hAnsi="Garamond"/>
          <w:sz w:val="24"/>
          <w:szCs w:val="24"/>
        </w:rPr>
        <w:t xml:space="preserve"> catastrophic </w:t>
      </w:r>
      <w:r w:rsidR="0081428C">
        <w:rPr>
          <w:rFonts w:ascii="Garamond" w:hAnsi="Garamond"/>
          <w:sz w:val="24"/>
          <w:szCs w:val="24"/>
        </w:rPr>
        <w:t>pipeline ruptures</w:t>
      </w:r>
      <w:r w:rsidR="00B2705D" w:rsidRPr="002038BA">
        <w:rPr>
          <w:rFonts w:ascii="Garamond" w:hAnsi="Garamond"/>
          <w:sz w:val="24"/>
          <w:szCs w:val="24"/>
        </w:rPr>
        <w:t xml:space="preserve">, groundwater contamination and </w:t>
      </w:r>
      <w:r w:rsidR="00B2705D" w:rsidRPr="002038BA">
        <w:rPr>
          <w:rFonts w:ascii="Garamond" w:hAnsi="Garamond"/>
          <w:sz w:val="24"/>
          <w:szCs w:val="24"/>
        </w:rPr>
        <w:lastRenderedPageBreak/>
        <w:t>earthquake risk from injected CO</w:t>
      </w:r>
      <w:r w:rsidR="00B2705D" w:rsidRPr="00B54B18">
        <w:rPr>
          <w:rFonts w:ascii="Garamond" w:hAnsi="Garamond"/>
          <w:sz w:val="24"/>
          <w:szCs w:val="24"/>
          <w:vertAlign w:val="superscript"/>
        </w:rPr>
        <w:t>2</w:t>
      </w:r>
      <w:r w:rsidR="00B2705D" w:rsidRPr="002038BA">
        <w:rPr>
          <w:rFonts w:ascii="Garamond" w:hAnsi="Garamond"/>
          <w:sz w:val="24"/>
          <w:szCs w:val="24"/>
        </w:rPr>
        <w:t>, and massive waste streams of hazardous and potentially radioactive brines</w:t>
      </w:r>
      <w:r w:rsidR="00B54B18">
        <w:rPr>
          <w:rFonts w:ascii="Garamond" w:hAnsi="Garamond"/>
          <w:sz w:val="24"/>
          <w:szCs w:val="24"/>
        </w:rPr>
        <w:t xml:space="preserve"> putting both ground and surface waters at potential risk.</w:t>
      </w:r>
    </w:p>
    <w:p w14:paraId="70D53EE3" w14:textId="77777777" w:rsidR="00B2705D" w:rsidRPr="002038BA" w:rsidRDefault="00B2705D" w:rsidP="00B2705D">
      <w:pPr>
        <w:jc w:val="both"/>
        <w:rPr>
          <w:rFonts w:ascii="Garamond" w:hAnsi="Garamond"/>
          <w:sz w:val="24"/>
          <w:szCs w:val="24"/>
        </w:rPr>
      </w:pPr>
    </w:p>
    <w:p w14:paraId="73CE1AA7" w14:textId="07D2E041" w:rsidR="00B2705D" w:rsidRPr="002038BA" w:rsidRDefault="00B2705D" w:rsidP="00B2705D">
      <w:pPr>
        <w:jc w:val="both"/>
        <w:rPr>
          <w:rFonts w:ascii="Garamond" w:hAnsi="Garamond"/>
          <w:sz w:val="24"/>
          <w:szCs w:val="24"/>
        </w:rPr>
      </w:pPr>
      <w:r w:rsidRPr="002038BA">
        <w:rPr>
          <w:rFonts w:ascii="Garamond" w:hAnsi="Garamond"/>
          <w:sz w:val="24"/>
          <w:szCs w:val="24"/>
        </w:rPr>
        <w:t xml:space="preserve">In the United States, these projects </w:t>
      </w:r>
      <w:r w:rsidR="0081428C">
        <w:rPr>
          <w:rFonts w:ascii="Garamond" w:hAnsi="Garamond"/>
          <w:sz w:val="24"/>
          <w:szCs w:val="24"/>
        </w:rPr>
        <w:t>have been</w:t>
      </w:r>
      <w:r w:rsidRPr="002038BA">
        <w:rPr>
          <w:rFonts w:ascii="Garamond" w:hAnsi="Garamond"/>
          <w:sz w:val="24"/>
          <w:szCs w:val="24"/>
        </w:rPr>
        <w:t xml:space="preserve"> disproportionately targeted at communities that have suffered decades of systemic racism and environmental injustice. </w:t>
      </w:r>
      <w:r w:rsidR="0081428C">
        <w:rPr>
          <w:rFonts w:ascii="Garamond" w:hAnsi="Garamond"/>
          <w:sz w:val="24"/>
          <w:szCs w:val="24"/>
        </w:rPr>
        <w:t>Deployment</w:t>
      </w:r>
      <w:r w:rsidRPr="002038BA">
        <w:rPr>
          <w:rFonts w:ascii="Garamond" w:hAnsi="Garamond"/>
          <w:sz w:val="24"/>
          <w:szCs w:val="24"/>
        </w:rPr>
        <w:t xml:space="preserve"> of CCS and </w:t>
      </w:r>
      <w:r w:rsidR="00B54B18">
        <w:rPr>
          <w:rFonts w:ascii="Garamond" w:hAnsi="Garamond"/>
          <w:sz w:val="24"/>
          <w:szCs w:val="24"/>
        </w:rPr>
        <w:t>CDR</w:t>
      </w:r>
      <w:r w:rsidRPr="002038BA">
        <w:rPr>
          <w:rFonts w:ascii="Garamond" w:hAnsi="Garamond"/>
          <w:sz w:val="24"/>
          <w:szCs w:val="24"/>
        </w:rPr>
        <w:t xml:space="preserve"> technologies that depend on it threatens to exacerbate </w:t>
      </w:r>
      <w:r w:rsidR="0081428C">
        <w:rPr>
          <w:rFonts w:ascii="Garamond" w:hAnsi="Garamond"/>
          <w:sz w:val="24"/>
          <w:szCs w:val="24"/>
        </w:rPr>
        <w:t>and extend that</w:t>
      </w:r>
      <w:r w:rsidRPr="002038BA">
        <w:rPr>
          <w:rFonts w:ascii="Garamond" w:hAnsi="Garamond"/>
          <w:sz w:val="24"/>
          <w:szCs w:val="24"/>
        </w:rPr>
        <w:t xml:space="preserve"> injustice</w:t>
      </w:r>
      <w:r w:rsidR="0081428C">
        <w:rPr>
          <w:rFonts w:ascii="Garamond" w:hAnsi="Garamond"/>
          <w:sz w:val="24"/>
          <w:szCs w:val="24"/>
        </w:rPr>
        <w:t>.</w:t>
      </w:r>
    </w:p>
    <w:p w14:paraId="3B2F54AA" w14:textId="77777777" w:rsidR="00B2705D" w:rsidRPr="002038BA" w:rsidRDefault="00B2705D" w:rsidP="00B2705D">
      <w:pPr>
        <w:jc w:val="both"/>
        <w:rPr>
          <w:rFonts w:ascii="Garamond" w:hAnsi="Garamond"/>
          <w:sz w:val="24"/>
          <w:szCs w:val="24"/>
        </w:rPr>
      </w:pPr>
    </w:p>
    <w:p w14:paraId="44E17D4B" w14:textId="3FF1D416" w:rsidR="00B2705D" w:rsidRPr="002038BA" w:rsidRDefault="00B54B18" w:rsidP="00B2705D">
      <w:pPr>
        <w:jc w:val="both"/>
        <w:rPr>
          <w:rFonts w:ascii="Garamond" w:hAnsi="Garamond"/>
          <w:sz w:val="24"/>
          <w:szCs w:val="24"/>
        </w:rPr>
      </w:pPr>
      <w:r>
        <w:rPr>
          <w:rFonts w:ascii="Garamond" w:hAnsi="Garamond"/>
          <w:sz w:val="24"/>
          <w:szCs w:val="24"/>
        </w:rPr>
        <w:t>Finally,</w:t>
      </w:r>
      <w:r w:rsidR="00B2705D" w:rsidRPr="002038BA">
        <w:rPr>
          <w:rFonts w:ascii="Garamond" w:hAnsi="Garamond"/>
          <w:sz w:val="24"/>
          <w:szCs w:val="24"/>
        </w:rPr>
        <w:t xml:space="preserve"> the growing reliance on speculative technologies and future offsets threatens to shift both the risks of climate change and the burdens of </w:t>
      </w:r>
      <w:r>
        <w:rPr>
          <w:rFonts w:ascii="Garamond" w:hAnsi="Garamond"/>
          <w:sz w:val="24"/>
          <w:szCs w:val="24"/>
        </w:rPr>
        <w:t>climate action</w:t>
      </w:r>
      <w:r w:rsidR="00B2705D" w:rsidRPr="002038BA">
        <w:rPr>
          <w:rFonts w:ascii="Garamond" w:hAnsi="Garamond"/>
          <w:sz w:val="24"/>
          <w:szCs w:val="24"/>
        </w:rPr>
        <w:t xml:space="preserve"> to future generations. In so doing, it raises fundamental questions of intergenerational equity and justice. </w:t>
      </w:r>
    </w:p>
    <w:p w14:paraId="3ADA196C" w14:textId="77777777" w:rsidR="00B2705D" w:rsidRPr="002038BA" w:rsidRDefault="00B2705D" w:rsidP="00B2705D">
      <w:pPr>
        <w:jc w:val="both"/>
        <w:rPr>
          <w:rFonts w:ascii="Garamond" w:hAnsi="Garamond"/>
          <w:sz w:val="24"/>
          <w:szCs w:val="24"/>
        </w:rPr>
      </w:pPr>
    </w:p>
    <w:p w14:paraId="19906D35" w14:textId="64F9086D" w:rsidR="00B2705D" w:rsidRPr="002038BA" w:rsidRDefault="00B2705D" w:rsidP="00B2705D">
      <w:pPr>
        <w:jc w:val="both"/>
        <w:rPr>
          <w:rFonts w:ascii="Garamond" w:hAnsi="Garamond"/>
          <w:sz w:val="24"/>
          <w:szCs w:val="24"/>
        </w:rPr>
      </w:pPr>
      <w:r w:rsidRPr="002038BA">
        <w:rPr>
          <w:rFonts w:ascii="Garamond" w:hAnsi="Garamond"/>
          <w:sz w:val="24"/>
          <w:szCs w:val="24"/>
        </w:rPr>
        <w:t xml:space="preserve">As the Council </w:t>
      </w:r>
      <w:r w:rsidR="0081428C">
        <w:rPr>
          <w:rFonts w:ascii="Garamond" w:hAnsi="Garamond"/>
          <w:sz w:val="24"/>
          <w:szCs w:val="24"/>
        </w:rPr>
        <w:t xml:space="preserve">considers the </w:t>
      </w:r>
      <w:r w:rsidR="007D1B04">
        <w:rPr>
          <w:rFonts w:ascii="Garamond" w:hAnsi="Garamond"/>
          <w:sz w:val="24"/>
          <w:szCs w:val="24"/>
        </w:rPr>
        <w:t>human rights impact</w:t>
      </w:r>
      <w:r w:rsidR="0081428C">
        <w:rPr>
          <w:rFonts w:ascii="Garamond" w:hAnsi="Garamond"/>
          <w:sz w:val="24"/>
          <w:szCs w:val="24"/>
        </w:rPr>
        <w:t xml:space="preserve"> of these technologies, it </w:t>
      </w:r>
      <w:r w:rsidR="007D1B04">
        <w:rPr>
          <w:rFonts w:ascii="Garamond" w:hAnsi="Garamond"/>
          <w:sz w:val="24"/>
          <w:szCs w:val="24"/>
        </w:rPr>
        <w:t xml:space="preserve">must </w:t>
      </w:r>
      <w:r w:rsidRPr="002038BA">
        <w:rPr>
          <w:rFonts w:ascii="Garamond" w:hAnsi="Garamond"/>
          <w:sz w:val="24"/>
          <w:szCs w:val="24"/>
        </w:rPr>
        <w:t>not only accept</w:t>
      </w:r>
      <w:r w:rsidR="007D1B04">
        <w:rPr>
          <w:rFonts w:ascii="Garamond" w:hAnsi="Garamond"/>
          <w:sz w:val="24"/>
          <w:szCs w:val="24"/>
        </w:rPr>
        <w:t xml:space="preserve"> and consider</w:t>
      </w:r>
      <w:r w:rsidRPr="002038BA">
        <w:rPr>
          <w:rFonts w:ascii="Garamond" w:hAnsi="Garamond"/>
          <w:sz w:val="24"/>
          <w:szCs w:val="24"/>
        </w:rPr>
        <w:t xml:space="preserve"> the voices of those potentially affected but actively seek</w:t>
      </w:r>
      <w:r w:rsidR="007D1B04">
        <w:rPr>
          <w:rFonts w:ascii="Garamond" w:hAnsi="Garamond"/>
          <w:sz w:val="24"/>
          <w:szCs w:val="24"/>
        </w:rPr>
        <w:t xml:space="preserve"> </w:t>
      </w:r>
      <w:r w:rsidR="0081428C">
        <w:rPr>
          <w:rFonts w:ascii="Garamond" w:hAnsi="Garamond"/>
          <w:sz w:val="24"/>
          <w:szCs w:val="24"/>
        </w:rPr>
        <w:t xml:space="preserve">those voices </w:t>
      </w:r>
      <w:r w:rsidRPr="002038BA">
        <w:rPr>
          <w:rFonts w:ascii="Garamond" w:hAnsi="Garamond"/>
          <w:sz w:val="24"/>
          <w:szCs w:val="24"/>
        </w:rPr>
        <w:t xml:space="preserve">out. </w:t>
      </w:r>
      <w:r w:rsidR="00BD2D78">
        <w:rPr>
          <w:rFonts w:ascii="Garamond" w:hAnsi="Garamond"/>
          <w:sz w:val="24"/>
          <w:szCs w:val="24"/>
        </w:rPr>
        <w:t xml:space="preserve"> Thank you.</w:t>
      </w:r>
    </w:p>
    <w:bookmarkEnd w:id="0"/>
    <w:p w14:paraId="2D23FAAF" w14:textId="77777777" w:rsidR="00B2705D" w:rsidRPr="002038BA" w:rsidRDefault="00B2705D" w:rsidP="00B2705D">
      <w:pPr>
        <w:rPr>
          <w:rFonts w:ascii="Garamond" w:hAnsi="Garamond"/>
          <w:sz w:val="24"/>
          <w:szCs w:val="24"/>
        </w:rPr>
      </w:pPr>
    </w:p>
    <w:p w14:paraId="64FDE456" w14:textId="77777777" w:rsidR="00B2705D" w:rsidRPr="00B2705D" w:rsidRDefault="00B2705D" w:rsidP="00611DB8">
      <w:pPr>
        <w:jc w:val="center"/>
        <w:rPr>
          <w:rFonts w:ascii="Garamond" w:hAnsi="Garamond"/>
          <w:sz w:val="22"/>
          <w:szCs w:val="22"/>
        </w:rPr>
      </w:pPr>
    </w:p>
    <w:sectPr w:rsidR="00B2705D" w:rsidRPr="00B2705D" w:rsidSect="00B57052">
      <w:headerReference w:type="default" r:id="rId7"/>
      <w:footerReference w:type="even" r:id="rId8"/>
      <w:footerReference w:type="default" r:id="rId9"/>
      <w:headerReference w:type="first" r:id="rId10"/>
      <w:footerReference w:type="first" r:id="rId11"/>
      <w:pgSz w:w="12240" w:h="15840"/>
      <w:pgMar w:top="1440" w:right="1440" w:bottom="1440" w:left="1440" w:header="61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4A5F" w14:textId="77777777" w:rsidR="003B264E" w:rsidRDefault="003B264E" w:rsidP="00A2176B">
      <w:r>
        <w:separator/>
      </w:r>
    </w:p>
  </w:endnote>
  <w:endnote w:type="continuationSeparator" w:id="0">
    <w:p w14:paraId="28D034EA" w14:textId="77777777" w:rsidR="003B264E" w:rsidRDefault="003B264E" w:rsidP="00A2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DC55" w14:textId="77777777" w:rsidR="000C0E41" w:rsidRDefault="000C0E41" w:rsidP="003038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4812F" w14:textId="77777777" w:rsidR="000C0E41" w:rsidRDefault="000C0E41" w:rsidP="000C0E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7800" w14:textId="2543923B" w:rsidR="000C0E41" w:rsidRDefault="000C0E41" w:rsidP="003038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B44">
      <w:rPr>
        <w:rStyle w:val="PageNumber"/>
        <w:noProof/>
      </w:rPr>
      <w:t>4</w:t>
    </w:r>
    <w:r>
      <w:rPr>
        <w:rStyle w:val="PageNumber"/>
      </w:rPr>
      <w:fldChar w:fldCharType="end"/>
    </w:r>
  </w:p>
  <w:p w14:paraId="7FBAE7DD" w14:textId="3245F1B4" w:rsidR="00716987" w:rsidRPr="009721C0" w:rsidRDefault="00716987" w:rsidP="000C0E41">
    <w:pPr>
      <w:pStyle w:val="NormalWeb"/>
      <w:spacing w:before="0" w:beforeAutospacing="0" w:after="150" w:afterAutospacing="0"/>
      <w:ind w:right="360"/>
      <w:rPr>
        <w:rFonts w:ascii="Times New Roman" w:hAnsi="Times New Roman"/>
        <w:color w:val="1E506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8E97" w14:textId="390A012D" w:rsidR="00EE5CE6" w:rsidRPr="00EE5CE6" w:rsidRDefault="00EE5CE6" w:rsidP="00EE5CE6">
    <w:pPr>
      <w:pStyle w:val="NormalWeb"/>
      <w:spacing w:before="0" w:beforeAutospacing="0" w:after="150" w:afterAutospacing="0"/>
      <w:jc w:val="center"/>
      <w:rPr>
        <w:rFonts w:ascii="Times New Roman" w:hAnsi="Times New Roman"/>
        <w:color w:val="1E506A"/>
        <w:sz w:val="18"/>
        <w:szCs w:val="18"/>
      </w:rPr>
    </w:pPr>
    <w:r>
      <w:rPr>
        <w:rFonts w:ascii="Times New Roman" w:hAnsi="Times New Roman"/>
        <w:color w:val="1E506A"/>
        <w:sz w:val="18"/>
        <w:szCs w:val="18"/>
      </w:rPr>
      <w:t>1101 15</w:t>
    </w:r>
    <w:r w:rsidRPr="002A5272">
      <w:rPr>
        <w:rFonts w:ascii="Times New Roman" w:hAnsi="Times New Roman"/>
        <w:color w:val="1E506A"/>
        <w:sz w:val="18"/>
        <w:szCs w:val="18"/>
        <w:vertAlign w:val="superscript"/>
      </w:rPr>
      <w:t>th</w:t>
    </w:r>
    <w:r>
      <w:rPr>
        <w:rFonts w:ascii="Times New Roman" w:hAnsi="Times New Roman"/>
        <w:color w:val="1E506A"/>
        <w:sz w:val="18"/>
        <w:szCs w:val="18"/>
      </w:rPr>
      <w:t xml:space="preserve"> Street</w:t>
    </w:r>
    <w:r w:rsidRPr="009721C0">
      <w:rPr>
        <w:rFonts w:ascii="Times New Roman" w:hAnsi="Times New Roman"/>
        <w:color w:val="1E506A"/>
        <w:sz w:val="18"/>
        <w:szCs w:val="18"/>
      </w:rPr>
      <w:t xml:space="preserve"> NW, </w:t>
    </w:r>
    <w:r>
      <w:rPr>
        <w:rFonts w:ascii="Times New Roman" w:hAnsi="Times New Roman"/>
        <w:color w:val="1E506A"/>
        <w:sz w:val="18"/>
        <w:szCs w:val="18"/>
      </w:rPr>
      <w:t>11</w:t>
    </w:r>
    <w:r w:rsidRPr="002A5272">
      <w:rPr>
        <w:rFonts w:ascii="Times New Roman" w:hAnsi="Times New Roman"/>
        <w:color w:val="1E506A"/>
        <w:sz w:val="18"/>
        <w:szCs w:val="18"/>
        <w:vertAlign w:val="superscript"/>
      </w:rPr>
      <w:t>th</w:t>
    </w:r>
    <w:r>
      <w:rPr>
        <w:rFonts w:ascii="Times New Roman" w:hAnsi="Times New Roman"/>
        <w:color w:val="1E506A"/>
        <w:sz w:val="18"/>
        <w:szCs w:val="18"/>
      </w:rPr>
      <w:t xml:space="preserve"> Floor, </w:t>
    </w:r>
    <w:r w:rsidRPr="009721C0">
      <w:rPr>
        <w:rFonts w:ascii="Times New Roman" w:hAnsi="Times New Roman"/>
        <w:color w:val="1E506A"/>
        <w:sz w:val="18"/>
        <w:szCs w:val="18"/>
      </w:rPr>
      <w:t>Washington, DC 200</w:t>
    </w:r>
    <w:r>
      <w:rPr>
        <w:rFonts w:ascii="Times New Roman" w:hAnsi="Times New Roman"/>
        <w:color w:val="1E506A"/>
        <w:sz w:val="18"/>
        <w:szCs w:val="18"/>
      </w:rPr>
      <w:t xml:space="preserve">05 USA | </w:t>
    </w:r>
    <w:r w:rsidRPr="009721C0">
      <w:rPr>
        <w:rFonts w:ascii="Times New Roman" w:hAnsi="Times New Roman"/>
        <w:color w:val="1E506A"/>
        <w:sz w:val="18"/>
        <w:szCs w:val="18"/>
      </w:rPr>
      <w:t xml:space="preserve">Tel: </w:t>
    </w:r>
    <w:r>
      <w:rPr>
        <w:rFonts w:ascii="Times New Roman" w:hAnsi="Times New Roman"/>
        <w:color w:val="1E506A"/>
        <w:sz w:val="18"/>
        <w:szCs w:val="18"/>
      </w:rPr>
      <w:t>1-202-</w:t>
    </w:r>
    <w:r w:rsidRPr="009721C0">
      <w:rPr>
        <w:rFonts w:ascii="Times New Roman" w:hAnsi="Times New Roman"/>
        <w:color w:val="1E506A"/>
        <w:sz w:val="18"/>
        <w:szCs w:val="18"/>
      </w:rPr>
      <w:t xml:space="preserve">785-8700 | Fax: </w:t>
    </w:r>
    <w:r>
      <w:rPr>
        <w:rFonts w:ascii="Times New Roman" w:hAnsi="Times New Roman"/>
        <w:color w:val="1E506A"/>
        <w:sz w:val="18"/>
        <w:szCs w:val="18"/>
      </w:rPr>
      <w:t>1-202-</w:t>
    </w:r>
    <w:r w:rsidRPr="009721C0">
      <w:rPr>
        <w:rFonts w:ascii="Times New Roman" w:hAnsi="Times New Roman"/>
        <w:color w:val="1E506A"/>
        <w:sz w:val="18"/>
        <w:szCs w:val="18"/>
      </w:rPr>
      <w:t>785-8701</w:t>
    </w:r>
    <w:r>
      <w:rPr>
        <w:rFonts w:ascii="Times New Roman" w:hAnsi="Times New Roman"/>
        <w:color w:val="1E506A"/>
        <w:sz w:val="18"/>
        <w:szCs w:val="18"/>
      </w:rPr>
      <w:t xml:space="preserve"> |</w:t>
    </w:r>
    <w:r w:rsidRPr="009721C0">
      <w:rPr>
        <w:rFonts w:ascii="Times New Roman" w:hAnsi="Times New Roman"/>
        <w:color w:val="1E506A"/>
        <w:sz w:val="18"/>
        <w:szCs w:val="18"/>
      </w:rPr>
      <w:t xml:space="preserve"> </w:t>
    </w:r>
    <w:hyperlink r:id="rId1" w:history="1">
      <w:r w:rsidRPr="009721C0">
        <w:rPr>
          <w:rStyle w:val="Hyperlink"/>
          <w:rFonts w:ascii="Times New Roman" w:hAnsi="Times New Roman"/>
          <w:color w:val="1E506A"/>
          <w:sz w:val="18"/>
          <w:szCs w:val="18"/>
          <w:u w:val="none"/>
        </w:rPr>
        <w:t>info@ciel.org</w:t>
      </w:r>
    </w:hyperlink>
    <w:r>
      <w:rPr>
        <w:rStyle w:val="Hyperlink"/>
        <w:rFonts w:ascii="Times New Roman" w:hAnsi="Times New Roman"/>
        <w:color w:val="1E506A"/>
        <w:sz w:val="18"/>
        <w:szCs w:val="18"/>
        <w:u w:val="none"/>
      </w:rPr>
      <w:t xml:space="preserve"> </w:t>
    </w:r>
    <w:r w:rsidRPr="009721C0">
      <w:rPr>
        <w:rFonts w:ascii="Times New Roman" w:hAnsi="Times New Roman"/>
        <w:color w:val="1E506A"/>
        <w:sz w:val="18"/>
        <w:szCs w:val="18"/>
      </w:rPr>
      <w:t xml:space="preserve">15 rue des </w:t>
    </w:r>
    <w:proofErr w:type="spellStart"/>
    <w:r w:rsidRPr="009721C0">
      <w:rPr>
        <w:rFonts w:ascii="Times New Roman" w:hAnsi="Times New Roman"/>
        <w:color w:val="1E506A"/>
        <w:sz w:val="18"/>
        <w:szCs w:val="18"/>
      </w:rPr>
      <w:t>Savoises</w:t>
    </w:r>
    <w:proofErr w:type="spellEnd"/>
    <w:r>
      <w:rPr>
        <w:rFonts w:ascii="Times New Roman" w:hAnsi="Times New Roman"/>
        <w:color w:val="1E506A"/>
        <w:sz w:val="18"/>
        <w:szCs w:val="18"/>
      </w:rPr>
      <w:t xml:space="preserve">, </w:t>
    </w:r>
    <w:r w:rsidRPr="009721C0">
      <w:rPr>
        <w:rFonts w:ascii="Times New Roman" w:hAnsi="Times New Roman"/>
        <w:color w:val="1E506A"/>
        <w:sz w:val="18"/>
        <w:szCs w:val="18"/>
      </w:rPr>
      <w:t xml:space="preserve">1205 </w:t>
    </w:r>
    <w:r>
      <w:rPr>
        <w:rFonts w:ascii="Times New Roman" w:hAnsi="Times New Roman"/>
        <w:color w:val="1E506A"/>
        <w:sz w:val="18"/>
        <w:szCs w:val="18"/>
      </w:rPr>
      <w:t xml:space="preserve">Geneva, Switzerland | </w:t>
    </w:r>
    <w:r w:rsidRPr="009721C0">
      <w:rPr>
        <w:rFonts w:ascii="Times New Roman" w:hAnsi="Times New Roman"/>
        <w:color w:val="1E506A"/>
        <w:sz w:val="18"/>
        <w:szCs w:val="18"/>
      </w:rPr>
      <w:t xml:space="preserve">Tel: 41-22-789-0500 | Fax 41-22-789-0739 </w:t>
    </w:r>
    <w:r>
      <w:rPr>
        <w:rFonts w:ascii="Times New Roman" w:hAnsi="Times New Roman"/>
        <w:color w:val="1E506A"/>
        <w:sz w:val="18"/>
        <w:szCs w:val="18"/>
      </w:rPr>
      <w:t xml:space="preserve">| </w:t>
    </w:r>
    <w:hyperlink r:id="rId2" w:history="1">
      <w:r w:rsidRPr="009721C0">
        <w:rPr>
          <w:rStyle w:val="Hyperlink"/>
          <w:rFonts w:ascii="Times New Roman" w:hAnsi="Times New Roman"/>
          <w:color w:val="1E506A"/>
          <w:sz w:val="18"/>
          <w:szCs w:val="18"/>
          <w:u w:val="none"/>
        </w:rPr>
        <w:t>geneva@ciel.org</w:t>
      </w:r>
    </w:hyperlink>
    <w:r>
      <w:rPr>
        <w:rStyle w:val="Hyperlink"/>
        <w:rFonts w:ascii="Times New Roman" w:hAnsi="Times New Roman"/>
        <w:color w:val="1E506A"/>
        <w:sz w:val="18"/>
        <w:szCs w:val="18"/>
        <w:u w:val="none"/>
      </w:rPr>
      <w:br/>
      <w:t>www.ciel.org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E152" w14:textId="77777777" w:rsidR="003B264E" w:rsidRDefault="003B264E" w:rsidP="00A2176B">
      <w:r>
        <w:separator/>
      </w:r>
    </w:p>
  </w:footnote>
  <w:footnote w:type="continuationSeparator" w:id="0">
    <w:p w14:paraId="7F44FA0C" w14:textId="77777777" w:rsidR="003B264E" w:rsidRDefault="003B264E" w:rsidP="00A2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8AE2" w14:textId="7FA7E0AC" w:rsidR="00716987" w:rsidRDefault="00716987" w:rsidP="00A2176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FE46" w14:textId="393135A5" w:rsidR="0048401E" w:rsidRDefault="00926CC4" w:rsidP="00926CC4">
    <w:pPr>
      <w:pStyle w:val="Header"/>
    </w:pPr>
    <w:r>
      <w:rPr>
        <w:noProof/>
      </w:rPr>
      <w:drawing>
        <wp:anchor distT="0" distB="0" distL="114300" distR="114300" simplePos="0" relativeHeight="251658240" behindDoc="0" locked="0" layoutInCell="1" allowOverlap="1" wp14:anchorId="0D2DEBA4" wp14:editId="6F58FFA8">
          <wp:simplePos x="0" y="0"/>
          <wp:positionH relativeFrom="column">
            <wp:posOffset>-436550</wp:posOffset>
          </wp:positionH>
          <wp:positionV relativeFrom="paragraph">
            <wp:posOffset>-145433</wp:posOffset>
          </wp:positionV>
          <wp:extent cx="2576611" cy="13688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L Logo 2017 STANDARD color stacked.png"/>
                  <pic:cNvPicPr/>
                </pic:nvPicPr>
                <pic:blipFill>
                  <a:blip r:embed="rId1">
                    <a:extLst>
                      <a:ext uri="{28A0092B-C50C-407E-A947-70E740481C1C}">
                        <a14:useLocalDpi xmlns:a14="http://schemas.microsoft.com/office/drawing/2010/main" val="0"/>
                      </a:ext>
                    </a:extLst>
                  </a:blip>
                  <a:stretch>
                    <a:fillRect/>
                  </a:stretch>
                </pic:blipFill>
                <pic:spPr>
                  <a:xfrm>
                    <a:off x="0" y="0"/>
                    <a:ext cx="2576611" cy="13688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14"/>
    <w:multiLevelType w:val="hybridMultilevel"/>
    <w:tmpl w:val="7A42B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96C8B"/>
    <w:multiLevelType w:val="hybridMultilevel"/>
    <w:tmpl w:val="E19E0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F7492"/>
    <w:multiLevelType w:val="hybridMultilevel"/>
    <w:tmpl w:val="01F69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3CF3"/>
    <w:multiLevelType w:val="hybridMultilevel"/>
    <w:tmpl w:val="E864041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C515CD"/>
    <w:multiLevelType w:val="hybridMultilevel"/>
    <w:tmpl w:val="48065D9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673AC2"/>
    <w:multiLevelType w:val="hybridMultilevel"/>
    <w:tmpl w:val="A894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80B26"/>
    <w:multiLevelType w:val="hybridMultilevel"/>
    <w:tmpl w:val="01F69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635F7"/>
    <w:multiLevelType w:val="hybridMultilevel"/>
    <w:tmpl w:val="F1D87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420073"/>
    <w:multiLevelType w:val="hybridMultilevel"/>
    <w:tmpl w:val="7F5C88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026C"/>
    <w:multiLevelType w:val="hybridMultilevel"/>
    <w:tmpl w:val="177C6E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AB2EE6"/>
    <w:multiLevelType w:val="multilevel"/>
    <w:tmpl w:val="DC08C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804D33"/>
    <w:multiLevelType w:val="hybridMultilevel"/>
    <w:tmpl w:val="DECA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D13EAD"/>
    <w:multiLevelType w:val="hybridMultilevel"/>
    <w:tmpl w:val="7A242D72"/>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C224D"/>
    <w:multiLevelType w:val="hybridMultilevel"/>
    <w:tmpl w:val="5BF4091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A7C92"/>
    <w:multiLevelType w:val="hybridMultilevel"/>
    <w:tmpl w:val="741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A2528"/>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16" w15:restartNumberingAfterBreak="0">
    <w:nsid w:val="4E485A7B"/>
    <w:multiLevelType w:val="hybridMultilevel"/>
    <w:tmpl w:val="AE7C65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E887E81"/>
    <w:multiLevelType w:val="hybridMultilevel"/>
    <w:tmpl w:val="01F69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D4354"/>
    <w:multiLevelType w:val="multilevel"/>
    <w:tmpl w:val="68423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7B1363"/>
    <w:multiLevelType w:val="multilevel"/>
    <w:tmpl w:val="FC58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82E01"/>
    <w:multiLevelType w:val="hybridMultilevel"/>
    <w:tmpl w:val="1318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82886"/>
    <w:multiLevelType w:val="multilevel"/>
    <w:tmpl w:val="AD66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23836"/>
    <w:multiLevelType w:val="hybridMultilevel"/>
    <w:tmpl w:val="3ED01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786445"/>
    <w:multiLevelType w:val="hybridMultilevel"/>
    <w:tmpl w:val="01F69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A4D17"/>
    <w:multiLevelType w:val="hybridMultilevel"/>
    <w:tmpl w:val="69E4E552"/>
    <w:lvl w:ilvl="0" w:tplc="DC22A90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A70DD"/>
    <w:multiLevelType w:val="hybridMultilevel"/>
    <w:tmpl w:val="56B0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C658D"/>
    <w:multiLevelType w:val="hybridMultilevel"/>
    <w:tmpl w:val="4B9C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7181A"/>
    <w:multiLevelType w:val="hybridMultilevel"/>
    <w:tmpl w:val="8B0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368FB"/>
    <w:multiLevelType w:val="hybridMultilevel"/>
    <w:tmpl w:val="495A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3A3A4D"/>
    <w:multiLevelType w:val="multilevel"/>
    <w:tmpl w:val="BAFE56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77536EDB"/>
    <w:multiLevelType w:val="hybridMultilevel"/>
    <w:tmpl w:val="1346B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457658"/>
    <w:multiLevelType w:val="hybridMultilevel"/>
    <w:tmpl w:val="D72AF43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7A753914"/>
    <w:multiLevelType w:val="hybridMultilevel"/>
    <w:tmpl w:val="EB2C77F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C0D57EC"/>
    <w:multiLevelType w:val="hybridMultilevel"/>
    <w:tmpl w:val="A8F09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DB907EB"/>
    <w:multiLevelType w:val="hybridMultilevel"/>
    <w:tmpl w:val="D08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23"/>
  </w:num>
  <w:num w:numId="4">
    <w:abstractNumId w:val="24"/>
  </w:num>
  <w:num w:numId="5">
    <w:abstractNumId w:val="2"/>
  </w:num>
  <w:num w:numId="6">
    <w:abstractNumId w:val="6"/>
  </w:num>
  <w:num w:numId="7">
    <w:abstractNumId w:val="17"/>
  </w:num>
  <w:num w:numId="8">
    <w:abstractNumId w:val="29"/>
  </w:num>
  <w:num w:numId="9">
    <w:abstractNumId w:val="26"/>
  </w:num>
  <w:num w:numId="10">
    <w:abstractNumId w:val="9"/>
  </w:num>
  <w:num w:numId="11">
    <w:abstractNumId w:val="31"/>
  </w:num>
  <w:num w:numId="12">
    <w:abstractNumId w:val="16"/>
  </w:num>
  <w:num w:numId="13">
    <w:abstractNumId w:val="25"/>
  </w:num>
  <w:num w:numId="14">
    <w:abstractNumId w:val="20"/>
  </w:num>
  <w:num w:numId="15">
    <w:abstractNumId w:val="14"/>
  </w:num>
  <w:num w:numId="16">
    <w:abstractNumId w:val="5"/>
  </w:num>
  <w:num w:numId="17">
    <w:abstractNumId w:val="18"/>
  </w:num>
  <w:num w:numId="18">
    <w:abstractNumId w:val="10"/>
  </w:num>
  <w:num w:numId="19">
    <w:abstractNumId w:val="19"/>
  </w:num>
  <w:num w:numId="20">
    <w:abstractNumId w:val="21"/>
  </w:num>
  <w:num w:numId="21">
    <w:abstractNumId w:val="22"/>
  </w:num>
  <w:num w:numId="22">
    <w:abstractNumId w:val="27"/>
  </w:num>
  <w:num w:numId="23">
    <w:abstractNumId w:val="0"/>
  </w:num>
  <w:num w:numId="24">
    <w:abstractNumId w:val="8"/>
  </w:num>
  <w:num w:numId="25">
    <w:abstractNumId w:val="32"/>
  </w:num>
  <w:num w:numId="26">
    <w:abstractNumId w:val="4"/>
  </w:num>
  <w:num w:numId="27">
    <w:abstractNumId w:val="33"/>
  </w:num>
  <w:num w:numId="28">
    <w:abstractNumId w:val="7"/>
  </w:num>
  <w:num w:numId="29">
    <w:abstractNumId w:val="28"/>
  </w:num>
  <w:num w:numId="30">
    <w:abstractNumId w:val="30"/>
  </w:num>
  <w:num w:numId="31">
    <w:abstractNumId w:val="1"/>
  </w:num>
  <w:num w:numId="32">
    <w:abstractNumId w:val="13"/>
  </w:num>
  <w:num w:numId="33">
    <w:abstractNumId w:val="3"/>
  </w:num>
  <w:num w:numId="34">
    <w:abstractNumId w:val="3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6B"/>
    <w:rsid w:val="00072A8D"/>
    <w:rsid w:val="000C0E41"/>
    <w:rsid w:val="000C3B2B"/>
    <w:rsid w:val="001C3E0E"/>
    <w:rsid w:val="001F13FA"/>
    <w:rsid w:val="002038BA"/>
    <w:rsid w:val="00256B44"/>
    <w:rsid w:val="002A5272"/>
    <w:rsid w:val="002D48D7"/>
    <w:rsid w:val="003247C0"/>
    <w:rsid w:val="00345BF0"/>
    <w:rsid w:val="00352C40"/>
    <w:rsid w:val="00363287"/>
    <w:rsid w:val="003B264E"/>
    <w:rsid w:val="003C674C"/>
    <w:rsid w:val="00433320"/>
    <w:rsid w:val="0048401E"/>
    <w:rsid w:val="004A7A6C"/>
    <w:rsid w:val="004F50AD"/>
    <w:rsid w:val="00562C82"/>
    <w:rsid w:val="00575C5B"/>
    <w:rsid w:val="005A0411"/>
    <w:rsid w:val="005A5128"/>
    <w:rsid w:val="005A73BF"/>
    <w:rsid w:val="00611DB8"/>
    <w:rsid w:val="00664B97"/>
    <w:rsid w:val="00667864"/>
    <w:rsid w:val="006A0A7A"/>
    <w:rsid w:val="00716987"/>
    <w:rsid w:val="00770D35"/>
    <w:rsid w:val="007C0E6C"/>
    <w:rsid w:val="007D1B04"/>
    <w:rsid w:val="007E4E8E"/>
    <w:rsid w:val="007E5094"/>
    <w:rsid w:val="0081428C"/>
    <w:rsid w:val="00822D65"/>
    <w:rsid w:val="00874275"/>
    <w:rsid w:val="00896536"/>
    <w:rsid w:val="00926CC4"/>
    <w:rsid w:val="009721C0"/>
    <w:rsid w:val="00972C2B"/>
    <w:rsid w:val="00A0368D"/>
    <w:rsid w:val="00A2176B"/>
    <w:rsid w:val="00A87BB8"/>
    <w:rsid w:val="00AB3652"/>
    <w:rsid w:val="00AC7DA9"/>
    <w:rsid w:val="00AF1EF4"/>
    <w:rsid w:val="00AF609B"/>
    <w:rsid w:val="00B2705D"/>
    <w:rsid w:val="00B27BBC"/>
    <w:rsid w:val="00B54509"/>
    <w:rsid w:val="00B54B18"/>
    <w:rsid w:val="00B57052"/>
    <w:rsid w:val="00BD2D78"/>
    <w:rsid w:val="00C2353D"/>
    <w:rsid w:val="00CA0E8E"/>
    <w:rsid w:val="00CB79DC"/>
    <w:rsid w:val="00CC4F96"/>
    <w:rsid w:val="00D07B33"/>
    <w:rsid w:val="00DA6DD1"/>
    <w:rsid w:val="00DB3DAD"/>
    <w:rsid w:val="00DD2DFE"/>
    <w:rsid w:val="00E04644"/>
    <w:rsid w:val="00E16A68"/>
    <w:rsid w:val="00E23CD5"/>
    <w:rsid w:val="00E6415E"/>
    <w:rsid w:val="00EE5CE6"/>
    <w:rsid w:val="00FF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F939B"/>
  <w14:defaultImageDpi w14:val="300"/>
  <w15:docId w15:val="{E8192345-5D43-43B8-9E4D-30C896D2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DFE"/>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169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5B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unhideWhenUsed/>
    <w:qFormat/>
    <w:rsid w:val="00345BF0"/>
    <w:pPr>
      <w:keepNext/>
      <w:keepLines/>
      <w:spacing w:before="40"/>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76B"/>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76B"/>
    <w:rPr>
      <w:rFonts w:ascii="Lucida Grande" w:hAnsi="Lucida Grande"/>
      <w:sz w:val="18"/>
      <w:szCs w:val="18"/>
    </w:rPr>
  </w:style>
  <w:style w:type="paragraph" w:styleId="Header">
    <w:name w:val="header"/>
    <w:basedOn w:val="Normal"/>
    <w:link w:val="HeaderChar"/>
    <w:uiPriority w:val="99"/>
    <w:unhideWhenUsed/>
    <w:rsid w:val="00A2176B"/>
    <w:pPr>
      <w:tabs>
        <w:tab w:val="center" w:pos="4320"/>
        <w:tab w:val="right" w:pos="8640"/>
      </w:tabs>
    </w:pPr>
  </w:style>
  <w:style w:type="character" w:customStyle="1" w:styleId="HeaderChar">
    <w:name w:val="Header Char"/>
    <w:basedOn w:val="DefaultParagraphFont"/>
    <w:link w:val="Header"/>
    <w:uiPriority w:val="99"/>
    <w:rsid w:val="00A2176B"/>
  </w:style>
  <w:style w:type="paragraph" w:styleId="Footer">
    <w:name w:val="footer"/>
    <w:basedOn w:val="Normal"/>
    <w:link w:val="FooterChar"/>
    <w:uiPriority w:val="99"/>
    <w:unhideWhenUsed/>
    <w:rsid w:val="00A2176B"/>
    <w:pPr>
      <w:tabs>
        <w:tab w:val="center" w:pos="4320"/>
        <w:tab w:val="right" w:pos="8640"/>
      </w:tabs>
    </w:pPr>
  </w:style>
  <w:style w:type="character" w:customStyle="1" w:styleId="FooterChar">
    <w:name w:val="Footer Char"/>
    <w:basedOn w:val="DefaultParagraphFont"/>
    <w:link w:val="Footer"/>
    <w:uiPriority w:val="99"/>
    <w:rsid w:val="00A2176B"/>
  </w:style>
  <w:style w:type="paragraph" w:styleId="NormalWeb">
    <w:name w:val="Normal (Web)"/>
    <w:basedOn w:val="Normal"/>
    <w:uiPriority w:val="99"/>
    <w:unhideWhenUsed/>
    <w:rsid w:val="00CC4F96"/>
    <w:pPr>
      <w:spacing w:before="100" w:beforeAutospacing="1" w:after="100" w:afterAutospacing="1"/>
    </w:pPr>
    <w:rPr>
      <w:rFonts w:ascii="Times" w:hAnsi="Times"/>
    </w:rPr>
  </w:style>
  <w:style w:type="character" w:customStyle="1" w:styleId="apple-converted-space">
    <w:name w:val="apple-converted-space"/>
    <w:basedOn w:val="DefaultParagraphFont"/>
    <w:rsid w:val="00CC4F96"/>
  </w:style>
  <w:style w:type="character" w:styleId="Hyperlink">
    <w:name w:val="Hyperlink"/>
    <w:basedOn w:val="DefaultParagraphFont"/>
    <w:uiPriority w:val="99"/>
    <w:unhideWhenUsed/>
    <w:rsid w:val="00CC4F96"/>
    <w:rPr>
      <w:color w:val="0000FF"/>
      <w:u w:val="single"/>
    </w:rPr>
  </w:style>
  <w:style w:type="table" w:styleId="TableGrid">
    <w:name w:val="Table Grid"/>
    <w:basedOn w:val="TableNormal"/>
    <w:uiPriority w:val="59"/>
    <w:rsid w:val="00CC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C4F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3">
    <w:name w:val="Colorful List Accent 3"/>
    <w:basedOn w:val="TableNormal"/>
    <w:uiPriority w:val="72"/>
    <w:rsid w:val="00CC4F9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C4F9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itle">
    <w:name w:val="Title"/>
    <w:basedOn w:val="Normal"/>
    <w:next w:val="Normal"/>
    <w:link w:val="TitleChar"/>
    <w:uiPriority w:val="10"/>
    <w:qFormat/>
    <w:rsid w:val="007169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9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6987"/>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semiHidden/>
    <w:rsid w:val="00DD2DFE"/>
    <w:rPr>
      <w:rFonts w:ascii="Courier New" w:hAnsi="Courier New"/>
    </w:rPr>
  </w:style>
  <w:style w:type="character" w:customStyle="1" w:styleId="PlainTextChar">
    <w:name w:val="Plain Text Char"/>
    <w:basedOn w:val="DefaultParagraphFont"/>
    <w:link w:val="PlainText"/>
    <w:semiHidden/>
    <w:rsid w:val="00DD2DFE"/>
    <w:rPr>
      <w:rFonts w:ascii="Courier New" w:eastAsia="Times New Roman" w:hAnsi="Courier New" w:cs="Times New Roman"/>
      <w:sz w:val="20"/>
      <w:szCs w:val="20"/>
    </w:rPr>
  </w:style>
  <w:style w:type="paragraph" w:customStyle="1" w:styleId="Level1">
    <w:name w:val="Level 1"/>
    <w:basedOn w:val="Normal"/>
    <w:rsid w:val="00DD2DFE"/>
    <w:pPr>
      <w:widowControl w:val="0"/>
      <w:numPr>
        <w:numId w:val="1"/>
      </w:numPr>
      <w:autoSpaceDE w:val="0"/>
      <w:autoSpaceDN w:val="0"/>
      <w:adjustRightInd w:val="0"/>
      <w:ind w:left="720" w:hanging="720"/>
      <w:outlineLvl w:val="0"/>
    </w:pPr>
    <w:rPr>
      <w:sz w:val="24"/>
      <w:szCs w:val="24"/>
    </w:rPr>
  </w:style>
  <w:style w:type="paragraph" w:styleId="ListParagraph">
    <w:name w:val="List Paragraph"/>
    <w:basedOn w:val="Normal"/>
    <w:uiPriority w:val="34"/>
    <w:qFormat/>
    <w:rsid w:val="00DD2DFE"/>
    <w:pPr>
      <w:ind w:left="720"/>
      <w:contextualSpacing/>
    </w:pPr>
  </w:style>
  <w:style w:type="paragraph" w:customStyle="1" w:styleId="NormalWeb1">
    <w:name w:val="Normal (Web)1"/>
    <w:basedOn w:val="Normal"/>
    <w:rsid w:val="00DD2DFE"/>
    <w:pPr>
      <w:spacing w:before="100" w:beforeAutospacing="1" w:after="100" w:afterAutospacing="1"/>
    </w:pPr>
    <w:rPr>
      <w:rFonts w:ascii="Arial" w:hAnsi="Arial" w:cs="Arial"/>
      <w:color w:val="333333"/>
      <w:sz w:val="24"/>
      <w:szCs w:val="24"/>
    </w:rPr>
  </w:style>
  <w:style w:type="paragraph" w:customStyle="1" w:styleId="p2">
    <w:name w:val="p2"/>
    <w:basedOn w:val="Normal"/>
    <w:rsid w:val="007E5094"/>
    <w:rPr>
      <w:rFonts w:ascii="Garamond" w:eastAsiaTheme="minorHAnsi" w:hAnsi="Garamond"/>
      <w:sz w:val="17"/>
      <w:szCs w:val="17"/>
    </w:rPr>
  </w:style>
  <w:style w:type="paragraph" w:customStyle="1" w:styleId="BodyA">
    <w:name w:val="Body A"/>
    <w:rsid w:val="00CB79D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fr-FR"/>
    </w:rPr>
  </w:style>
  <w:style w:type="paragraph" w:customStyle="1" w:styleId="Footnote">
    <w:name w:val="Footnote"/>
    <w:rsid w:val="00CB79DC"/>
    <w:pPr>
      <w:pBdr>
        <w:top w:val="nil"/>
        <w:left w:val="nil"/>
        <w:bottom w:val="nil"/>
        <w:right w:val="nil"/>
        <w:between w:val="nil"/>
        <w:bar w:val="nil"/>
      </w:pBdr>
    </w:pPr>
    <w:rPr>
      <w:rFonts w:ascii="Helvetica" w:eastAsia="Helvetica" w:hAnsi="Helvetica" w:cs="Helvetica"/>
      <w:color w:val="000000"/>
      <w:sz w:val="22"/>
      <w:szCs w:val="22"/>
      <w:u w:color="000000"/>
      <w:bdr w:val="nil"/>
      <w:lang w:val="it-IT" w:eastAsia="fr-FR"/>
    </w:rPr>
  </w:style>
  <w:style w:type="character" w:styleId="FootnoteReference">
    <w:name w:val="footnote reference"/>
    <w:uiPriority w:val="99"/>
    <w:rsid w:val="00CB79DC"/>
    <w:rPr>
      <w:vertAlign w:val="superscript"/>
    </w:rPr>
  </w:style>
  <w:style w:type="paragraph" w:styleId="FootnoteText">
    <w:name w:val="footnote text"/>
    <w:link w:val="FootnoteTextChar"/>
    <w:uiPriority w:val="99"/>
    <w:rsid w:val="00CB79DC"/>
    <w:pPr>
      <w:pBdr>
        <w:top w:val="nil"/>
        <w:left w:val="nil"/>
        <w:bottom w:val="nil"/>
        <w:right w:val="nil"/>
        <w:between w:val="nil"/>
        <w:bar w:val="nil"/>
      </w:pBdr>
    </w:pPr>
    <w:rPr>
      <w:rFonts w:ascii="Times New Roman" w:eastAsia="Times New Roman" w:hAnsi="Times New Roman" w:cs="Times New Roman"/>
      <w:color w:val="000000"/>
      <w:u w:color="000000"/>
      <w:bdr w:val="nil"/>
      <w:lang w:eastAsia="fr-FR"/>
    </w:rPr>
  </w:style>
  <w:style w:type="character" w:customStyle="1" w:styleId="FootnoteTextChar">
    <w:name w:val="Footnote Text Char"/>
    <w:basedOn w:val="DefaultParagraphFont"/>
    <w:link w:val="FootnoteText"/>
    <w:uiPriority w:val="99"/>
    <w:rsid w:val="00CB79DC"/>
    <w:rPr>
      <w:rFonts w:ascii="Times New Roman" w:eastAsia="Times New Roman" w:hAnsi="Times New Roman" w:cs="Times New Roman"/>
      <w:color w:val="000000"/>
      <w:u w:color="000000"/>
      <w:bdr w:val="nil"/>
      <w:lang w:eastAsia="fr-FR"/>
    </w:rPr>
  </w:style>
  <w:style w:type="character" w:customStyle="1" w:styleId="None">
    <w:name w:val="None"/>
    <w:rsid w:val="00CB79DC"/>
  </w:style>
  <w:style w:type="character" w:customStyle="1" w:styleId="Hyperlink0">
    <w:name w:val="Hyperlink.0"/>
    <w:basedOn w:val="None"/>
    <w:rsid w:val="00CB79DC"/>
    <w:rPr>
      <w:color w:val="0000FF"/>
      <w:sz w:val="22"/>
      <w:szCs w:val="22"/>
      <w:u w:val="single" w:color="0000FF"/>
      <w:lang w:val="en-US"/>
    </w:rPr>
  </w:style>
  <w:style w:type="paragraph" w:customStyle="1" w:styleId="BodyB">
    <w:name w:val="Body B"/>
    <w:rsid w:val="00CB79DC"/>
    <w:pPr>
      <w:pBdr>
        <w:top w:val="nil"/>
        <w:left w:val="nil"/>
        <w:bottom w:val="nil"/>
        <w:right w:val="nil"/>
        <w:between w:val="nil"/>
        <w:bar w:val="nil"/>
      </w:pBdr>
    </w:pPr>
    <w:rPr>
      <w:rFonts w:ascii="Times New Roman" w:eastAsia="Arial Unicode MS" w:hAnsi="Times New Roman" w:cs="Arial Unicode MS"/>
      <w:color w:val="000000"/>
      <w:u w:color="000000"/>
      <w:bdr w:val="nil"/>
      <w:lang w:eastAsia="fr-FR"/>
    </w:rPr>
  </w:style>
  <w:style w:type="character" w:styleId="CommentReference">
    <w:name w:val="annotation reference"/>
    <w:basedOn w:val="DefaultParagraphFont"/>
    <w:uiPriority w:val="99"/>
    <w:semiHidden/>
    <w:unhideWhenUsed/>
    <w:rsid w:val="00B57052"/>
    <w:rPr>
      <w:sz w:val="18"/>
      <w:szCs w:val="18"/>
    </w:rPr>
  </w:style>
  <w:style w:type="paragraph" w:styleId="CommentText">
    <w:name w:val="annotation text"/>
    <w:basedOn w:val="Normal"/>
    <w:link w:val="CommentTextChar"/>
    <w:uiPriority w:val="99"/>
    <w:semiHidden/>
    <w:unhideWhenUsed/>
    <w:rsid w:val="00B57052"/>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B57052"/>
  </w:style>
  <w:style w:type="character" w:customStyle="1" w:styleId="Heading2Char">
    <w:name w:val="Heading 2 Char"/>
    <w:basedOn w:val="DefaultParagraphFont"/>
    <w:link w:val="Heading2"/>
    <w:uiPriority w:val="9"/>
    <w:rsid w:val="00345BF0"/>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345BF0"/>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0C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89484">
      <w:bodyDiv w:val="1"/>
      <w:marLeft w:val="0"/>
      <w:marRight w:val="0"/>
      <w:marTop w:val="0"/>
      <w:marBottom w:val="0"/>
      <w:divBdr>
        <w:top w:val="none" w:sz="0" w:space="0" w:color="auto"/>
        <w:left w:val="none" w:sz="0" w:space="0" w:color="auto"/>
        <w:bottom w:val="none" w:sz="0" w:space="0" w:color="auto"/>
        <w:right w:val="none" w:sz="0" w:space="0" w:color="auto"/>
      </w:divBdr>
    </w:div>
    <w:div w:id="1758136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geneva@ciel.org" TargetMode="External"/><Relationship Id="rId1" Type="http://schemas.openxmlformats.org/officeDocument/2006/relationships/hyperlink" Target="mailto:info@ci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Kistler</dc:creator>
  <cp:lastModifiedBy>William Muffett</cp:lastModifiedBy>
  <cp:revision>11</cp:revision>
  <cp:lastPrinted>2017-08-28T17:03:00Z</cp:lastPrinted>
  <dcterms:created xsi:type="dcterms:W3CDTF">2022-02-21T02:38:00Z</dcterms:created>
  <dcterms:modified xsi:type="dcterms:W3CDTF">2022-02-21T04:09:00Z</dcterms:modified>
</cp:coreProperties>
</file>