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E72" w:rsidRDefault="00F32E72" w:rsidP="00B27C75">
      <w:pPr>
        <w:spacing w:after="0" w:line="240" w:lineRule="auto"/>
        <w:contextualSpacing/>
        <w:jc w:val="center"/>
        <w:rPr>
          <w:rFonts w:ascii="Times New Roman" w:hAnsi="Times New Roman" w:cs="Times New Roman"/>
          <w:b/>
          <w:sz w:val="24"/>
          <w:szCs w:val="24"/>
        </w:rPr>
      </w:pPr>
      <w:bookmarkStart w:id="0" w:name="_GoBack"/>
      <w:bookmarkEnd w:id="0"/>
    </w:p>
    <w:p w:rsidR="004F169E" w:rsidRPr="00B27C75" w:rsidRDefault="006E45EE" w:rsidP="00B27C75">
      <w:pPr>
        <w:spacing w:after="0" w:line="240" w:lineRule="auto"/>
        <w:contextualSpacing/>
        <w:jc w:val="center"/>
        <w:rPr>
          <w:rFonts w:ascii="Times New Roman" w:hAnsi="Times New Roman" w:cs="Times New Roman"/>
          <w:b/>
          <w:sz w:val="24"/>
          <w:szCs w:val="24"/>
        </w:rPr>
      </w:pPr>
      <w:r w:rsidRPr="00B27C75">
        <w:rPr>
          <w:rFonts w:ascii="Times New Roman" w:hAnsi="Times New Roman" w:cs="Times New Roman"/>
          <w:b/>
          <w:sz w:val="24"/>
          <w:szCs w:val="24"/>
        </w:rPr>
        <w:t xml:space="preserve">Aportaciones de la Procuraduría para la Defensa de los Derechos Humanos de El Salvador para la preparación del Informe del Alto Comisionado de las Naciones Unidas para los Derechos Humanos </w:t>
      </w:r>
      <w:r w:rsidR="00511469" w:rsidRPr="00B27C75">
        <w:rPr>
          <w:rFonts w:ascii="Times New Roman" w:hAnsi="Times New Roman" w:cs="Times New Roman"/>
          <w:b/>
          <w:sz w:val="24"/>
          <w:szCs w:val="24"/>
        </w:rPr>
        <w:t xml:space="preserve">de conformidad con la resolución 42/17 del Consejo de Derechos Humanos </w:t>
      </w:r>
      <w:r w:rsidRPr="00B27C75">
        <w:rPr>
          <w:rFonts w:ascii="Times New Roman" w:hAnsi="Times New Roman" w:cs="Times New Roman"/>
          <w:b/>
          <w:sz w:val="24"/>
          <w:szCs w:val="24"/>
        </w:rPr>
        <w:t>sobre “Derechos humanos y justicia de transición”</w:t>
      </w:r>
    </w:p>
    <w:p w:rsidR="00511469" w:rsidRPr="00B27C75" w:rsidRDefault="00511469" w:rsidP="00B27C75">
      <w:pPr>
        <w:spacing w:after="0" w:line="240" w:lineRule="auto"/>
        <w:contextualSpacing/>
        <w:jc w:val="center"/>
        <w:rPr>
          <w:rFonts w:ascii="Times New Roman" w:hAnsi="Times New Roman" w:cs="Times New Roman"/>
          <w:b/>
          <w:sz w:val="24"/>
          <w:szCs w:val="24"/>
        </w:rPr>
      </w:pPr>
    </w:p>
    <w:p w:rsidR="00E86EF3" w:rsidRDefault="00E86EF3" w:rsidP="00734FA4">
      <w:pPr>
        <w:pStyle w:val="ListParagraph"/>
        <w:spacing w:after="0" w:line="240" w:lineRule="auto"/>
        <w:ind w:left="0"/>
        <w:jc w:val="both"/>
        <w:rPr>
          <w:rFonts w:ascii="Times New Roman" w:hAnsi="Times New Roman" w:cs="Times New Roman"/>
          <w:b/>
          <w:sz w:val="24"/>
          <w:szCs w:val="24"/>
          <w:lang w:val="es-SV"/>
        </w:rPr>
      </w:pPr>
    </w:p>
    <w:p w:rsidR="00A22CA4" w:rsidRDefault="00A22CA4" w:rsidP="00734FA4">
      <w:pPr>
        <w:pStyle w:val="ListParagraph"/>
        <w:spacing w:after="0" w:line="240" w:lineRule="auto"/>
        <w:ind w:left="0"/>
        <w:jc w:val="both"/>
        <w:rPr>
          <w:rFonts w:ascii="Times New Roman" w:hAnsi="Times New Roman" w:cs="Times New Roman"/>
          <w:b/>
          <w:sz w:val="24"/>
          <w:szCs w:val="24"/>
          <w:lang w:val="es-SV"/>
        </w:rPr>
      </w:pPr>
      <w:r>
        <w:rPr>
          <w:rFonts w:ascii="Times New Roman" w:hAnsi="Times New Roman" w:cs="Times New Roman"/>
          <w:b/>
          <w:sz w:val="24"/>
          <w:szCs w:val="24"/>
          <w:lang w:val="es-SV"/>
        </w:rPr>
        <w:t xml:space="preserve">I. </w:t>
      </w:r>
      <w:r w:rsidRPr="00CC57ED">
        <w:rPr>
          <w:rFonts w:ascii="Times New Roman" w:hAnsi="Times New Roman" w:cs="Times New Roman"/>
          <w:b/>
          <w:sz w:val="24"/>
          <w:szCs w:val="24"/>
          <w:lang w:val="es-SV"/>
        </w:rPr>
        <w:t xml:space="preserve">Introducción. </w:t>
      </w:r>
    </w:p>
    <w:p w:rsidR="00FF7C1C" w:rsidRDefault="00FF7C1C" w:rsidP="00734FA4">
      <w:pPr>
        <w:pStyle w:val="ListParagraph"/>
        <w:spacing w:after="0" w:line="240" w:lineRule="auto"/>
        <w:ind w:left="0"/>
        <w:jc w:val="both"/>
        <w:rPr>
          <w:rFonts w:ascii="Times New Roman" w:hAnsi="Times New Roman" w:cs="Times New Roman"/>
          <w:b/>
          <w:sz w:val="24"/>
          <w:szCs w:val="24"/>
          <w:lang w:val="es-SV"/>
        </w:rPr>
      </w:pPr>
    </w:p>
    <w:p w:rsidR="00272E3E" w:rsidRDefault="006C704A" w:rsidP="00734FA4">
      <w:pPr>
        <w:pStyle w:val="ListParagraph"/>
        <w:spacing w:after="0" w:line="240" w:lineRule="auto"/>
        <w:ind w:left="0"/>
        <w:jc w:val="both"/>
        <w:rPr>
          <w:rFonts w:ascii="Times New Roman" w:hAnsi="Times New Roman" w:cs="Times New Roman"/>
          <w:sz w:val="24"/>
          <w:szCs w:val="24"/>
          <w:lang w:val="es-SV"/>
        </w:rPr>
      </w:pPr>
      <w:r w:rsidRPr="006C704A">
        <w:rPr>
          <w:rFonts w:ascii="Times New Roman" w:hAnsi="Times New Roman" w:cs="Times New Roman"/>
          <w:sz w:val="24"/>
          <w:szCs w:val="24"/>
          <w:lang w:val="es-SV"/>
        </w:rPr>
        <w:t>La</w:t>
      </w:r>
      <w:r>
        <w:rPr>
          <w:rFonts w:ascii="Times New Roman" w:hAnsi="Times New Roman" w:cs="Times New Roman"/>
          <w:sz w:val="24"/>
          <w:szCs w:val="24"/>
          <w:lang w:val="es-SV"/>
        </w:rPr>
        <w:t xml:space="preserve"> atención de las consecuencias dejadas por un pasado de sistemáticas violaciones a los derechos humanos a través de medidas, políticas y estrategias que permitan una transición adecuada en la que se garanticen a las víctimas la verdad, la justicia, la reparación y las garantías de no repetición es necesaria e impostergable, si se quiere cimentar un nuevo Estado basado en la democracia, en la verdad y en la justicia. </w:t>
      </w:r>
    </w:p>
    <w:p w:rsidR="00272E3E" w:rsidRDefault="00272E3E" w:rsidP="00734FA4">
      <w:pPr>
        <w:pStyle w:val="ListParagraph"/>
        <w:spacing w:after="0" w:line="240" w:lineRule="auto"/>
        <w:ind w:left="0"/>
        <w:jc w:val="both"/>
        <w:rPr>
          <w:rFonts w:ascii="Times New Roman" w:hAnsi="Times New Roman" w:cs="Times New Roman"/>
          <w:sz w:val="24"/>
          <w:szCs w:val="24"/>
          <w:lang w:val="es-SV"/>
        </w:rPr>
      </w:pPr>
    </w:p>
    <w:p w:rsidR="00FF7C1C" w:rsidRPr="006C704A" w:rsidRDefault="006B6D28" w:rsidP="00734FA4">
      <w:pPr>
        <w:pStyle w:val="ListParagraph"/>
        <w:spacing w:after="0" w:line="240" w:lineRule="auto"/>
        <w:ind w:left="0"/>
        <w:jc w:val="both"/>
        <w:rPr>
          <w:rFonts w:ascii="Times New Roman" w:hAnsi="Times New Roman" w:cs="Times New Roman"/>
          <w:sz w:val="24"/>
          <w:szCs w:val="24"/>
          <w:lang w:val="es-SV"/>
        </w:rPr>
      </w:pPr>
      <w:r>
        <w:rPr>
          <w:rFonts w:ascii="Times New Roman" w:hAnsi="Times New Roman" w:cs="Times New Roman"/>
          <w:sz w:val="24"/>
          <w:szCs w:val="24"/>
          <w:lang w:val="es-SV"/>
        </w:rPr>
        <w:t>Las víctimas del conflicto armado salvadoreño históricamente han sido las eternas olvidadas</w:t>
      </w:r>
      <w:r w:rsidR="00156213">
        <w:rPr>
          <w:rFonts w:ascii="Times New Roman" w:hAnsi="Times New Roman" w:cs="Times New Roman"/>
          <w:sz w:val="24"/>
          <w:szCs w:val="24"/>
          <w:lang w:val="es-SV"/>
        </w:rPr>
        <w:t xml:space="preserve"> por parte del Estado</w:t>
      </w:r>
      <w:r>
        <w:rPr>
          <w:rFonts w:ascii="Times New Roman" w:hAnsi="Times New Roman" w:cs="Times New Roman"/>
          <w:sz w:val="24"/>
          <w:szCs w:val="24"/>
          <w:lang w:val="es-SV"/>
        </w:rPr>
        <w:t xml:space="preserve">, su dolor, sus </w:t>
      </w:r>
      <w:r>
        <w:rPr>
          <w:rFonts w:ascii="Times New Roman" w:hAnsi="Times New Roman" w:cs="Times New Roman"/>
          <w:sz w:val="24"/>
          <w:szCs w:val="24"/>
          <w:lang w:val="es-SV"/>
        </w:rPr>
        <w:lastRenderedPageBreak/>
        <w:t xml:space="preserve">heridas sus derechos conculcados no han sido </w:t>
      </w:r>
      <w:r w:rsidR="00156213">
        <w:rPr>
          <w:rFonts w:ascii="Times New Roman" w:hAnsi="Times New Roman" w:cs="Times New Roman"/>
          <w:sz w:val="24"/>
          <w:szCs w:val="24"/>
          <w:lang w:val="es-SV"/>
        </w:rPr>
        <w:t xml:space="preserve">restañados ni </w:t>
      </w:r>
      <w:r>
        <w:rPr>
          <w:rFonts w:ascii="Times New Roman" w:hAnsi="Times New Roman" w:cs="Times New Roman"/>
          <w:sz w:val="24"/>
          <w:szCs w:val="24"/>
          <w:lang w:val="es-SV"/>
        </w:rPr>
        <w:t>res</w:t>
      </w:r>
      <w:r w:rsidR="00156213">
        <w:rPr>
          <w:rFonts w:ascii="Times New Roman" w:hAnsi="Times New Roman" w:cs="Times New Roman"/>
          <w:sz w:val="24"/>
          <w:szCs w:val="24"/>
          <w:lang w:val="es-SV"/>
        </w:rPr>
        <w:t>tablecidos</w:t>
      </w:r>
      <w:r w:rsidR="00D0614E" w:rsidRPr="00A060FD">
        <w:rPr>
          <w:rFonts w:ascii="Times New Roman" w:hAnsi="Times New Roman" w:cs="Times New Roman"/>
          <w:sz w:val="24"/>
          <w:szCs w:val="24"/>
          <w:lang w:val="es-SV"/>
        </w:rPr>
        <w:t xml:space="preserve">. En las próximas líneas se expondrán </w:t>
      </w:r>
      <w:r w:rsidR="00D0614E" w:rsidRPr="00A060FD">
        <w:rPr>
          <w:rFonts w:ascii="Times New Roman" w:hAnsi="Times New Roman" w:cs="Times New Roman"/>
          <w:i/>
          <w:sz w:val="24"/>
          <w:szCs w:val="24"/>
          <w:lang w:val="es-SV"/>
        </w:rPr>
        <w:t>grosso modo</w:t>
      </w:r>
      <w:r w:rsidR="00D0614E" w:rsidRPr="00A060FD">
        <w:rPr>
          <w:rFonts w:ascii="Times New Roman" w:hAnsi="Times New Roman" w:cs="Times New Roman"/>
          <w:sz w:val="24"/>
          <w:szCs w:val="24"/>
          <w:lang w:val="es-SV"/>
        </w:rPr>
        <w:t xml:space="preserve"> las causas de la conflagración interna, las tibias y escasas medidas adoptadas</w:t>
      </w:r>
      <w:r w:rsidR="001555C8" w:rsidRPr="00A060FD">
        <w:rPr>
          <w:rFonts w:ascii="Times New Roman" w:hAnsi="Times New Roman" w:cs="Times New Roman"/>
          <w:sz w:val="24"/>
          <w:szCs w:val="24"/>
          <w:lang w:val="es-SV"/>
        </w:rPr>
        <w:t xml:space="preserve"> de justicia de transición</w:t>
      </w:r>
      <w:r w:rsidR="00D0614E" w:rsidRPr="00A060FD">
        <w:rPr>
          <w:rFonts w:ascii="Times New Roman" w:hAnsi="Times New Roman" w:cs="Times New Roman"/>
          <w:sz w:val="24"/>
          <w:szCs w:val="24"/>
          <w:lang w:val="es-SV"/>
        </w:rPr>
        <w:t xml:space="preserve">, </w:t>
      </w:r>
      <w:r w:rsidR="00BD0B0F" w:rsidRPr="00A060FD">
        <w:rPr>
          <w:rFonts w:ascii="Times New Roman" w:hAnsi="Times New Roman" w:cs="Times New Roman"/>
          <w:sz w:val="24"/>
          <w:szCs w:val="24"/>
          <w:lang w:val="es-SV"/>
        </w:rPr>
        <w:t xml:space="preserve">y </w:t>
      </w:r>
      <w:r w:rsidR="00D0614E" w:rsidRPr="00A060FD">
        <w:rPr>
          <w:rFonts w:ascii="Times New Roman" w:hAnsi="Times New Roman" w:cs="Times New Roman"/>
          <w:sz w:val="24"/>
          <w:szCs w:val="24"/>
          <w:lang w:val="es-SV"/>
        </w:rPr>
        <w:t>cómo estás han contribuido al sostenimiento de la paz y a la prevención de violaciones de derechos humanos y conflictos violentos.</w:t>
      </w:r>
      <w:r w:rsidR="00BD0B0F">
        <w:rPr>
          <w:rFonts w:ascii="Times New Roman" w:hAnsi="Times New Roman" w:cs="Times New Roman"/>
          <w:sz w:val="24"/>
          <w:szCs w:val="24"/>
          <w:lang w:val="es-SV"/>
        </w:rPr>
        <w:t xml:space="preserve"> Asimismo, aprovecho la oportunidad para poner en conocimiento del ilustre Alto Comisionado de las Naciones Unidas para los Derechos Humanos medidas adoptadas por el Estado</w:t>
      </w:r>
      <w:r w:rsidR="006A6F49">
        <w:rPr>
          <w:rFonts w:ascii="Times New Roman" w:hAnsi="Times New Roman" w:cs="Times New Roman"/>
          <w:sz w:val="24"/>
          <w:szCs w:val="24"/>
          <w:lang w:val="es-SV"/>
        </w:rPr>
        <w:t>.</w:t>
      </w:r>
      <w:r w:rsidR="00BD0B0F">
        <w:rPr>
          <w:rFonts w:ascii="Times New Roman" w:hAnsi="Times New Roman" w:cs="Times New Roman"/>
          <w:sz w:val="24"/>
          <w:szCs w:val="24"/>
          <w:lang w:val="es-SV"/>
        </w:rPr>
        <w:t xml:space="preserve">    </w:t>
      </w:r>
      <w:r w:rsidR="00D0614E">
        <w:rPr>
          <w:rFonts w:ascii="Times New Roman" w:hAnsi="Times New Roman" w:cs="Times New Roman"/>
          <w:sz w:val="24"/>
          <w:szCs w:val="24"/>
          <w:lang w:val="es-SV"/>
        </w:rPr>
        <w:t xml:space="preserve"> </w:t>
      </w:r>
      <w:r w:rsidR="007C6DD9">
        <w:rPr>
          <w:rFonts w:ascii="Times New Roman" w:hAnsi="Times New Roman" w:cs="Times New Roman"/>
          <w:sz w:val="24"/>
          <w:szCs w:val="24"/>
          <w:lang w:val="es-SV"/>
        </w:rPr>
        <w:t xml:space="preserve"> </w:t>
      </w:r>
    </w:p>
    <w:p w:rsidR="00A22CA4" w:rsidRDefault="00A22CA4" w:rsidP="00734FA4">
      <w:pPr>
        <w:pStyle w:val="ListParagraph"/>
        <w:spacing w:after="0" w:line="240" w:lineRule="auto"/>
        <w:ind w:left="0"/>
        <w:jc w:val="both"/>
        <w:rPr>
          <w:rFonts w:ascii="Times New Roman" w:hAnsi="Times New Roman" w:cs="Times New Roman"/>
          <w:sz w:val="24"/>
          <w:szCs w:val="24"/>
          <w:lang w:val="es-SV"/>
        </w:rPr>
      </w:pPr>
    </w:p>
    <w:p w:rsidR="000A2FB0" w:rsidRDefault="000A2FB0" w:rsidP="00734FA4">
      <w:pPr>
        <w:pStyle w:val="ListParagraph"/>
        <w:spacing w:after="0" w:line="240" w:lineRule="auto"/>
        <w:ind w:left="0"/>
        <w:jc w:val="both"/>
        <w:rPr>
          <w:rFonts w:ascii="Times New Roman" w:hAnsi="Times New Roman" w:cs="Times New Roman"/>
          <w:b/>
          <w:sz w:val="24"/>
          <w:szCs w:val="24"/>
          <w:lang w:val="es-SV"/>
        </w:rPr>
      </w:pPr>
      <w:r w:rsidRPr="000A2FB0">
        <w:rPr>
          <w:rFonts w:ascii="Times New Roman" w:hAnsi="Times New Roman" w:cs="Times New Roman"/>
          <w:b/>
          <w:sz w:val="24"/>
          <w:szCs w:val="24"/>
          <w:lang w:val="es-SV"/>
        </w:rPr>
        <w:t>II. Causas del conflicto armado salvadoreño.</w:t>
      </w:r>
    </w:p>
    <w:p w:rsidR="000A2FB0" w:rsidRPr="000A2FB0" w:rsidRDefault="000A2FB0" w:rsidP="00734FA4">
      <w:pPr>
        <w:pStyle w:val="ListParagraph"/>
        <w:spacing w:after="0" w:line="240" w:lineRule="auto"/>
        <w:ind w:left="0"/>
        <w:jc w:val="both"/>
        <w:rPr>
          <w:rFonts w:ascii="Times New Roman" w:hAnsi="Times New Roman" w:cs="Times New Roman"/>
          <w:b/>
          <w:sz w:val="24"/>
          <w:szCs w:val="24"/>
          <w:lang w:val="es-SV"/>
        </w:rPr>
      </w:pPr>
    </w:p>
    <w:p w:rsidR="00A22CA4" w:rsidRDefault="00A22CA4" w:rsidP="00734FA4">
      <w:pPr>
        <w:pStyle w:val="ListParagraph"/>
        <w:spacing w:after="0" w:line="240" w:lineRule="auto"/>
        <w:ind w:left="0"/>
        <w:jc w:val="both"/>
        <w:rPr>
          <w:rFonts w:ascii="Times New Roman" w:hAnsi="Times New Roman" w:cs="Times New Roman"/>
          <w:sz w:val="24"/>
          <w:szCs w:val="24"/>
          <w:lang w:val="es-SV"/>
        </w:rPr>
      </w:pPr>
      <w:r w:rsidRPr="00B1197B">
        <w:rPr>
          <w:rFonts w:ascii="Times New Roman" w:hAnsi="Times New Roman" w:cs="Times New Roman"/>
          <w:sz w:val="24"/>
          <w:szCs w:val="24"/>
          <w:lang w:val="es-SV"/>
        </w:rPr>
        <w:t>Debido al cierre absoluto de los espacios de participación política, a repetidos</w:t>
      </w:r>
      <w:r>
        <w:rPr>
          <w:rFonts w:ascii="Times New Roman" w:hAnsi="Times New Roman" w:cs="Times New Roman"/>
          <w:sz w:val="24"/>
          <w:szCs w:val="24"/>
          <w:lang w:val="es-SV"/>
        </w:rPr>
        <w:t xml:space="preserve"> actos de injusticia y opresión</w:t>
      </w:r>
      <w:r w:rsidRPr="00B1197B">
        <w:rPr>
          <w:rFonts w:ascii="Times New Roman" w:hAnsi="Times New Roman" w:cs="Times New Roman"/>
          <w:sz w:val="24"/>
          <w:szCs w:val="24"/>
          <w:lang w:val="es-SV"/>
        </w:rPr>
        <w:t xml:space="preserve"> y a una grave y estructural violación de derechos económicos, sociales y culturales, entre otras razones, el 10 de enero de 1981 inició formalmente una cruenta guerra civil que se prolongó hasta el 16 de enero de 1992, y dejó devastado al país en todos los órdenes: material, económico, social e ideológico, pero sobre todo con una enorme y cuantiosa pérdida de vidas humanas y personas desaparecidas.</w:t>
      </w:r>
    </w:p>
    <w:p w:rsidR="00A22CA4" w:rsidRPr="00B1197B" w:rsidRDefault="00A22CA4" w:rsidP="00734FA4">
      <w:pPr>
        <w:pStyle w:val="ListParagraph"/>
        <w:spacing w:after="0" w:line="240" w:lineRule="auto"/>
        <w:ind w:left="0"/>
        <w:jc w:val="both"/>
        <w:rPr>
          <w:rFonts w:ascii="Times New Roman" w:hAnsi="Times New Roman" w:cs="Times New Roman"/>
          <w:sz w:val="24"/>
          <w:szCs w:val="24"/>
          <w:lang w:val="es-SV"/>
        </w:rPr>
      </w:pPr>
    </w:p>
    <w:p w:rsidR="00A22CA4" w:rsidRDefault="00A22CA4" w:rsidP="00734FA4">
      <w:pPr>
        <w:pStyle w:val="ListParagraph"/>
        <w:spacing w:after="0" w:line="240" w:lineRule="auto"/>
        <w:ind w:left="0"/>
        <w:jc w:val="both"/>
        <w:rPr>
          <w:rFonts w:ascii="Times New Roman" w:hAnsi="Times New Roman" w:cs="Times New Roman"/>
          <w:sz w:val="24"/>
          <w:szCs w:val="24"/>
          <w:lang w:val="es-SV"/>
        </w:rPr>
      </w:pPr>
      <w:r w:rsidRPr="00B1197B">
        <w:rPr>
          <w:rFonts w:ascii="Times New Roman" w:hAnsi="Times New Roman" w:cs="Times New Roman"/>
          <w:sz w:val="24"/>
          <w:szCs w:val="24"/>
          <w:lang w:val="es-SV"/>
        </w:rPr>
        <w:lastRenderedPageBreak/>
        <w:t>Sin lugar a duda</w:t>
      </w:r>
      <w:r w:rsidR="00780771">
        <w:rPr>
          <w:rFonts w:ascii="Times New Roman" w:hAnsi="Times New Roman" w:cs="Times New Roman"/>
          <w:sz w:val="24"/>
          <w:szCs w:val="24"/>
          <w:lang w:val="es-SV"/>
        </w:rPr>
        <w:t>s</w:t>
      </w:r>
      <w:r w:rsidRPr="00B1197B">
        <w:rPr>
          <w:rFonts w:ascii="Times New Roman" w:hAnsi="Times New Roman" w:cs="Times New Roman"/>
          <w:sz w:val="24"/>
          <w:szCs w:val="24"/>
          <w:lang w:val="es-SV"/>
        </w:rPr>
        <w:t xml:space="preserve">, las personas más afectadas por la guerra fueron las víctimas, personas civiles que sin participar en las hostilidades, niñas, niños, mujeres, algunas en estado de embarazo, hombres y personas adultas mayores contra quienes se desató una feroz persecución y exterminio como una política de Estado, bajo la horrenda premisa de que constituían la base social de los grupos insurgentes y por eso debían ser eliminados. </w:t>
      </w:r>
    </w:p>
    <w:p w:rsidR="00A22CA4" w:rsidRDefault="00A22CA4" w:rsidP="00734FA4">
      <w:pPr>
        <w:pStyle w:val="ListParagraph"/>
        <w:spacing w:after="0" w:line="240" w:lineRule="auto"/>
        <w:ind w:left="0"/>
        <w:jc w:val="both"/>
        <w:rPr>
          <w:rFonts w:ascii="Times New Roman" w:hAnsi="Times New Roman" w:cs="Times New Roman"/>
          <w:sz w:val="24"/>
          <w:szCs w:val="24"/>
          <w:lang w:val="es-SV"/>
        </w:rPr>
      </w:pPr>
    </w:p>
    <w:p w:rsidR="00A22CA4" w:rsidRDefault="00A22CA4" w:rsidP="00734FA4">
      <w:pPr>
        <w:pStyle w:val="ListParagraph"/>
        <w:spacing w:after="0" w:line="240" w:lineRule="auto"/>
        <w:ind w:left="0"/>
        <w:jc w:val="both"/>
        <w:rPr>
          <w:rFonts w:ascii="Times New Roman" w:hAnsi="Times New Roman" w:cs="Times New Roman"/>
          <w:sz w:val="24"/>
          <w:szCs w:val="24"/>
          <w:lang w:val="es-SV"/>
        </w:rPr>
      </w:pPr>
      <w:r w:rsidRPr="00B1197B">
        <w:rPr>
          <w:rFonts w:ascii="Times New Roman" w:hAnsi="Times New Roman" w:cs="Times New Roman"/>
          <w:sz w:val="24"/>
          <w:szCs w:val="24"/>
          <w:lang w:val="es-SV"/>
        </w:rPr>
        <w:t xml:space="preserve">A las causas del conflicto se sumó el pobre papel desempeñado por el Órgano Judicial, cuyos operadores, en parte abrumados por el terror de los grupos armados, fueron incapaces de sancionar las graves violaciones a los derechos humanos, negando el acceso a la justicia a las víctimas que todavía hoy, </w:t>
      </w:r>
      <w:r w:rsidRPr="002E23E0">
        <w:rPr>
          <w:rFonts w:ascii="Times New Roman" w:hAnsi="Times New Roman" w:cs="Times New Roman"/>
          <w:sz w:val="24"/>
          <w:szCs w:val="24"/>
          <w:lang w:val="es-SV"/>
        </w:rPr>
        <w:t>a 2</w:t>
      </w:r>
      <w:r w:rsidR="002E23E0" w:rsidRPr="002E23E0">
        <w:rPr>
          <w:rFonts w:ascii="Times New Roman" w:hAnsi="Times New Roman" w:cs="Times New Roman"/>
          <w:sz w:val="24"/>
          <w:szCs w:val="24"/>
          <w:lang w:val="es-SV"/>
        </w:rPr>
        <w:t>9</w:t>
      </w:r>
      <w:r w:rsidRPr="002E23E0">
        <w:rPr>
          <w:rFonts w:ascii="Times New Roman" w:hAnsi="Times New Roman" w:cs="Times New Roman"/>
          <w:sz w:val="24"/>
          <w:szCs w:val="24"/>
          <w:lang w:val="es-SV"/>
        </w:rPr>
        <w:t xml:space="preserve"> años de la conclusión formal de la guerra,</w:t>
      </w:r>
      <w:r w:rsidRPr="00B1197B">
        <w:rPr>
          <w:rFonts w:ascii="Times New Roman" w:hAnsi="Times New Roman" w:cs="Times New Roman"/>
          <w:sz w:val="24"/>
          <w:szCs w:val="24"/>
          <w:lang w:val="es-SV"/>
        </w:rPr>
        <w:t xml:space="preserve"> claman por acceder a la verdad en toda su dimensión, a la justicia, sin importar quién sea el señalado, a la reparación integral y a garantías de no repetición; todas ellas justas y legítimas aspiraciones reconocidas tanto en el derecho interno como en el Derecho Internacional de los Derechos Humanos y el Derecho Internacional Humanitario</w:t>
      </w:r>
      <w:r>
        <w:rPr>
          <w:rStyle w:val="FootnoteReference"/>
          <w:rFonts w:ascii="Times New Roman" w:hAnsi="Times New Roman" w:cs="Times New Roman"/>
          <w:sz w:val="24"/>
          <w:szCs w:val="24"/>
          <w:lang w:val="es-SV"/>
        </w:rPr>
        <w:footnoteReference w:id="1"/>
      </w:r>
      <w:r w:rsidRPr="00B1197B">
        <w:rPr>
          <w:rFonts w:ascii="Times New Roman" w:hAnsi="Times New Roman" w:cs="Times New Roman"/>
          <w:sz w:val="24"/>
          <w:szCs w:val="24"/>
          <w:lang w:val="es-SV"/>
        </w:rPr>
        <w:t>.</w:t>
      </w:r>
    </w:p>
    <w:p w:rsidR="00A22CA4" w:rsidRDefault="00A22CA4" w:rsidP="00734FA4">
      <w:pPr>
        <w:pStyle w:val="ListParagraph"/>
        <w:spacing w:after="0" w:line="240" w:lineRule="auto"/>
        <w:ind w:left="0"/>
        <w:jc w:val="both"/>
        <w:rPr>
          <w:rFonts w:ascii="Times New Roman" w:hAnsi="Times New Roman" w:cs="Times New Roman"/>
          <w:sz w:val="24"/>
          <w:szCs w:val="24"/>
          <w:lang w:val="es-SV"/>
        </w:rPr>
      </w:pPr>
    </w:p>
    <w:p w:rsidR="00A22CA4" w:rsidRDefault="00A22CA4" w:rsidP="00734FA4">
      <w:pPr>
        <w:pStyle w:val="ListParagraph"/>
        <w:spacing w:after="0" w:line="240" w:lineRule="auto"/>
        <w:ind w:left="0"/>
        <w:jc w:val="both"/>
        <w:rPr>
          <w:rFonts w:ascii="Times New Roman" w:hAnsi="Times New Roman" w:cs="Times New Roman"/>
          <w:sz w:val="24"/>
          <w:szCs w:val="24"/>
          <w:lang w:val="es-SV"/>
        </w:rPr>
      </w:pPr>
      <w:r>
        <w:rPr>
          <w:rFonts w:ascii="Times New Roman" w:hAnsi="Times New Roman" w:cs="Times New Roman"/>
          <w:sz w:val="24"/>
          <w:szCs w:val="24"/>
          <w:lang w:val="es-SV"/>
        </w:rPr>
        <w:t>A 2</w:t>
      </w:r>
      <w:r w:rsidR="001855D2">
        <w:rPr>
          <w:rFonts w:ascii="Times New Roman" w:hAnsi="Times New Roman" w:cs="Times New Roman"/>
          <w:sz w:val="24"/>
          <w:szCs w:val="24"/>
          <w:lang w:val="es-SV"/>
        </w:rPr>
        <w:t>9</w:t>
      </w:r>
      <w:r>
        <w:rPr>
          <w:rFonts w:ascii="Times New Roman" w:hAnsi="Times New Roman" w:cs="Times New Roman"/>
          <w:sz w:val="24"/>
          <w:szCs w:val="24"/>
          <w:lang w:val="es-SV"/>
        </w:rPr>
        <w:t xml:space="preserve"> años de concluido en lo formal el conflicto armado, 20 de los cuales fueron gober</w:t>
      </w:r>
      <w:r w:rsidR="0063641C">
        <w:rPr>
          <w:rFonts w:ascii="Times New Roman" w:hAnsi="Times New Roman" w:cs="Times New Roman"/>
          <w:sz w:val="24"/>
          <w:szCs w:val="24"/>
          <w:lang w:val="es-SV"/>
        </w:rPr>
        <w:t>nados por un partido de derecha</w:t>
      </w:r>
      <w:r>
        <w:rPr>
          <w:rFonts w:ascii="Times New Roman" w:hAnsi="Times New Roman" w:cs="Times New Roman"/>
          <w:sz w:val="24"/>
          <w:szCs w:val="24"/>
          <w:lang w:val="es-SV"/>
        </w:rPr>
        <w:t xml:space="preserve"> –la Alianza Republicana Nacionalista </w:t>
      </w:r>
      <w:r w:rsidR="00F07D30">
        <w:rPr>
          <w:rFonts w:ascii="Times New Roman" w:hAnsi="Times New Roman" w:cs="Times New Roman"/>
          <w:sz w:val="24"/>
          <w:szCs w:val="24"/>
          <w:lang w:val="es-SV"/>
        </w:rPr>
        <w:t>(</w:t>
      </w:r>
      <w:r>
        <w:rPr>
          <w:rFonts w:ascii="Times New Roman" w:hAnsi="Times New Roman" w:cs="Times New Roman"/>
          <w:sz w:val="24"/>
          <w:szCs w:val="24"/>
          <w:lang w:val="es-SV"/>
        </w:rPr>
        <w:t>A</w:t>
      </w:r>
      <w:r w:rsidR="00F07D30">
        <w:rPr>
          <w:rFonts w:ascii="Times New Roman" w:hAnsi="Times New Roman" w:cs="Times New Roman"/>
          <w:sz w:val="24"/>
          <w:szCs w:val="24"/>
          <w:lang w:val="es-SV"/>
        </w:rPr>
        <w:t>RENA)</w:t>
      </w:r>
      <w:r>
        <w:rPr>
          <w:rFonts w:ascii="Times New Roman" w:hAnsi="Times New Roman" w:cs="Times New Roman"/>
          <w:sz w:val="24"/>
          <w:szCs w:val="24"/>
          <w:lang w:val="es-SV"/>
        </w:rPr>
        <w:t>– y 10 por</w:t>
      </w:r>
      <w:r w:rsidR="0063641C">
        <w:rPr>
          <w:rFonts w:ascii="Times New Roman" w:hAnsi="Times New Roman" w:cs="Times New Roman"/>
          <w:sz w:val="24"/>
          <w:szCs w:val="24"/>
          <w:lang w:val="es-SV"/>
        </w:rPr>
        <w:t xml:space="preserve"> otro, que se dice de izquierda</w:t>
      </w:r>
      <w:r>
        <w:rPr>
          <w:rFonts w:ascii="Times New Roman" w:hAnsi="Times New Roman" w:cs="Times New Roman"/>
          <w:sz w:val="24"/>
          <w:szCs w:val="24"/>
          <w:lang w:val="es-SV"/>
        </w:rPr>
        <w:t xml:space="preserve"> –el Frente Farabundo Martí para la Liberación Nacional</w:t>
      </w:r>
      <w:r w:rsidR="00F07D30">
        <w:rPr>
          <w:rFonts w:ascii="Times New Roman" w:hAnsi="Times New Roman" w:cs="Times New Roman"/>
          <w:sz w:val="24"/>
          <w:szCs w:val="24"/>
          <w:lang w:val="es-SV"/>
        </w:rPr>
        <w:t xml:space="preserve"> (</w:t>
      </w:r>
      <w:r>
        <w:rPr>
          <w:rFonts w:ascii="Times New Roman" w:hAnsi="Times New Roman" w:cs="Times New Roman"/>
          <w:sz w:val="24"/>
          <w:szCs w:val="24"/>
          <w:lang w:val="es-SV"/>
        </w:rPr>
        <w:t>FMLN</w:t>
      </w:r>
      <w:r w:rsidR="00F07D30">
        <w:rPr>
          <w:rFonts w:ascii="Times New Roman" w:hAnsi="Times New Roman" w:cs="Times New Roman"/>
          <w:sz w:val="24"/>
          <w:szCs w:val="24"/>
          <w:lang w:val="es-SV"/>
        </w:rPr>
        <w:t>)</w:t>
      </w:r>
      <w:r>
        <w:rPr>
          <w:rFonts w:ascii="Times New Roman" w:hAnsi="Times New Roman" w:cs="Times New Roman"/>
          <w:sz w:val="24"/>
          <w:szCs w:val="24"/>
          <w:lang w:val="es-SV"/>
        </w:rPr>
        <w:t>–, la situación de las víctimas no ha cambiado mucho, no en la profundidad que se esperaba, todavía se les niegan sus derechos a la verdad, justicia, reparación y garantías de no repetición.</w:t>
      </w:r>
    </w:p>
    <w:p w:rsidR="003C604C" w:rsidRDefault="003C604C" w:rsidP="00734FA4">
      <w:pPr>
        <w:pStyle w:val="ListParagraph"/>
        <w:spacing w:after="0" w:line="240" w:lineRule="auto"/>
        <w:ind w:left="0"/>
        <w:jc w:val="both"/>
        <w:rPr>
          <w:rFonts w:ascii="Times New Roman" w:hAnsi="Times New Roman" w:cs="Times New Roman"/>
          <w:sz w:val="24"/>
          <w:szCs w:val="24"/>
          <w:lang w:val="es-SV"/>
        </w:rPr>
      </w:pPr>
    </w:p>
    <w:p w:rsidR="00CF7267" w:rsidRDefault="00CF7267" w:rsidP="00734FA4">
      <w:pPr>
        <w:pStyle w:val="ListParagraph"/>
        <w:spacing w:after="0" w:line="240" w:lineRule="auto"/>
        <w:ind w:left="0"/>
        <w:jc w:val="both"/>
        <w:rPr>
          <w:rFonts w:ascii="Times New Roman" w:hAnsi="Times New Roman" w:cs="Times New Roman"/>
          <w:b/>
          <w:sz w:val="24"/>
          <w:szCs w:val="24"/>
          <w:lang w:val="es-SV"/>
        </w:rPr>
      </w:pPr>
      <w:r>
        <w:rPr>
          <w:rFonts w:ascii="Times New Roman" w:hAnsi="Times New Roman" w:cs="Times New Roman"/>
          <w:b/>
          <w:sz w:val="24"/>
          <w:szCs w:val="24"/>
          <w:lang w:val="es-SV"/>
        </w:rPr>
        <w:t>I</w:t>
      </w:r>
      <w:r w:rsidR="00A453B2">
        <w:rPr>
          <w:rFonts w:ascii="Times New Roman" w:hAnsi="Times New Roman" w:cs="Times New Roman"/>
          <w:b/>
          <w:sz w:val="24"/>
          <w:szCs w:val="24"/>
          <w:lang w:val="es-SV"/>
        </w:rPr>
        <w:t>I</w:t>
      </w:r>
      <w:r>
        <w:rPr>
          <w:rFonts w:ascii="Times New Roman" w:hAnsi="Times New Roman" w:cs="Times New Roman"/>
          <w:b/>
          <w:sz w:val="24"/>
          <w:szCs w:val="24"/>
          <w:lang w:val="es-SV"/>
        </w:rPr>
        <w:t xml:space="preserve">I. </w:t>
      </w:r>
      <w:r w:rsidRPr="00185160">
        <w:rPr>
          <w:rFonts w:ascii="Times New Roman" w:hAnsi="Times New Roman" w:cs="Times New Roman"/>
          <w:b/>
          <w:sz w:val="24"/>
          <w:szCs w:val="24"/>
          <w:lang w:val="es-SV"/>
        </w:rPr>
        <w:t>Las medidas de reparación recomendadas por la Comisión de la Verdad para El Salvador</w:t>
      </w:r>
    </w:p>
    <w:p w:rsidR="003C604C" w:rsidRDefault="003C604C" w:rsidP="00734FA4">
      <w:pPr>
        <w:pStyle w:val="ListParagraph"/>
        <w:spacing w:after="0" w:line="240" w:lineRule="auto"/>
        <w:ind w:left="0"/>
        <w:jc w:val="both"/>
        <w:rPr>
          <w:rFonts w:ascii="Times New Roman" w:hAnsi="Times New Roman" w:cs="Times New Roman"/>
          <w:sz w:val="24"/>
          <w:szCs w:val="24"/>
          <w:lang w:val="es-SV"/>
        </w:rPr>
      </w:pPr>
    </w:p>
    <w:p w:rsidR="00737CDF" w:rsidRDefault="00737CDF" w:rsidP="00E9645C">
      <w:pPr>
        <w:pStyle w:val="ListParagraph"/>
        <w:spacing w:after="0" w:line="240" w:lineRule="auto"/>
        <w:ind w:left="0"/>
        <w:jc w:val="both"/>
        <w:rPr>
          <w:rFonts w:ascii="Times New Roman" w:hAnsi="Times New Roman" w:cs="Times New Roman"/>
          <w:sz w:val="24"/>
          <w:szCs w:val="24"/>
          <w:lang w:val="es-SV"/>
        </w:rPr>
      </w:pPr>
      <w:r>
        <w:rPr>
          <w:rFonts w:ascii="Times New Roman" w:hAnsi="Times New Roman" w:cs="Times New Roman"/>
          <w:sz w:val="24"/>
          <w:szCs w:val="24"/>
          <w:lang w:val="es-SV"/>
        </w:rPr>
        <w:t xml:space="preserve">El 15 de marzo de 1993, la Comisión de la Verdad para El Salvador, dictó su informe </w:t>
      </w:r>
      <w:r w:rsidRPr="00583AED">
        <w:rPr>
          <w:rFonts w:ascii="Times New Roman" w:hAnsi="Times New Roman" w:cs="Times New Roman"/>
          <w:i/>
          <w:sz w:val="24"/>
          <w:szCs w:val="24"/>
          <w:lang w:val="es-SV"/>
        </w:rPr>
        <w:t>De la locura a la esperanza: La guerra de doce años en El Salvador,</w:t>
      </w:r>
      <w:r>
        <w:rPr>
          <w:rFonts w:ascii="Times New Roman" w:hAnsi="Times New Roman" w:cs="Times New Roman"/>
          <w:sz w:val="24"/>
          <w:szCs w:val="24"/>
          <w:lang w:val="es-SV"/>
        </w:rPr>
        <w:t xml:space="preserve"> en el cual dio cuenta de </w:t>
      </w:r>
      <w:r w:rsidRPr="00B1197B">
        <w:rPr>
          <w:rFonts w:ascii="Times New Roman" w:hAnsi="Times New Roman" w:cs="Times New Roman"/>
          <w:sz w:val="24"/>
          <w:szCs w:val="24"/>
          <w:lang w:val="es-SV"/>
        </w:rPr>
        <w:t xml:space="preserve">más de 22,000 denuncias de graves hechos de violencia </w:t>
      </w:r>
      <w:r>
        <w:rPr>
          <w:rFonts w:ascii="Times New Roman" w:hAnsi="Times New Roman" w:cs="Times New Roman"/>
          <w:sz w:val="24"/>
          <w:szCs w:val="24"/>
          <w:lang w:val="es-SV"/>
        </w:rPr>
        <w:t xml:space="preserve">ocurridos </w:t>
      </w:r>
      <w:r w:rsidRPr="00B1197B">
        <w:rPr>
          <w:rFonts w:ascii="Times New Roman" w:hAnsi="Times New Roman" w:cs="Times New Roman"/>
          <w:sz w:val="24"/>
          <w:szCs w:val="24"/>
          <w:lang w:val="es-SV"/>
        </w:rPr>
        <w:t>durante el período de enero 1980 a julio de 1991.</w:t>
      </w:r>
      <w:r>
        <w:rPr>
          <w:rFonts w:ascii="Times New Roman" w:hAnsi="Times New Roman" w:cs="Times New Roman"/>
          <w:sz w:val="24"/>
          <w:szCs w:val="24"/>
          <w:lang w:val="es-SV"/>
        </w:rPr>
        <w:t xml:space="preserve"> </w:t>
      </w:r>
      <w:r w:rsidRPr="00583AED">
        <w:rPr>
          <w:rFonts w:ascii="Times New Roman" w:hAnsi="Times New Roman" w:cs="Times New Roman"/>
          <w:sz w:val="24"/>
          <w:szCs w:val="24"/>
          <w:lang w:val="es-SV"/>
        </w:rPr>
        <w:t>De ese universo, más del 60</w:t>
      </w:r>
      <w:r>
        <w:rPr>
          <w:rFonts w:ascii="Times New Roman" w:hAnsi="Times New Roman" w:cs="Times New Roman"/>
          <w:sz w:val="24"/>
          <w:szCs w:val="24"/>
          <w:lang w:val="es-SV"/>
        </w:rPr>
        <w:t xml:space="preserve"> </w:t>
      </w:r>
      <w:r w:rsidRPr="00583AED">
        <w:rPr>
          <w:rFonts w:ascii="Times New Roman" w:hAnsi="Times New Roman" w:cs="Times New Roman"/>
          <w:sz w:val="24"/>
          <w:szCs w:val="24"/>
          <w:lang w:val="es-SV"/>
        </w:rPr>
        <w:t>% corresponden a ejecuciones extrajudiciales; más del 25</w:t>
      </w:r>
      <w:r>
        <w:rPr>
          <w:rFonts w:ascii="Times New Roman" w:hAnsi="Times New Roman" w:cs="Times New Roman"/>
          <w:sz w:val="24"/>
          <w:szCs w:val="24"/>
          <w:lang w:val="es-SV"/>
        </w:rPr>
        <w:t xml:space="preserve"> </w:t>
      </w:r>
      <w:r w:rsidRPr="00583AED">
        <w:rPr>
          <w:rFonts w:ascii="Times New Roman" w:hAnsi="Times New Roman" w:cs="Times New Roman"/>
          <w:sz w:val="24"/>
          <w:szCs w:val="24"/>
          <w:lang w:val="es-SV"/>
        </w:rPr>
        <w:t>% a desapariciones forzadas y más del 20</w:t>
      </w:r>
      <w:r>
        <w:rPr>
          <w:rFonts w:ascii="Times New Roman" w:hAnsi="Times New Roman" w:cs="Times New Roman"/>
          <w:sz w:val="24"/>
          <w:szCs w:val="24"/>
          <w:lang w:val="es-SV"/>
        </w:rPr>
        <w:t xml:space="preserve"> </w:t>
      </w:r>
      <w:r w:rsidRPr="00583AED">
        <w:rPr>
          <w:rFonts w:ascii="Times New Roman" w:hAnsi="Times New Roman" w:cs="Times New Roman"/>
          <w:sz w:val="24"/>
          <w:szCs w:val="24"/>
          <w:lang w:val="es-SV"/>
        </w:rPr>
        <w:t xml:space="preserve">% incluyen </w:t>
      </w:r>
      <w:r w:rsidRPr="00583AED">
        <w:rPr>
          <w:rFonts w:ascii="Times New Roman" w:hAnsi="Times New Roman" w:cs="Times New Roman"/>
          <w:sz w:val="24"/>
          <w:szCs w:val="24"/>
          <w:lang w:val="es-SV"/>
        </w:rPr>
        <w:lastRenderedPageBreak/>
        <w:t>denuncias de tortura. Los testimonios atribuyeron casi el 85</w:t>
      </w:r>
      <w:r>
        <w:rPr>
          <w:rFonts w:ascii="Times New Roman" w:hAnsi="Times New Roman" w:cs="Times New Roman"/>
          <w:sz w:val="24"/>
          <w:szCs w:val="24"/>
          <w:lang w:val="es-SV"/>
        </w:rPr>
        <w:t xml:space="preserve"> </w:t>
      </w:r>
      <w:r w:rsidRPr="00583AED">
        <w:rPr>
          <w:rFonts w:ascii="Times New Roman" w:hAnsi="Times New Roman" w:cs="Times New Roman"/>
          <w:sz w:val="24"/>
          <w:szCs w:val="24"/>
          <w:lang w:val="es-SV"/>
        </w:rPr>
        <w:t>% de los casos a agentes del Estado, a grupos paramilitares aliados a éstos y a los escuadrones de la muerte. Los efectivos de la Fuerza Armada fueron acusados en el 60</w:t>
      </w:r>
      <w:r>
        <w:rPr>
          <w:rFonts w:ascii="Times New Roman" w:hAnsi="Times New Roman" w:cs="Times New Roman"/>
          <w:sz w:val="24"/>
          <w:szCs w:val="24"/>
          <w:lang w:val="es-SV"/>
        </w:rPr>
        <w:t xml:space="preserve"> </w:t>
      </w:r>
      <w:r w:rsidRPr="00583AED">
        <w:rPr>
          <w:rFonts w:ascii="Times New Roman" w:hAnsi="Times New Roman" w:cs="Times New Roman"/>
          <w:sz w:val="24"/>
          <w:szCs w:val="24"/>
          <w:lang w:val="es-SV"/>
        </w:rPr>
        <w:t>% de las denuncias; los miembros de los cuerpos de seguridad en aproximadamente el 25</w:t>
      </w:r>
      <w:r>
        <w:rPr>
          <w:rFonts w:ascii="Times New Roman" w:hAnsi="Times New Roman" w:cs="Times New Roman"/>
          <w:sz w:val="24"/>
          <w:szCs w:val="24"/>
          <w:lang w:val="es-SV"/>
        </w:rPr>
        <w:t xml:space="preserve"> </w:t>
      </w:r>
      <w:r w:rsidRPr="00583AED">
        <w:rPr>
          <w:rFonts w:ascii="Times New Roman" w:hAnsi="Times New Roman" w:cs="Times New Roman"/>
          <w:sz w:val="24"/>
          <w:szCs w:val="24"/>
          <w:lang w:val="es-SV"/>
        </w:rPr>
        <w:t>%; los miembros de las escoltas militares y de la defensa civil en aproximadamente el 20</w:t>
      </w:r>
      <w:r>
        <w:rPr>
          <w:rFonts w:ascii="Times New Roman" w:hAnsi="Times New Roman" w:cs="Times New Roman"/>
          <w:sz w:val="24"/>
          <w:szCs w:val="24"/>
          <w:lang w:val="es-SV"/>
        </w:rPr>
        <w:t xml:space="preserve"> </w:t>
      </w:r>
      <w:r w:rsidRPr="00583AED">
        <w:rPr>
          <w:rFonts w:ascii="Times New Roman" w:hAnsi="Times New Roman" w:cs="Times New Roman"/>
          <w:sz w:val="24"/>
          <w:szCs w:val="24"/>
          <w:lang w:val="es-SV"/>
        </w:rPr>
        <w:t>% y los integrantes de los escuadrones de la muerte en más del 10% de los casos. Las denuncias registradas, responsabilizaron aproximadamente en el 5</w:t>
      </w:r>
      <w:r>
        <w:rPr>
          <w:rFonts w:ascii="Times New Roman" w:hAnsi="Times New Roman" w:cs="Times New Roman"/>
          <w:sz w:val="24"/>
          <w:szCs w:val="24"/>
          <w:lang w:val="es-SV"/>
        </w:rPr>
        <w:t xml:space="preserve"> </w:t>
      </w:r>
      <w:r w:rsidRPr="00583AED">
        <w:rPr>
          <w:rFonts w:ascii="Times New Roman" w:hAnsi="Times New Roman" w:cs="Times New Roman"/>
          <w:sz w:val="24"/>
          <w:szCs w:val="24"/>
          <w:lang w:val="es-SV"/>
        </w:rPr>
        <w:t>% de los casos al FMLN.</w:t>
      </w:r>
    </w:p>
    <w:p w:rsidR="00CF7267" w:rsidRDefault="00CF7267" w:rsidP="00734FA4">
      <w:pPr>
        <w:pStyle w:val="ListParagraph"/>
        <w:spacing w:after="0" w:line="240" w:lineRule="auto"/>
        <w:ind w:left="0"/>
        <w:jc w:val="both"/>
        <w:rPr>
          <w:rFonts w:ascii="Times New Roman" w:hAnsi="Times New Roman" w:cs="Times New Roman"/>
          <w:sz w:val="24"/>
          <w:szCs w:val="24"/>
          <w:lang w:val="es-SV"/>
        </w:rPr>
      </w:pPr>
    </w:p>
    <w:p w:rsidR="00CF7267" w:rsidRDefault="00FF27B9" w:rsidP="00193143">
      <w:pPr>
        <w:pStyle w:val="ListParagraph"/>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En su informe l</w:t>
      </w:r>
      <w:r w:rsidR="00CF7267" w:rsidRPr="00CF7267">
        <w:rPr>
          <w:rFonts w:ascii="Times New Roman" w:hAnsi="Times New Roman" w:cs="Times New Roman"/>
          <w:sz w:val="24"/>
          <w:szCs w:val="24"/>
        </w:rPr>
        <w:t xml:space="preserve">a Comisión de la Verdad para El Salvador (COVER) dictó 43 recomendaciones, clasificadas en 4 categorías: la primera contiene 9 medidas destinadas a la invalidación de los sujetos que cometieron o favorecieron las violaciones de los derechos humanos; la segunda, compuesta de 16 medidas, van encaminadas a la eliminación de las causas estructurales que provocaron la tragedia; el tercer grupo de recomendaciones, integrado por un total de 38 medidas, buscaban evitar la repetición de los hechos a través de reformas institucionales y, finalmente, </w:t>
      </w:r>
      <w:r w:rsidR="00CF7267" w:rsidRPr="00CF7267">
        <w:rPr>
          <w:rFonts w:ascii="Times New Roman" w:hAnsi="Times New Roman" w:cs="Times New Roman"/>
          <w:sz w:val="24"/>
          <w:szCs w:val="24"/>
        </w:rPr>
        <w:lastRenderedPageBreak/>
        <w:t>el último conjunto de recomendaciones contiene 12 medidas destinadas a las reparaciones de las víctimas del conflicto</w:t>
      </w:r>
      <w:r w:rsidR="00CF7267" w:rsidRPr="00185160">
        <w:rPr>
          <w:rStyle w:val="FootnoteReference"/>
          <w:rFonts w:ascii="Times New Roman" w:hAnsi="Times New Roman" w:cs="Times New Roman"/>
          <w:sz w:val="24"/>
          <w:szCs w:val="24"/>
        </w:rPr>
        <w:footnoteReference w:id="2"/>
      </w:r>
      <w:r w:rsidR="00CF7267" w:rsidRPr="00CF7267">
        <w:rPr>
          <w:rFonts w:ascii="Times New Roman" w:hAnsi="Times New Roman" w:cs="Times New Roman"/>
          <w:sz w:val="24"/>
          <w:szCs w:val="24"/>
        </w:rPr>
        <w:t>.</w:t>
      </w:r>
    </w:p>
    <w:p w:rsidR="007D37D8" w:rsidRPr="00CF7267" w:rsidRDefault="007D37D8" w:rsidP="007D37D8">
      <w:pPr>
        <w:pStyle w:val="ListParagraph"/>
        <w:autoSpaceDE w:val="0"/>
        <w:autoSpaceDN w:val="0"/>
        <w:adjustRightInd w:val="0"/>
        <w:spacing w:after="0" w:line="240" w:lineRule="auto"/>
        <w:jc w:val="both"/>
        <w:rPr>
          <w:rFonts w:ascii="Times New Roman" w:hAnsi="Times New Roman" w:cs="Times New Roman"/>
          <w:sz w:val="24"/>
          <w:szCs w:val="24"/>
        </w:rPr>
      </w:pPr>
    </w:p>
    <w:p w:rsidR="00DA1F88" w:rsidRPr="00185160" w:rsidRDefault="00053D67" w:rsidP="00DA1F8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DA1F88">
        <w:rPr>
          <w:rFonts w:ascii="Times New Roman" w:hAnsi="Times New Roman" w:cs="Times New Roman"/>
          <w:b/>
          <w:sz w:val="24"/>
          <w:szCs w:val="24"/>
        </w:rPr>
        <w:t xml:space="preserve">.1 </w:t>
      </w:r>
      <w:r w:rsidR="00DA1F88" w:rsidRPr="00185160">
        <w:rPr>
          <w:rFonts w:ascii="Times New Roman" w:hAnsi="Times New Roman" w:cs="Times New Roman"/>
          <w:b/>
          <w:sz w:val="24"/>
          <w:szCs w:val="24"/>
        </w:rPr>
        <w:t xml:space="preserve">Medidas de reparación material </w:t>
      </w:r>
      <w:r w:rsidR="00DA1F88">
        <w:rPr>
          <w:rFonts w:ascii="Times New Roman" w:hAnsi="Times New Roman" w:cs="Times New Roman"/>
          <w:b/>
          <w:sz w:val="24"/>
          <w:szCs w:val="24"/>
        </w:rPr>
        <w:t>para las víctimas del conflicto</w:t>
      </w:r>
    </w:p>
    <w:p w:rsidR="00DA1F88" w:rsidRPr="00185160" w:rsidRDefault="00DA1F88" w:rsidP="00DA1F88">
      <w:pPr>
        <w:autoSpaceDE w:val="0"/>
        <w:autoSpaceDN w:val="0"/>
        <w:adjustRightInd w:val="0"/>
        <w:spacing w:after="0" w:line="240" w:lineRule="auto"/>
        <w:jc w:val="both"/>
        <w:rPr>
          <w:rFonts w:ascii="Times New Roman" w:hAnsi="Times New Roman" w:cs="Times New Roman"/>
          <w:sz w:val="24"/>
          <w:szCs w:val="24"/>
        </w:rPr>
      </w:pPr>
    </w:p>
    <w:p w:rsidR="00DA1F88" w:rsidRPr="00185160" w:rsidRDefault="00DA1F88" w:rsidP="00053D67">
      <w:pPr>
        <w:autoSpaceDE w:val="0"/>
        <w:autoSpaceDN w:val="0"/>
        <w:adjustRightInd w:val="0"/>
        <w:spacing w:after="0" w:line="240" w:lineRule="auto"/>
        <w:jc w:val="both"/>
        <w:rPr>
          <w:rFonts w:ascii="Times New Roman" w:hAnsi="Times New Roman" w:cs="Times New Roman"/>
          <w:sz w:val="24"/>
          <w:szCs w:val="24"/>
        </w:rPr>
      </w:pPr>
      <w:r w:rsidRPr="00185160">
        <w:rPr>
          <w:rFonts w:ascii="Times New Roman" w:hAnsi="Times New Roman" w:cs="Times New Roman"/>
          <w:sz w:val="24"/>
          <w:szCs w:val="24"/>
        </w:rPr>
        <w:t>La Comisión recomendó la creación de un fondo especial destinado a las compensaciones materiales de las víctimas del conflicto. Al principio el gobierno desarrolló algunas acciones encaminadas a determinar las fuentes de financiamiento y las personas que recibirían</w:t>
      </w:r>
      <w:r>
        <w:rPr>
          <w:rFonts w:ascii="Times New Roman" w:hAnsi="Times New Roman" w:cs="Times New Roman"/>
          <w:sz w:val="24"/>
          <w:szCs w:val="24"/>
        </w:rPr>
        <w:t xml:space="preserve"> dichas prestaciones</w:t>
      </w:r>
      <w:r w:rsidRPr="00185160">
        <w:rPr>
          <w:rFonts w:ascii="Times New Roman" w:hAnsi="Times New Roman" w:cs="Times New Roman"/>
          <w:sz w:val="24"/>
          <w:szCs w:val="24"/>
        </w:rPr>
        <w:t>. Otro esfuerzo de sociedad civil fue impulsado por la “Comisión de Derechos Humanos No Gubernamental de El Salvador” que presentó a la Asamblea Legislativa un proyecto de ley con el fin de crear un fondo especial de indemnizaciones y reconciliación nacional. Al final no se implementó esta medida.</w:t>
      </w:r>
    </w:p>
    <w:p w:rsidR="00DA1F88" w:rsidRPr="00185160" w:rsidRDefault="00DA1F88" w:rsidP="00DA1F88">
      <w:pPr>
        <w:autoSpaceDE w:val="0"/>
        <w:autoSpaceDN w:val="0"/>
        <w:adjustRightInd w:val="0"/>
        <w:spacing w:after="0" w:line="240" w:lineRule="auto"/>
        <w:rPr>
          <w:rFonts w:ascii="Times New Roman" w:hAnsi="Times New Roman" w:cs="Times New Roman"/>
          <w:sz w:val="24"/>
          <w:szCs w:val="24"/>
        </w:rPr>
      </w:pPr>
    </w:p>
    <w:p w:rsidR="00DA1F88" w:rsidRDefault="00DA1F88" w:rsidP="002E60EB">
      <w:pPr>
        <w:autoSpaceDE w:val="0"/>
        <w:autoSpaceDN w:val="0"/>
        <w:adjustRightInd w:val="0"/>
        <w:spacing w:after="0" w:line="240" w:lineRule="auto"/>
        <w:jc w:val="both"/>
        <w:rPr>
          <w:rFonts w:ascii="Times New Roman" w:hAnsi="Times New Roman" w:cs="Times New Roman"/>
          <w:sz w:val="24"/>
          <w:szCs w:val="24"/>
        </w:rPr>
      </w:pPr>
      <w:r w:rsidRPr="00185160">
        <w:rPr>
          <w:rFonts w:ascii="Times New Roman" w:hAnsi="Times New Roman" w:cs="Times New Roman"/>
          <w:sz w:val="24"/>
          <w:szCs w:val="24"/>
        </w:rPr>
        <w:lastRenderedPageBreak/>
        <w:t>En octubre de 2013, el presidente de la República Mauricio Funes, creó el “Programa de reparaciones a las víctimas de graves violaciones a los derechos humanos ocurridos en el contexto del conflicto armado interno”</w:t>
      </w:r>
      <w:r w:rsidRPr="00185160">
        <w:rPr>
          <w:rStyle w:val="FootnoteReference"/>
          <w:rFonts w:ascii="Times New Roman" w:hAnsi="Times New Roman" w:cs="Times New Roman"/>
          <w:sz w:val="24"/>
          <w:szCs w:val="24"/>
        </w:rPr>
        <w:footnoteReference w:id="3"/>
      </w:r>
      <w:r w:rsidRPr="00185160">
        <w:rPr>
          <w:rFonts w:ascii="Times New Roman" w:hAnsi="Times New Roman" w:cs="Times New Roman"/>
          <w:sz w:val="24"/>
          <w:szCs w:val="24"/>
        </w:rPr>
        <w:t xml:space="preserve">, el cual constituyó la primera acción estructural gubernamental destinada a atender a esta población. El </w:t>
      </w:r>
      <w:r w:rsidRPr="00185160">
        <w:rPr>
          <w:rFonts w:ascii="Times New Roman" w:hAnsi="Times New Roman" w:cs="Times New Roman"/>
          <w:i/>
          <w:sz w:val="24"/>
          <w:szCs w:val="24"/>
        </w:rPr>
        <w:t>Programa creó el Registro de Víctimas de Graves Violaciones a los Derechos Humanos Ocurridas en el Contexto del Conflicto Armado Interno</w:t>
      </w:r>
      <w:r w:rsidRPr="00185160">
        <w:rPr>
          <w:rFonts w:ascii="Times New Roman" w:hAnsi="Times New Roman" w:cs="Times New Roman"/>
          <w:sz w:val="24"/>
          <w:szCs w:val="24"/>
        </w:rPr>
        <w:t xml:space="preserve">, dirigido por un Consejo Directivo compuesto por tres funcionarios y dos representantes de las víctimas. </w:t>
      </w:r>
    </w:p>
    <w:p w:rsidR="00430916" w:rsidRDefault="00430916" w:rsidP="002E60EB">
      <w:pPr>
        <w:autoSpaceDE w:val="0"/>
        <w:autoSpaceDN w:val="0"/>
        <w:adjustRightInd w:val="0"/>
        <w:spacing w:after="0" w:line="240" w:lineRule="auto"/>
        <w:jc w:val="both"/>
        <w:rPr>
          <w:rFonts w:ascii="Times New Roman" w:hAnsi="Times New Roman" w:cs="Times New Roman"/>
          <w:sz w:val="24"/>
          <w:szCs w:val="24"/>
        </w:rPr>
      </w:pPr>
    </w:p>
    <w:p w:rsidR="00DA1F88" w:rsidRPr="00185160" w:rsidRDefault="00DA1F88" w:rsidP="004309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Durante 2018 y principio de 2019 el Consejo Directivo sesionó con regularidad, coordinado por la Subsecretaría de Inclusión Social</w:t>
      </w:r>
      <w:r w:rsidR="00FF27B9">
        <w:rPr>
          <w:rFonts w:ascii="Times New Roman" w:hAnsi="Times New Roman" w:cs="Times New Roman"/>
          <w:sz w:val="24"/>
          <w:szCs w:val="24"/>
        </w:rPr>
        <w:t>,</w:t>
      </w:r>
      <w:r>
        <w:rPr>
          <w:rFonts w:ascii="Times New Roman" w:hAnsi="Times New Roman" w:cs="Times New Roman"/>
          <w:sz w:val="24"/>
          <w:szCs w:val="24"/>
        </w:rPr>
        <w:t xml:space="preserve"> en su seno se discutían las diversas problemáticas que enfrentaban las víctimas, tales como: desatenciones a la hora de recibir los aportes monetarios en las sucursales del Banco de Fomento A</w:t>
      </w:r>
      <w:r w:rsidR="00FF27B9">
        <w:rPr>
          <w:rFonts w:ascii="Times New Roman" w:hAnsi="Times New Roman" w:cs="Times New Roman"/>
          <w:sz w:val="24"/>
          <w:szCs w:val="24"/>
        </w:rPr>
        <w:t>gropecuario;</w:t>
      </w:r>
      <w:r>
        <w:rPr>
          <w:rFonts w:ascii="Times New Roman" w:hAnsi="Times New Roman" w:cs="Times New Roman"/>
          <w:sz w:val="24"/>
          <w:szCs w:val="24"/>
        </w:rPr>
        <w:t xml:space="preserve"> </w:t>
      </w:r>
      <w:r w:rsidR="00FF27B9">
        <w:rPr>
          <w:rFonts w:ascii="Times New Roman" w:hAnsi="Times New Roman" w:cs="Times New Roman"/>
          <w:sz w:val="24"/>
          <w:szCs w:val="24"/>
        </w:rPr>
        <w:t xml:space="preserve">irregularidades </w:t>
      </w:r>
      <w:r>
        <w:rPr>
          <w:rFonts w:ascii="Times New Roman" w:hAnsi="Times New Roman" w:cs="Times New Roman"/>
          <w:sz w:val="24"/>
          <w:szCs w:val="24"/>
        </w:rPr>
        <w:t>en l</w:t>
      </w:r>
      <w:r w:rsidR="00FF27B9">
        <w:rPr>
          <w:rFonts w:ascii="Times New Roman" w:hAnsi="Times New Roman" w:cs="Times New Roman"/>
          <w:sz w:val="24"/>
          <w:szCs w:val="24"/>
        </w:rPr>
        <w:t>a atención de la salud, como el hecho de que se les atendía en la misma dependencia que a los veteranos de guerra, etc.,</w:t>
      </w:r>
      <w:r>
        <w:rPr>
          <w:rFonts w:ascii="Times New Roman" w:hAnsi="Times New Roman" w:cs="Times New Roman"/>
          <w:sz w:val="24"/>
          <w:szCs w:val="24"/>
        </w:rPr>
        <w:t xml:space="preserve"> la situación de las víctimas que aún no se han incorporado al Registro, entre otros. </w:t>
      </w:r>
      <w:r w:rsidR="000B6361">
        <w:rPr>
          <w:rFonts w:ascii="Times New Roman" w:hAnsi="Times New Roman" w:cs="Times New Roman"/>
          <w:sz w:val="24"/>
          <w:szCs w:val="24"/>
        </w:rPr>
        <w:t xml:space="preserve">En junio </w:t>
      </w:r>
      <w:r w:rsidR="000B6361">
        <w:rPr>
          <w:rFonts w:ascii="Times New Roman" w:hAnsi="Times New Roman" w:cs="Times New Roman"/>
          <w:sz w:val="24"/>
          <w:szCs w:val="24"/>
        </w:rPr>
        <w:lastRenderedPageBreak/>
        <w:t xml:space="preserve">de 2019, tras asumir el poder la nueva administración del Ejecutivo, se suprimió la entidad pública que coordinaba al Registro (la Subsecretaría de Inclusión Social) y este se trasladó al Ministerio de Desarrollo Local. </w:t>
      </w:r>
      <w:r w:rsidRPr="00CF6B60">
        <w:rPr>
          <w:rFonts w:ascii="Times New Roman" w:hAnsi="Times New Roman" w:cs="Times New Roman"/>
          <w:sz w:val="24"/>
          <w:szCs w:val="24"/>
        </w:rPr>
        <w:t xml:space="preserve">A partir de </w:t>
      </w:r>
      <w:r w:rsidR="000B6361" w:rsidRPr="00CF6B60">
        <w:rPr>
          <w:rFonts w:ascii="Times New Roman" w:hAnsi="Times New Roman" w:cs="Times New Roman"/>
          <w:sz w:val="24"/>
          <w:szCs w:val="24"/>
        </w:rPr>
        <w:t xml:space="preserve">dicha fecha </w:t>
      </w:r>
      <w:r w:rsidRPr="00CF6B60">
        <w:rPr>
          <w:rFonts w:ascii="Times New Roman" w:hAnsi="Times New Roman" w:cs="Times New Roman"/>
          <w:sz w:val="24"/>
          <w:szCs w:val="24"/>
        </w:rPr>
        <w:t xml:space="preserve">el Consejo Directivo no </w:t>
      </w:r>
      <w:r w:rsidR="000B6361" w:rsidRPr="00CF6B60">
        <w:rPr>
          <w:rFonts w:ascii="Times New Roman" w:hAnsi="Times New Roman" w:cs="Times New Roman"/>
          <w:sz w:val="24"/>
          <w:szCs w:val="24"/>
        </w:rPr>
        <w:t xml:space="preserve">ha </w:t>
      </w:r>
      <w:r w:rsidRPr="00CF6B60">
        <w:rPr>
          <w:rFonts w:ascii="Times New Roman" w:hAnsi="Times New Roman" w:cs="Times New Roman"/>
          <w:sz w:val="24"/>
          <w:szCs w:val="24"/>
        </w:rPr>
        <w:t>funcionado</w:t>
      </w:r>
      <w:r w:rsidR="007D37D8" w:rsidRPr="00CF6B60">
        <w:rPr>
          <w:rFonts w:ascii="Times New Roman" w:hAnsi="Times New Roman" w:cs="Times New Roman"/>
          <w:sz w:val="24"/>
          <w:szCs w:val="24"/>
        </w:rPr>
        <w:t xml:space="preserve"> con regularidad</w:t>
      </w:r>
      <w:r w:rsidRPr="00CF6B60">
        <w:rPr>
          <w:rFonts w:ascii="Times New Roman" w:hAnsi="Times New Roman" w:cs="Times New Roman"/>
          <w:sz w:val="24"/>
          <w:szCs w:val="24"/>
        </w:rPr>
        <w:t xml:space="preserve">, </w:t>
      </w:r>
      <w:r w:rsidR="000A7599" w:rsidRPr="00CF6B60">
        <w:rPr>
          <w:rFonts w:ascii="Times New Roman" w:hAnsi="Times New Roman" w:cs="Times New Roman"/>
          <w:sz w:val="24"/>
          <w:szCs w:val="24"/>
        </w:rPr>
        <w:t xml:space="preserve">las sesiones han </w:t>
      </w:r>
      <w:r w:rsidR="00481E50" w:rsidRPr="00CF6B60">
        <w:rPr>
          <w:rFonts w:ascii="Times New Roman" w:hAnsi="Times New Roman" w:cs="Times New Roman"/>
          <w:sz w:val="24"/>
          <w:szCs w:val="24"/>
        </w:rPr>
        <w:t>sido escasas,</w:t>
      </w:r>
      <w:r w:rsidR="000A7599">
        <w:rPr>
          <w:rFonts w:ascii="Times New Roman" w:hAnsi="Times New Roman" w:cs="Times New Roman"/>
          <w:sz w:val="24"/>
          <w:szCs w:val="24"/>
        </w:rPr>
        <w:t xml:space="preserve"> </w:t>
      </w:r>
      <w:r w:rsidR="000B6361">
        <w:rPr>
          <w:rFonts w:ascii="Times New Roman" w:hAnsi="Times New Roman" w:cs="Times New Roman"/>
          <w:sz w:val="24"/>
          <w:szCs w:val="24"/>
        </w:rPr>
        <w:t xml:space="preserve">después de </w:t>
      </w:r>
      <w:r>
        <w:rPr>
          <w:rFonts w:ascii="Times New Roman" w:hAnsi="Times New Roman" w:cs="Times New Roman"/>
          <w:sz w:val="24"/>
          <w:szCs w:val="24"/>
        </w:rPr>
        <w:t xml:space="preserve">reiteradas solicitudes de parte de las organizaciones de víctimas </w:t>
      </w:r>
      <w:r w:rsidR="00B039F3">
        <w:rPr>
          <w:rFonts w:ascii="Times New Roman" w:hAnsi="Times New Roman" w:cs="Times New Roman"/>
          <w:sz w:val="24"/>
          <w:szCs w:val="24"/>
        </w:rPr>
        <w:t xml:space="preserve">finalmente se </w:t>
      </w:r>
      <w:r w:rsidR="006B424F">
        <w:rPr>
          <w:rFonts w:ascii="Times New Roman" w:hAnsi="Times New Roman" w:cs="Times New Roman"/>
          <w:sz w:val="24"/>
          <w:szCs w:val="24"/>
        </w:rPr>
        <w:t xml:space="preserve">desarrolló </w:t>
      </w:r>
      <w:r w:rsidR="00B039F3">
        <w:rPr>
          <w:rFonts w:ascii="Times New Roman" w:hAnsi="Times New Roman" w:cs="Times New Roman"/>
          <w:sz w:val="24"/>
          <w:szCs w:val="24"/>
        </w:rPr>
        <w:t xml:space="preserve">una </w:t>
      </w:r>
      <w:r>
        <w:rPr>
          <w:rFonts w:ascii="Times New Roman" w:hAnsi="Times New Roman" w:cs="Times New Roman"/>
          <w:sz w:val="24"/>
          <w:szCs w:val="24"/>
        </w:rPr>
        <w:t xml:space="preserve">en diciembre de 2020. </w:t>
      </w:r>
    </w:p>
    <w:p w:rsidR="00DA1F88" w:rsidRPr="00185160" w:rsidRDefault="00DA1F88" w:rsidP="00DA1F88">
      <w:pPr>
        <w:autoSpaceDE w:val="0"/>
        <w:autoSpaceDN w:val="0"/>
        <w:adjustRightInd w:val="0"/>
        <w:spacing w:after="0" w:line="240" w:lineRule="auto"/>
        <w:jc w:val="both"/>
        <w:rPr>
          <w:rFonts w:ascii="Times New Roman" w:hAnsi="Times New Roman" w:cs="Times New Roman"/>
          <w:sz w:val="24"/>
          <w:szCs w:val="24"/>
        </w:rPr>
      </w:pPr>
    </w:p>
    <w:p w:rsidR="00DA1F88" w:rsidRDefault="00DA1F88" w:rsidP="00430916">
      <w:pPr>
        <w:autoSpaceDE w:val="0"/>
        <w:autoSpaceDN w:val="0"/>
        <w:adjustRightInd w:val="0"/>
        <w:spacing w:after="0" w:line="240" w:lineRule="auto"/>
        <w:jc w:val="both"/>
        <w:rPr>
          <w:rFonts w:ascii="Times New Roman" w:hAnsi="Times New Roman" w:cs="Times New Roman"/>
          <w:sz w:val="24"/>
          <w:szCs w:val="24"/>
        </w:rPr>
      </w:pPr>
      <w:r w:rsidRPr="00185160">
        <w:rPr>
          <w:rFonts w:ascii="Times New Roman" w:hAnsi="Times New Roman" w:cs="Times New Roman"/>
          <w:sz w:val="24"/>
          <w:szCs w:val="24"/>
        </w:rPr>
        <w:t>El Programa contiene medidas de rehabilitación –en los ámbitos de la salud, de la educación, de la alimentación y en la participación de la vida económica–, de indemnización –una cantidad simbólica que se entrega a las víctimas “según disponibilidad de fondos y ejecutada por el Fondo de Inversión Social para el Desarrollo Local (FISDL)”– de dignificación –en las áreas de la cultura, en el reconocimiento de responsabilidad estatal y pedido de perdón, en la efeméride nacional, en la educación– y para garantizar la no repetición de hechos similares –en los aspectos formativos policiales y militares, de los derechos humanos y de la cooperación internacional–. Muy pocas de dichas medidas se implementaron</w:t>
      </w:r>
      <w:r w:rsidR="004D11B2">
        <w:rPr>
          <w:rFonts w:ascii="Times New Roman" w:hAnsi="Times New Roman" w:cs="Times New Roman"/>
          <w:sz w:val="24"/>
          <w:szCs w:val="24"/>
        </w:rPr>
        <w:t>: al principio s</w:t>
      </w:r>
      <w:r w:rsidRPr="00185160">
        <w:rPr>
          <w:rFonts w:ascii="Times New Roman" w:hAnsi="Times New Roman" w:cs="Times New Roman"/>
          <w:sz w:val="24"/>
          <w:szCs w:val="24"/>
        </w:rPr>
        <w:t xml:space="preserve">e dio prioridad en la atención de la salud de las víctimas y en 2016, el presidente Salvador Sánchez </w:t>
      </w:r>
      <w:r w:rsidRPr="00185160">
        <w:rPr>
          <w:rFonts w:ascii="Times New Roman" w:hAnsi="Times New Roman" w:cs="Times New Roman"/>
          <w:sz w:val="24"/>
          <w:szCs w:val="24"/>
        </w:rPr>
        <w:lastRenderedPageBreak/>
        <w:t>Cerén impulsó el “Programa de transferencia monetaria para víctimas de graves violaciones a derechos humanos</w:t>
      </w:r>
      <w:r w:rsidR="00373075">
        <w:rPr>
          <w:rFonts w:ascii="Times New Roman" w:hAnsi="Times New Roman" w:cs="Times New Roman"/>
          <w:sz w:val="24"/>
          <w:szCs w:val="24"/>
        </w:rPr>
        <w:t xml:space="preserve"> durante el conflicto armado”, el cual establece que se entregarán entre 15 y 50 dólares. </w:t>
      </w:r>
    </w:p>
    <w:p w:rsidR="00DA1F88" w:rsidRDefault="00DA1F88" w:rsidP="00DA1F88">
      <w:pPr>
        <w:autoSpaceDE w:val="0"/>
        <w:autoSpaceDN w:val="0"/>
        <w:adjustRightInd w:val="0"/>
        <w:spacing w:after="0" w:line="240" w:lineRule="auto"/>
        <w:ind w:firstLine="708"/>
        <w:jc w:val="both"/>
        <w:rPr>
          <w:rFonts w:ascii="Times New Roman" w:hAnsi="Times New Roman" w:cs="Times New Roman"/>
          <w:sz w:val="24"/>
          <w:szCs w:val="24"/>
        </w:rPr>
      </w:pPr>
    </w:p>
    <w:p w:rsidR="00A60B3D" w:rsidRDefault="00DA1F88" w:rsidP="00430916">
      <w:pPr>
        <w:autoSpaceDE w:val="0"/>
        <w:autoSpaceDN w:val="0"/>
        <w:adjustRightInd w:val="0"/>
        <w:spacing w:after="0" w:line="240" w:lineRule="auto"/>
        <w:jc w:val="both"/>
        <w:rPr>
          <w:rFonts w:ascii="Times New Roman" w:hAnsi="Times New Roman" w:cs="Times New Roman"/>
          <w:sz w:val="24"/>
          <w:szCs w:val="24"/>
        </w:rPr>
      </w:pPr>
      <w:r w:rsidRPr="00185160">
        <w:rPr>
          <w:rFonts w:ascii="Times New Roman" w:hAnsi="Times New Roman" w:cs="Times New Roman"/>
          <w:sz w:val="24"/>
          <w:szCs w:val="24"/>
        </w:rPr>
        <w:t>De acuerdo a</w:t>
      </w:r>
      <w:r w:rsidR="00D21FCF">
        <w:rPr>
          <w:rFonts w:ascii="Times New Roman" w:hAnsi="Times New Roman" w:cs="Times New Roman"/>
          <w:sz w:val="24"/>
          <w:szCs w:val="24"/>
        </w:rPr>
        <w:t xml:space="preserve">l monitoreo realizado, </w:t>
      </w:r>
      <w:r w:rsidRPr="00185160">
        <w:rPr>
          <w:rFonts w:ascii="Times New Roman" w:hAnsi="Times New Roman" w:cs="Times New Roman"/>
          <w:sz w:val="24"/>
          <w:szCs w:val="24"/>
        </w:rPr>
        <w:t>los pagos</w:t>
      </w:r>
      <w:r w:rsidR="00D21FCF">
        <w:rPr>
          <w:rFonts w:ascii="Times New Roman" w:hAnsi="Times New Roman" w:cs="Times New Roman"/>
          <w:sz w:val="24"/>
          <w:szCs w:val="24"/>
        </w:rPr>
        <w:t xml:space="preserve"> de las medidas de indemnización</w:t>
      </w:r>
      <w:r w:rsidRPr="00185160">
        <w:rPr>
          <w:rFonts w:ascii="Times New Roman" w:hAnsi="Times New Roman" w:cs="Times New Roman"/>
          <w:sz w:val="24"/>
          <w:szCs w:val="24"/>
        </w:rPr>
        <w:t xml:space="preserve"> no </w:t>
      </w:r>
      <w:r w:rsidR="00D21FCF">
        <w:rPr>
          <w:rFonts w:ascii="Times New Roman" w:hAnsi="Times New Roman" w:cs="Times New Roman"/>
          <w:sz w:val="24"/>
          <w:szCs w:val="24"/>
        </w:rPr>
        <w:t>se realizan de forma puntual,</w:t>
      </w:r>
      <w:r w:rsidRPr="00185160">
        <w:rPr>
          <w:rFonts w:ascii="Times New Roman" w:hAnsi="Times New Roman" w:cs="Times New Roman"/>
          <w:sz w:val="24"/>
          <w:szCs w:val="24"/>
        </w:rPr>
        <w:t xml:space="preserve"> existen retrasos de hasta </w:t>
      </w:r>
      <w:r>
        <w:rPr>
          <w:rFonts w:ascii="Times New Roman" w:hAnsi="Times New Roman" w:cs="Times New Roman"/>
          <w:sz w:val="24"/>
          <w:szCs w:val="24"/>
        </w:rPr>
        <w:t>seis meses</w:t>
      </w:r>
      <w:r w:rsidRPr="00185160">
        <w:rPr>
          <w:rFonts w:ascii="Times New Roman" w:hAnsi="Times New Roman" w:cs="Times New Roman"/>
          <w:sz w:val="24"/>
          <w:szCs w:val="24"/>
        </w:rPr>
        <w:t xml:space="preserve">, </w:t>
      </w:r>
      <w:r>
        <w:rPr>
          <w:rFonts w:ascii="Times New Roman" w:hAnsi="Times New Roman" w:cs="Times New Roman"/>
          <w:sz w:val="24"/>
          <w:szCs w:val="24"/>
        </w:rPr>
        <w:t xml:space="preserve">existe </w:t>
      </w:r>
      <w:r w:rsidRPr="00185160">
        <w:rPr>
          <w:rFonts w:ascii="Times New Roman" w:hAnsi="Times New Roman" w:cs="Times New Roman"/>
          <w:sz w:val="24"/>
          <w:szCs w:val="24"/>
        </w:rPr>
        <w:t>un número significativo de víctimas no incluidas en el registro</w:t>
      </w:r>
      <w:r>
        <w:rPr>
          <w:rFonts w:ascii="Times New Roman" w:hAnsi="Times New Roman" w:cs="Times New Roman"/>
          <w:sz w:val="24"/>
          <w:szCs w:val="24"/>
        </w:rPr>
        <w:t xml:space="preserve"> cuya información se presentó en su momento a la Secretaría de Inclusión Social,</w:t>
      </w:r>
      <w:r w:rsidR="004B0436">
        <w:rPr>
          <w:rFonts w:ascii="Times New Roman" w:hAnsi="Times New Roman" w:cs="Times New Roman"/>
          <w:sz w:val="24"/>
          <w:szCs w:val="24"/>
        </w:rPr>
        <w:t xml:space="preserve"> pero no se incluyó, </w:t>
      </w:r>
      <w:r>
        <w:rPr>
          <w:rFonts w:ascii="Times New Roman" w:hAnsi="Times New Roman" w:cs="Times New Roman"/>
          <w:sz w:val="24"/>
          <w:szCs w:val="24"/>
        </w:rPr>
        <w:t xml:space="preserve">la atención médica </w:t>
      </w:r>
      <w:r w:rsidR="00A22653">
        <w:rPr>
          <w:rFonts w:ascii="Times New Roman" w:hAnsi="Times New Roman" w:cs="Times New Roman"/>
          <w:sz w:val="24"/>
          <w:szCs w:val="24"/>
        </w:rPr>
        <w:t xml:space="preserve">para las víctimas </w:t>
      </w:r>
      <w:r>
        <w:rPr>
          <w:rFonts w:ascii="Times New Roman" w:hAnsi="Times New Roman" w:cs="Times New Roman"/>
          <w:sz w:val="24"/>
          <w:szCs w:val="24"/>
        </w:rPr>
        <w:t>es deficiente</w:t>
      </w:r>
      <w:r w:rsidR="00A22653">
        <w:rPr>
          <w:rFonts w:ascii="Times New Roman" w:hAnsi="Times New Roman" w:cs="Times New Roman"/>
          <w:sz w:val="24"/>
          <w:szCs w:val="24"/>
        </w:rPr>
        <w:t>, no hay especialidad en la atención.</w:t>
      </w:r>
      <w:r w:rsidRPr="00185160">
        <w:rPr>
          <w:rFonts w:ascii="Times New Roman" w:hAnsi="Times New Roman" w:cs="Times New Roman"/>
          <w:sz w:val="24"/>
          <w:szCs w:val="24"/>
        </w:rPr>
        <w:t xml:space="preserve"> </w:t>
      </w:r>
    </w:p>
    <w:p w:rsidR="00DA1F88" w:rsidRPr="00185160" w:rsidRDefault="00DA1F88" w:rsidP="00430916">
      <w:pPr>
        <w:autoSpaceDE w:val="0"/>
        <w:autoSpaceDN w:val="0"/>
        <w:adjustRightInd w:val="0"/>
        <w:spacing w:after="0" w:line="240" w:lineRule="auto"/>
        <w:jc w:val="both"/>
        <w:rPr>
          <w:rFonts w:ascii="Times New Roman" w:hAnsi="Times New Roman" w:cs="Times New Roman"/>
          <w:sz w:val="24"/>
          <w:szCs w:val="24"/>
        </w:rPr>
      </w:pPr>
      <w:r w:rsidRPr="00185160">
        <w:rPr>
          <w:rFonts w:ascii="Times New Roman" w:hAnsi="Times New Roman" w:cs="Times New Roman"/>
          <w:sz w:val="24"/>
          <w:szCs w:val="24"/>
        </w:rPr>
        <w:t xml:space="preserve"> </w:t>
      </w:r>
    </w:p>
    <w:p w:rsidR="00DA1F88" w:rsidRPr="00185160" w:rsidRDefault="00DA1F88" w:rsidP="00430916">
      <w:pPr>
        <w:autoSpaceDE w:val="0"/>
        <w:autoSpaceDN w:val="0"/>
        <w:adjustRightInd w:val="0"/>
        <w:spacing w:after="0" w:line="240" w:lineRule="auto"/>
        <w:jc w:val="both"/>
        <w:rPr>
          <w:rFonts w:ascii="Times New Roman" w:hAnsi="Times New Roman" w:cs="Times New Roman"/>
          <w:sz w:val="24"/>
          <w:szCs w:val="24"/>
        </w:rPr>
      </w:pPr>
      <w:r w:rsidRPr="00185160">
        <w:rPr>
          <w:rFonts w:ascii="Times New Roman" w:hAnsi="Times New Roman" w:cs="Times New Roman"/>
          <w:sz w:val="24"/>
          <w:szCs w:val="24"/>
        </w:rPr>
        <w:t>A junio de 2018, el Registro de Víctimas contabilizaba un total de 4,804 personas</w:t>
      </w:r>
      <w:r w:rsidR="00915928">
        <w:rPr>
          <w:rFonts w:ascii="Times New Roman" w:hAnsi="Times New Roman" w:cs="Times New Roman"/>
          <w:sz w:val="24"/>
          <w:szCs w:val="24"/>
        </w:rPr>
        <w:t>,</w:t>
      </w:r>
      <w:r w:rsidRPr="00185160">
        <w:rPr>
          <w:rFonts w:ascii="Times New Roman" w:hAnsi="Times New Roman" w:cs="Times New Roman"/>
          <w:sz w:val="24"/>
          <w:szCs w:val="24"/>
        </w:rPr>
        <w:t xml:space="preserve"> </w:t>
      </w:r>
      <w:r w:rsidR="00915928">
        <w:rPr>
          <w:rFonts w:ascii="Times New Roman" w:hAnsi="Times New Roman" w:cs="Times New Roman"/>
          <w:sz w:val="24"/>
          <w:szCs w:val="24"/>
        </w:rPr>
        <w:t>de las cuales 3,311 son mujeres;</w:t>
      </w:r>
      <w:r w:rsidRPr="00185160">
        <w:rPr>
          <w:rFonts w:ascii="Times New Roman" w:hAnsi="Times New Roman" w:cs="Times New Roman"/>
          <w:sz w:val="24"/>
          <w:szCs w:val="24"/>
        </w:rPr>
        <w:t xml:space="preserve"> 1,493 son hombres, diseminadas en los 14 departamentos del país, en 159 municipios</w:t>
      </w:r>
      <w:r w:rsidRPr="00185160">
        <w:rPr>
          <w:rStyle w:val="FootnoteReference"/>
          <w:rFonts w:ascii="Times New Roman" w:hAnsi="Times New Roman" w:cs="Times New Roman"/>
          <w:sz w:val="24"/>
          <w:szCs w:val="24"/>
        </w:rPr>
        <w:footnoteReference w:id="4"/>
      </w:r>
      <w:r w:rsidRPr="00185160">
        <w:rPr>
          <w:rFonts w:ascii="Times New Roman" w:hAnsi="Times New Roman" w:cs="Times New Roman"/>
          <w:sz w:val="24"/>
          <w:szCs w:val="24"/>
        </w:rPr>
        <w:t xml:space="preserve">.  </w:t>
      </w:r>
    </w:p>
    <w:p w:rsidR="00DA1F88" w:rsidRPr="00185160" w:rsidRDefault="00DA1F88" w:rsidP="00DA1F88">
      <w:pPr>
        <w:autoSpaceDE w:val="0"/>
        <w:autoSpaceDN w:val="0"/>
        <w:adjustRightInd w:val="0"/>
        <w:spacing w:after="0" w:line="240" w:lineRule="auto"/>
        <w:jc w:val="both"/>
        <w:rPr>
          <w:rFonts w:ascii="Times New Roman" w:hAnsi="Times New Roman" w:cs="Times New Roman"/>
          <w:b/>
          <w:sz w:val="24"/>
          <w:szCs w:val="24"/>
          <w:lang w:val="es-SV"/>
        </w:rPr>
      </w:pPr>
    </w:p>
    <w:p w:rsidR="00DA1F88" w:rsidRPr="00185160" w:rsidRDefault="00DA1F88" w:rsidP="00DA1F88">
      <w:pPr>
        <w:autoSpaceDE w:val="0"/>
        <w:autoSpaceDN w:val="0"/>
        <w:adjustRightInd w:val="0"/>
        <w:spacing w:after="0" w:line="240" w:lineRule="auto"/>
        <w:jc w:val="both"/>
        <w:rPr>
          <w:rFonts w:ascii="Times New Roman" w:hAnsi="Times New Roman" w:cs="Times New Roman"/>
          <w:sz w:val="24"/>
          <w:szCs w:val="24"/>
          <w:lang w:val="es-SV"/>
        </w:rPr>
      </w:pPr>
      <w:r w:rsidRPr="00185160">
        <w:rPr>
          <w:rFonts w:ascii="Times New Roman" w:hAnsi="Times New Roman" w:cs="Times New Roman"/>
          <w:sz w:val="24"/>
          <w:szCs w:val="24"/>
          <w:lang w:val="es-SV"/>
        </w:rPr>
        <w:lastRenderedPageBreak/>
        <w:t>Sobre el cumplimiento de las medidas de reparación Elena Martínez Barahona apunta</w:t>
      </w:r>
      <w:r w:rsidRPr="00185160">
        <w:rPr>
          <w:rStyle w:val="FootnoteReference"/>
          <w:rFonts w:ascii="Times New Roman" w:hAnsi="Times New Roman" w:cs="Times New Roman"/>
          <w:sz w:val="24"/>
          <w:szCs w:val="24"/>
          <w:lang w:val="es-SV"/>
        </w:rPr>
        <w:footnoteReference w:id="5"/>
      </w:r>
      <w:r w:rsidRPr="00185160">
        <w:rPr>
          <w:rFonts w:ascii="Times New Roman" w:hAnsi="Times New Roman" w:cs="Times New Roman"/>
          <w:sz w:val="24"/>
          <w:szCs w:val="24"/>
          <w:lang w:val="es-SV"/>
        </w:rPr>
        <w:t>:</w:t>
      </w:r>
    </w:p>
    <w:p w:rsidR="00DA1F88" w:rsidRPr="00185160" w:rsidRDefault="00DA1F88" w:rsidP="00DA1F88">
      <w:pPr>
        <w:autoSpaceDE w:val="0"/>
        <w:autoSpaceDN w:val="0"/>
        <w:adjustRightInd w:val="0"/>
        <w:spacing w:after="0" w:line="240" w:lineRule="auto"/>
        <w:jc w:val="both"/>
        <w:rPr>
          <w:rFonts w:ascii="Times New Roman" w:hAnsi="Times New Roman" w:cs="Times New Roman"/>
          <w:sz w:val="24"/>
          <w:szCs w:val="24"/>
          <w:lang w:val="es-SV"/>
        </w:rPr>
      </w:pPr>
      <w:r w:rsidRPr="00185160">
        <w:rPr>
          <w:rFonts w:ascii="Times New Roman" w:hAnsi="Times New Roman" w:cs="Times New Roman"/>
          <w:sz w:val="24"/>
          <w:szCs w:val="24"/>
          <w:lang w:val="es-SV"/>
        </w:rPr>
        <w:t xml:space="preserve"> </w:t>
      </w:r>
    </w:p>
    <w:p w:rsidR="00DA1F88" w:rsidRDefault="00DA1F88" w:rsidP="00DA1F88">
      <w:pPr>
        <w:autoSpaceDE w:val="0"/>
        <w:autoSpaceDN w:val="0"/>
        <w:adjustRightInd w:val="0"/>
        <w:spacing w:after="0" w:line="240" w:lineRule="auto"/>
        <w:ind w:left="567" w:right="566"/>
        <w:jc w:val="both"/>
        <w:rPr>
          <w:rFonts w:ascii="Times New Roman" w:hAnsi="Times New Roman" w:cs="Times New Roman"/>
          <w:sz w:val="24"/>
          <w:szCs w:val="24"/>
        </w:rPr>
      </w:pPr>
      <w:r w:rsidRPr="00185160">
        <w:rPr>
          <w:rFonts w:ascii="Times New Roman" w:hAnsi="Times New Roman" w:cs="Times New Roman"/>
          <w:sz w:val="24"/>
          <w:szCs w:val="24"/>
        </w:rPr>
        <w:t>Desde una perspectiva global, se puede concluir que los gobiernos del FMLN son el único actor que ha realizado esfuerzos para contribuir a la subsanación de las heridas materiales dejadas por el conflicto salvadoreño, aunque no se han ajustado a los términos propuestos por la CVES [Comisión de la Verdad para El Salvador]. Ello puede deberse a la brecha temporal existente entre la promulgación del Informe Final (1993) y el acceso al poder del FMLN (2009), pues han trascurrido más de 16 años de inmovilismo de los gobiernos de ARENA. Así, se podría considerar que el paso del tiempo y los cambios en las estructuras y contextos internacionales han sido factores que han imposibilitado que el gobierno del FMLN haya ejecutado las recomendaciones en los términos de la Comisión.</w:t>
      </w:r>
    </w:p>
    <w:p w:rsidR="00796F7D" w:rsidRDefault="00796F7D" w:rsidP="00DA1F88">
      <w:pPr>
        <w:autoSpaceDE w:val="0"/>
        <w:autoSpaceDN w:val="0"/>
        <w:adjustRightInd w:val="0"/>
        <w:spacing w:after="0" w:line="240" w:lineRule="auto"/>
        <w:ind w:left="567" w:right="566"/>
        <w:jc w:val="both"/>
        <w:rPr>
          <w:rFonts w:ascii="Times New Roman" w:hAnsi="Times New Roman" w:cs="Times New Roman"/>
          <w:sz w:val="24"/>
          <w:szCs w:val="24"/>
        </w:rPr>
      </w:pPr>
    </w:p>
    <w:p w:rsidR="00DA1F88" w:rsidRPr="00B33C14" w:rsidRDefault="00DA1F88" w:rsidP="00DA1F8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3.2 </w:t>
      </w:r>
      <w:r w:rsidRPr="00B33C14">
        <w:rPr>
          <w:rFonts w:ascii="Times New Roman" w:hAnsi="Times New Roman" w:cs="Times New Roman"/>
          <w:b/>
          <w:sz w:val="24"/>
          <w:szCs w:val="24"/>
        </w:rPr>
        <w:t>Medidas de reparación moral de las víctimas del conflicto</w:t>
      </w:r>
    </w:p>
    <w:p w:rsidR="00DA1F88" w:rsidRPr="00185160" w:rsidRDefault="00DA1F88" w:rsidP="00DA1F88">
      <w:pPr>
        <w:autoSpaceDE w:val="0"/>
        <w:autoSpaceDN w:val="0"/>
        <w:adjustRightInd w:val="0"/>
        <w:spacing w:after="0" w:line="240" w:lineRule="auto"/>
        <w:jc w:val="both"/>
        <w:rPr>
          <w:rFonts w:ascii="Times New Roman" w:hAnsi="Times New Roman" w:cs="Times New Roman"/>
          <w:sz w:val="24"/>
          <w:szCs w:val="24"/>
        </w:rPr>
      </w:pPr>
    </w:p>
    <w:p w:rsidR="00DA1F88" w:rsidRPr="00185160" w:rsidRDefault="00DA1F88" w:rsidP="00122C00">
      <w:pPr>
        <w:autoSpaceDE w:val="0"/>
        <w:autoSpaceDN w:val="0"/>
        <w:adjustRightInd w:val="0"/>
        <w:spacing w:after="0" w:line="240" w:lineRule="auto"/>
        <w:jc w:val="both"/>
        <w:rPr>
          <w:rFonts w:ascii="Times New Roman" w:hAnsi="Times New Roman" w:cs="Times New Roman"/>
          <w:sz w:val="24"/>
          <w:szCs w:val="24"/>
        </w:rPr>
      </w:pPr>
      <w:r w:rsidRPr="00185160">
        <w:rPr>
          <w:rFonts w:ascii="Times New Roman" w:hAnsi="Times New Roman" w:cs="Times New Roman"/>
          <w:sz w:val="24"/>
          <w:szCs w:val="24"/>
        </w:rPr>
        <w:t>En este apartado la Comisión sugirió al Estado salvadoreño</w:t>
      </w:r>
      <w:r>
        <w:rPr>
          <w:rFonts w:ascii="Times New Roman" w:hAnsi="Times New Roman" w:cs="Times New Roman"/>
          <w:sz w:val="24"/>
          <w:szCs w:val="24"/>
        </w:rPr>
        <w:t xml:space="preserve"> la adopción de tres recomendaciones</w:t>
      </w:r>
      <w:r w:rsidRPr="00185160">
        <w:rPr>
          <w:rFonts w:ascii="Times New Roman" w:hAnsi="Times New Roman" w:cs="Times New Roman"/>
          <w:sz w:val="24"/>
          <w:szCs w:val="24"/>
        </w:rPr>
        <w:t>: (i) Construir un monumento de conmemoración a las víctimas del conflicto armado. Esta medida tampoco fue acatada por el funcionariado</w:t>
      </w:r>
      <w:r w:rsidR="00915928">
        <w:rPr>
          <w:rFonts w:ascii="Times New Roman" w:hAnsi="Times New Roman" w:cs="Times New Roman"/>
          <w:sz w:val="24"/>
          <w:szCs w:val="24"/>
        </w:rPr>
        <w:t xml:space="preserve"> salvadoreño;</w:t>
      </w:r>
      <w:r w:rsidRPr="00185160">
        <w:rPr>
          <w:rFonts w:ascii="Times New Roman" w:hAnsi="Times New Roman" w:cs="Times New Roman"/>
          <w:sz w:val="24"/>
          <w:szCs w:val="24"/>
        </w:rPr>
        <w:t xml:space="preserve"> fue el Comité Pro Monumento de las Víctimas Civiles de Violaciones de Derechos Humanos el encargado de llevar a la práctica esta reparación. El citado Comité estaba conformado por las siguientes organizaciones: Asociación de Mujeres por la Dignidad y la Vida, Museo de la Palabra y la Imagen, Asociación de Pro-Búsqueda de Niñas y Niños Desaparecidos, Centro para la Paz, Centro para la Promoción y Defensa de los Derechos Humanos “Madeleine Lagadec”, Comisión de Derechos Humanos, Comité de Familiares de Víctimas de Violaciones a los Derechos Humanos “Marianela García Villas”, Comité de Madres de Desaparecidos y Asesinados Políticos “Monseñor Oscar Arnulfo Romero”. Se destaca la participación de Gloria Guzmán, integrante del Comité, en la implementación de esta recomendación.</w:t>
      </w:r>
    </w:p>
    <w:p w:rsidR="00DA1F88" w:rsidRPr="00185160" w:rsidRDefault="00DA1F88" w:rsidP="00DA1F88">
      <w:pPr>
        <w:autoSpaceDE w:val="0"/>
        <w:autoSpaceDN w:val="0"/>
        <w:adjustRightInd w:val="0"/>
        <w:spacing w:after="0" w:line="240" w:lineRule="auto"/>
        <w:jc w:val="both"/>
        <w:rPr>
          <w:rFonts w:ascii="Times New Roman" w:hAnsi="Times New Roman" w:cs="Times New Roman"/>
          <w:sz w:val="24"/>
          <w:szCs w:val="24"/>
        </w:rPr>
      </w:pPr>
    </w:p>
    <w:p w:rsidR="00147125" w:rsidRPr="00E2217F" w:rsidRDefault="00DA1F88" w:rsidP="00122C00">
      <w:pPr>
        <w:autoSpaceDE w:val="0"/>
        <w:autoSpaceDN w:val="0"/>
        <w:adjustRightInd w:val="0"/>
        <w:spacing w:after="0" w:line="240" w:lineRule="auto"/>
        <w:jc w:val="both"/>
        <w:rPr>
          <w:rFonts w:ascii="Times New Roman" w:hAnsi="Times New Roman" w:cs="Times New Roman"/>
          <w:sz w:val="24"/>
          <w:szCs w:val="24"/>
        </w:rPr>
      </w:pPr>
      <w:r w:rsidRPr="00E2217F">
        <w:rPr>
          <w:rFonts w:ascii="Times New Roman" w:hAnsi="Times New Roman" w:cs="Times New Roman"/>
          <w:sz w:val="24"/>
          <w:szCs w:val="24"/>
        </w:rPr>
        <w:lastRenderedPageBreak/>
        <w:t xml:space="preserve">También se debe resaltar la actuación del Alcalde de San Salvador por parte </w:t>
      </w:r>
      <w:r w:rsidR="00147125" w:rsidRPr="00E2217F">
        <w:rPr>
          <w:rFonts w:ascii="Times New Roman" w:hAnsi="Times New Roman" w:cs="Times New Roman"/>
          <w:sz w:val="24"/>
          <w:szCs w:val="24"/>
        </w:rPr>
        <w:t xml:space="preserve">de la coalición </w:t>
      </w:r>
    </w:p>
    <w:p w:rsidR="00DA1F88" w:rsidRPr="00185160" w:rsidRDefault="00147125" w:rsidP="00122C00">
      <w:pPr>
        <w:autoSpaceDE w:val="0"/>
        <w:autoSpaceDN w:val="0"/>
        <w:adjustRightInd w:val="0"/>
        <w:spacing w:after="0" w:line="240" w:lineRule="auto"/>
        <w:jc w:val="both"/>
        <w:rPr>
          <w:rFonts w:ascii="Times New Roman" w:hAnsi="Times New Roman" w:cs="Times New Roman"/>
          <w:sz w:val="24"/>
          <w:szCs w:val="24"/>
        </w:rPr>
      </w:pPr>
      <w:r w:rsidRPr="00E2217F">
        <w:rPr>
          <w:rFonts w:ascii="Times New Roman" w:hAnsi="Times New Roman" w:cs="Times New Roman"/>
          <w:sz w:val="24"/>
          <w:szCs w:val="24"/>
        </w:rPr>
        <w:t>que formaron su partido la Convergencia Democrática (CD), el Frente Farabundo Martí (FMLN) y el Movimiento de Unidad (MU),</w:t>
      </w:r>
      <w:r w:rsidR="00DA1F88" w:rsidRPr="00E2217F">
        <w:rPr>
          <w:rFonts w:ascii="Times New Roman" w:hAnsi="Times New Roman" w:cs="Times New Roman"/>
          <w:sz w:val="24"/>
          <w:szCs w:val="24"/>
        </w:rPr>
        <w:t xml:space="preserve"> Héctor Silva (1997-2003),</w:t>
      </w:r>
      <w:r w:rsidR="00DA1F88" w:rsidRPr="00185160">
        <w:rPr>
          <w:rFonts w:ascii="Times New Roman" w:hAnsi="Times New Roman" w:cs="Times New Roman"/>
          <w:sz w:val="24"/>
          <w:szCs w:val="24"/>
        </w:rPr>
        <w:t xml:space="preserve"> como una notable excepción al desinterés generalizado del poder estatal en atender los derechos de las personas afectadas por la guerra, el referido servidor público autorizó la petición de las víctimas para la construcción del monumento en el Parque Cuscatlán, de ese modo el 6 de diciembre de 2003 se inauguró el muro de 85 metros de granito negro en el que se recuerda la vida de 25,626 personas dañadas injustamente en el contexto del conflicto armado salvadoreño</w:t>
      </w:r>
      <w:r w:rsidR="00DA1F88" w:rsidRPr="00185160">
        <w:rPr>
          <w:rStyle w:val="FootnoteReference"/>
          <w:rFonts w:ascii="Times New Roman" w:hAnsi="Times New Roman" w:cs="Times New Roman"/>
          <w:sz w:val="24"/>
          <w:szCs w:val="24"/>
        </w:rPr>
        <w:footnoteReference w:id="6"/>
      </w:r>
      <w:r w:rsidR="00DA1F88" w:rsidRPr="00185160">
        <w:rPr>
          <w:rFonts w:ascii="Times New Roman" w:hAnsi="Times New Roman" w:cs="Times New Roman"/>
          <w:sz w:val="24"/>
          <w:szCs w:val="24"/>
        </w:rPr>
        <w:t>. En 2013 el monumento fue declarado “bien cultural protegido”.</w:t>
      </w:r>
    </w:p>
    <w:p w:rsidR="00DA1F88" w:rsidRPr="00185160" w:rsidRDefault="00DA1F88" w:rsidP="00DA1F88">
      <w:pPr>
        <w:autoSpaceDE w:val="0"/>
        <w:autoSpaceDN w:val="0"/>
        <w:adjustRightInd w:val="0"/>
        <w:spacing w:after="0" w:line="240" w:lineRule="auto"/>
        <w:jc w:val="both"/>
        <w:rPr>
          <w:rFonts w:ascii="Times New Roman" w:hAnsi="Times New Roman" w:cs="Times New Roman"/>
          <w:sz w:val="24"/>
          <w:szCs w:val="24"/>
        </w:rPr>
      </w:pPr>
    </w:p>
    <w:p w:rsidR="00DA1F88" w:rsidRDefault="00DA1F88" w:rsidP="00122C00">
      <w:pPr>
        <w:autoSpaceDE w:val="0"/>
        <w:autoSpaceDN w:val="0"/>
        <w:adjustRightInd w:val="0"/>
        <w:spacing w:after="0" w:line="240" w:lineRule="auto"/>
        <w:jc w:val="both"/>
        <w:rPr>
          <w:rFonts w:ascii="Times New Roman" w:hAnsi="Times New Roman" w:cs="Times New Roman"/>
          <w:sz w:val="24"/>
          <w:szCs w:val="24"/>
        </w:rPr>
      </w:pPr>
      <w:r w:rsidRPr="00185160">
        <w:rPr>
          <w:rFonts w:ascii="Times New Roman" w:hAnsi="Times New Roman" w:cs="Times New Roman"/>
          <w:sz w:val="24"/>
          <w:szCs w:val="24"/>
        </w:rPr>
        <w:t xml:space="preserve">Asimismo, se ha erigido en memoria de las víctimas el Parque Escultórico a la reconciliación, inaugurado por el presidente de la República Salvador Sánchez Cerén el 15 de enero de 2017 en el marco del 25° Aniversario de la Firma de los Acuerdos de Paz, sito en el Bulevar San Óscar Arnulfo Romero y Galdámez a la altura del desvío hacia la avenida Jerusalén. </w:t>
      </w:r>
    </w:p>
    <w:p w:rsidR="00DA1F88" w:rsidRDefault="00DA1F88" w:rsidP="00DA1F88">
      <w:pPr>
        <w:autoSpaceDE w:val="0"/>
        <w:autoSpaceDN w:val="0"/>
        <w:adjustRightInd w:val="0"/>
        <w:spacing w:after="0" w:line="240" w:lineRule="auto"/>
        <w:ind w:firstLine="708"/>
        <w:jc w:val="both"/>
        <w:rPr>
          <w:rFonts w:ascii="Times New Roman" w:hAnsi="Times New Roman" w:cs="Times New Roman"/>
          <w:sz w:val="24"/>
          <w:szCs w:val="24"/>
        </w:rPr>
      </w:pPr>
    </w:p>
    <w:p w:rsidR="00DA1F88" w:rsidRDefault="00DA1F88" w:rsidP="00122C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Otro dato digno de mencionarse es la declaratoria de bien cultural a diversos lugares de Memoria Histórica en los que las víctimas conmemoran las Masacres de La Quesera (Jiquilisco, Usulután),</w:t>
      </w:r>
      <w:r w:rsidRPr="00D1299F">
        <w:rPr>
          <w:rFonts w:ascii="Times New Roman" w:hAnsi="Times New Roman" w:cs="Times New Roman"/>
          <w:sz w:val="24"/>
          <w:szCs w:val="24"/>
        </w:rPr>
        <w:t xml:space="preserve"> las Tres Cruces</w:t>
      </w:r>
      <w:r>
        <w:rPr>
          <w:rFonts w:ascii="Times New Roman" w:hAnsi="Times New Roman" w:cs="Times New Roman"/>
          <w:sz w:val="24"/>
          <w:szCs w:val="24"/>
        </w:rPr>
        <w:t xml:space="preserve"> (Aguilares, San Salvador)</w:t>
      </w:r>
      <w:r w:rsidRPr="00D1299F">
        <w:rPr>
          <w:rFonts w:ascii="Times New Roman" w:hAnsi="Times New Roman" w:cs="Times New Roman"/>
          <w:sz w:val="24"/>
          <w:szCs w:val="24"/>
        </w:rPr>
        <w:t xml:space="preserve">, </w:t>
      </w:r>
      <w:r>
        <w:rPr>
          <w:rFonts w:ascii="Times New Roman" w:hAnsi="Times New Roman" w:cs="Times New Roman"/>
          <w:sz w:val="24"/>
          <w:szCs w:val="24"/>
        </w:rPr>
        <w:t xml:space="preserve">Cerro Pando (Meanguera, Morazán), </w:t>
      </w:r>
      <w:r w:rsidRPr="00D1299F">
        <w:rPr>
          <w:rFonts w:ascii="Times New Roman" w:hAnsi="Times New Roman" w:cs="Times New Roman"/>
          <w:sz w:val="24"/>
          <w:szCs w:val="24"/>
        </w:rPr>
        <w:t>San Francisco</w:t>
      </w:r>
      <w:r>
        <w:rPr>
          <w:rFonts w:ascii="Times New Roman" w:hAnsi="Times New Roman" w:cs="Times New Roman"/>
          <w:sz w:val="24"/>
          <w:szCs w:val="24"/>
        </w:rPr>
        <w:t xml:space="preserve"> (Ayutuxtepeque, San Salvador),</w:t>
      </w:r>
      <w:r w:rsidRPr="00D1299F">
        <w:rPr>
          <w:rFonts w:ascii="Times New Roman" w:hAnsi="Times New Roman" w:cs="Times New Roman"/>
          <w:sz w:val="24"/>
          <w:szCs w:val="24"/>
        </w:rPr>
        <w:t xml:space="preserve"> San Gregorio</w:t>
      </w:r>
      <w:r>
        <w:rPr>
          <w:rFonts w:ascii="Times New Roman" w:hAnsi="Times New Roman" w:cs="Times New Roman"/>
          <w:sz w:val="24"/>
          <w:szCs w:val="24"/>
        </w:rPr>
        <w:t xml:space="preserve"> (Sensuntepeque, Cabañas),</w:t>
      </w:r>
      <w:r w:rsidRPr="0041281B">
        <w:rPr>
          <w:rFonts w:ascii="Times New Roman" w:hAnsi="Times New Roman" w:cs="Times New Roman"/>
          <w:sz w:val="24"/>
          <w:szCs w:val="24"/>
        </w:rPr>
        <w:t xml:space="preserve"> Las Aradas </w:t>
      </w:r>
      <w:r>
        <w:rPr>
          <w:rFonts w:ascii="Times New Roman" w:hAnsi="Times New Roman" w:cs="Times New Roman"/>
          <w:sz w:val="24"/>
          <w:szCs w:val="24"/>
        </w:rPr>
        <w:t>(</w:t>
      </w:r>
      <w:r w:rsidRPr="0041281B">
        <w:rPr>
          <w:rFonts w:ascii="Times New Roman" w:hAnsi="Times New Roman" w:cs="Times New Roman"/>
          <w:sz w:val="24"/>
          <w:szCs w:val="24"/>
        </w:rPr>
        <w:t>Chalatenango</w:t>
      </w:r>
      <w:r>
        <w:rPr>
          <w:rFonts w:ascii="Times New Roman" w:hAnsi="Times New Roman" w:cs="Times New Roman"/>
          <w:sz w:val="24"/>
          <w:szCs w:val="24"/>
        </w:rPr>
        <w:t>),</w:t>
      </w:r>
      <w:r w:rsidRPr="0041281B">
        <w:rPr>
          <w:rFonts w:ascii="Times New Roman" w:hAnsi="Times New Roman" w:cs="Times New Roman"/>
          <w:sz w:val="24"/>
          <w:szCs w:val="24"/>
        </w:rPr>
        <w:t xml:space="preserve"> El Llanito </w:t>
      </w:r>
      <w:r>
        <w:rPr>
          <w:rFonts w:ascii="Times New Roman" w:hAnsi="Times New Roman" w:cs="Times New Roman"/>
          <w:sz w:val="24"/>
          <w:szCs w:val="24"/>
        </w:rPr>
        <w:t>(</w:t>
      </w:r>
      <w:r w:rsidRPr="0041281B">
        <w:rPr>
          <w:rFonts w:ascii="Times New Roman" w:hAnsi="Times New Roman" w:cs="Times New Roman"/>
          <w:sz w:val="24"/>
          <w:szCs w:val="24"/>
        </w:rPr>
        <w:t>Izalco</w:t>
      </w:r>
      <w:r>
        <w:rPr>
          <w:rFonts w:ascii="Times New Roman" w:hAnsi="Times New Roman" w:cs="Times New Roman"/>
          <w:sz w:val="24"/>
          <w:szCs w:val="24"/>
        </w:rPr>
        <w:t>); El Mozote (Meanguera,</w:t>
      </w:r>
      <w:r w:rsidRPr="0041281B">
        <w:rPr>
          <w:rFonts w:ascii="Times New Roman" w:hAnsi="Times New Roman" w:cs="Times New Roman"/>
          <w:sz w:val="24"/>
          <w:szCs w:val="24"/>
        </w:rPr>
        <w:t xml:space="preserve"> Morazán</w:t>
      </w:r>
      <w:r>
        <w:rPr>
          <w:rFonts w:ascii="Times New Roman" w:hAnsi="Times New Roman" w:cs="Times New Roman"/>
          <w:sz w:val="24"/>
          <w:szCs w:val="24"/>
        </w:rPr>
        <w:t>),</w:t>
      </w:r>
      <w:r w:rsidRPr="0041281B">
        <w:rPr>
          <w:rFonts w:ascii="Times New Roman" w:hAnsi="Times New Roman" w:cs="Times New Roman"/>
          <w:sz w:val="24"/>
          <w:szCs w:val="24"/>
        </w:rPr>
        <w:t xml:space="preserve"> las Hermanas Maryknoll </w:t>
      </w:r>
      <w:r>
        <w:rPr>
          <w:rFonts w:ascii="Times New Roman" w:hAnsi="Times New Roman" w:cs="Times New Roman"/>
          <w:sz w:val="24"/>
          <w:szCs w:val="24"/>
        </w:rPr>
        <w:t>(</w:t>
      </w:r>
      <w:r w:rsidRPr="0041281B">
        <w:rPr>
          <w:rFonts w:ascii="Times New Roman" w:hAnsi="Times New Roman" w:cs="Times New Roman"/>
          <w:sz w:val="24"/>
          <w:szCs w:val="24"/>
        </w:rPr>
        <w:t>Santiago Nonualco</w:t>
      </w:r>
      <w:r>
        <w:rPr>
          <w:rFonts w:ascii="Times New Roman" w:hAnsi="Times New Roman" w:cs="Times New Roman"/>
          <w:sz w:val="24"/>
          <w:szCs w:val="24"/>
        </w:rPr>
        <w:t>, La Paz)</w:t>
      </w:r>
      <w:r w:rsidRPr="0041281B">
        <w:rPr>
          <w:rFonts w:ascii="Times New Roman" w:hAnsi="Times New Roman" w:cs="Times New Roman"/>
          <w:sz w:val="24"/>
          <w:szCs w:val="24"/>
        </w:rPr>
        <w:t xml:space="preserve">; el Monumento a la Memoria y la Verdad del parque Cuscatlán; El Calabozo </w:t>
      </w:r>
      <w:r>
        <w:rPr>
          <w:rFonts w:ascii="Times New Roman" w:hAnsi="Times New Roman" w:cs="Times New Roman"/>
          <w:sz w:val="24"/>
          <w:szCs w:val="24"/>
        </w:rPr>
        <w:t>(</w:t>
      </w:r>
      <w:r w:rsidRPr="0041281B">
        <w:rPr>
          <w:rFonts w:ascii="Times New Roman" w:hAnsi="Times New Roman" w:cs="Times New Roman"/>
          <w:sz w:val="24"/>
          <w:szCs w:val="24"/>
        </w:rPr>
        <w:t>San Esteban Catarina</w:t>
      </w:r>
      <w:r>
        <w:rPr>
          <w:rFonts w:ascii="Times New Roman" w:hAnsi="Times New Roman" w:cs="Times New Roman"/>
          <w:sz w:val="24"/>
          <w:szCs w:val="24"/>
        </w:rPr>
        <w:t>)</w:t>
      </w:r>
      <w:r w:rsidRPr="0041281B">
        <w:rPr>
          <w:rFonts w:ascii="Times New Roman" w:hAnsi="Times New Roman" w:cs="Times New Roman"/>
          <w:sz w:val="24"/>
          <w:szCs w:val="24"/>
        </w:rPr>
        <w:t xml:space="preserve">; Santa Cruz </w:t>
      </w:r>
      <w:r>
        <w:rPr>
          <w:rFonts w:ascii="Times New Roman" w:hAnsi="Times New Roman" w:cs="Times New Roman"/>
          <w:sz w:val="24"/>
          <w:szCs w:val="24"/>
        </w:rPr>
        <w:t>(</w:t>
      </w:r>
      <w:r w:rsidRPr="0041281B">
        <w:rPr>
          <w:rFonts w:ascii="Times New Roman" w:hAnsi="Times New Roman" w:cs="Times New Roman"/>
          <w:sz w:val="24"/>
          <w:szCs w:val="24"/>
        </w:rPr>
        <w:t>Sensuntepeque</w:t>
      </w:r>
      <w:r>
        <w:rPr>
          <w:rFonts w:ascii="Times New Roman" w:hAnsi="Times New Roman" w:cs="Times New Roman"/>
          <w:sz w:val="24"/>
          <w:szCs w:val="24"/>
        </w:rPr>
        <w:t>) y</w:t>
      </w:r>
      <w:r w:rsidRPr="0041281B">
        <w:rPr>
          <w:rFonts w:ascii="Times New Roman" w:hAnsi="Times New Roman" w:cs="Times New Roman"/>
          <w:sz w:val="24"/>
          <w:szCs w:val="24"/>
        </w:rPr>
        <w:t xml:space="preserve"> La Bermuda</w:t>
      </w:r>
      <w:r>
        <w:rPr>
          <w:rFonts w:ascii="Times New Roman" w:hAnsi="Times New Roman" w:cs="Times New Roman"/>
          <w:sz w:val="24"/>
          <w:szCs w:val="24"/>
        </w:rPr>
        <w:t xml:space="preserve"> (</w:t>
      </w:r>
      <w:r w:rsidRPr="0041281B">
        <w:rPr>
          <w:rFonts w:ascii="Times New Roman" w:hAnsi="Times New Roman" w:cs="Times New Roman"/>
          <w:sz w:val="24"/>
          <w:szCs w:val="24"/>
        </w:rPr>
        <w:t>Suchitoto</w:t>
      </w:r>
      <w:r>
        <w:rPr>
          <w:rFonts w:ascii="Times New Roman" w:hAnsi="Times New Roman" w:cs="Times New Roman"/>
          <w:sz w:val="24"/>
          <w:szCs w:val="24"/>
        </w:rPr>
        <w:t>), entre otras</w:t>
      </w:r>
      <w:r>
        <w:rPr>
          <w:rStyle w:val="FootnoteReference"/>
          <w:rFonts w:ascii="Times New Roman" w:hAnsi="Times New Roman" w:cs="Times New Roman"/>
          <w:sz w:val="24"/>
          <w:szCs w:val="24"/>
        </w:rPr>
        <w:footnoteReference w:id="7"/>
      </w:r>
      <w:r w:rsidRPr="0041281B">
        <w:rPr>
          <w:rFonts w:ascii="Times New Roman" w:hAnsi="Times New Roman" w:cs="Times New Roman"/>
          <w:sz w:val="24"/>
          <w:szCs w:val="24"/>
        </w:rPr>
        <w:t>.</w:t>
      </w:r>
    </w:p>
    <w:p w:rsidR="00DA1F88" w:rsidRPr="00185160" w:rsidRDefault="00DA1F88" w:rsidP="00DA1F88">
      <w:pPr>
        <w:autoSpaceDE w:val="0"/>
        <w:autoSpaceDN w:val="0"/>
        <w:adjustRightInd w:val="0"/>
        <w:spacing w:after="0" w:line="240" w:lineRule="auto"/>
        <w:ind w:firstLine="708"/>
        <w:jc w:val="both"/>
        <w:rPr>
          <w:rFonts w:ascii="Times New Roman" w:hAnsi="Times New Roman" w:cs="Times New Roman"/>
          <w:sz w:val="24"/>
          <w:szCs w:val="24"/>
        </w:rPr>
      </w:pPr>
    </w:p>
    <w:p w:rsidR="00DA1F88" w:rsidRPr="00185160" w:rsidRDefault="00DA1F88" w:rsidP="00122C00">
      <w:pPr>
        <w:autoSpaceDE w:val="0"/>
        <w:autoSpaceDN w:val="0"/>
        <w:adjustRightInd w:val="0"/>
        <w:spacing w:after="0" w:line="240" w:lineRule="auto"/>
        <w:jc w:val="both"/>
        <w:rPr>
          <w:rFonts w:ascii="Times New Roman" w:hAnsi="Times New Roman" w:cs="Times New Roman"/>
          <w:color w:val="101010"/>
          <w:sz w:val="24"/>
          <w:szCs w:val="24"/>
          <w:shd w:val="clear" w:color="auto" w:fill="FFFFFF"/>
        </w:rPr>
      </w:pPr>
      <w:r w:rsidRPr="00185160">
        <w:rPr>
          <w:rFonts w:ascii="Times New Roman" w:hAnsi="Times New Roman" w:cs="Times New Roman"/>
          <w:sz w:val="24"/>
          <w:szCs w:val="24"/>
        </w:rPr>
        <w:t xml:space="preserve">La Comisión de la Verdad también recomendó (ii) que el Estado reconozca honorabilidad de las víctimas, en cumplimiento de esta medida el 16 de enero de 2010, en el contexto del 18º aniversario de la Firma de los Acuerdos de Paz, el presidente </w:t>
      </w:r>
      <w:r w:rsidRPr="00185160">
        <w:rPr>
          <w:rFonts w:ascii="Times New Roman" w:hAnsi="Times New Roman" w:cs="Times New Roman"/>
          <w:sz w:val="24"/>
          <w:szCs w:val="24"/>
        </w:rPr>
        <w:lastRenderedPageBreak/>
        <w:t xml:space="preserve">Mauricio Funes expresó: </w:t>
      </w:r>
      <w:r w:rsidRPr="00185160">
        <w:rPr>
          <w:rFonts w:ascii="Times New Roman" w:hAnsi="Times New Roman" w:cs="Times New Roman"/>
          <w:color w:val="101010"/>
          <w:sz w:val="24"/>
          <w:szCs w:val="24"/>
          <w:shd w:val="clear" w:color="auto" w:fill="FFFFFF"/>
        </w:rPr>
        <w:t>“Como titular del Órgano Ejecutivo de la nación y en nombre del Estado salvadoreño, en relación con el contexto del conflicto armado interno que concluyó en 1992, reconozco que agentes entonces pertenecientes a organismos del Estado, entre ellos las Fuerzas Armadas y los cuerpos de seguridad pública, así como otras organizaciones paraestatales, cometieron graves violaciones a los derechos humanos y abusos de poder, realizaron un uso ilegítimo de la violencia, quebrantaron el orden constitucional y violentaron normas básicas de la convivencia pacífica. Por todo lo anterior, en nombre del Estado salvadoreño, pido perdón. Pido perdón a los niños y niñas, jóvenes, mujeres y hombres, ancianos y ancianas, religiosos, campesinos, trabajadores, estudiantes, intelectuales, opositores políticos y activistas de los derechos humanos”</w:t>
      </w:r>
      <w:r w:rsidRPr="00185160">
        <w:rPr>
          <w:rStyle w:val="FootnoteReference"/>
          <w:rFonts w:ascii="Times New Roman" w:hAnsi="Times New Roman" w:cs="Times New Roman"/>
          <w:color w:val="101010"/>
          <w:sz w:val="24"/>
          <w:szCs w:val="24"/>
          <w:shd w:val="clear" w:color="auto" w:fill="FFFFFF"/>
        </w:rPr>
        <w:footnoteReference w:id="8"/>
      </w:r>
      <w:r w:rsidRPr="00185160">
        <w:rPr>
          <w:rFonts w:ascii="Times New Roman" w:hAnsi="Times New Roman" w:cs="Times New Roman"/>
          <w:color w:val="101010"/>
          <w:sz w:val="24"/>
          <w:szCs w:val="24"/>
          <w:shd w:val="clear" w:color="auto" w:fill="FFFFFF"/>
        </w:rPr>
        <w:t>.</w:t>
      </w:r>
    </w:p>
    <w:p w:rsidR="00DA1F88" w:rsidRPr="00185160" w:rsidRDefault="00DA1F88" w:rsidP="00DA1F88">
      <w:pPr>
        <w:autoSpaceDE w:val="0"/>
        <w:autoSpaceDN w:val="0"/>
        <w:adjustRightInd w:val="0"/>
        <w:spacing w:after="0" w:line="240" w:lineRule="auto"/>
        <w:jc w:val="both"/>
        <w:rPr>
          <w:rFonts w:ascii="Times New Roman" w:hAnsi="Times New Roman" w:cs="Times New Roman"/>
          <w:color w:val="101010"/>
          <w:sz w:val="24"/>
          <w:szCs w:val="24"/>
          <w:shd w:val="clear" w:color="auto" w:fill="FFFFFF"/>
        </w:rPr>
      </w:pPr>
    </w:p>
    <w:p w:rsidR="00DA1F88" w:rsidRDefault="00DA1F88" w:rsidP="00122C00">
      <w:pPr>
        <w:autoSpaceDE w:val="0"/>
        <w:autoSpaceDN w:val="0"/>
        <w:adjustRightInd w:val="0"/>
        <w:spacing w:after="0" w:line="240" w:lineRule="auto"/>
        <w:jc w:val="both"/>
        <w:rPr>
          <w:rFonts w:ascii="Times New Roman" w:hAnsi="Times New Roman" w:cs="Times New Roman"/>
          <w:sz w:val="24"/>
          <w:szCs w:val="24"/>
        </w:rPr>
      </w:pPr>
      <w:r w:rsidRPr="00185160">
        <w:rPr>
          <w:rFonts w:ascii="Times New Roman" w:hAnsi="Times New Roman" w:cs="Times New Roman"/>
          <w:sz w:val="24"/>
          <w:szCs w:val="24"/>
        </w:rPr>
        <w:t>En opinión de la Comisión IDH el reconocimiento de responsabilidad y el pedido de perdón del mandatario salvadoreño “cons</w:t>
      </w:r>
      <w:r w:rsidRPr="00185160">
        <w:rPr>
          <w:rFonts w:ascii="Times New Roman" w:hAnsi="Times New Roman" w:cs="Times New Roman"/>
          <w:sz w:val="24"/>
          <w:szCs w:val="24"/>
        </w:rPr>
        <w:lastRenderedPageBreak/>
        <w:t>tituyen una importante medida de reparación y supone un compromiso para la no repetición de las graves violaciones producidas” asimismo la entidad regional de derechos humanos reiteró que es “obligación del Estado realizar todas las investigaciones necesarias, en forma completa, imparcial y efectiva, para aclarar oficialmente, determinar la responsabilidad y sancionar a los autores de las graves violaciones de derechos humanos cometidas durante el conflicto armado salvadoreño”</w:t>
      </w:r>
      <w:r w:rsidRPr="00185160">
        <w:rPr>
          <w:rStyle w:val="FootnoteReference"/>
          <w:rFonts w:ascii="Times New Roman" w:hAnsi="Times New Roman" w:cs="Times New Roman"/>
          <w:sz w:val="24"/>
          <w:szCs w:val="24"/>
        </w:rPr>
        <w:footnoteReference w:id="9"/>
      </w:r>
      <w:r w:rsidRPr="00185160">
        <w:rPr>
          <w:rFonts w:ascii="Times New Roman" w:hAnsi="Times New Roman" w:cs="Times New Roman"/>
          <w:sz w:val="24"/>
          <w:szCs w:val="24"/>
        </w:rPr>
        <w:t>.</w:t>
      </w:r>
    </w:p>
    <w:p w:rsidR="006A7E22" w:rsidRPr="00185160" w:rsidRDefault="006A7E22" w:rsidP="00DA1F88">
      <w:pPr>
        <w:autoSpaceDE w:val="0"/>
        <w:autoSpaceDN w:val="0"/>
        <w:adjustRightInd w:val="0"/>
        <w:spacing w:after="0" w:line="240" w:lineRule="auto"/>
        <w:ind w:firstLine="708"/>
        <w:jc w:val="both"/>
        <w:rPr>
          <w:rFonts w:ascii="Times New Roman" w:hAnsi="Times New Roman" w:cs="Times New Roman"/>
          <w:sz w:val="24"/>
          <w:szCs w:val="24"/>
        </w:rPr>
      </w:pPr>
    </w:p>
    <w:p w:rsidR="00DA1F88" w:rsidRPr="00185160" w:rsidRDefault="00DA1F88" w:rsidP="00122C00">
      <w:pPr>
        <w:autoSpaceDE w:val="0"/>
        <w:autoSpaceDN w:val="0"/>
        <w:adjustRightInd w:val="0"/>
        <w:spacing w:after="0" w:line="240" w:lineRule="auto"/>
        <w:jc w:val="both"/>
        <w:rPr>
          <w:rFonts w:ascii="Times New Roman" w:hAnsi="Times New Roman" w:cs="Times New Roman"/>
          <w:sz w:val="24"/>
          <w:szCs w:val="24"/>
        </w:rPr>
      </w:pPr>
      <w:r w:rsidRPr="00185160">
        <w:rPr>
          <w:rFonts w:ascii="Times New Roman" w:hAnsi="Times New Roman" w:cs="Times New Roman"/>
          <w:sz w:val="24"/>
          <w:szCs w:val="24"/>
        </w:rPr>
        <w:t xml:space="preserve">La Comisión, asimismo, recomendó (iii) el establecimiento de un feriado nacional para recordar a las víctimas del conflicto y para afirmar la reconciliación nacional, han pasado </w:t>
      </w:r>
      <w:r w:rsidR="00573376">
        <w:rPr>
          <w:rFonts w:ascii="Times New Roman" w:hAnsi="Times New Roman" w:cs="Times New Roman"/>
          <w:sz w:val="24"/>
          <w:szCs w:val="24"/>
        </w:rPr>
        <w:t xml:space="preserve">más de </w:t>
      </w:r>
      <w:r w:rsidRPr="00185160">
        <w:rPr>
          <w:rFonts w:ascii="Times New Roman" w:hAnsi="Times New Roman" w:cs="Times New Roman"/>
          <w:sz w:val="24"/>
          <w:szCs w:val="24"/>
        </w:rPr>
        <w:t>29 años del cese del conflicto armado y no se ha implementado.</w:t>
      </w:r>
    </w:p>
    <w:p w:rsidR="00DA1F88" w:rsidRPr="00185160" w:rsidRDefault="00DA1F88" w:rsidP="00DA1F88">
      <w:pPr>
        <w:autoSpaceDE w:val="0"/>
        <w:autoSpaceDN w:val="0"/>
        <w:adjustRightInd w:val="0"/>
        <w:spacing w:after="0" w:line="240" w:lineRule="auto"/>
        <w:jc w:val="both"/>
        <w:rPr>
          <w:rFonts w:ascii="Times New Roman" w:hAnsi="Times New Roman" w:cs="Times New Roman"/>
          <w:sz w:val="24"/>
          <w:szCs w:val="24"/>
        </w:rPr>
      </w:pPr>
    </w:p>
    <w:p w:rsidR="00DA1F88" w:rsidRDefault="00DA1F88" w:rsidP="00122C00">
      <w:pPr>
        <w:autoSpaceDE w:val="0"/>
        <w:autoSpaceDN w:val="0"/>
        <w:adjustRightInd w:val="0"/>
        <w:spacing w:after="0" w:line="240" w:lineRule="auto"/>
        <w:jc w:val="both"/>
        <w:rPr>
          <w:rFonts w:ascii="Times New Roman" w:hAnsi="Times New Roman" w:cs="Times New Roman"/>
          <w:sz w:val="24"/>
          <w:szCs w:val="24"/>
        </w:rPr>
      </w:pPr>
      <w:r w:rsidRPr="00185160">
        <w:rPr>
          <w:rFonts w:ascii="Times New Roman" w:hAnsi="Times New Roman" w:cs="Times New Roman"/>
          <w:sz w:val="24"/>
          <w:szCs w:val="24"/>
        </w:rPr>
        <w:t xml:space="preserve">Las víctimas por su cuenta organizan actos de recordación en fechas específicas como el 1 de noviembre, en vísperas del Día </w:t>
      </w:r>
      <w:r w:rsidRPr="00185160">
        <w:rPr>
          <w:rFonts w:ascii="Times New Roman" w:hAnsi="Times New Roman" w:cs="Times New Roman"/>
          <w:sz w:val="24"/>
          <w:szCs w:val="24"/>
        </w:rPr>
        <w:lastRenderedPageBreak/>
        <w:t>de los Difuntos, en el Parque Cuscatlán, pero</w:t>
      </w:r>
      <w:r w:rsidR="00A11D24">
        <w:rPr>
          <w:rFonts w:ascii="Times New Roman" w:hAnsi="Times New Roman" w:cs="Times New Roman"/>
          <w:sz w:val="24"/>
          <w:szCs w:val="24"/>
        </w:rPr>
        <w:t xml:space="preserve"> no existe un</w:t>
      </w:r>
      <w:r w:rsidRPr="00185160">
        <w:rPr>
          <w:rFonts w:ascii="Times New Roman" w:hAnsi="Times New Roman" w:cs="Times New Roman"/>
          <w:sz w:val="24"/>
          <w:szCs w:val="24"/>
        </w:rPr>
        <w:t xml:space="preserve"> día oficial declarado por la Asamblea Legislativa en memoria de tales personas. El referido Órgano se ha negado a declarar una fecha a pesar de peticiones expresas que se le han formulado: en agosto de 2017 las víctimas sometieron a su consideración propuesta de decreto legislativo para declarar el 30 de agosto Día Nacional de las Víctimas de Desapariciones Forzadas a fin de que “esta conmemoración constituya un mecanismo de conservación de la memoria de aquellas personas que desaparecieron en el contexto del conflicto armado y de reparación y remembranza para los familiares, víctimas también de estos hechos, que aún no han accedido a la verdad de lo ocurrido”</w:t>
      </w:r>
      <w:r w:rsidRPr="00185160">
        <w:rPr>
          <w:rStyle w:val="FootnoteReference"/>
          <w:rFonts w:ascii="Times New Roman" w:hAnsi="Times New Roman" w:cs="Times New Roman"/>
          <w:sz w:val="24"/>
          <w:szCs w:val="24"/>
        </w:rPr>
        <w:footnoteReference w:id="10"/>
      </w:r>
      <w:r w:rsidRPr="00185160">
        <w:rPr>
          <w:rFonts w:ascii="Times New Roman" w:hAnsi="Times New Roman" w:cs="Times New Roman"/>
          <w:sz w:val="24"/>
          <w:szCs w:val="24"/>
        </w:rPr>
        <w:t>.</w:t>
      </w:r>
    </w:p>
    <w:p w:rsidR="00EC447E" w:rsidRDefault="00EC447E" w:rsidP="00122C00">
      <w:pPr>
        <w:autoSpaceDE w:val="0"/>
        <w:autoSpaceDN w:val="0"/>
        <w:adjustRightInd w:val="0"/>
        <w:spacing w:after="0" w:line="240" w:lineRule="auto"/>
        <w:jc w:val="both"/>
        <w:rPr>
          <w:rFonts w:ascii="Times New Roman" w:hAnsi="Times New Roman" w:cs="Times New Roman"/>
          <w:sz w:val="24"/>
          <w:szCs w:val="24"/>
        </w:rPr>
      </w:pPr>
    </w:p>
    <w:p w:rsidR="0021239F" w:rsidRDefault="0021239F" w:rsidP="00122C0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IV</w:t>
      </w:r>
      <w:r w:rsidR="00E1190B">
        <w:rPr>
          <w:rFonts w:ascii="Times New Roman" w:hAnsi="Times New Roman" w:cs="Times New Roman"/>
          <w:b/>
          <w:sz w:val="24"/>
          <w:szCs w:val="24"/>
        </w:rPr>
        <w:t xml:space="preserve">. </w:t>
      </w:r>
      <w:r>
        <w:rPr>
          <w:rFonts w:ascii="Times New Roman" w:hAnsi="Times New Roman" w:cs="Times New Roman"/>
          <w:b/>
          <w:sz w:val="24"/>
          <w:szCs w:val="24"/>
        </w:rPr>
        <w:t>Otras medidas adoptadas</w:t>
      </w:r>
    </w:p>
    <w:p w:rsidR="0021239F" w:rsidRDefault="0021239F" w:rsidP="00122C00">
      <w:pPr>
        <w:autoSpaceDE w:val="0"/>
        <w:autoSpaceDN w:val="0"/>
        <w:adjustRightInd w:val="0"/>
        <w:spacing w:after="0" w:line="240" w:lineRule="auto"/>
        <w:jc w:val="both"/>
        <w:rPr>
          <w:rFonts w:ascii="Times New Roman" w:hAnsi="Times New Roman" w:cs="Times New Roman"/>
          <w:b/>
          <w:sz w:val="24"/>
          <w:szCs w:val="24"/>
        </w:rPr>
      </w:pPr>
    </w:p>
    <w:p w:rsidR="00EC447E" w:rsidRDefault="0021239F" w:rsidP="00122C0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4.1 </w:t>
      </w:r>
      <w:r w:rsidR="00EC447E" w:rsidRPr="00EC447E">
        <w:rPr>
          <w:rFonts w:ascii="Times New Roman" w:hAnsi="Times New Roman" w:cs="Times New Roman"/>
          <w:b/>
          <w:sz w:val="24"/>
          <w:szCs w:val="24"/>
        </w:rPr>
        <w:t xml:space="preserve">Comisiones de búsqueda de </w:t>
      </w:r>
      <w:r>
        <w:rPr>
          <w:rFonts w:ascii="Times New Roman" w:hAnsi="Times New Roman" w:cs="Times New Roman"/>
          <w:b/>
          <w:sz w:val="24"/>
          <w:szCs w:val="24"/>
        </w:rPr>
        <w:t xml:space="preserve">niñas, niños y </w:t>
      </w:r>
      <w:r w:rsidR="00EC447E" w:rsidRPr="00EC447E">
        <w:rPr>
          <w:rFonts w:ascii="Times New Roman" w:hAnsi="Times New Roman" w:cs="Times New Roman"/>
          <w:b/>
          <w:sz w:val="24"/>
          <w:szCs w:val="24"/>
        </w:rPr>
        <w:t>personas</w:t>
      </w:r>
      <w:r>
        <w:rPr>
          <w:rFonts w:ascii="Times New Roman" w:hAnsi="Times New Roman" w:cs="Times New Roman"/>
          <w:b/>
          <w:sz w:val="24"/>
          <w:szCs w:val="24"/>
        </w:rPr>
        <w:t xml:space="preserve"> adultas </w:t>
      </w:r>
      <w:r w:rsidR="00EC447E" w:rsidRPr="00EC447E">
        <w:rPr>
          <w:rFonts w:ascii="Times New Roman" w:hAnsi="Times New Roman" w:cs="Times New Roman"/>
          <w:b/>
          <w:sz w:val="24"/>
          <w:szCs w:val="24"/>
        </w:rPr>
        <w:t>desaparecidas</w:t>
      </w:r>
      <w:r w:rsidR="00EC447E">
        <w:rPr>
          <w:rFonts w:ascii="Times New Roman" w:hAnsi="Times New Roman" w:cs="Times New Roman"/>
          <w:b/>
          <w:sz w:val="24"/>
          <w:szCs w:val="24"/>
        </w:rPr>
        <w:t xml:space="preserve"> en el contexto del conflicto armado</w:t>
      </w:r>
    </w:p>
    <w:p w:rsidR="00EC447E" w:rsidRDefault="00EC447E" w:rsidP="00122C00">
      <w:pPr>
        <w:autoSpaceDE w:val="0"/>
        <w:autoSpaceDN w:val="0"/>
        <w:adjustRightInd w:val="0"/>
        <w:spacing w:after="0" w:line="240" w:lineRule="auto"/>
        <w:jc w:val="both"/>
        <w:rPr>
          <w:rFonts w:ascii="Times New Roman" w:hAnsi="Times New Roman" w:cs="Times New Roman"/>
          <w:sz w:val="24"/>
          <w:szCs w:val="24"/>
        </w:rPr>
      </w:pPr>
    </w:p>
    <w:p w:rsidR="00F8508F" w:rsidRDefault="00F8508F" w:rsidP="00F8508F">
      <w:pPr>
        <w:spacing w:after="0" w:line="240" w:lineRule="auto"/>
        <w:contextualSpacing/>
        <w:jc w:val="both"/>
        <w:rPr>
          <w:rFonts w:ascii="Times New Roman" w:hAnsi="Times New Roman" w:cs="Times New Roman"/>
          <w:i/>
          <w:sz w:val="24"/>
          <w:szCs w:val="24"/>
          <w:lang w:val="es-SV"/>
        </w:rPr>
      </w:pPr>
      <w:r>
        <w:rPr>
          <w:rFonts w:ascii="Times New Roman" w:hAnsi="Times New Roman" w:cs="Times New Roman"/>
          <w:sz w:val="24"/>
          <w:szCs w:val="24"/>
          <w:lang w:val="es-SV"/>
        </w:rPr>
        <w:t xml:space="preserve">Por medio del Decreto Ejecutivo n° 5 del 15 de enero de </w:t>
      </w:r>
      <w:r w:rsidRPr="00D63966">
        <w:rPr>
          <w:rFonts w:ascii="Times New Roman" w:hAnsi="Times New Roman" w:cs="Times New Roman"/>
          <w:sz w:val="24"/>
          <w:szCs w:val="24"/>
          <w:lang w:val="es-SV"/>
        </w:rPr>
        <w:t>2010</w:t>
      </w:r>
      <w:r>
        <w:rPr>
          <w:rFonts w:ascii="Times New Roman" w:hAnsi="Times New Roman" w:cs="Times New Roman"/>
          <w:sz w:val="24"/>
          <w:szCs w:val="24"/>
          <w:lang w:val="es-SV"/>
        </w:rPr>
        <w:t xml:space="preserve"> el Presidente de la República creó la </w:t>
      </w:r>
      <w:r w:rsidRPr="00D63966">
        <w:rPr>
          <w:rFonts w:ascii="Times New Roman" w:hAnsi="Times New Roman" w:cs="Times New Roman"/>
          <w:sz w:val="24"/>
          <w:szCs w:val="24"/>
          <w:lang w:val="es-SV"/>
        </w:rPr>
        <w:t xml:space="preserve">Comisión de Búsqueda de </w:t>
      </w:r>
      <w:r w:rsidRPr="00D63966">
        <w:rPr>
          <w:rFonts w:ascii="Times New Roman" w:hAnsi="Times New Roman" w:cs="Times New Roman"/>
          <w:sz w:val="24"/>
          <w:szCs w:val="24"/>
          <w:lang w:val="es-SV"/>
        </w:rPr>
        <w:lastRenderedPageBreak/>
        <w:t xml:space="preserve">Niñas y Niños Desaparecidos durante el Conflicto Armado, </w:t>
      </w:r>
      <w:r>
        <w:rPr>
          <w:rFonts w:ascii="Times New Roman" w:hAnsi="Times New Roman" w:cs="Times New Roman"/>
          <w:sz w:val="24"/>
          <w:szCs w:val="24"/>
          <w:lang w:val="es-SV"/>
        </w:rPr>
        <w:t xml:space="preserve">con la </w:t>
      </w:r>
      <w:r w:rsidRPr="00D63966">
        <w:rPr>
          <w:rFonts w:ascii="Times New Roman" w:hAnsi="Times New Roman" w:cs="Times New Roman"/>
          <w:sz w:val="24"/>
          <w:szCs w:val="24"/>
          <w:lang w:val="es-SV"/>
        </w:rPr>
        <w:t xml:space="preserve">finalidad de </w:t>
      </w:r>
      <w:r>
        <w:rPr>
          <w:rFonts w:ascii="Times New Roman" w:hAnsi="Times New Roman" w:cs="Times New Roman"/>
          <w:sz w:val="24"/>
          <w:szCs w:val="24"/>
          <w:lang w:val="es-SV"/>
        </w:rPr>
        <w:t xml:space="preserve">buscar, localizar y </w:t>
      </w:r>
      <w:r w:rsidRPr="00D63966">
        <w:rPr>
          <w:rFonts w:ascii="Times New Roman" w:hAnsi="Times New Roman" w:cs="Times New Roman"/>
          <w:sz w:val="24"/>
          <w:szCs w:val="24"/>
          <w:lang w:val="es-SV"/>
        </w:rPr>
        <w:t>propiciar el reencuentro de jóvenes que desaparecieron en tal confli</w:t>
      </w:r>
      <w:r>
        <w:rPr>
          <w:rFonts w:ascii="Times New Roman" w:hAnsi="Times New Roman" w:cs="Times New Roman"/>
          <w:sz w:val="24"/>
          <w:szCs w:val="24"/>
          <w:lang w:val="es-SV"/>
        </w:rPr>
        <w:t xml:space="preserve">cto con sus familias biológicas, dicha medida se tomó en cumplimiento a la orden dictada por la </w:t>
      </w:r>
      <w:r w:rsidRPr="001006AF">
        <w:rPr>
          <w:rFonts w:ascii="Times New Roman" w:hAnsi="Times New Roman" w:cs="Times New Roman"/>
          <w:sz w:val="24"/>
          <w:szCs w:val="24"/>
          <w:lang w:val="es-SV"/>
        </w:rPr>
        <w:t xml:space="preserve">Corte Interamericana de Derechos Humanos, en su Sentencia del 1 de marzo de 2005, sobre el caso de las </w:t>
      </w:r>
      <w:r w:rsidRPr="009B41BF">
        <w:rPr>
          <w:rFonts w:ascii="Times New Roman" w:hAnsi="Times New Roman" w:cs="Times New Roman"/>
          <w:i/>
          <w:sz w:val="24"/>
          <w:szCs w:val="24"/>
          <w:lang w:val="es-SV"/>
        </w:rPr>
        <w:t>Hermanas Serrano Cruz Vs. El Salvador</w:t>
      </w:r>
      <w:r>
        <w:rPr>
          <w:rFonts w:ascii="Times New Roman" w:hAnsi="Times New Roman" w:cs="Times New Roman"/>
          <w:i/>
          <w:sz w:val="24"/>
          <w:szCs w:val="24"/>
          <w:lang w:val="es-SV"/>
        </w:rPr>
        <w:t>.</w:t>
      </w:r>
    </w:p>
    <w:p w:rsidR="007A27A7" w:rsidRPr="001006AF" w:rsidRDefault="007A27A7" w:rsidP="00F8508F">
      <w:pPr>
        <w:spacing w:after="0" w:line="240" w:lineRule="auto"/>
        <w:contextualSpacing/>
        <w:jc w:val="both"/>
        <w:rPr>
          <w:rFonts w:ascii="Times New Roman" w:hAnsi="Times New Roman" w:cs="Times New Roman"/>
          <w:sz w:val="24"/>
          <w:szCs w:val="24"/>
          <w:lang w:val="es-SV"/>
        </w:rPr>
      </w:pPr>
    </w:p>
    <w:p w:rsidR="009335D7" w:rsidRDefault="00F70007" w:rsidP="00665C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Tras reiteradas peticiones de las víctimas, el Presidente de l</w:t>
      </w:r>
      <w:r w:rsidR="00A11D24">
        <w:rPr>
          <w:rFonts w:ascii="Times New Roman" w:hAnsi="Times New Roman" w:cs="Times New Roman"/>
          <w:sz w:val="24"/>
          <w:szCs w:val="24"/>
        </w:rPr>
        <w:t xml:space="preserve">a República, en agosto de 2017 </w:t>
      </w:r>
      <w:r>
        <w:rPr>
          <w:rFonts w:ascii="Times New Roman" w:hAnsi="Times New Roman" w:cs="Times New Roman"/>
          <w:sz w:val="24"/>
          <w:szCs w:val="24"/>
        </w:rPr>
        <w:t>creó la C</w:t>
      </w:r>
      <w:r w:rsidRPr="00F70007">
        <w:rPr>
          <w:rFonts w:ascii="Times New Roman" w:hAnsi="Times New Roman" w:cs="Times New Roman"/>
          <w:sz w:val="24"/>
          <w:szCs w:val="24"/>
        </w:rPr>
        <w:t xml:space="preserve">omisión </w:t>
      </w:r>
      <w:r>
        <w:rPr>
          <w:rFonts w:ascii="Times New Roman" w:hAnsi="Times New Roman" w:cs="Times New Roman"/>
          <w:sz w:val="24"/>
          <w:szCs w:val="24"/>
        </w:rPr>
        <w:t>N</w:t>
      </w:r>
      <w:r w:rsidRPr="00F70007">
        <w:rPr>
          <w:rFonts w:ascii="Times New Roman" w:hAnsi="Times New Roman" w:cs="Times New Roman"/>
          <w:sz w:val="24"/>
          <w:szCs w:val="24"/>
        </w:rPr>
        <w:t xml:space="preserve">acional de </w:t>
      </w:r>
      <w:r>
        <w:rPr>
          <w:rFonts w:ascii="Times New Roman" w:hAnsi="Times New Roman" w:cs="Times New Roman"/>
          <w:sz w:val="24"/>
          <w:szCs w:val="24"/>
        </w:rPr>
        <w:t>B</w:t>
      </w:r>
      <w:r w:rsidRPr="00F70007">
        <w:rPr>
          <w:rFonts w:ascii="Times New Roman" w:hAnsi="Times New Roman" w:cs="Times New Roman"/>
          <w:sz w:val="24"/>
          <w:szCs w:val="24"/>
        </w:rPr>
        <w:t xml:space="preserve">úsqueda de </w:t>
      </w:r>
      <w:r>
        <w:rPr>
          <w:rFonts w:ascii="Times New Roman" w:hAnsi="Times New Roman" w:cs="Times New Roman"/>
          <w:sz w:val="24"/>
          <w:szCs w:val="24"/>
        </w:rPr>
        <w:t>Personas A</w:t>
      </w:r>
      <w:r w:rsidRPr="00F70007">
        <w:rPr>
          <w:rFonts w:ascii="Times New Roman" w:hAnsi="Times New Roman" w:cs="Times New Roman"/>
          <w:sz w:val="24"/>
          <w:szCs w:val="24"/>
        </w:rPr>
        <w:t xml:space="preserve">dultas </w:t>
      </w:r>
      <w:r>
        <w:rPr>
          <w:rFonts w:ascii="Times New Roman" w:hAnsi="Times New Roman" w:cs="Times New Roman"/>
          <w:sz w:val="24"/>
          <w:szCs w:val="24"/>
        </w:rPr>
        <w:t>D</w:t>
      </w:r>
      <w:r w:rsidRPr="00F70007">
        <w:rPr>
          <w:rFonts w:ascii="Times New Roman" w:hAnsi="Times New Roman" w:cs="Times New Roman"/>
          <w:sz w:val="24"/>
          <w:szCs w:val="24"/>
        </w:rPr>
        <w:t>esaparecidas en el</w:t>
      </w:r>
      <w:r>
        <w:rPr>
          <w:rFonts w:ascii="Times New Roman" w:hAnsi="Times New Roman" w:cs="Times New Roman"/>
          <w:sz w:val="24"/>
          <w:szCs w:val="24"/>
        </w:rPr>
        <w:t xml:space="preserve"> C</w:t>
      </w:r>
      <w:r w:rsidRPr="00F70007">
        <w:rPr>
          <w:rFonts w:ascii="Times New Roman" w:hAnsi="Times New Roman" w:cs="Times New Roman"/>
          <w:sz w:val="24"/>
          <w:szCs w:val="24"/>
        </w:rPr>
        <w:t xml:space="preserve">ontexto del </w:t>
      </w:r>
      <w:r w:rsidR="004B76DB">
        <w:rPr>
          <w:rFonts w:ascii="Times New Roman" w:hAnsi="Times New Roman" w:cs="Times New Roman"/>
          <w:sz w:val="24"/>
          <w:szCs w:val="24"/>
        </w:rPr>
        <w:t>Conflicto A</w:t>
      </w:r>
      <w:r w:rsidRPr="00F70007">
        <w:rPr>
          <w:rFonts w:ascii="Times New Roman" w:hAnsi="Times New Roman" w:cs="Times New Roman"/>
          <w:sz w:val="24"/>
          <w:szCs w:val="24"/>
        </w:rPr>
        <w:t xml:space="preserve">rmado de </w:t>
      </w:r>
      <w:r>
        <w:rPr>
          <w:rFonts w:ascii="Times New Roman" w:hAnsi="Times New Roman" w:cs="Times New Roman"/>
          <w:sz w:val="24"/>
          <w:szCs w:val="24"/>
        </w:rPr>
        <w:t>E</w:t>
      </w:r>
      <w:r w:rsidRPr="00F70007">
        <w:rPr>
          <w:rFonts w:ascii="Times New Roman" w:hAnsi="Times New Roman" w:cs="Times New Roman"/>
          <w:sz w:val="24"/>
          <w:szCs w:val="24"/>
        </w:rPr>
        <w:t xml:space="preserve">l </w:t>
      </w:r>
      <w:r>
        <w:rPr>
          <w:rFonts w:ascii="Times New Roman" w:hAnsi="Times New Roman" w:cs="Times New Roman"/>
          <w:sz w:val="24"/>
          <w:szCs w:val="24"/>
        </w:rPr>
        <w:t>S</w:t>
      </w:r>
      <w:r w:rsidRPr="00F70007">
        <w:rPr>
          <w:rFonts w:ascii="Times New Roman" w:hAnsi="Times New Roman" w:cs="Times New Roman"/>
          <w:sz w:val="24"/>
          <w:szCs w:val="24"/>
        </w:rPr>
        <w:t>alvador</w:t>
      </w:r>
      <w:r w:rsidR="004B76DB">
        <w:rPr>
          <w:rFonts w:ascii="Times New Roman" w:hAnsi="Times New Roman" w:cs="Times New Roman"/>
          <w:sz w:val="24"/>
          <w:szCs w:val="24"/>
        </w:rPr>
        <w:t xml:space="preserve"> (Decreto Ejecutivo n° 33 de 21-8-2017) con la finalidad de </w:t>
      </w:r>
      <w:r w:rsidR="004B017E">
        <w:rPr>
          <w:rFonts w:ascii="Times New Roman" w:hAnsi="Times New Roman" w:cs="Times New Roman"/>
          <w:sz w:val="24"/>
          <w:szCs w:val="24"/>
        </w:rPr>
        <w:t>“</w:t>
      </w:r>
      <w:r w:rsidR="00665CDD" w:rsidRPr="00665CDD">
        <w:rPr>
          <w:rFonts w:ascii="Times New Roman" w:hAnsi="Times New Roman" w:cs="Times New Roman"/>
          <w:sz w:val="24"/>
          <w:szCs w:val="24"/>
        </w:rPr>
        <w:t>establecer el paradero</w:t>
      </w:r>
      <w:r w:rsidR="00665CDD">
        <w:rPr>
          <w:rFonts w:ascii="Times New Roman" w:hAnsi="Times New Roman" w:cs="Times New Roman"/>
          <w:sz w:val="24"/>
          <w:szCs w:val="24"/>
        </w:rPr>
        <w:t xml:space="preserve"> </w:t>
      </w:r>
      <w:r w:rsidR="00665CDD" w:rsidRPr="00665CDD">
        <w:rPr>
          <w:rFonts w:ascii="Times New Roman" w:hAnsi="Times New Roman" w:cs="Times New Roman"/>
          <w:sz w:val="24"/>
          <w:szCs w:val="24"/>
        </w:rPr>
        <w:t>de personas adultas que hayan sido víctimas de desaparición forzada en el contexto del conflicto armado</w:t>
      </w:r>
      <w:r w:rsidR="00665CDD">
        <w:rPr>
          <w:rFonts w:ascii="Times New Roman" w:hAnsi="Times New Roman" w:cs="Times New Roman"/>
          <w:sz w:val="24"/>
          <w:szCs w:val="24"/>
        </w:rPr>
        <w:t xml:space="preserve"> </w:t>
      </w:r>
      <w:r w:rsidR="00665CDD" w:rsidRPr="00665CDD">
        <w:rPr>
          <w:rFonts w:ascii="Times New Roman" w:hAnsi="Times New Roman" w:cs="Times New Roman"/>
          <w:sz w:val="24"/>
          <w:szCs w:val="24"/>
        </w:rPr>
        <w:t>salvadoreño, finalizado el 16 de enero de 1992</w:t>
      </w:r>
      <w:r w:rsidR="004B017E">
        <w:rPr>
          <w:rFonts w:ascii="Times New Roman" w:hAnsi="Times New Roman" w:cs="Times New Roman"/>
          <w:sz w:val="24"/>
          <w:szCs w:val="24"/>
        </w:rPr>
        <w:t>”</w:t>
      </w:r>
      <w:r w:rsidR="00665CDD" w:rsidRPr="00665CDD">
        <w:rPr>
          <w:rFonts w:ascii="Times New Roman" w:hAnsi="Times New Roman" w:cs="Times New Roman"/>
          <w:sz w:val="24"/>
          <w:szCs w:val="24"/>
        </w:rPr>
        <w:t>.</w:t>
      </w:r>
    </w:p>
    <w:p w:rsidR="006E1C6E" w:rsidRDefault="006E1C6E" w:rsidP="00665CDD">
      <w:pPr>
        <w:autoSpaceDE w:val="0"/>
        <w:autoSpaceDN w:val="0"/>
        <w:adjustRightInd w:val="0"/>
        <w:spacing w:after="0" w:line="240" w:lineRule="auto"/>
        <w:jc w:val="both"/>
        <w:rPr>
          <w:rFonts w:ascii="Times New Roman" w:hAnsi="Times New Roman" w:cs="Times New Roman"/>
          <w:sz w:val="24"/>
          <w:szCs w:val="24"/>
        </w:rPr>
      </w:pPr>
    </w:p>
    <w:p w:rsidR="0021239F" w:rsidRDefault="0021239F" w:rsidP="00E86F02">
      <w:pPr>
        <w:autoSpaceDE w:val="0"/>
        <w:autoSpaceDN w:val="0"/>
        <w:adjustRightInd w:val="0"/>
        <w:spacing w:after="0" w:line="240" w:lineRule="auto"/>
        <w:jc w:val="both"/>
        <w:rPr>
          <w:rFonts w:ascii="Times New Roman" w:hAnsi="Times New Roman" w:cs="Times New Roman"/>
          <w:b/>
          <w:sz w:val="24"/>
          <w:szCs w:val="24"/>
        </w:rPr>
      </w:pPr>
    </w:p>
    <w:p w:rsidR="00B005A7" w:rsidRPr="00B005A7" w:rsidRDefault="0021239F" w:rsidP="00E86F0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4.2 </w:t>
      </w:r>
      <w:r w:rsidR="00B005A7" w:rsidRPr="00B005A7">
        <w:rPr>
          <w:rFonts w:ascii="Times New Roman" w:hAnsi="Times New Roman" w:cs="Times New Roman"/>
          <w:b/>
          <w:sz w:val="24"/>
          <w:szCs w:val="24"/>
        </w:rPr>
        <w:t>Sentencia de inconstitucionalidad contra la Ley de Amnistía</w:t>
      </w:r>
    </w:p>
    <w:p w:rsidR="00634215" w:rsidRDefault="00634215" w:rsidP="00E86F02">
      <w:pPr>
        <w:autoSpaceDE w:val="0"/>
        <w:autoSpaceDN w:val="0"/>
        <w:adjustRightInd w:val="0"/>
        <w:spacing w:after="0" w:line="240" w:lineRule="auto"/>
        <w:jc w:val="both"/>
        <w:rPr>
          <w:rFonts w:ascii="Times New Roman" w:hAnsi="Times New Roman" w:cs="Times New Roman"/>
          <w:sz w:val="24"/>
          <w:szCs w:val="24"/>
        </w:rPr>
      </w:pPr>
    </w:p>
    <w:p w:rsidR="00E86F02" w:rsidRDefault="00E86F02" w:rsidP="00E86F02">
      <w:pPr>
        <w:autoSpaceDE w:val="0"/>
        <w:autoSpaceDN w:val="0"/>
        <w:adjustRightInd w:val="0"/>
        <w:spacing w:after="0" w:line="240" w:lineRule="auto"/>
        <w:jc w:val="both"/>
        <w:rPr>
          <w:rFonts w:ascii="Times New Roman" w:hAnsi="Times New Roman" w:cs="Times New Roman"/>
          <w:sz w:val="24"/>
          <w:szCs w:val="24"/>
        </w:rPr>
      </w:pPr>
      <w:r w:rsidRPr="00E86F02">
        <w:rPr>
          <w:rFonts w:ascii="Times New Roman" w:hAnsi="Times New Roman" w:cs="Times New Roman"/>
          <w:sz w:val="24"/>
          <w:szCs w:val="24"/>
        </w:rPr>
        <w:lastRenderedPageBreak/>
        <w:t>El 13 de julio de 2016, la Sala de lo Constitucional de la Corte Suprema de Justicia, conformada por magistrados electos para el período 2009-2018, dictó una importante sentencia en respuestas a dos demandas de inconstitucionalidad clasificadas con los números 44-2013/145-2013; resolvió que la Ley de Amnistía General para la Consolidación de la Paz, es contraria, a la Constitución de la República porque no permite proteger el derecho de acceso a la justicia, a la tutela judicial y el derecho a la reparación integral de las víctimas de crímenes de lesa humanidad y crímenes de guerra constitutivos de graves violaciones al Derecho Internacional Humanitario, pues impide el cumplimiento de las obligaciones estatales de prevención, investigación, enjuiciamiento, sanción y reparación integral, y de esa manera viola los arts. 2 inc. 1° y 144 inc. 2° Cn., en relación con los arts. 1.1 y 2 de la Convención Americana sobre Derechos Humanos, 2.2 del Pacto Internacional de Derechos Civiles y Políticos y 4 del</w:t>
      </w:r>
      <w:r w:rsidR="00050757">
        <w:rPr>
          <w:rFonts w:ascii="Times New Roman" w:hAnsi="Times New Roman" w:cs="Times New Roman"/>
          <w:sz w:val="24"/>
          <w:szCs w:val="24"/>
        </w:rPr>
        <w:t xml:space="preserve"> </w:t>
      </w:r>
      <w:r w:rsidR="00050757" w:rsidRPr="00050757">
        <w:rPr>
          <w:rFonts w:ascii="Times New Roman" w:hAnsi="Times New Roman" w:cs="Times New Roman"/>
          <w:sz w:val="24"/>
          <w:szCs w:val="24"/>
        </w:rPr>
        <w:t>Protocolo II de 1977, adicional a los Convenios de Ginebra del 12 de agosto de 1949, relativo a la Protección de las Víctimas de los Conflictos Arma</w:t>
      </w:r>
      <w:r w:rsidR="00050757">
        <w:rPr>
          <w:rFonts w:ascii="Times New Roman" w:hAnsi="Times New Roman" w:cs="Times New Roman"/>
          <w:sz w:val="24"/>
          <w:szCs w:val="24"/>
        </w:rPr>
        <w:t>dos sin Carácter Internacional</w:t>
      </w:r>
      <w:r w:rsidR="00050757">
        <w:rPr>
          <w:rStyle w:val="FootnoteReference"/>
          <w:rFonts w:ascii="Times New Roman" w:hAnsi="Times New Roman" w:cs="Times New Roman"/>
          <w:sz w:val="24"/>
          <w:szCs w:val="24"/>
        </w:rPr>
        <w:footnoteReference w:id="11"/>
      </w:r>
      <w:r w:rsidR="00050757" w:rsidRPr="00050757">
        <w:rPr>
          <w:rFonts w:ascii="Times New Roman" w:hAnsi="Times New Roman" w:cs="Times New Roman"/>
          <w:sz w:val="24"/>
          <w:szCs w:val="24"/>
        </w:rPr>
        <w:t>.</w:t>
      </w:r>
    </w:p>
    <w:p w:rsidR="00E86F02" w:rsidRDefault="00E86F02" w:rsidP="00E86F02">
      <w:pPr>
        <w:autoSpaceDE w:val="0"/>
        <w:autoSpaceDN w:val="0"/>
        <w:adjustRightInd w:val="0"/>
        <w:spacing w:after="0" w:line="240" w:lineRule="auto"/>
        <w:jc w:val="both"/>
        <w:rPr>
          <w:rFonts w:ascii="Times New Roman" w:hAnsi="Times New Roman" w:cs="Times New Roman"/>
          <w:sz w:val="24"/>
          <w:szCs w:val="24"/>
        </w:rPr>
      </w:pPr>
    </w:p>
    <w:p w:rsidR="00E86F02" w:rsidRDefault="00E86F02" w:rsidP="00E86F02">
      <w:pPr>
        <w:autoSpaceDE w:val="0"/>
        <w:autoSpaceDN w:val="0"/>
        <w:adjustRightInd w:val="0"/>
        <w:spacing w:after="0" w:line="240" w:lineRule="auto"/>
        <w:jc w:val="both"/>
        <w:rPr>
          <w:rFonts w:ascii="Times New Roman" w:hAnsi="Times New Roman" w:cs="Times New Roman"/>
          <w:sz w:val="24"/>
          <w:szCs w:val="24"/>
        </w:rPr>
      </w:pPr>
      <w:r w:rsidRPr="00E86F02">
        <w:rPr>
          <w:rFonts w:ascii="Times New Roman" w:hAnsi="Times New Roman" w:cs="Times New Roman"/>
          <w:sz w:val="24"/>
          <w:szCs w:val="24"/>
        </w:rPr>
        <w:lastRenderedPageBreak/>
        <w:t xml:space="preserve">A más de </w:t>
      </w:r>
      <w:r w:rsidR="00ED674B">
        <w:rPr>
          <w:rFonts w:ascii="Times New Roman" w:hAnsi="Times New Roman" w:cs="Times New Roman"/>
          <w:sz w:val="24"/>
          <w:szCs w:val="24"/>
        </w:rPr>
        <w:t>5</w:t>
      </w:r>
      <w:r w:rsidRPr="00E86F02">
        <w:rPr>
          <w:rFonts w:ascii="Times New Roman" w:hAnsi="Times New Roman" w:cs="Times New Roman"/>
          <w:sz w:val="24"/>
          <w:szCs w:val="24"/>
        </w:rPr>
        <w:t xml:space="preserve"> años de invalidada la Ley de Amnistía General para la Consolidación de la Paz, no se ha dictado la normativa de protección de los derechos de las víctimas que se le ordenó a la Asamblea Legislativa, no se evidencian avances en el poder ejecutivo para esclarecer las atrocidades y reparar a las víctimas; en el Órgano Judicial existen contadas excepciones de actuación que han intentado desmontar la impunidad histórica, tales como la de la Sala de lo Constitucional y la del juez que lleva la causa penal conocida como Masacres de El Mozote y Lugares Aledaños, en general el poder judicial continúa dando muestras de no combatir la impunidad, de no honrar los compromisos internacionales en materia de acceso a la justicia.</w:t>
      </w:r>
    </w:p>
    <w:p w:rsidR="00ED674B" w:rsidRPr="00E86F02" w:rsidRDefault="00ED674B" w:rsidP="00E86F02">
      <w:pPr>
        <w:autoSpaceDE w:val="0"/>
        <w:autoSpaceDN w:val="0"/>
        <w:adjustRightInd w:val="0"/>
        <w:spacing w:after="0" w:line="240" w:lineRule="auto"/>
        <w:jc w:val="both"/>
        <w:rPr>
          <w:rFonts w:ascii="Times New Roman" w:hAnsi="Times New Roman" w:cs="Times New Roman"/>
          <w:sz w:val="24"/>
          <w:szCs w:val="24"/>
        </w:rPr>
      </w:pPr>
    </w:p>
    <w:p w:rsidR="006E1C6E" w:rsidRDefault="00E86F02" w:rsidP="00E86F02">
      <w:pPr>
        <w:autoSpaceDE w:val="0"/>
        <w:autoSpaceDN w:val="0"/>
        <w:adjustRightInd w:val="0"/>
        <w:spacing w:after="0" w:line="240" w:lineRule="auto"/>
        <w:jc w:val="both"/>
        <w:rPr>
          <w:rFonts w:ascii="Times New Roman" w:hAnsi="Times New Roman" w:cs="Times New Roman"/>
          <w:sz w:val="24"/>
          <w:szCs w:val="24"/>
        </w:rPr>
      </w:pPr>
      <w:r w:rsidRPr="00E86F02">
        <w:rPr>
          <w:rFonts w:ascii="Times New Roman" w:hAnsi="Times New Roman" w:cs="Times New Roman"/>
          <w:sz w:val="24"/>
          <w:szCs w:val="24"/>
        </w:rPr>
        <w:t>La Sala de lo Constitucional de la Corte Suprema de Justicia se ha mostrado limitada en su capacidad de hacer ejecutar su sentencia contra la Ley de Amnistía no solo a los otros poderes públicos –legislativo y ejecutivo– sino también al interior del propio Órgano Judicial</w:t>
      </w:r>
      <w:r w:rsidR="00BC484D">
        <w:rPr>
          <w:rFonts w:ascii="Times New Roman" w:hAnsi="Times New Roman" w:cs="Times New Roman"/>
          <w:sz w:val="24"/>
          <w:szCs w:val="24"/>
        </w:rPr>
        <w:t>.</w:t>
      </w:r>
    </w:p>
    <w:p w:rsidR="007A27A7" w:rsidRDefault="007A27A7" w:rsidP="00E86F02">
      <w:pPr>
        <w:autoSpaceDE w:val="0"/>
        <w:autoSpaceDN w:val="0"/>
        <w:adjustRightInd w:val="0"/>
        <w:spacing w:after="0" w:line="240" w:lineRule="auto"/>
        <w:jc w:val="both"/>
        <w:rPr>
          <w:rFonts w:ascii="Times New Roman" w:hAnsi="Times New Roman" w:cs="Times New Roman"/>
          <w:sz w:val="24"/>
          <w:szCs w:val="24"/>
        </w:rPr>
      </w:pPr>
    </w:p>
    <w:p w:rsidR="007A27A7" w:rsidRPr="00080A3A" w:rsidRDefault="0021239F" w:rsidP="007A27A7">
      <w:pPr>
        <w:autoSpaceDE w:val="0"/>
        <w:autoSpaceDN w:val="0"/>
        <w:adjustRightInd w:val="0"/>
        <w:spacing w:after="0" w:line="240" w:lineRule="auto"/>
        <w:ind w:right="51"/>
        <w:jc w:val="both"/>
        <w:rPr>
          <w:rFonts w:ascii="Times New Roman" w:hAnsi="Times New Roman" w:cs="Times New Roman"/>
          <w:b/>
          <w:sz w:val="24"/>
          <w:szCs w:val="24"/>
        </w:rPr>
      </w:pPr>
      <w:r>
        <w:rPr>
          <w:rFonts w:ascii="Times New Roman" w:hAnsi="Times New Roman" w:cs="Times New Roman"/>
          <w:b/>
          <w:sz w:val="24"/>
          <w:szCs w:val="24"/>
        </w:rPr>
        <w:t xml:space="preserve">V. </w:t>
      </w:r>
      <w:r w:rsidR="007A27A7" w:rsidRPr="00080A3A">
        <w:rPr>
          <w:rFonts w:ascii="Times New Roman" w:hAnsi="Times New Roman" w:cs="Times New Roman"/>
          <w:b/>
          <w:sz w:val="24"/>
          <w:szCs w:val="24"/>
        </w:rPr>
        <w:t>Contribución de esas medidas al sostenimiento de la paz</w:t>
      </w:r>
      <w:r w:rsidR="00BC5DB7">
        <w:rPr>
          <w:rFonts w:ascii="Times New Roman" w:hAnsi="Times New Roman" w:cs="Times New Roman"/>
          <w:b/>
          <w:sz w:val="24"/>
          <w:szCs w:val="24"/>
        </w:rPr>
        <w:t>.</w:t>
      </w:r>
    </w:p>
    <w:p w:rsidR="007A27A7" w:rsidRDefault="007A27A7" w:rsidP="007A27A7">
      <w:pPr>
        <w:autoSpaceDE w:val="0"/>
        <w:autoSpaceDN w:val="0"/>
        <w:adjustRightInd w:val="0"/>
        <w:spacing w:after="0" w:line="240" w:lineRule="auto"/>
        <w:ind w:right="51"/>
        <w:jc w:val="both"/>
        <w:rPr>
          <w:rFonts w:ascii="Times New Roman" w:hAnsi="Times New Roman" w:cs="Times New Roman"/>
          <w:sz w:val="24"/>
          <w:szCs w:val="24"/>
        </w:rPr>
      </w:pPr>
    </w:p>
    <w:p w:rsidR="007A27A7" w:rsidRDefault="007A27A7" w:rsidP="007A27A7">
      <w:pPr>
        <w:autoSpaceDE w:val="0"/>
        <w:autoSpaceDN w:val="0"/>
        <w:adjustRightInd w:val="0"/>
        <w:spacing w:after="0" w:line="240" w:lineRule="auto"/>
        <w:ind w:right="51"/>
        <w:jc w:val="both"/>
        <w:rPr>
          <w:rFonts w:ascii="Times New Roman" w:hAnsi="Times New Roman" w:cs="Times New Roman"/>
          <w:sz w:val="24"/>
          <w:szCs w:val="24"/>
        </w:rPr>
      </w:pPr>
      <w:r>
        <w:rPr>
          <w:rFonts w:ascii="Times New Roman" w:hAnsi="Times New Roman" w:cs="Times New Roman"/>
          <w:sz w:val="24"/>
          <w:szCs w:val="24"/>
        </w:rPr>
        <w:lastRenderedPageBreak/>
        <w:t xml:space="preserve">Con dichas medidas las víctimas se sintieron que se estaban dando algunos pasos para la atención de sus derechos de parte del Estado, lo cual produjo la sensación de que finalmente, tras muchos años, el Estado empezaba a reparar las violaciones a los derechos humanos cometidas. Las víctimas tenían un mecanismo de articulación directa con el Estado para solicitar la atención a sus necesidades lo cual bajó la posible tensión que existiera. </w:t>
      </w:r>
    </w:p>
    <w:p w:rsidR="007A27A7" w:rsidRDefault="007A27A7" w:rsidP="007A27A7">
      <w:pPr>
        <w:autoSpaceDE w:val="0"/>
        <w:autoSpaceDN w:val="0"/>
        <w:adjustRightInd w:val="0"/>
        <w:spacing w:after="0" w:line="240" w:lineRule="auto"/>
        <w:ind w:right="51"/>
        <w:jc w:val="both"/>
        <w:rPr>
          <w:rFonts w:ascii="Times New Roman" w:hAnsi="Times New Roman" w:cs="Times New Roman"/>
          <w:sz w:val="24"/>
          <w:szCs w:val="24"/>
        </w:rPr>
      </w:pPr>
    </w:p>
    <w:p w:rsidR="007A472E" w:rsidRDefault="007A27A7" w:rsidP="007A27A7">
      <w:pPr>
        <w:autoSpaceDE w:val="0"/>
        <w:autoSpaceDN w:val="0"/>
        <w:adjustRightInd w:val="0"/>
        <w:spacing w:after="0" w:line="240" w:lineRule="auto"/>
        <w:ind w:right="51"/>
        <w:jc w:val="both"/>
        <w:rPr>
          <w:rFonts w:ascii="Times New Roman" w:hAnsi="Times New Roman" w:cs="Times New Roman"/>
          <w:sz w:val="24"/>
          <w:szCs w:val="24"/>
        </w:rPr>
      </w:pPr>
      <w:r>
        <w:rPr>
          <w:rFonts w:ascii="Times New Roman" w:hAnsi="Times New Roman" w:cs="Times New Roman"/>
          <w:sz w:val="24"/>
          <w:szCs w:val="24"/>
        </w:rPr>
        <w:t>El hecho de que el Estado dedicara parte de su institucionalidad para atender las consecuencias del conflicto armado daba sentido a la organización estatal que está para la protección del ser humano y no para su victimización.</w:t>
      </w:r>
      <w:r w:rsidR="007A472E">
        <w:rPr>
          <w:rFonts w:ascii="Times New Roman" w:hAnsi="Times New Roman" w:cs="Times New Roman"/>
          <w:sz w:val="24"/>
          <w:szCs w:val="24"/>
        </w:rPr>
        <w:t xml:space="preserve"> La invalidación de la ley de amnistía supuso un restablecimiento del Estado de Derecho negado por la instalación de la impunidad, un retomar el rumbo correcto del poder público: rendir cuentas con los crímenes del pasado y repararlos. </w:t>
      </w:r>
    </w:p>
    <w:p w:rsidR="00C94DEB" w:rsidRDefault="00C94DEB" w:rsidP="007A27A7">
      <w:pPr>
        <w:autoSpaceDE w:val="0"/>
        <w:autoSpaceDN w:val="0"/>
        <w:adjustRightInd w:val="0"/>
        <w:spacing w:after="0" w:line="240" w:lineRule="auto"/>
        <w:ind w:right="51"/>
        <w:jc w:val="both"/>
        <w:rPr>
          <w:rFonts w:ascii="Times New Roman" w:hAnsi="Times New Roman" w:cs="Times New Roman"/>
          <w:sz w:val="24"/>
          <w:szCs w:val="24"/>
        </w:rPr>
      </w:pPr>
    </w:p>
    <w:p w:rsidR="00C94DEB" w:rsidRDefault="00A11D24" w:rsidP="007A27A7">
      <w:pPr>
        <w:autoSpaceDE w:val="0"/>
        <w:autoSpaceDN w:val="0"/>
        <w:adjustRightInd w:val="0"/>
        <w:spacing w:after="0" w:line="240" w:lineRule="auto"/>
        <w:ind w:right="51"/>
        <w:jc w:val="both"/>
        <w:rPr>
          <w:rFonts w:ascii="Times New Roman" w:hAnsi="Times New Roman" w:cs="Times New Roman"/>
          <w:sz w:val="24"/>
          <w:szCs w:val="24"/>
        </w:rPr>
      </w:pPr>
      <w:r>
        <w:rPr>
          <w:rFonts w:ascii="Times New Roman" w:hAnsi="Times New Roman" w:cs="Times New Roman"/>
          <w:sz w:val="24"/>
          <w:szCs w:val="24"/>
        </w:rPr>
        <w:t>Es la</w:t>
      </w:r>
      <w:r w:rsidR="00C94DEB">
        <w:rPr>
          <w:rFonts w:ascii="Times New Roman" w:hAnsi="Times New Roman" w:cs="Times New Roman"/>
          <w:sz w:val="24"/>
          <w:szCs w:val="24"/>
        </w:rPr>
        <w:t>menta</w:t>
      </w:r>
      <w:r>
        <w:rPr>
          <w:rFonts w:ascii="Times New Roman" w:hAnsi="Times New Roman" w:cs="Times New Roman"/>
          <w:sz w:val="24"/>
          <w:szCs w:val="24"/>
        </w:rPr>
        <w:t>ble</w:t>
      </w:r>
      <w:r w:rsidR="00C94DEB">
        <w:rPr>
          <w:rFonts w:ascii="Times New Roman" w:hAnsi="Times New Roman" w:cs="Times New Roman"/>
          <w:sz w:val="24"/>
          <w:szCs w:val="24"/>
        </w:rPr>
        <w:t xml:space="preserve"> que </w:t>
      </w:r>
      <w:r>
        <w:rPr>
          <w:rFonts w:ascii="Times New Roman" w:hAnsi="Times New Roman" w:cs="Times New Roman"/>
          <w:sz w:val="24"/>
          <w:szCs w:val="24"/>
        </w:rPr>
        <w:t xml:space="preserve">el Estado de </w:t>
      </w:r>
      <w:r w:rsidR="00C94DEB">
        <w:rPr>
          <w:rFonts w:ascii="Times New Roman" w:hAnsi="Times New Roman" w:cs="Times New Roman"/>
          <w:sz w:val="24"/>
          <w:szCs w:val="24"/>
        </w:rPr>
        <w:t xml:space="preserve">El Salvador </w:t>
      </w:r>
      <w:r w:rsidR="007C500E">
        <w:rPr>
          <w:rFonts w:ascii="Times New Roman" w:hAnsi="Times New Roman" w:cs="Times New Roman"/>
          <w:sz w:val="24"/>
          <w:szCs w:val="24"/>
        </w:rPr>
        <w:t xml:space="preserve">aun </w:t>
      </w:r>
      <w:r w:rsidR="00C94DEB">
        <w:rPr>
          <w:rFonts w:ascii="Times New Roman" w:hAnsi="Times New Roman" w:cs="Times New Roman"/>
          <w:sz w:val="24"/>
          <w:szCs w:val="24"/>
        </w:rPr>
        <w:t>no haya dado pasos más decididos para gestionar su pasado, que no haya adoptado a la fecha medidas, políticas y estrategias en ese sentido.</w:t>
      </w:r>
      <w:r w:rsidR="00062F5B">
        <w:rPr>
          <w:rFonts w:ascii="Times New Roman" w:hAnsi="Times New Roman" w:cs="Times New Roman"/>
          <w:sz w:val="24"/>
          <w:szCs w:val="24"/>
        </w:rPr>
        <w:t xml:space="preserve"> El Tribunal Constitucional salvadoreño lo dijo claro</w:t>
      </w:r>
      <w:r w:rsidR="001828C4">
        <w:rPr>
          <w:rFonts w:ascii="Times New Roman" w:hAnsi="Times New Roman" w:cs="Times New Roman"/>
          <w:sz w:val="24"/>
          <w:szCs w:val="24"/>
        </w:rPr>
        <w:t xml:space="preserve"> </w:t>
      </w:r>
      <w:r w:rsidR="001828C4">
        <w:rPr>
          <w:rFonts w:ascii="Times New Roman" w:hAnsi="Times New Roman" w:cs="Times New Roman"/>
          <w:sz w:val="24"/>
          <w:szCs w:val="24"/>
        </w:rPr>
        <w:lastRenderedPageBreak/>
        <w:t>cuando declaró que el Órgano Ejecutivo había incumplido la sentencia dictada contra la ley de amnistía</w:t>
      </w:r>
      <w:r w:rsidR="00062F5B">
        <w:rPr>
          <w:rFonts w:ascii="Times New Roman" w:hAnsi="Times New Roman" w:cs="Times New Roman"/>
          <w:sz w:val="24"/>
          <w:szCs w:val="24"/>
        </w:rPr>
        <w:t xml:space="preserve">: </w:t>
      </w:r>
      <w:r w:rsidR="00143810">
        <w:rPr>
          <w:rFonts w:ascii="Times New Roman" w:hAnsi="Times New Roman" w:cs="Times New Roman"/>
          <w:sz w:val="24"/>
          <w:szCs w:val="24"/>
        </w:rPr>
        <w:t>“</w:t>
      </w:r>
      <w:r w:rsidR="001828C4" w:rsidRPr="001828C4">
        <w:rPr>
          <w:rFonts w:ascii="Times New Roman" w:hAnsi="Times New Roman" w:cs="Times New Roman"/>
          <w:sz w:val="24"/>
          <w:szCs w:val="24"/>
        </w:rPr>
        <w:t xml:space="preserve">aún no se ha promovido, pese a que el Presidente de la República tiene iniciativa de ley (artículo 133 ordinal 2° Constitución de la República) ningún proyecto de ley que contenga medidas de reconocimiento y reparación de las víctimas del conflicto armado, como también del reconocimiento de la verdad histórica. </w:t>
      </w:r>
      <w:r w:rsidR="00143810">
        <w:rPr>
          <w:rFonts w:ascii="Times New Roman" w:hAnsi="Times New Roman" w:cs="Times New Roman"/>
          <w:sz w:val="24"/>
          <w:szCs w:val="24"/>
        </w:rPr>
        <w:t>E</w:t>
      </w:r>
      <w:r w:rsidR="001828C4" w:rsidRPr="001828C4">
        <w:rPr>
          <w:rFonts w:ascii="Times New Roman" w:hAnsi="Times New Roman" w:cs="Times New Roman"/>
          <w:sz w:val="24"/>
          <w:szCs w:val="24"/>
        </w:rPr>
        <w:t xml:space="preserve">l Presidente </w:t>
      </w:r>
      <w:r w:rsidR="00143810">
        <w:rPr>
          <w:rFonts w:ascii="Times New Roman" w:hAnsi="Times New Roman" w:cs="Times New Roman"/>
          <w:sz w:val="24"/>
          <w:szCs w:val="24"/>
        </w:rPr>
        <w:t xml:space="preserve">[de la República] </w:t>
      </w:r>
      <w:r w:rsidR="001828C4" w:rsidRPr="001828C4">
        <w:rPr>
          <w:rFonts w:ascii="Times New Roman" w:hAnsi="Times New Roman" w:cs="Times New Roman"/>
          <w:sz w:val="24"/>
          <w:szCs w:val="24"/>
        </w:rPr>
        <w:t>tampoco ha diseñado y ejecutado un programa integral de reparación material y simbólica enfocado en todas las víctimas del conflicto armado, más allá de esfuerzos aislados derivados de compromisos internacionales del Estado salvadoreño; ni ha realizado gestiones para incorporar una partida para tal fin en los diversos ejercicios presupuestarios que han tenido lugar luego de que se emitiera la sentencia</w:t>
      </w:r>
      <w:r w:rsidR="00143810">
        <w:rPr>
          <w:rFonts w:ascii="Times New Roman" w:hAnsi="Times New Roman" w:cs="Times New Roman"/>
          <w:sz w:val="24"/>
          <w:szCs w:val="24"/>
        </w:rPr>
        <w:t>”</w:t>
      </w:r>
      <w:r w:rsidR="00D00C70">
        <w:rPr>
          <w:rStyle w:val="FootnoteReference"/>
          <w:rFonts w:ascii="Times New Roman" w:hAnsi="Times New Roman" w:cs="Times New Roman"/>
          <w:sz w:val="24"/>
          <w:szCs w:val="24"/>
        </w:rPr>
        <w:footnoteReference w:id="12"/>
      </w:r>
      <w:r w:rsidR="001828C4" w:rsidRPr="001828C4">
        <w:rPr>
          <w:rFonts w:ascii="Times New Roman" w:hAnsi="Times New Roman" w:cs="Times New Roman"/>
          <w:sz w:val="24"/>
          <w:szCs w:val="24"/>
        </w:rPr>
        <w:t>.</w:t>
      </w:r>
    </w:p>
    <w:p w:rsidR="002557A0" w:rsidRDefault="002557A0" w:rsidP="007A27A7">
      <w:pPr>
        <w:autoSpaceDE w:val="0"/>
        <w:autoSpaceDN w:val="0"/>
        <w:adjustRightInd w:val="0"/>
        <w:spacing w:after="0" w:line="240" w:lineRule="auto"/>
        <w:ind w:right="51"/>
        <w:jc w:val="both"/>
        <w:rPr>
          <w:rFonts w:ascii="Times New Roman" w:hAnsi="Times New Roman" w:cs="Times New Roman"/>
          <w:sz w:val="24"/>
          <w:szCs w:val="24"/>
        </w:rPr>
      </w:pPr>
    </w:p>
    <w:p w:rsidR="009D4F31" w:rsidRDefault="00DE4D6A" w:rsidP="007A27A7">
      <w:pPr>
        <w:autoSpaceDE w:val="0"/>
        <w:autoSpaceDN w:val="0"/>
        <w:adjustRightInd w:val="0"/>
        <w:spacing w:after="0" w:line="240" w:lineRule="auto"/>
        <w:ind w:right="51"/>
        <w:jc w:val="both"/>
        <w:rPr>
          <w:rFonts w:ascii="Times New Roman" w:hAnsi="Times New Roman" w:cs="Times New Roman"/>
          <w:sz w:val="24"/>
          <w:szCs w:val="24"/>
        </w:rPr>
      </w:pPr>
      <w:r>
        <w:rPr>
          <w:rFonts w:ascii="Times New Roman" w:hAnsi="Times New Roman" w:cs="Times New Roman"/>
          <w:sz w:val="24"/>
          <w:szCs w:val="24"/>
        </w:rPr>
        <w:t>Con la finalidad de ilustrar s</w:t>
      </w:r>
      <w:r w:rsidR="00920146">
        <w:rPr>
          <w:rFonts w:ascii="Times New Roman" w:hAnsi="Times New Roman" w:cs="Times New Roman"/>
          <w:sz w:val="24"/>
          <w:szCs w:val="24"/>
        </w:rPr>
        <w:t>e anexan al p</w:t>
      </w:r>
      <w:r w:rsidR="00560013">
        <w:rPr>
          <w:rFonts w:ascii="Times New Roman" w:hAnsi="Times New Roman" w:cs="Times New Roman"/>
          <w:sz w:val="24"/>
          <w:szCs w:val="24"/>
        </w:rPr>
        <w:t>resente los siguientes documentos:</w:t>
      </w:r>
    </w:p>
    <w:p w:rsidR="009D4F31" w:rsidRDefault="009D4F31" w:rsidP="007A27A7">
      <w:pPr>
        <w:autoSpaceDE w:val="0"/>
        <w:autoSpaceDN w:val="0"/>
        <w:adjustRightInd w:val="0"/>
        <w:spacing w:after="0" w:line="240" w:lineRule="auto"/>
        <w:ind w:right="51"/>
        <w:jc w:val="both"/>
        <w:rPr>
          <w:rFonts w:ascii="Times New Roman" w:hAnsi="Times New Roman" w:cs="Times New Roman"/>
          <w:sz w:val="24"/>
          <w:szCs w:val="24"/>
        </w:rPr>
      </w:pPr>
    </w:p>
    <w:p w:rsidR="009D4F31" w:rsidRPr="00EB47E9" w:rsidRDefault="009D4F31" w:rsidP="00EB47E9">
      <w:pPr>
        <w:pStyle w:val="ListParagraph"/>
        <w:numPr>
          <w:ilvl w:val="0"/>
          <w:numId w:val="3"/>
        </w:numPr>
        <w:autoSpaceDE w:val="0"/>
        <w:autoSpaceDN w:val="0"/>
        <w:adjustRightInd w:val="0"/>
        <w:spacing w:after="0" w:line="240" w:lineRule="auto"/>
        <w:ind w:right="51"/>
        <w:jc w:val="both"/>
        <w:rPr>
          <w:rFonts w:ascii="Times New Roman" w:hAnsi="Times New Roman" w:cs="Times New Roman"/>
          <w:sz w:val="24"/>
          <w:szCs w:val="24"/>
        </w:rPr>
      </w:pPr>
      <w:r w:rsidRPr="00EB47E9">
        <w:rPr>
          <w:rFonts w:ascii="Times New Roman" w:hAnsi="Times New Roman" w:cs="Times New Roman"/>
          <w:sz w:val="24"/>
          <w:szCs w:val="24"/>
        </w:rPr>
        <w:lastRenderedPageBreak/>
        <w:t>Informe de la señora Procuradora para la Defensa de los Derechos Humanos de El Salvador, licenciada Raquel Caballero de Guevara al señor Relator Especial de Naciones Unidas sobre la Promoción de la Verdad, la Justicia, la Reparación y las Garantías de No Repetición, don Fabián Salvioli, con ocasión de su visita oficial del 24 de abril al 3 de mayo de 2019 (dictado el 29.4.2019).</w:t>
      </w:r>
    </w:p>
    <w:p w:rsidR="009D4F31" w:rsidRDefault="009D4F31" w:rsidP="007A27A7">
      <w:pPr>
        <w:autoSpaceDE w:val="0"/>
        <w:autoSpaceDN w:val="0"/>
        <w:adjustRightInd w:val="0"/>
        <w:spacing w:after="0" w:line="240" w:lineRule="auto"/>
        <w:ind w:right="51"/>
        <w:jc w:val="both"/>
        <w:rPr>
          <w:rFonts w:ascii="Times New Roman" w:hAnsi="Times New Roman" w:cs="Times New Roman"/>
          <w:sz w:val="24"/>
          <w:szCs w:val="24"/>
        </w:rPr>
      </w:pPr>
    </w:p>
    <w:p w:rsidR="00A96227" w:rsidRPr="00EB47E9" w:rsidRDefault="00F65470" w:rsidP="00EB47E9">
      <w:pPr>
        <w:pStyle w:val="ListParagraph"/>
        <w:numPr>
          <w:ilvl w:val="0"/>
          <w:numId w:val="3"/>
        </w:numPr>
        <w:autoSpaceDE w:val="0"/>
        <w:autoSpaceDN w:val="0"/>
        <w:adjustRightInd w:val="0"/>
        <w:spacing w:after="0" w:line="240" w:lineRule="auto"/>
        <w:ind w:right="51"/>
        <w:jc w:val="both"/>
        <w:rPr>
          <w:rFonts w:ascii="Times New Roman" w:hAnsi="Times New Roman" w:cs="Times New Roman"/>
          <w:sz w:val="24"/>
          <w:szCs w:val="24"/>
        </w:rPr>
      </w:pPr>
      <w:r w:rsidRPr="00EB47E9">
        <w:rPr>
          <w:rFonts w:ascii="Times New Roman" w:hAnsi="Times New Roman" w:cs="Times New Roman"/>
          <w:sz w:val="24"/>
          <w:szCs w:val="24"/>
        </w:rPr>
        <w:t>Consulta con víctimas de graves violaciones a derechos humanos ocurridas en el contexto del conflicto armado. Informe Final</w:t>
      </w:r>
      <w:r w:rsidR="006A5EC3" w:rsidRPr="00EB47E9">
        <w:rPr>
          <w:rFonts w:ascii="Times New Roman" w:hAnsi="Times New Roman" w:cs="Times New Roman"/>
          <w:sz w:val="24"/>
          <w:szCs w:val="24"/>
        </w:rPr>
        <w:t xml:space="preserve"> (dictado el 25.2.2020).</w:t>
      </w:r>
    </w:p>
    <w:p w:rsidR="00A96227" w:rsidRDefault="00A96227" w:rsidP="00F65470">
      <w:pPr>
        <w:autoSpaceDE w:val="0"/>
        <w:autoSpaceDN w:val="0"/>
        <w:adjustRightInd w:val="0"/>
        <w:spacing w:after="0" w:line="240" w:lineRule="auto"/>
        <w:ind w:right="51"/>
        <w:jc w:val="both"/>
        <w:rPr>
          <w:rFonts w:ascii="Times New Roman" w:hAnsi="Times New Roman" w:cs="Times New Roman"/>
          <w:sz w:val="24"/>
          <w:szCs w:val="24"/>
        </w:rPr>
      </w:pPr>
    </w:p>
    <w:p w:rsidR="004C33C1" w:rsidRPr="004C33C1" w:rsidRDefault="00161208" w:rsidP="007A27A7">
      <w:pPr>
        <w:pStyle w:val="ListParagraph"/>
        <w:numPr>
          <w:ilvl w:val="0"/>
          <w:numId w:val="3"/>
        </w:numPr>
        <w:autoSpaceDE w:val="0"/>
        <w:autoSpaceDN w:val="0"/>
        <w:adjustRightInd w:val="0"/>
        <w:spacing w:after="0" w:line="240" w:lineRule="auto"/>
        <w:ind w:right="51"/>
        <w:jc w:val="both"/>
        <w:rPr>
          <w:rFonts w:ascii="Times New Roman" w:hAnsi="Times New Roman" w:cs="Times New Roman"/>
          <w:sz w:val="24"/>
          <w:szCs w:val="24"/>
        </w:rPr>
      </w:pPr>
      <w:r w:rsidRPr="004C33C1">
        <w:rPr>
          <w:rFonts w:ascii="Times New Roman" w:hAnsi="Times New Roman" w:cs="Times New Roman"/>
          <w:sz w:val="24"/>
          <w:szCs w:val="24"/>
        </w:rPr>
        <w:t>Opinión técnica del señor Procurador para la Defensa de los Derechos Humanos, José Apolonio Tobar Serrano, sobre el tema de la justicia de transición para ser presentada a la Honorable Comisión de Justicia y Derechos Humanos de la Asamblea Legislativa (emitida el 20.9.2020).</w:t>
      </w:r>
      <w:r w:rsidR="00560013" w:rsidRPr="004C33C1">
        <w:rPr>
          <w:rFonts w:ascii="Times New Roman" w:hAnsi="Times New Roman" w:cs="Times New Roman"/>
          <w:sz w:val="24"/>
          <w:szCs w:val="24"/>
        </w:rPr>
        <w:t xml:space="preserve"> </w:t>
      </w:r>
    </w:p>
    <w:p w:rsidR="004C33C1" w:rsidRDefault="004C33C1" w:rsidP="007A27A7">
      <w:pPr>
        <w:autoSpaceDE w:val="0"/>
        <w:autoSpaceDN w:val="0"/>
        <w:adjustRightInd w:val="0"/>
        <w:spacing w:after="0" w:line="240" w:lineRule="auto"/>
        <w:ind w:right="51"/>
        <w:jc w:val="both"/>
        <w:rPr>
          <w:rFonts w:ascii="Times New Roman" w:hAnsi="Times New Roman" w:cs="Times New Roman"/>
          <w:sz w:val="24"/>
          <w:szCs w:val="24"/>
        </w:rPr>
      </w:pPr>
    </w:p>
    <w:p w:rsidR="004C33C1" w:rsidRPr="00185160" w:rsidRDefault="004C33C1" w:rsidP="007A27A7">
      <w:pPr>
        <w:autoSpaceDE w:val="0"/>
        <w:autoSpaceDN w:val="0"/>
        <w:adjustRightInd w:val="0"/>
        <w:spacing w:after="0" w:line="240" w:lineRule="auto"/>
        <w:ind w:right="51"/>
        <w:jc w:val="both"/>
        <w:rPr>
          <w:rFonts w:ascii="Times New Roman" w:hAnsi="Times New Roman" w:cs="Times New Roman"/>
          <w:sz w:val="24"/>
          <w:szCs w:val="24"/>
        </w:rPr>
      </w:pPr>
    </w:p>
    <w:p w:rsidR="002A73D0" w:rsidRDefault="00E50DDA" w:rsidP="00706C7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w:t>
      </w:r>
      <w:r w:rsidR="00706C76">
        <w:rPr>
          <w:rFonts w:ascii="Times New Roman" w:hAnsi="Times New Roman" w:cs="Times New Roman"/>
          <w:b/>
          <w:sz w:val="24"/>
          <w:szCs w:val="24"/>
        </w:rPr>
        <w:t xml:space="preserve">I. </w:t>
      </w:r>
      <w:r w:rsidR="002A73D0" w:rsidRPr="002A4821">
        <w:rPr>
          <w:rFonts w:ascii="Times New Roman" w:hAnsi="Times New Roman" w:cs="Times New Roman"/>
          <w:b/>
          <w:sz w:val="24"/>
          <w:szCs w:val="24"/>
        </w:rPr>
        <w:t>Conclusiones.</w:t>
      </w:r>
    </w:p>
    <w:p w:rsidR="002A73D0" w:rsidRDefault="002A73D0" w:rsidP="002A73D0">
      <w:pPr>
        <w:autoSpaceDE w:val="0"/>
        <w:autoSpaceDN w:val="0"/>
        <w:adjustRightInd w:val="0"/>
        <w:spacing w:after="0" w:line="240" w:lineRule="auto"/>
        <w:ind w:firstLine="708"/>
        <w:jc w:val="both"/>
        <w:rPr>
          <w:rFonts w:ascii="Times New Roman" w:hAnsi="Times New Roman" w:cs="Times New Roman"/>
          <w:b/>
          <w:sz w:val="24"/>
          <w:szCs w:val="24"/>
        </w:rPr>
      </w:pPr>
    </w:p>
    <w:p w:rsidR="00356FDC" w:rsidRDefault="00356FDC" w:rsidP="00073F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Es innegable la relación estrecha que existe entre medidas de justicia de transición –en los ámbitos de garantizar el acceso a la verdad, a la justicia, a la reparación y a garantías de no repetición– y el derecho a la paz duradera y a la prevención de violaciones a derechos humanos y conflictos violentos, en la medid</w:t>
      </w:r>
      <w:r w:rsidR="00615471">
        <w:rPr>
          <w:rFonts w:ascii="Times New Roman" w:hAnsi="Times New Roman" w:cs="Times New Roman"/>
          <w:sz w:val="24"/>
          <w:szCs w:val="24"/>
        </w:rPr>
        <w:t>a en que las consecuencias de lo</w:t>
      </w:r>
      <w:r>
        <w:rPr>
          <w:rFonts w:ascii="Times New Roman" w:hAnsi="Times New Roman" w:cs="Times New Roman"/>
          <w:sz w:val="24"/>
          <w:szCs w:val="24"/>
        </w:rPr>
        <w:t>s crímenes de lesa humanidad y los c</w:t>
      </w:r>
      <w:r w:rsidR="00615471">
        <w:rPr>
          <w:rFonts w:ascii="Times New Roman" w:hAnsi="Times New Roman" w:cs="Times New Roman"/>
          <w:sz w:val="24"/>
          <w:szCs w:val="24"/>
        </w:rPr>
        <w:t>rímenes de guerra del pasado sean</w:t>
      </w:r>
      <w:r>
        <w:rPr>
          <w:rFonts w:ascii="Times New Roman" w:hAnsi="Times New Roman" w:cs="Times New Roman"/>
          <w:sz w:val="24"/>
          <w:szCs w:val="24"/>
        </w:rPr>
        <w:t xml:space="preserve"> </w:t>
      </w:r>
      <w:r w:rsidR="00615471">
        <w:rPr>
          <w:rFonts w:ascii="Times New Roman" w:hAnsi="Times New Roman" w:cs="Times New Roman"/>
          <w:sz w:val="24"/>
          <w:szCs w:val="24"/>
        </w:rPr>
        <w:t>atendidas</w:t>
      </w:r>
      <w:r>
        <w:rPr>
          <w:rFonts w:ascii="Times New Roman" w:hAnsi="Times New Roman" w:cs="Times New Roman"/>
          <w:sz w:val="24"/>
          <w:szCs w:val="24"/>
        </w:rPr>
        <w:t xml:space="preserve">, se garantiza una convivencia armónica y pacífica.  </w:t>
      </w:r>
    </w:p>
    <w:p w:rsidR="00356FDC" w:rsidRDefault="00356FDC" w:rsidP="00073F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A73D0" w:rsidRDefault="002A73D0" w:rsidP="00073F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 Estado salvadoreño ha adoptado pocas medidas de reparación para las víctimas de graves violaciones a los derechos humanos, lo cual es contradictorio con su obligación constitucional de reparar las consecuencias de las atrocidades cometidas por agentes del Estado y por particulares con apoyo o aquiescencia de aquél.</w:t>
      </w:r>
    </w:p>
    <w:p w:rsidR="002A73D0" w:rsidRDefault="002A73D0" w:rsidP="002A73D0">
      <w:pPr>
        <w:autoSpaceDE w:val="0"/>
        <w:autoSpaceDN w:val="0"/>
        <w:adjustRightInd w:val="0"/>
        <w:spacing w:after="0" w:line="240" w:lineRule="auto"/>
        <w:ind w:firstLine="708"/>
        <w:jc w:val="both"/>
        <w:rPr>
          <w:rFonts w:ascii="Times New Roman" w:hAnsi="Times New Roman" w:cs="Times New Roman"/>
          <w:sz w:val="24"/>
          <w:szCs w:val="24"/>
        </w:rPr>
      </w:pPr>
    </w:p>
    <w:p w:rsidR="002A73D0" w:rsidRDefault="002A73D0" w:rsidP="001E5A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Durante los 20 años de gobierno del partido ARENA el Estado no adoptó medidas de resarcimiento </w:t>
      </w:r>
      <w:r w:rsidR="009A173D">
        <w:rPr>
          <w:rFonts w:ascii="Times New Roman" w:hAnsi="Times New Roman" w:cs="Times New Roman"/>
          <w:sz w:val="24"/>
          <w:szCs w:val="24"/>
        </w:rPr>
        <w:t xml:space="preserve">a favor de las víctimas, ínfimas muestras en </w:t>
      </w:r>
      <w:r>
        <w:rPr>
          <w:rFonts w:ascii="Times New Roman" w:hAnsi="Times New Roman" w:cs="Times New Roman"/>
          <w:sz w:val="24"/>
          <w:szCs w:val="24"/>
        </w:rPr>
        <w:t>esa dirección se dieron cuando el FMLN asumió el Órgano Ejecutivo en el año 2009. Con la llegada al poder del actual mandatario y la extinción de la Secretaría de Inclusión Social –entidad que coordinaba el Programa de Reparación para las Víctimas–  la situación de éstas no ha mejorado</w:t>
      </w:r>
      <w:r w:rsidR="00615471">
        <w:rPr>
          <w:rFonts w:ascii="Times New Roman" w:hAnsi="Times New Roman" w:cs="Times New Roman"/>
          <w:sz w:val="24"/>
          <w:szCs w:val="24"/>
        </w:rPr>
        <w:t>.</w:t>
      </w:r>
      <w:r>
        <w:rPr>
          <w:rFonts w:ascii="Times New Roman" w:hAnsi="Times New Roman" w:cs="Times New Roman"/>
          <w:sz w:val="24"/>
          <w:szCs w:val="24"/>
        </w:rPr>
        <w:t xml:space="preserve"> </w:t>
      </w:r>
    </w:p>
    <w:p w:rsidR="002A73D0" w:rsidRDefault="002A73D0" w:rsidP="002A73D0">
      <w:pPr>
        <w:autoSpaceDE w:val="0"/>
        <w:autoSpaceDN w:val="0"/>
        <w:adjustRightInd w:val="0"/>
        <w:spacing w:after="0" w:line="240" w:lineRule="auto"/>
        <w:ind w:firstLine="708"/>
        <w:jc w:val="both"/>
        <w:rPr>
          <w:rFonts w:ascii="Times New Roman" w:hAnsi="Times New Roman" w:cs="Times New Roman"/>
          <w:sz w:val="24"/>
          <w:szCs w:val="24"/>
        </w:rPr>
      </w:pPr>
    </w:p>
    <w:p w:rsidR="002A73D0" w:rsidRDefault="002A73D0" w:rsidP="001E5A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Las víctimas se han mantenido constantes en sus peticiones de verdad, justicia, reparación y garantías de no repetición a pesar de la perenne indiferencia que ha caracterizado a la mayoría de entidades públicas responsables de atenderles. Es loable dicha entereza de su parte, la cual ha producido resultados favorables como los que se han reseñado. </w:t>
      </w:r>
    </w:p>
    <w:p w:rsidR="002A73D0" w:rsidRDefault="002A73D0" w:rsidP="002A73D0">
      <w:pPr>
        <w:autoSpaceDE w:val="0"/>
        <w:autoSpaceDN w:val="0"/>
        <w:adjustRightInd w:val="0"/>
        <w:spacing w:after="0" w:line="240" w:lineRule="auto"/>
        <w:ind w:firstLine="708"/>
        <w:jc w:val="both"/>
        <w:rPr>
          <w:rFonts w:ascii="Times New Roman" w:hAnsi="Times New Roman" w:cs="Times New Roman"/>
          <w:sz w:val="24"/>
          <w:szCs w:val="24"/>
        </w:rPr>
      </w:pPr>
    </w:p>
    <w:p w:rsidR="002A73D0" w:rsidRDefault="002A73D0" w:rsidP="001E5A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nueva administración del Órgano Ejecutivo que tomó posesión el 1 de junio de 2019, no ha adoptado medidas encaminadas a la satisfacción de sus derechos, a enmendar las desatenciones del pasado y tratarles con dignidad. </w:t>
      </w:r>
    </w:p>
    <w:p w:rsidR="002A73D0" w:rsidRDefault="002A73D0" w:rsidP="00DA1F88">
      <w:pPr>
        <w:autoSpaceDE w:val="0"/>
        <w:autoSpaceDN w:val="0"/>
        <w:adjustRightInd w:val="0"/>
        <w:spacing w:after="0" w:line="240" w:lineRule="auto"/>
        <w:jc w:val="both"/>
        <w:rPr>
          <w:rFonts w:ascii="Times New Roman" w:hAnsi="Times New Roman" w:cs="Times New Roman"/>
          <w:sz w:val="24"/>
          <w:szCs w:val="24"/>
        </w:rPr>
      </w:pPr>
    </w:p>
    <w:p w:rsidR="00931056" w:rsidRDefault="00B42382" w:rsidP="00DA1F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Hago propicia la ocasión para expresar mi profunda admiración y respetos a</w:t>
      </w:r>
      <w:r w:rsidR="004C79F4">
        <w:rPr>
          <w:rFonts w:ascii="Times New Roman" w:hAnsi="Times New Roman" w:cs="Times New Roman"/>
          <w:sz w:val="24"/>
          <w:szCs w:val="24"/>
        </w:rPr>
        <w:t xml:space="preserve"> </w:t>
      </w:r>
      <w:r>
        <w:rPr>
          <w:rFonts w:ascii="Times New Roman" w:hAnsi="Times New Roman" w:cs="Times New Roman"/>
          <w:sz w:val="24"/>
          <w:szCs w:val="24"/>
        </w:rPr>
        <w:t>l</w:t>
      </w:r>
      <w:r w:rsidR="004C79F4">
        <w:rPr>
          <w:rFonts w:ascii="Times New Roman" w:hAnsi="Times New Roman" w:cs="Times New Roman"/>
          <w:sz w:val="24"/>
          <w:szCs w:val="24"/>
        </w:rPr>
        <w:t>a señora Alta Comisionada de las Naciones Unidas para los Derechos Humanos doña Michelle Bachelet Jeria</w:t>
      </w:r>
      <w:r w:rsidR="00931056">
        <w:rPr>
          <w:rFonts w:ascii="Times New Roman" w:hAnsi="Times New Roman" w:cs="Times New Roman"/>
          <w:sz w:val="24"/>
          <w:szCs w:val="24"/>
        </w:rPr>
        <w:t>.</w:t>
      </w:r>
    </w:p>
    <w:p w:rsidR="00931056" w:rsidRDefault="00931056" w:rsidP="00DA1F88">
      <w:pPr>
        <w:autoSpaceDE w:val="0"/>
        <w:autoSpaceDN w:val="0"/>
        <w:adjustRightInd w:val="0"/>
        <w:spacing w:after="0" w:line="240" w:lineRule="auto"/>
        <w:jc w:val="both"/>
        <w:rPr>
          <w:rFonts w:ascii="Times New Roman" w:hAnsi="Times New Roman" w:cs="Times New Roman"/>
          <w:sz w:val="24"/>
          <w:szCs w:val="24"/>
        </w:rPr>
      </w:pPr>
    </w:p>
    <w:p w:rsidR="00931056" w:rsidRDefault="00931056" w:rsidP="00A0517C">
      <w:pPr>
        <w:jc w:val="both"/>
        <w:rPr>
          <w:rFonts w:ascii="Times New Roman" w:hAnsi="Times New Roman" w:cs="Times New Roman"/>
          <w:sz w:val="24"/>
          <w:szCs w:val="24"/>
        </w:rPr>
      </w:pPr>
      <w:r>
        <w:rPr>
          <w:rFonts w:ascii="Times New Roman" w:hAnsi="Times New Roman" w:cs="Times New Roman"/>
          <w:sz w:val="24"/>
          <w:szCs w:val="24"/>
        </w:rPr>
        <w:t xml:space="preserve">Así mis </w:t>
      </w:r>
      <w:r w:rsidR="00A41AE2">
        <w:rPr>
          <w:rFonts w:ascii="Times New Roman" w:hAnsi="Times New Roman" w:cs="Times New Roman"/>
          <w:sz w:val="24"/>
          <w:szCs w:val="24"/>
        </w:rPr>
        <w:t>aportaciones a</w:t>
      </w:r>
      <w:r w:rsidR="00A41AE2" w:rsidRPr="00A41AE2">
        <w:rPr>
          <w:rFonts w:ascii="Times New Roman" w:hAnsi="Times New Roman" w:cs="Times New Roman"/>
          <w:sz w:val="24"/>
          <w:szCs w:val="24"/>
        </w:rPr>
        <w:t xml:space="preserve"> la preparación del Informe del Alto Comisionado de las Naciones Unidas para los Derechos Humanos de conformidad con la resolución 42/17 del Consejo de Derechos Humanos sobre “Derechos humanos y justicia de transición”</w:t>
      </w:r>
      <w:r w:rsidR="00A0517C">
        <w:rPr>
          <w:rFonts w:ascii="Times New Roman" w:hAnsi="Times New Roman" w:cs="Times New Roman"/>
          <w:sz w:val="24"/>
          <w:szCs w:val="24"/>
        </w:rPr>
        <w:t>.</w:t>
      </w:r>
    </w:p>
    <w:p w:rsidR="00CF6B60" w:rsidRDefault="00CF6B60" w:rsidP="00DA1F88">
      <w:pPr>
        <w:autoSpaceDE w:val="0"/>
        <w:autoSpaceDN w:val="0"/>
        <w:adjustRightInd w:val="0"/>
        <w:spacing w:after="0" w:line="240" w:lineRule="auto"/>
        <w:jc w:val="both"/>
        <w:rPr>
          <w:rFonts w:ascii="Times New Roman" w:hAnsi="Times New Roman" w:cs="Times New Roman"/>
          <w:sz w:val="24"/>
          <w:szCs w:val="24"/>
        </w:rPr>
      </w:pPr>
    </w:p>
    <w:p w:rsidR="00DA54E9" w:rsidRDefault="00931056" w:rsidP="00DA1F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San Salvador, El Salvador, </w:t>
      </w:r>
      <w:r w:rsidR="00DD245C">
        <w:rPr>
          <w:rFonts w:ascii="Times New Roman" w:hAnsi="Times New Roman" w:cs="Times New Roman"/>
          <w:sz w:val="24"/>
          <w:szCs w:val="24"/>
        </w:rPr>
        <w:t>11</w:t>
      </w:r>
      <w:r>
        <w:rPr>
          <w:rFonts w:ascii="Times New Roman" w:hAnsi="Times New Roman" w:cs="Times New Roman"/>
          <w:sz w:val="24"/>
          <w:szCs w:val="24"/>
        </w:rPr>
        <w:t xml:space="preserve"> de octubre de 2021</w:t>
      </w:r>
    </w:p>
    <w:p w:rsidR="00DA54E9" w:rsidRDefault="00DA54E9" w:rsidP="00DA1F88">
      <w:pPr>
        <w:autoSpaceDE w:val="0"/>
        <w:autoSpaceDN w:val="0"/>
        <w:adjustRightInd w:val="0"/>
        <w:spacing w:after="0" w:line="240" w:lineRule="auto"/>
        <w:jc w:val="both"/>
        <w:rPr>
          <w:rFonts w:ascii="Times New Roman" w:hAnsi="Times New Roman" w:cs="Times New Roman"/>
          <w:sz w:val="24"/>
          <w:szCs w:val="24"/>
        </w:rPr>
      </w:pPr>
    </w:p>
    <w:p w:rsidR="00DA54E9" w:rsidRDefault="00DA54E9" w:rsidP="00DA1F88">
      <w:pPr>
        <w:autoSpaceDE w:val="0"/>
        <w:autoSpaceDN w:val="0"/>
        <w:adjustRightInd w:val="0"/>
        <w:spacing w:after="0" w:line="240" w:lineRule="auto"/>
        <w:jc w:val="both"/>
        <w:rPr>
          <w:rFonts w:ascii="Times New Roman" w:hAnsi="Times New Roman" w:cs="Times New Roman"/>
          <w:sz w:val="24"/>
          <w:szCs w:val="24"/>
        </w:rPr>
      </w:pPr>
    </w:p>
    <w:p w:rsidR="00DA54E9" w:rsidRDefault="00DA54E9" w:rsidP="00DA1F88">
      <w:pPr>
        <w:autoSpaceDE w:val="0"/>
        <w:autoSpaceDN w:val="0"/>
        <w:adjustRightInd w:val="0"/>
        <w:spacing w:after="0" w:line="240" w:lineRule="auto"/>
        <w:jc w:val="both"/>
        <w:rPr>
          <w:rFonts w:ascii="Times New Roman" w:hAnsi="Times New Roman" w:cs="Times New Roman"/>
          <w:sz w:val="24"/>
          <w:szCs w:val="24"/>
        </w:rPr>
      </w:pPr>
    </w:p>
    <w:p w:rsidR="00DA54E9" w:rsidRPr="00DA54E9" w:rsidRDefault="00DA54E9" w:rsidP="00DA54E9">
      <w:pPr>
        <w:autoSpaceDE w:val="0"/>
        <w:autoSpaceDN w:val="0"/>
        <w:adjustRightInd w:val="0"/>
        <w:spacing w:after="0" w:line="240" w:lineRule="auto"/>
        <w:jc w:val="center"/>
        <w:rPr>
          <w:rFonts w:ascii="Times New Roman" w:hAnsi="Times New Roman" w:cs="Times New Roman"/>
          <w:b/>
          <w:sz w:val="24"/>
          <w:szCs w:val="24"/>
        </w:rPr>
      </w:pPr>
      <w:r w:rsidRPr="00DA54E9">
        <w:rPr>
          <w:rFonts w:ascii="Times New Roman" w:hAnsi="Times New Roman" w:cs="Times New Roman"/>
          <w:b/>
          <w:sz w:val="24"/>
          <w:szCs w:val="24"/>
        </w:rPr>
        <w:t>DIOS UNIÓN LIBERTAD</w:t>
      </w:r>
    </w:p>
    <w:p w:rsidR="00DA54E9" w:rsidRPr="00DA54E9" w:rsidRDefault="00DA54E9" w:rsidP="00DA54E9">
      <w:pPr>
        <w:autoSpaceDE w:val="0"/>
        <w:autoSpaceDN w:val="0"/>
        <w:adjustRightInd w:val="0"/>
        <w:spacing w:after="0" w:line="240" w:lineRule="auto"/>
        <w:jc w:val="center"/>
        <w:rPr>
          <w:rFonts w:ascii="Times New Roman" w:hAnsi="Times New Roman" w:cs="Times New Roman"/>
          <w:b/>
          <w:sz w:val="24"/>
          <w:szCs w:val="24"/>
        </w:rPr>
      </w:pPr>
    </w:p>
    <w:p w:rsidR="00DA54E9" w:rsidRPr="00DA54E9" w:rsidRDefault="00DA54E9" w:rsidP="00DA54E9">
      <w:pPr>
        <w:autoSpaceDE w:val="0"/>
        <w:autoSpaceDN w:val="0"/>
        <w:adjustRightInd w:val="0"/>
        <w:spacing w:after="0" w:line="240" w:lineRule="auto"/>
        <w:jc w:val="center"/>
        <w:rPr>
          <w:rFonts w:ascii="Times New Roman" w:hAnsi="Times New Roman" w:cs="Times New Roman"/>
          <w:b/>
          <w:sz w:val="24"/>
          <w:szCs w:val="24"/>
        </w:rPr>
      </w:pPr>
    </w:p>
    <w:p w:rsidR="00DA54E9" w:rsidRPr="00DA54E9" w:rsidRDefault="00DA54E9" w:rsidP="00DA54E9">
      <w:pPr>
        <w:autoSpaceDE w:val="0"/>
        <w:autoSpaceDN w:val="0"/>
        <w:adjustRightInd w:val="0"/>
        <w:spacing w:after="0" w:line="240" w:lineRule="auto"/>
        <w:jc w:val="center"/>
        <w:rPr>
          <w:rFonts w:ascii="Times New Roman" w:hAnsi="Times New Roman" w:cs="Times New Roman"/>
          <w:b/>
          <w:sz w:val="24"/>
          <w:szCs w:val="24"/>
        </w:rPr>
      </w:pPr>
    </w:p>
    <w:p w:rsidR="00DA54E9" w:rsidRPr="00DA54E9" w:rsidRDefault="00DA54E9" w:rsidP="00DA54E9">
      <w:pPr>
        <w:autoSpaceDE w:val="0"/>
        <w:autoSpaceDN w:val="0"/>
        <w:adjustRightInd w:val="0"/>
        <w:spacing w:after="0" w:line="240" w:lineRule="auto"/>
        <w:jc w:val="center"/>
        <w:rPr>
          <w:rFonts w:ascii="Times New Roman" w:hAnsi="Times New Roman" w:cs="Times New Roman"/>
          <w:b/>
          <w:sz w:val="24"/>
          <w:szCs w:val="24"/>
        </w:rPr>
      </w:pPr>
    </w:p>
    <w:p w:rsidR="00DA54E9" w:rsidRPr="00DA54E9" w:rsidRDefault="00DA54E9" w:rsidP="00DA54E9">
      <w:pPr>
        <w:autoSpaceDE w:val="0"/>
        <w:autoSpaceDN w:val="0"/>
        <w:adjustRightInd w:val="0"/>
        <w:spacing w:after="0" w:line="240" w:lineRule="auto"/>
        <w:jc w:val="center"/>
        <w:rPr>
          <w:rFonts w:ascii="Times New Roman" w:hAnsi="Times New Roman" w:cs="Times New Roman"/>
          <w:b/>
          <w:sz w:val="24"/>
          <w:szCs w:val="24"/>
        </w:rPr>
      </w:pPr>
      <w:r w:rsidRPr="00DA54E9">
        <w:rPr>
          <w:rFonts w:ascii="Times New Roman" w:hAnsi="Times New Roman" w:cs="Times New Roman"/>
          <w:b/>
          <w:sz w:val="24"/>
          <w:szCs w:val="24"/>
        </w:rPr>
        <w:t>José Apolonio Tobar Serrano</w:t>
      </w:r>
    </w:p>
    <w:p w:rsidR="00B42382" w:rsidRPr="00DA54E9" w:rsidRDefault="00DA54E9" w:rsidP="00DA54E9">
      <w:pPr>
        <w:autoSpaceDE w:val="0"/>
        <w:autoSpaceDN w:val="0"/>
        <w:adjustRightInd w:val="0"/>
        <w:spacing w:after="0" w:line="240" w:lineRule="auto"/>
        <w:jc w:val="center"/>
        <w:rPr>
          <w:rFonts w:ascii="Times New Roman" w:hAnsi="Times New Roman" w:cs="Times New Roman"/>
          <w:b/>
          <w:sz w:val="24"/>
          <w:szCs w:val="24"/>
        </w:rPr>
      </w:pPr>
      <w:r w:rsidRPr="00DA54E9">
        <w:rPr>
          <w:rFonts w:ascii="Times New Roman" w:hAnsi="Times New Roman" w:cs="Times New Roman"/>
          <w:b/>
          <w:sz w:val="24"/>
          <w:szCs w:val="24"/>
        </w:rPr>
        <w:t>Procurador para la Defensa de los Derechos Humanos de El Salvador</w:t>
      </w:r>
    </w:p>
    <w:p w:rsidR="00B42382" w:rsidRPr="00DA54E9" w:rsidRDefault="00B42382" w:rsidP="00DA54E9">
      <w:pPr>
        <w:autoSpaceDE w:val="0"/>
        <w:autoSpaceDN w:val="0"/>
        <w:adjustRightInd w:val="0"/>
        <w:spacing w:after="0" w:line="240" w:lineRule="auto"/>
        <w:jc w:val="center"/>
        <w:rPr>
          <w:rFonts w:ascii="Times New Roman" w:hAnsi="Times New Roman" w:cs="Times New Roman"/>
          <w:b/>
          <w:sz w:val="24"/>
          <w:szCs w:val="24"/>
        </w:rPr>
      </w:pPr>
    </w:p>
    <w:p w:rsidR="00511469" w:rsidRPr="00DA54E9" w:rsidRDefault="00511469" w:rsidP="00DA54E9">
      <w:pPr>
        <w:spacing w:after="0" w:line="240" w:lineRule="auto"/>
        <w:contextualSpacing/>
        <w:jc w:val="center"/>
        <w:rPr>
          <w:rFonts w:ascii="Times New Roman" w:hAnsi="Times New Roman" w:cs="Times New Roman"/>
          <w:b/>
          <w:sz w:val="24"/>
          <w:szCs w:val="24"/>
        </w:rPr>
      </w:pPr>
    </w:p>
    <w:sectPr w:rsidR="00511469" w:rsidRPr="00DA54E9" w:rsidSect="005E1555">
      <w:headerReference w:type="default" r:id="rId8"/>
      <w:footerReference w:type="default" r:id="rId9"/>
      <w:pgSz w:w="12242" w:h="15842" w:code="156"/>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02A" w:rsidRDefault="00E2102A" w:rsidP="00A22CA4">
      <w:pPr>
        <w:spacing w:after="0" w:line="240" w:lineRule="auto"/>
      </w:pPr>
      <w:r>
        <w:separator/>
      </w:r>
    </w:p>
  </w:endnote>
  <w:endnote w:type="continuationSeparator" w:id="0">
    <w:p w:rsidR="00E2102A" w:rsidRDefault="00E2102A" w:rsidP="00A22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fia Pro">
    <w:altName w:val="Sofia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100628"/>
      <w:docPartObj>
        <w:docPartGallery w:val="Page Numbers (Bottom of Page)"/>
        <w:docPartUnique/>
      </w:docPartObj>
    </w:sdtPr>
    <w:sdtEndPr/>
    <w:sdtContent>
      <w:sdt>
        <w:sdtPr>
          <w:id w:val="-1669238322"/>
          <w:docPartObj>
            <w:docPartGallery w:val="Page Numbers (Top of Page)"/>
            <w:docPartUnique/>
          </w:docPartObj>
        </w:sdtPr>
        <w:sdtEndPr/>
        <w:sdtContent>
          <w:p w:rsidR="003E4BBE" w:rsidRDefault="003E4BBE">
            <w:pPr>
              <w:pStyle w:val="Footer"/>
              <w:jc w:val="center"/>
            </w:pPr>
            <w:r>
              <w:t xml:space="preserve">Página </w:t>
            </w:r>
            <w:r>
              <w:rPr>
                <w:b/>
                <w:bCs/>
                <w:sz w:val="24"/>
                <w:szCs w:val="24"/>
              </w:rPr>
              <w:fldChar w:fldCharType="begin"/>
            </w:r>
            <w:r>
              <w:rPr>
                <w:b/>
                <w:bCs/>
              </w:rPr>
              <w:instrText>PAGE</w:instrText>
            </w:r>
            <w:r>
              <w:rPr>
                <w:b/>
                <w:bCs/>
                <w:sz w:val="24"/>
                <w:szCs w:val="24"/>
              </w:rPr>
              <w:fldChar w:fldCharType="separate"/>
            </w:r>
            <w:r w:rsidR="00053193">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053193">
              <w:rPr>
                <w:b/>
                <w:bCs/>
                <w:noProof/>
              </w:rPr>
              <w:t>9</w:t>
            </w:r>
            <w:r>
              <w:rPr>
                <w:b/>
                <w:bCs/>
                <w:sz w:val="24"/>
                <w:szCs w:val="24"/>
              </w:rPr>
              <w:fldChar w:fldCharType="end"/>
            </w:r>
          </w:p>
        </w:sdtContent>
      </w:sdt>
    </w:sdtContent>
  </w:sdt>
  <w:p w:rsidR="003E4BBE" w:rsidRDefault="003E4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02A" w:rsidRDefault="00E2102A" w:rsidP="00A22CA4">
      <w:pPr>
        <w:spacing w:after="0" w:line="240" w:lineRule="auto"/>
      </w:pPr>
      <w:r>
        <w:separator/>
      </w:r>
    </w:p>
  </w:footnote>
  <w:footnote w:type="continuationSeparator" w:id="0">
    <w:p w:rsidR="00E2102A" w:rsidRDefault="00E2102A" w:rsidP="00A22CA4">
      <w:pPr>
        <w:spacing w:after="0" w:line="240" w:lineRule="auto"/>
      </w:pPr>
      <w:r>
        <w:continuationSeparator/>
      </w:r>
    </w:p>
  </w:footnote>
  <w:footnote w:id="1">
    <w:p w:rsidR="00A22CA4" w:rsidRPr="002D49A9" w:rsidRDefault="00A22CA4" w:rsidP="002D49A9">
      <w:pPr>
        <w:pStyle w:val="FootnoteText"/>
        <w:jc w:val="both"/>
        <w:rPr>
          <w:rFonts w:ascii="Times New Roman" w:hAnsi="Times New Roman" w:cs="Times New Roman"/>
          <w:lang w:val="es-SV"/>
        </w:rPr>
      </w:pPr>
      <w:r w:rsidRPr="002D49A9">
        <w:rPr>
          <w:rStyle w:val="FootnoteReference"/>
          <w:rFonts w:ascii="Times New Roman" w:hAnsi="Times New Roman" w:cs="Times New Roman"/>
        </w:rPr>
        <w:footnoteRef/>
      </w:r>
      <w:r w:rsidRPr="002D49A9">
        <w:rPr>
          <w:rFonts w:ascii="Times New Roman" w:hAnsi="Times New Roman" w:cs="Times New Roman"/>
        </w:rPr>
        <w:t xml:space="preserve"> Pronunciamiento de la señora Procuradora para la Defensa de los Derechos Humanos, licenciada Raquel Caballero de Guevara, con ocasión del XXVI Aniversario de la firma de los Acuerdos de Paz en El Salvador, dictado el 16.01.18, p. 1</w:t>
      </w:r>
    </w:p>
  </w:footnote>
  <w:footnote w:id="2">
    <w:p w:rsidR="00CF7267" w:rsidRPr="002D49A9" w:rsidRDefault="00CF7267" w:rsidP="002D49A9">
      <w:pPr>
        <w:pStyle w:val="FootnoteText"/>
        <w:jc w:val="both"/>
        <w:rPr>
          <w:rFonts w:ascii="Times New Roman" w:hAnsi="Times New Roman" w:cs="Times New Roman"/>
        </w:rPr>
      </w:pPr>
      <w:r w:rsidRPr="002D49A9">
        <w:rPr>
          <w:rStyle w:val="FootnoteReference"/>
          <w:rFonts w:ascii="Times New Roman" w:hAnsi="Times New Roman" w:cs="Times New Roman"/>
        </w:rPr>
        <w:footnoteRef/>
      </w:r>
      <w:r w:rsidRPr="002D49A9">
        <w:rPr>
          <w:rFonts w:ascii="Times New Roman" w:hAnsi="Times New Roman" w:cs="Times New Roman"/>
        </w:rPr>
        <w:t xml:space="preserve"> Martínez Barahona, Elena. </w:t>
      </w:r>
      <w:r w:rsidRPr="002D49A9">
        <w:rPr>
          <w:rFonts w:ascii="Times New Roman" w:hAnsi="Times New Roman" w:cs="Times New Roman"/>
          <w:lang w:val="es-SV"/>
        </w:rPr>
        <w:t xml:space="preserve">La Comisión de la Verdad para El Salvador: Manteniendo la paz a cambio de justicia. </w:t>
      </w:r>
      <w:r w:rsidRPr="002D49A9">
        <w:rPr>
          <w:rFonts w:ascii="Times New Roman" w:hAnsi="Times New Roman" w:cs="Times New Roman"/>
        </w:rPr>
        <w:t xml:space="preserve">Informe CMI, número 12, octubre de 2018, ISSN 1890-503X (PDF), disponible en </w:t>
      </w:r>
      <w:hyperlink r:id="rId1" w:history="1">
        <w:r w:rsidRPr="002D49A9">
          <w:rPr>
            <w:rStyle w:val="Hyperlink"/>
            <w:rFonts w:ascii="Times New Roman" w:hAnsi="Times New Roman" w:cs="Times New Roman"/>
          </w:rPr>
          <w:t>https://www.cmi.no/publications/file/6698-la-comision-de-la-verdad-para-el-salvador.pdf</w:t>
        </w:r>
      </w:hyperlink>
      <w:r w:rsidRPr="002D49A9">
        <w:rPr>
          <w:rFonts w:ascii="Times New Roman" w:hAnsi="Times New Roman" w:cs="Times New Roman"/>
        </w:rPr>
        <w:t xml:space="preserve">, consultado el 1.12.2020 </w:t>
      </w:r>
    </w:p>
  </w:footnote>
  <w:footnote w:id="3">
    <w:p w:rsidR="00DA1F88" w:rsidRPr="00405D33" w:rsidRDefault="00DA1F88" w:rsidP="00DA1F88">
      <w:pPr>
        <w:pStyle w:val="FootnoteText"/>
        <w:jc w:val="both"/>
        <w:rPr>
          <w:rFonts w:ascii="Times New Roman" w:hAnsi="Times New Roman" w:cs="Times New Roman"/>
        </w:rPr>
      </w:pPr>
      <w:r w:rsidRPr="00405D33">
        <w:rPr>
          <w:rStyle w:val="FootnoteReference"/>
          <w:rFonts w:ascii="Times New Roman" w:hAnsi="Times New Roman" w:cs="Times New Roman"/>
        </w:rPr>
        <w:footnoteRef/>
      </w:r>
      <w:r w:rsidRPr="00405D33">
        <w:rPr>
          <w:rFonts w:ascii="Times New Roman" w:hAnsi="Times New Roman" w:cs="Times New Roman"/>
        </w:rPr>
        <w:t xml:space="preserve"> Decreto Ejecutivo n° 204 de 23 de octubre de 2013, publicado en el Diario Oficial n°197, tomo n°401 de la misma fecha. </w:t>
      </w:r>
    </w:p>
  </w:footnote>
  <w:footnote w:id="4">
    <w:p w:rsidR="00DA1F88" w:rsidRPr="00B60535" w:rsidRDefault="00DA1F88" w:rsidP="00DA1F88">
      <w:pPr>
        <w:pStyle w:val="FootnoteText"/>
        <w:jc w:val="both"/>
        <w:rPr>
          <w:rFonts w:ascii="Times New Roman" w:hAnsi="Times New Roman" w:cs="Times New Roman"/>
        </w:rPr>
      </w:pPr>
      <w:r w:rsidRPr="00B60535">
        <w:rPr>
          <w:rStyle w:val="FootnoteReference"/>
          <w:rFonts w:ascii="Times New Roman" w:hAnsi="Times New Roman" w:cs="Times New Roman"/>
        </w:rPr>
        <w:footnoteRef/>
      </w:r>
      <w:r w:rsidRPr="00B60535">
        <w:rPr>
          <w:rFonts w:ascii="Times New Roman" w:hAnsi="Times New Roman" w:cs="Times New Roman"/>
        </w:rPr>
        <w:t xml:space="preserve"> Informe remitido por la Coordinación del Consejo Directivo de Registro de Víctimas el 15 de junio de 2018.</w:t>
      </w:r>
    </w:p>
  </w:footnote>
  <w:footnote w:id="5">
    <w:p w:rsidR="00DA1F88" w:rsidRPr="00B60535" w:rsidRDefault="00DA1F88" w:rsidP="00DA1F88">
      <w:pPr>
        <w:pStyle w:val="FootnoteText"/>
        <w:jc w:val="both"/>
        <w:rPr>
          <w:rFonts w:ascii="Times New Roman" w:hAnsi="Times New Roman" w:cs="Times New Roman"/>
        </w:rPr>
      </w:pPr>
      <w:r w:rsidRPr="00B60535">
        <w:rPr>
          <w:rStyle w:val="FootnoteReference"/>
          <w:rFonts w:ascii="Times New Roman" w:hAnsi="Times New Roman" w:cs="Times New Roman"/>
        </w:rPr>
        <w:footnoteRef/>
      </w:r>
      <w:r w:rsidRPr="00B60535">
        <w:rPr>
          <w:rFonts w:ascii="Times New Roman" w:hAnsi="Times New Roman" w:cs="Times New Roman"/>
        </w:rPr>
        <w:t xml:space="preserve"> Martínez-Barahona, Elena, et al. La Comisión de la Verdad para El Salvador: Manteniendo la paz a cambio de la justicia, Informe CMI [Chr Michelsen Institute], número 12, octubre de 2018, Noruega, ISSN 1890-503X, p.39.  </w:t>
      </w:r>
    </w:p>
  </w:footnote>
  <w:footnote w:id="6">
    <w:p w:rsidR="00DA1F88" w:rsidRPr="002D49A9" w:rsidRDefault="00DA1F88" w:rsidP="00DA1F88">
      <w:pPr>
        <w:pStyle w:val="FootnoteText"/>
        <w:jc w:val="both"/>
        <w:rPr>
          <w:rFonts w:ascii="Times New Roman" w:hAnsi="Times New Roman" w:cs="Times New Roman"/>
        </w:rPr>
      </w:pPr>
      <w:r w:rsidRPr="002D49A9">
        <w:rPr>
          <w:rStyle w:val="FootnoteReference"/>
          <w:rFonts w:ascii="Times New Roman" w:hAnsi="Times New Roman" w:cs="Times New Roman"/>
        </w:rPr>
        <w:footnoteRef/>
      </w:r>
      <w:r w:rsidRPr="002D49A9">
        <w:rPr>
          <w:rFonts w:ascii="Times New Roman" w:hAnsi="Times New Roman" w:cs="Times New Roman"/>
        </w:rPr>
        <w:t xml:space="preserve"> Ibíd., p. 39.</w:t>
      </w:r>
    </w:p>
  </w:footnote>
  <w:footnote w:id="7">
    <w:p w:rsidR="00DA1F88" w:rsidRPr="002D49A9" w:rsidRDefault="00DA1F88" w:rsidP="00DA1F88">
      <w:pPr>
        <w:pStyle w:val="FootnoteText"/>
        <w:jc w:val="both"/>
        <w:rPr>
          <w:rFonts w:ascii="Times New Roman" w:hAnsi="Times New Roman" w:cs="Times New Roman"/>
        </w:rPr>
      </w:pPr>
      <w:r w:rsidRPr="002D49A9">
        <w:rPr>
          <w:rStyle w:val="FootnoteReference"/>
          <w:rFonts w:ascii="Times New Roman" w:hAnsi="Times New Roman" w:cs="Times New Roman"/>
        </w:rPr>
        <w:footnoteRef/>
      </w:r>
      <w:r w:rsidRPr="002D49A9">
        <w:rPr>
          <w:rFonts w:ascii="Times New Roman" w:hAnsi="Times New Roman" w:cs="Times New Roman"/>
        </w:rPr>
        <w:t xml:space="preserve"> Ministerio de Cultura, Dirección General de Patrimonio Cultural y Natural, Dirección de Registro de Bienes Culturales, Patrimonio Cultural Declarado de El Salvador, disponible en https:\\www.transparencia.gob.sv ANEXO RESOLUCIÓN 67/2020 emitido el 26 de noviembre  documents›download, consultado el 5.1.2021. </w:t>
      </w:r>
    </w:p>
  </w:footnote>
  <w:footnote w:id="8">
    <w:p w:rsidR="00DA1F88" w:rsidRPr="00B60535" w:rsidRDefault="00DA1F88" w:rsidP="00DA1F88">
      <w:pPr>
        <w:pStyle w:val="FootnoteText"/>
        <w:jc w:val="both"/>
        <w:rPr>
          <w:rFonts w:ascii="Times New Roman" w:hAnsi="Times New Roman" w:cs="Times New Roman"/>
        </w:rPr>
      </w:pPr>
      <w:r w:rsidRPr="002D49A9">
        <w:rPr>
          <w:rStyle w:val="FootnoteReference"/>
          <w:rFonts w:ascii="Times New Roman" w:hAnsi="Times New Roman" w:cs="Times New Roman"/>
        </w:rPr>
        <w:footnoteRef/>
      </w:r>
      <w:r w:rsidRPr="002D49A9">
        <w:rPr>
          <w:rFonts w:ascii="Times New Roman" w:hAnsi="Times New Roman" w:cs="Times New Roman"/>
        </w:rPr>
        <w:t xml:space="preserve"> Valencia Caravantes, Daniel. Funes pide perdón por abusos durante la guerra, 16.1.2010, disponible en </w:t>
      </w:r>
      <w:hyperlink r:id="rId2" w:history="1">
        <w:r w:rsidRPr="002D49A9">
          <w:rPr>
            <w:rStyle w:val="Hyperlink"/>
            <w:rFonts w:ascii="Times New Roman" w:hAnsi="Times New Roman" w:cs="Times New Roman"/>
          </w:rPr>
          <w:t>https://www.elfaro.net/es/201001/noticias/932/Funes-pide-perd%C3%B3n-por-abusos-durante-la-guerra.htm</w:t>
        </w:r>
      </w:hyperlink>
      <w:r w:rsidRPr="002D49A9">
        <w:rPr>
          <w:rFonts w:ascii="Times New Roman" w:hAnsi="Times New Roman" w:cs="Times New Roman"/>
        </w:rPr>
        <w:t>, consultado el 4.1.2021.</w:t>
      </w:r>
      <w:r w:rsidRPr="00B60535">
        <w:rPr>
          <w:rFonts w:ascii="Times New Roman" w:hAnsi="Times New Roman" w:cs="Times New Roman"/>
        </w:rPr>
        <w:t xml:space="preserve">  </w:t>
      </w:r>
    </w:p>
  </w:footnote>
  <w:footnote w:id="9">
    <w:p w:rsidR="00DA1F88" w:rsidRPr="002D49A9" w:rsidRDefault="00DA1F88" w:rsidP="00DA1F88">
      <w:pPr>
        <w:pStyle w:val="FootnoteText"/>
        <w:jc w:val="both"/>
        <w:rPr>
          <w:rFonts w:ascii="Times New Roman" w:hAnsi="Times New Roman" w:cs="Times New Roman"/>
        </w:rPr>
      </w:pPr>
      <w:r w:rsidRPr="002D49A9">
        <w:rPr>
          <w:rStyle w:val="FootnoteReference"/>
          <w:rFonts w:ascii="Times New Roman" w:hAnsi="Times New Roman" w:cs="Times New Roman"/>
        </w:rPr>
        <w:footnoteRef/>
      </w:r>
      <w:r w:rsidRPr="002D49A9">
        <w:rPr>
          <w:rFonts w:ascii="Times New Roman" w:hAnsi="Times New Roman" w:cs="Times New Roman"/>
        </w:rPr>
        <w:t xml:space="preserve"> Comisión Interamericana de Derechos Humanos. Comisión IDH valora reconocimiento de responsabilidad y pedido de perdón de El Salvador por graves violaciones a los derechos humanos durante el conflicto armado, comunicado de prensa 4/2010 de 21 de enero de 2010, disponible en: </w:t>
      </w:r>
      <w:hyperlink r:id="rId3" w:history="1">
        <w:r w:rsidRPr="002D49A9">
          <w:rPr>
            <w:rStyle w:val="Hyperlink"/>
            <w:rFonts w:ascii="Times New Roman" w:hAnsi="Times New Roman" w:cs="Times New Roman"/>
          </w:rPr>
          <w:t>https://www.oas.org/es/centro_noticias/comunicado_prensa.asp?sCodigo=CIDH04/10</w:t>
        </w:r>
      </w:hyperlink>
      <w:r w:rsidRPr="002D49A9">
        <w:rPr>
          <w:rFonts w:ascii="Times New Roman" w:hAnsi="Times New Roman" w:cs="Times New Roman"/>
        </w:rPr>
        <w:t xml:space="preserve"> consultado el 5.1.2021 </w:t>
      </w:r>
    </w:p>
  </w:footnote>
  <w:footnote w:id="10">
    <w:p w:rsidR="00DA1F88" w:rsidRPr="00893B8A" w:rsidRDefault="00DA1F88" w:rsidP="00DA1F88">
      <w:pPr>
        <w:pStyle w:val="FootnoteText"/>
        <w:rPr>
          <w:rFonts w:ascii="Times New Roman" w:hAnsi="Times New Roman" w:cs="Times New Roman"/>
        </w:rPr>
      </w:pPr>
      <w:r w:rsidRPr="002D49A9">
        <w:rPr>
          <w:rStyle w:val="FootnoteReference"/>
          <w:rFonts w:ascii="Times New Roman" w:hAnsi="Times New Roman" w:cs="Times New Roman"/>
        </w:rPr>
        <w:footnoteRef/>
      </w:r>
      <w:r w:rsidRPr="002D49A9">
        <w:rPr>
          <w:rFonts w:ascii="Times New Roman" w:hAnsi="Times New Roman" w:cs="Times New Roman"/>
        </w:rPr>
        <w:t xml:space="preserve"> Nota de fecha 22.8.2017 dirigida a la Asamblea Legislativa firmada por 8 organizaciones de víctimas, párrafo pár. 2.</w:t>
      </w:r>
      <w:r w:rsidRPr="00893B8A">
        <w:rPr>
          <w:rFonts w:ascii="Times New Roman" w:hAnsi="Times New Roman" w:cs="Times New Roman"/>
        </w:rPr>
        <w:t xml:space="preserve">  </w:t>
      </w:r>
    </w:p>
  </w:footnote>
  <w:footnote w:id="11">
    <w:p w:rsidR="00050757" w:rsidRPr="00FE6288" w:rsidRDefault="00050757" w:rsidP="00FE6288">
      <w:pPr>
        <w:pStyle w:val="FootnoteText"/>
        <w:jc w:val="both"/>
        <w:rPr>
          <w:rFonts w:ascii="Times New Roman" w:hAnsi="Times New Roman" w:cs="Times New Roman"/>
        </w:rPr>
      </w:pPr>
      <w:r w:rsidRPr="00FE6288">
        <w:rPr>
          <w:rStyle w:val="FootnoteReference"/>
          <w:rFonts w:ascii="Times New Roman" w:hAnsi="Times New Roman" w:cs="Times New Roman"/>
        </w:rPr>
        <w:footnoteRef/>
      </w:r>
      <w:r w:rsidRPr="00FE6288">
        <w:rPr>
          <w:rFonts w:ascii="Times New Roman" w:hAnsi="Times New Roman" w:cs="Times New Roman"/>
        </w:rPr>
        <w:t xml:space="preserve"> Sala de lo Constitucional de la Corte Suprema de Justicia. Sentencia 44-2013/145-2013 de 13 de julio de 2016, p.41.  </w:t>
      </w:r>
    </w:p>
  </w:footnote>
  <w:footnote w:id="12">
    <w:p w:rsidR="00D00C70" w:rsidRPr="000C4A37" w:rsidRDefault="00D00C70" w:rsidP="000C4A37">
      <w:pPr>
        <w:pStyle w:val="FootnoteText"/>
        <w:jc w:val="both"/>
        <w:rPr>
          <w:rFonts w:ascii="Times New Roman" w:hAnsi="Times New Roman" w:cs="Times New Roman"/>
        </w:rPr>
      </w:pPr>
      <w:r w:rsidRPr="000C4A37">
        <w:rPr>
          <w:rStyle w:val="FootnoteReference"/>
          <w:rFonts w:ascii="Times New Roman" w:hAnsi="Times New Roman" w:cs="Times New Roman"/>
        </w:rPr>
        <w:footnoteRef/>
      </w:r>
      <w:r w:rsidRPr="000C4A37">
        <w:rPr>
          <w:rFonts w:ascii="Times New Roman" w:hAnsi="Times New Roman" w:cs="Times New Roman"/>
        </w:rPr>
        <w:t xml:space="preserve"> Sala de lo Constitucional de la Corte Suprema de Justicia. Sentencia n° 44-2013/145-2013. 13 de julio de 2016. [Resolución de seguimiento dictada el 13 de julio de 2018], p.15.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E72" w:rsidRPr="00A7589F" w:rsidRDefault="00F32E72" w:rsidP="00F32E72">
    <w:pPr>
      <w:widowControl w:val="0"/>
      <w:tabs>
        <w:tab w:val="center" w:pos="4419"/>
        <w:tab w:val="right" w:pos="8838"/>
      </w:tabs>
      <w:overflowPunct w:val="0"/>
      <w:autoSpaceDE w:val="0"/>
      <w:autoSpaceDN w:val="0"/>
      <w:adjustRightInd w:val="0"/>
      <w:spacing w:after="0" w:line="285" w:lineRule="auto"/>
      <w:jc w:val="center"/>
      <w:rPr>
        <w:rFonts w:ascii="Calibri" w:eastAsia="Times New Roman" w:hAnsi="Calibri" w:cs="Calibri"/>
        <w:b/>
        <w:bCs/>
        <w:kern w:val="28"/>
        <w:sz w:val="24"/>
        <w:szCs w:val="24"/>
        <w:lang w:eastAsia="es-SV"/>
      </w:rPr>
    </w:pPr>
    <w:r>
      <w:rPr>
        <w:rFonts w:ascii="Calibri" w:eastAsia="Times New Roman" w:hAnsi="Calibri" w:cs="Calibri"/>
        <w:noProof/>
        <w:color w:val="000000"/>
        <w:kern w:val="28"/>
        <w:sz w:val="20"/>
        <w:szCs w:val="20"/>
        <w:lang w:val="en-GB" w:eastAsia="en-GB"/>
      </w:rPr>
      <w:drawing>
        <wp:anchor distT="0" distB="0" distL="114300" distR="114300" simplePos="0" relativeHeight="251661312" behindDoc="0" locked="0" layoutInCell="1" allowOverlap="1" wp14:anchorId="003B8DF2" wp14:editId="07C12561">
          <wp:simplePos x="0" y="0"/>
          <wp:positionH relativeFrom="column">
            <wp:posOffset>-146685</wp:posOffset>
          </wp:positionH>
          <wp:positionV relativeFrom="paragraph">
            <wp:posOffset>-164465</wp:posOffset>
          </wp:positionV>
          <wp:extent cx="600075" cy="657225"/>
          <wp:effectExtent l="0" t="0" r="9525" b="9525"/>
          <wp:wrapNone/>
          <wp:docPr id="4" name="Imagen 4" descr="Logo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H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2E72" w:rsidRPr="00A7589F" w:rsidRDefault="00F32E72" w:rsidP="00F32E72">
    <w:pPr>
      <w:widowControl w:val="0"/>
      <w:tabs>
        <w:tab w:val="left" w:pos="1455"/>
      </w:tabs>
      <w:overflowPunct w:val="0"/>
      <w:autoSpaceDE w:val="0"/>
      <w:autoSpaceDN w:val="0"/>
      <w:adjustRightInd w:val="0"/>
      <w:spacing w:after="0" w:line="285" w:lineRule="auto"/>
      <w:jc w:val="center"/>
      <w:rPr>
        <w:rFonts w:ascii="Arial" w:eastAsia="Times New Roman" w:hAnsi="Arial" w:cs="Arial"/>
        <w:b/>
        <w:bCs/>
        <w:i/>
        <w:kern w:val="28"/>
        <w:sz w:val="18"/>
        <w:szCs w:val="18"/>
        <w:lang w:eastAsia="es-SV"/>
      </w:rPr>
    </w:pPr>
    <w:r w:rsidRPr="00F32E72">
      <w:rPr>
        <w:rFonts w:ascii="Calibri" w:eastAsia="Times New Roman" w:hAnsi="Calibri" w:cs="Calibri"/>
        <w:noProof/>
        <w:color w:val="000000"/>
        <w:kern w:val="28"/>
        <w:sz w:val="20"/>
        <w:szCs w:val="20"/>
        <w:lang w:val="en-GB" w:eastAsia="en-GB"/>
      </w:rPr>
      <mc:AlternateContent>
        <mc:Choice Requires="wps">
          <w:drawing>
            <wp:anchor distT="0" distB="0" distL="114300" distR="114300" simplePos="0" relativeHeight="251660288" behindDoc="0" locked="0" layoutInCell="1" allowOverlap="1" wp14:anchorId="798B0E67" wp14:editId="66B48159">
              <wp:simplePos x="0" y="0"/>
              <wp:positionH relativeFrom="column">
                <wp:posOffset>-1080135</wp:posOffset>
              </wp:positionH>
              <wp:positionV relativeFrom="paragraph">
                <wp:posOffset>246380</wp:posOffset>
              </wp:positionV>
              <wp:extent cx="8162925" cy="128270"/>
              <wp:effectExtent l="0" t="0" r="28575" b="2413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62925" cy="128270"/>
                      </a:xfrm>
                      <a:prstGeom prst="straightConnector1">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06CB55" id="_x0000_t32" coordsize="21600,21600" o:spt="32" o:oned="t" path="m,l21600,21600e" filled="f">
              <v:path arrowok="t" fillok="f" o:connecttype="none"/>
              <o:lock v:ext="edit" shapetype="t"/>
            </v:shapetype>
            <v:shape id="Conector recto de flecha 3" o:spid="_x0000_s1026" type="#_x0000_t32" style="position:absolute;margin-left:-85.05pt;margin-top:19.4pt;width:642.75pt;height:10.1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" strokecolor="white" strokeweight="1pt"/>
          </w:pict>
        </mc:Fallback>
      </mc:AlternateContent>
    </w:r>
    <w:r w:rsidRPr="00F32E72">
      <w:rPr>
        <w:rFonts w:ascii="Calibri" w:eastAsia="Times New Roman" w:hAnsi="Calibri" w:cs="Calibri"/>
        <w:noProof/>
        <w:color w:val="000000"/>
        <w:kern w:val="28"/>
        <w:sz w:val="20"/>
        <w:szCs w:val="20"/>
        <w:lang w:val="en-GB" w:eastAsia="en-GB"/>
      </w:rPr>
      <mc:AlternateContent>
        <mc:Choice Requires="wps">
          <w:drawing>
            <wp:anchor distT="0" distB="0" distL="114300" distR="114300" simplePos="0" relativeHeight="251659264" behindDoc="0" locked="0" layoutInCell="1" allowOverlap="1" wp14:anchorId="35D31DF5" wp14:editId="7F3105AF">
              <wp:simplePos x="0" y="0"/>
              <wp:positionH relativeFrom="column">
                <wp:posOffset>-1073785</wp:posOffset>
              </wp:positionH>
              <wp:positionV relativeFrom="paragraph">
                <wp:posOffset>232410</wp:posOffset>
              </wp:positionV>
              <wp:extent cx="8169275" cy="144145"/>
              <wp:effectExtent l="0" t="0" r="3175" b="825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9275" cy="14414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9A00F" id="Rectángulo 2" o:spid="_x0000_s1026" style="position:absolute;margin-left:-84.55pt;margin-top:18.3pt;width:643.2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" fillcolor="#ffc000" stroked="f"/>
          </w:pict>
        </mc:Fallback>
      </mc:AlternateContent>
    </w:r>
    <w:r>
      <w:rPr>
        <w:rFonts w:ascii="Arial" w:eastAsia="Times New Roman" w:hAnsi="Arial" w:cs="Arial"/>
        <w:b/>
        <w:bCs/>
        <w:i/>
        <w:kern w:val="28"/>
        <w:sz w:val="20"/>
        <w:szCs w:val="20"/>
        <w:lang w:eastAsia="es-SV"/>
      </w:rPr>
      <w:t>Institución Nacional de</w:t>
    </w:r>
    <w:r w:rsidRPr="00F32E72">
      <w:rPr>
        <w:rFonts w:ascii="Arial" w:eastAsia="Times New Roman" w:hAnsi="Arial" w:cs="Arial"/>
        <w:b/>
        <w:bCs/>
        <w:i/>
        <w:kern w:val="28"/>
        <w:sz w:val="20"/>
        <w:szCs w:val="20"/>
        <w:lang w:eastAsia="es-SV"/>
      </w:rPr>
      <w:t xml:space="preserve"> Derechos Humanos de El Salvador</w:t>
    </w:r>
    <w:r w:rsidRPr="00A7589F">
      <w:rPr>
        <w:rFonts w:ascii="Arial" w:eastAsia="Times New Roman" w:hAnsi="Arial" w:cs="Arial"/>
        <w:b/>
        <w:bCs/>
        <w:i/>
        <w:kern w:val="28"/>
        <w:sz w:val="18"/>
        <w:szCs w:val="18"/>
        <w:lang w:eastAsia="es-SV"/>
      </w:rPr>
      <w:t>.</w:t>
    </w:r>
  </w:p>
  <w:p w:rsidR="00F32E72" w:rsidRDefault="00F32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C7F00"/>
    <w:multiLevelType w:val="hybridMultilevel"/>
    <w:tmpl w:val="E3583FC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42E8723D"/>
    <w:multiLevelType w:val="hybridMultilevel"/>
    <w:tmpl w:val="AB8A6F8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F0A7DFF"/>
    <w:multiLevelType w:val="hybridMultilevel"/>
    <w:tmpl w:val="5240D3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zMjI1MjIwMDKxMDJR0lEKTi0uzszPAykwrAUAlyNw+SwAAAA="/>
  </w:docVars>
  <w:rsids>
    <w:rsidRoot w:val="000778DD"/>
    <w:rsid w:val="00025AAF"/>
    <w:rsid w:val="00047911"/>
    <w:rsid w:val="00050757"/>
    <w:rsid w:val="00053193"/>
    <w:rsid w:val="00053D67"/>
    <w:rsid w:val="00062F5B"/>
    <w:rsid w:val="00073F34"/>
    <w:rsid w:val="000778DD"/>
    <w:rsid w:val="0008037A"/>
    <w:rsid w:val="00080A3A"/>
    <w:rsid w:val="000A1217"/>
    <w:rsid w:val="000A2FB0"/>
    <w:rsid w:val="000A7599"/>
    <w:rsid w:val="000B6361"/>
    <w:rsid w:val="000B7E1C"/>
    <w:rsid w:val="000C4A37"/>
    <w:rsid w:val="000C7B1A"/>
    <w:rsid w:val="000E1DAC"/>
    <w:rsid w:val="000E54E4"/>
    <w:rsid w:val="00122C00"/>
    <w:rsid w:val="00143810"/>
    <w:rsid w:val="00147125"/>
    <w:rsid w:val="001555C8"/>
    <w:rsid w:val="00156213"/>
    <w:rsid w:val="00161208"/>
    <w:rsid w:val="001664F0"/>
    <w:rsid w:val="001828C4"/>
    <w:rsid w:val="001855D2"/>
    <w:rsid w:val="00193143"/>
    <w:rsid w:val="001950F2"/>
    <w:rsid w:val="001A3256"/>
    <w:rsid w:val="001B3DB4"/>
    <w:rsid w:val="001B55FB"/>
    <w:rsid w:val="001C0261"/>
    <w:rsid w:val="001E5AB3"/>
    <w:rsid w:val="001F08EB"/>
    <w:rsid w:val="0021239F"/>
    <w:rsid w:val="002457A1"/>
    <w:rsid w:val="002557A0"/>
    <w:rsid w:val="00272E3E"/>
    <w:rsid w:val="00273EEB"/>
    <w:rsid w:val="00281956"/>
    <w:rsid w:val="00286C51"/>
    <w:rsid w:val="0029420B"/>
    <w:rsid w:val="002A6778"/>
    <w:rsid w:val="002A73D0"/>
    <w:rsid w:val="002D49A9"/>
    <w:rsid w:val="002E23E0"/>
    <w:rsid w:val="002E60EB"/>
    <w:rsid w:val="002F213D"/>
    <w:rsid w:val="002F309F"/>
    <w:rsid w:val="00300E24"/>
    <w:rsid w:val="00343B87"/>
    <w:rsid w:val="00353FEE"/>
    <w:rsid w:val="00356FDC"/>
    <w:rsid w:val="00364A3D"/>
    <w:rsid w:val="00373075"/>
    <w:rsid w:val="003C604C"/>
    <w:rsid w:val="003E4BBE"/>
    <w:rsid w:val="00425A1C"/>
    <w:rsid w:val="00430916"/>
    <w:rsid w:val="00481E50"/>
    <w:rsid w:val="004B017E"/>
    <w:rsid w:val="004B0436"/>
    <w:rsid w:val="004B76DB"/>
    <w:rsid w:val="004C33C1"/>
    <w:rsid w:val="004C79F4"/>
    <w:rsid w:val="004D11B2"/>
    <w:rsid w:val="004D11DC"/>
    <w:rsid w:val="004F169E"/>
    <w:rsid w:val="00504DF8"/>
    <w:rsid w:val="00511469"/>
    <w:rsid w:val="00526175"/>
    <w:rsid w:val="00560013"/>
    <w:rsid w:val="00573376"/>
    <w:rsid w:val="005D7FF0"/>
    <w:rsid w:val="005E1555"/>
    <w:rsid w:val="00615471"/>
    <w:rsid w:val="00634215"/>
    <w:rsid w:val="0063641C"/>
    <w:rsid w:val="00636749"/>
    <w:rsid w:val="006446E4"/>
    <w:rsid w:val="00665CDD"/>
    <w:rsid w:val="006A5EC3"/>
    <w:rsid w:val="006A6F49"/>
    <w:rsid w:val="006A7B20"/>
    <w:rsid w:val="006A7E22"/>
    <w:rsid w:val="006B424F"/>
    <w:rsid w:val="006B6D28"/>
    <w:rsid w:val="006C704A"/>
    <w:rsid w:val="006C711B"/>
    <w:rsid w:val="006E1C6E"/>
    <w:rsid w:val="006E45EE"/>
    <w:rsid w:val="006F0124"/>
    <w:rsid w:val="0070328C"/>
    <w:rsid w:val="00706C76"/>
    <w:rsid w:val="00734FA4"/>
    <w:rsid w:val="00737CDF"/>
    <w:rsid w:val="00780771"/>
    <w:rsid w:val="00796F7D"/>
    <w:rsid w:val="007A27A7"/>
    <w:rsid w:val="007A472E"/>
    <w:rsid w:val="007B67F0"/>
    <w:rsid w:val="007C483A"/>
    <w:rsid w:val="007C500E"/>
    <w:rsid w:val="007C6DD9"/>
    <w:rsid w:val="007D37D8"/>
    <w:rsid w:val="00810088"/>
    <w:rsid w:val="00833799"/>
    <w:rsid w:val="008536CF"/>
    <w:rsid w:val="00870ABC"/>
    <w:rsid w:val="00890176"/>
    <w:rsid w:val="008D4281"/>
    <w:rsid w:val="009150B6"/>
    <w:rsid w:val="00915928"/>
    <w:rsid w:val="00920146"/>
    <w:rsid w:val="00927BB7"/>
    <w:rsid w:val="00931056"/>
    <w:rsid w:val="009335D7"/>
    <w:rsid w:val="00950B5D"/>
    <w:rsid w:val="00974397"/>
    <w:rsid w:val="009A173D"/>
    <w:rsid w:val="009D2176"/>
    <w:rsid w:val="009D4F31"/>
    <w:rsid w:val="009D7E7B"/>
    <w:rsid w:val="009E3A93"/>
    <w:rsid w:val="00A0517C"/>
    <w:rsid w:val="00A060FD"/>
    <w:rsid w:val="00A11D24"/>
    <w:rsid w:val="00A1449F"/>
    <w:rsid w:val="00A22653"/>
    <w:rsid w:val="00A22CA4"/>
    <w:rsid w:val="00A41AE2"/>
    <w:rsid w:val="00A453B2"/>
    <w:rsid w:val="00A60B3D"/>
    <w:rsid w:val="00A6273B"/>
    <w:rsid w:val="00A74F23"/>
    <w:rsid w:val="00A96227"/>
    <w:rsid w:val="00AE3379"/>
    <w:rsid w:val="00B005A7"/>
    <w:rsid w:val="00B039F3"/>
    <w:rsid w:val="00B0733F"/>
    <w:rsid w:val="00B07942"/>
    <w:rsid w:val="00B11A48"/>
    <w:rsid w:val="00B27C75"/>
    <w:rsid w:val="00B42382"/>
    <w:rsid w:val="00B82E36"/>
    <w:rsid w:val="00BA1B66"/>
    <w:rsid w:val="00BA253A"/>
    <w:rsid w:val="00BC484D"/>
    <w:rsid w:val="00BC5DB7"/>
    <w:rsid w:val="00BD0B0F"/>
    <w:rsid w:val="00BE0B7F"/>
    <w:rsid w:val="00C12839"/>
    <w:rsid w:val="00C42D19"/>
    <w:rsid w:val="00C42DB2"/>
    <w:rsid w:val="00C437BF"/>
    <w:rsid w:val="00C57D8F"/>
    <w:rsid w:val="00C859DA"/>
    <w:rsid w:val="00C94DEB"/>
    <w:rsid w:val="00CD10BE"/>
    <w:rsid w:val="00CD2B03"/>
    <w:rsid w:val="00CF6B60"/>
    <w:rsid w:val="00CF7267"/>
    <w:rsid w:val="00D00C70"/>
    <w:rsid w:val="00D0614E"/>
    <w:rsid w:val="00D10A60"/>
    <w:rsid w:val="00D139F4"/>
    <w:rsid w:val="00D21FCF"/>
    <w:rsid w:val="00D35AA9"/>
    <w:rsid w:val="00D35B68"/>
    <w:rsid w:val="00D95183"/>
    <w:rsid w:val="00D95452"/>
    <w:rsid w:val="00DA1F88"/>
    <w:rsid w:val="00DA54E9"/>
    <w:rsid w:val="00DB6239"/>
    <w:rsid w:val="00DD245C"/>
    <w:rsid w:val="00DE4D6A"/>
    <w:rsid w:val="00E1190B"/>
    <w:rsid w:val="00E1670F"/>
    <w:rsid w:val="00E16F58"/>
    <w:rsid w:val="00E2102A"/>
    <w:rsid w:val="00E2217F"/>
    <w:rsid w:val="00E50DDA"/>
    <w:rsid w:val="00E86EF3"/>
    <w:rsid w:val="00E86F02"/>
    <w:rsid w:val="00E9645C"/>
    <w:rsid w:val="00EB47E9"/>
    <w:rsid w:val="00EC447E"/>
    <w:rsid w:val="00EC7087"/>
    <w:rsid w:val="00ED674B"/>
    <w:rsid w:val="00EE1D12"/>
    <w:rsid w:val="00EF0AD9"/>
    <w:rsid w:val="00EF46F0"/>
    <w:rsid w:val="00F07D30"/>
    <w:rsid w:val="00F102FF"/>
    <w:rsid w:val="00F32E72"/>
    <w:rsid w:val="00F40AEB"/>
    <w:rsid w:val="00F43F30"/>
    <w:rsid w:val="00F65470"/>
    <w:rsid w:val="00F70007"/>
    <w:rsid w:val="00F8508F"/>
    <w:rsid w:val="00FD5BD8"/>
    <w:rsid w:val="00FE6288"/>
    <w:rsid w:val="00FF27B9"/>
    <w:rsid w:val="00FF7C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2037E-F715-4F34-8C4B-E0D8473A5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 Car,Footnote Text Char Char Char Char Char,Footnote Text Char Char Char Char,Ref. de nota al pie2,FA Fu, Car Car"/>
    <w:basedOn w:val="Normal"/>
    <w:link w:val="FootnoteTextChar"/>
    <w:uiPriority w:val="99"/>
    <w:unhideWhenUsed/>
    <w:rsid w:val="00A22CA4"/>
    <w:pPr>
      <w:spacing w:after="0" w:line="240" w:lineRule="auto"/>
    </w:pPr>
    <w:rPr>
      <w:sz w:val="20"/>
      <w:szCs w:val="20"/>
    </w:rPr>
  </w:style>
  <w:style w:type="character" w:customStyle="1" w:styleId="FootnoteTextChar">
    <w:name w:val="Footnote Text Char"/>
    <w:aliases w:val="Car Car Char,Footnote Text Char Char Char Char Char Char,Footnote Text Char Char Char Char Char1,Ref. de nota al pie2 Char,FA Fu Char, Car Car Char"/>
    <w:basedOn w:val="DefaultParagraphFont"/>
    <w:link w:val="FootnoteText"/>
    <w:uiPriority w:val="99"/>
    <w:rsid w:val="00A22CA4"/>
    <w:rPr>
      <w:sz w:val="20"/>
      <w:szCs w:val="20"/>
    </w:rPr>
  </w:style>
  <w:style w:type="character" w:styleId="FootnoteReference">
    <w:name w:val="footnote reference"/>
    <w:aliases w:val="16 Point,Superscript 6 Point,Superscript 6 Point + 11 pt,Appel note de bas de page,de nota al pie,Ref,BVI fnr Car Car1 Car Car,BVI fnr Car Car Car Car1 Car Car,BVI fnr Car Car Car Car1 Car1,BVI fnr Car Car Car Car Car Car Car Car"/>
    <w:basedOn w:val="DefaultParagraphFont"/>
    <w:uiPriority w:val="99"/>
    <w:unhideWhenUsed/>
    <w:rsid w:val="00A22CA4"/>
    <w:rPr>
      <w:vertAlign w:val="superscript"/>
    </w:rPr>
  </w:style>
  <w:style w:type="paragraph" w:styleId="ListParagraph">
    <w:name w:val="List Paragraph"/>
    <w:basedOn w:val="Normal"/>
    <w:uiPriority w:val="34"/>
    <w:qFormat/>
    <w:rsid w:val="00A22CA4"/>
    <w:pPr>
      <w:ind w:left="720"/>
      <w:contextualSpacing/>
    </w:pPr>
  </w:style>
  <w:style w:type="character" w:styleId="Hyperlink">
    <w:name w:val="Hyperlink"/>
    <w:basedOn w:val="DefaultParagraphFont"/>
    <w:uiPriority w:val="99"/>
    <w:unhideWhenUsed/>
    <w:rsid w:val="00CF7267"/>
    <w:rPr>
      <w:color w:val="0000FF" w:themeColor="hyperlink"/>
      <w:u w:val="single"/>
    </w:rPr>
  </w:style>
  <w:style w:type="character" w:styleId="FollowedHyperlink">
    <w:name w:val="FollowedHyperlink"/>
    <w:basedOn w:val="DefaultParagraphFont"/>
    <w:uiPriority w:val="99"/>
    <w:semiHidden/>
    <w:unhideWhenUsed/>
    <w:rsid w:val="006A7E22"/>
    <w:rPr>
      <w:color w:val="800080" w:themeColor="followedHyperlink"/>
      <w:u w:val="single"/>
    </w:rPr>
  </w:style>
  <w:style w:type="paragraph" w:styleId="Header">
    <w:name w:val="header"/>
    <w:basedOn w:val="Normal"/>
    <w:link w:val="HeaderChar"/>
    <w:uiPriority w:val="99"/>
    <w:unhideWhenUsed/>
    <w:rsid w:val="003E4BBE"/>
    <w:pPr>
      <w:tabs>
        <w:tab w:val="center" w:pos="4252"/>
        <w:tab w:val="right" w:pos="8504"/>
      </w:tabs>
      <w:spacing w:after="0" w:line="240" w:lineRule="auto"/>
    </w:pPr>
  </w:style>
  <w:style w:type="character" w:customStyle="1" w:styleId="HeaderChar">
    <w:name w:val="Header Char"/>
    <w:basedOn w:val="DefaultParagraphFont"/>
    <w:link w:val="Header"/>
    <w:uiPriority w:val="99"/>
    <w:rsid w:val="003E4BBE"/>
  </w:style>
  <w:style w:type="paragraph" w:styleId="Footer">
    <w:name w:val="footer"/>
    <w:basedOn w:val="Normal"/>
    <w:link w:val="FooterChar"/>
    <w:uiPriority w:val="99"/>
    <w:unhideWhenUsed/>
    <w:rsid w:val="003E4BBE"/>
    <w:pPr>
      <w:tabs>
        <w:tab w:val="center" w:pos="4252"/>
        <w:tab w:val="right" w:pos="8504"/>
      </w:tabs>
      <w:spacing w:after="0" w:line="240" w:lineRule="auto"/>
    </w:pPr>
  </w:style>
  <w:style w:type="character" w:customStyle="1" w:styleId="FooterChar">
    <w:name w:val="Footer Char"/>
    <w:basedOn w:val="DefaultParagraphFont"/>
    <w:link w:val="Footer"/>
    <w:uiPriority w:val="99"/>
    <w:rsid w:val="003E4BBE"/>
  </w:style>
  <w:style w:type="paragraph" w:customStyle="1" w:styleId="Default">
    <w:name w:val="Default"/>
    <w:rsid w:val="00B11A48"/>
    <w:pPr>
      <w:autoSpaceDE w:val="0"/>
      <w:autoSpaceDN w:val="0"/>
      <w:adjustRightInd w:val="0"/>
      <w:spacing w:after="0" w:line="240" w:lineRule="auto"/>
    </w:pPr>
    <w:rPr>
      <w:rFonts w:ascii="Sofia Pro" w:hAnsi="Sofia Pro" w:cs="Sofia Pro"/>
      <w:color w:val="000000"/>
      <w:sz w:val="24"/>
      <w:szCs w:val="24"/>
      <w:lang w:val="es-SV"/>
    </w:rPr>
  </w:style>
  <w:style w:type="paragraph" w:customStyle="1" w:styleId="Pa1">
    <w:name w:val="Pa1"/>
    <w:basedOn w:val="Default"/>
    <w:next w:val="Default"/>
    <w:uiPriority w:val="99"/>
    <w:rsid w:val="00B11A48"/>
    <w:pPr>
      <w:spacing w:line="221" w:lineRule="atLeast"/>
    </w:pPr>
    <w:rPr>
      <w:rFonts w:cstheme="minorBidi"/>
      <w:color w:val="auto"/>
    </w:rPr>
  </w:style>
  <w:style w:type="paragraph" w:styleId="NormalWeb">
    <w:name w:val="Normal (Web)"/>
    <w:basedOn w:val="Normal"/>
    <w:uiPriority w:val="99"/>
    <w:unhideWhenUsed/>
    <w:rsid w:val="00B11A48"/>
    <w:pPr>
      <w:spacing w:before="100" w:beforeAutospacing="1" w:after="100" w:afterAutospacing="1" w:line="240" w:lineRule="auto"/>
    </w:pPr>
    <w:rPr>
      <w:rFonts w:ascii="Times New Roman" w:eastAsia="Times New Roman" w:hAnsi="Times New Roman"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centro_noticias/comunicado_prensa.asp?sCodigo=CIDH04/10" TargetMode="External"/><Relationship Id="rId2" Type="http://schemas.openxmlformats.org/officeDocument/2006/relationships/hyperlink" Target="https://www.elfaro.net/es/201001/noticias/932/Funes-pide-perd%C3%B3n-por-abusos-durante-la-guerra.htm" TargetMode="External"/><Relationship Id="rId1" Type="http://schemas.openxmlformats.org/officeDocument/2006/relationships/hyperlink" Target="https://www.cmi.no/publications/file/6698-la-comision-de-la-verdad-para-el-salvado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45BE4-280D-4FE1-94CF-7470C7C43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3668</Words>
  <Characters>20912</Characters>
  <Application>Microsoft Office Word</Application>
  <DocSecurity>4</DocSecurity>
  <Lines>174</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Neris Antonio Belloso Martínez</dc:creator>
  <cp:lastModifiedBy>Ely  Cossio (OHCHR-Intern)</cp:lastModifiedBy>
  <cp:revision>2</cp:revision>
  <dcterms:created xsi:type="dcterms:W3CDTF">2021-10-25T08:02:00Z</dcterms:created>
  <dcterms:modified xsi:type="dcterms:W3CDTF">2021-10-25T08:02:00Z</dcterms:modified>
</cp:coreProperties>
</file>