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41FA37E0" w:rsidR="00A93C4F" w:rsidRPr="00D20CF7" w:rsidRDefault="00E90297" w:rsidP="00244E6F">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006198">
        <w:rPr>
          <w:rFonts w:ascii="Times New Roman" w:eastAsia="Times New Roman" w:hAnsi="Times New Roman" w:cs="Times New Roman"/>
          <w:b/>
          <w:bCs/>
          <w:kern w:val="32"/>
          <w:sz w:val="24"/>
          <w:szCs w:val="32"/>
          <w:u w:val="single"/>
          <w:lang w:eastAsia="en-US"/>
        </w:rPr>
        <w:t>THE BOLIVARIAN REPUBLIC OF VENEZUELA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BE1365">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3927AE40" w:rsidR="001D0833" w:rsidRPr="000E734A" w:rsidRDefault="00BE136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0A18C8CC" w14:textId="77777777" w:rsidR="005E453C" w:rsidRPr="005E453C" w:rsidRDefault="005E453C" w:rsidP="005E453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E453C">
        <w:rPr>
          <w:rFonts w:ascii="Times New Roman" w:hAnsi="Times New Roman" w:cs="Times New Roman"/>
          <w:sz w:val="24"/>
        </w:rPr>
        <w:t>What steps have the authorities taken to ensure a free and open humanitarian space in order to</w:t>
      </w:r>
      <w:r w:rsidRPr="005E453C">
        <w:rPr>
          <w:rFonts w:ascii="Times New Roman" w:hAnsi="Times New Roman" w:cs="Times New Roman"/>
          <w:spacing w:val="-1"/>
          <w:sz w:val="24"/>
          <w:shd w:val="clear" w:color="auto" w:fill="FFFFFF"/>
        </w:rPr>
        <w:t xml:space="preserve"> ensure that humanitarian aid is distributed in a non-political, non-discriminatory manner?</w:t>
      </w:r>
    </w:p>
    <w:p w14:paraId="2C0C2F2D" w14:textId="77777777" w:rsidR="005E453C" w:rsidRPr="005E453C" w:rsidRDefault="005E453C" w:rsidP="005E453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E453C">
        <w:rPr>
          <w:rFonts w:ascii="Times New Roman" w:hAnsi="Times New Roman" w:cs="Times New Roman"/>
          <w:sz w:val="24"/>
        </w:rPr>
        <w:t>What measures will Venezuela take to eliminate discrimination, stigmatization and violence against persons based on their sexual orientation, gender identity and expression and to promote tolerance and raise awareness in this regard?</w:t>
      </w:r>
    </w:p>
    <w:p w14:paraId="18FE4A42" w14:textId="77777777" w:rsidR="005E453C" w:rsidRPr="005E453C" w:rsidRDefault="005E453C" w:rsidP="005E453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E453C">
        <w:rPr>
          <w:rFonts w:ascii="Times New Roman" w:hAnsi="Times New Roman" w:cs="Times New Roman"/>
          <w:sz w:val="24"/>
        </w:rPr>
        <w:t xml:space="preserve">How will Venezuela ensure effective and impartial investigation and prosecution of all cases of harassment of and attacks </w:t>
      </w:r>
      <w:r w:rsidRPr="005E453C">
        <w:rPr>
          <w:rFonts w:ascii="Times New Roman" w:hAnsi="Times New Roman" w:cs="Times New Roman"/>
          <w:sz w:val="24"/>
          <w:szCs w:val="24"/>
        </w:rPr>
        <w:t xml:space="preserve">against media workers, human rights defenders and academics, including enforced disappearances and arbitrary arrests of political opponents? </w:t>
      </w:r>
    </w:p>
    <w:p w14:paraId="6CE2B791" w14:textId="77777777" w:rsidR="005E453C" w:rsidRPr="005E453C" w:rsidRDefault="005E453C" w:rsidP="005E453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E453C">
        <w:rPr>
          <w:rFonts w:ascii="Times New Roman" w:hAnsi="Times New Roman" w:cs="Times New Roman"/>
          <w:sz w:val="24"/>
          <w:szCs w:val="24"/>
        </w:rPr>
        <w:t>What measures will be taken to guarantee compliance with the UN Standard Minimum Rules for the Treatment of Prisoners and to prevent any further avoidable deaths in custody?</w:t>
      </w:r>
    </w:p>
    <w:p w14:paraId="56C56C08" w14:textId="6ECE4479" w:rsidR="00C20951" w:rsidRDefault="005E453C" w:rsidP="00C2095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5E453C">
        <w:rPr>
          <w:rFonts w:ascii="Times New Roman" w:hAnsi="Times New Roman" w:cs="Times New Roman"/>
          <w:sz w:val="24"/>
          <w:szCs w:val="24"/>
        </w:rPr>
        <w:t xml:space="preserve">What progress has Venezuela made to comply with the recommendation from the last UPR cycle regarding the implementation of the Anti-Corruption Law and the creation of an urgent plan to reduce impunity for corrupt individuals who have caused severe harm to society? </w:t>
      </w:r>
    </w:p>
    <w:p w14:paraId="7A25D76E" w14:textId="79D7BC1D" w:rsidR="00C20951" w:rsidRDefault="00C20951" w:rsidP="00C20951">
      <w:pPr>
        <w:shd w:val="clear" w:color="auto" w:fill="FFFFFF"/>
        <w:spacing w:before="120" w:after="120" w:line="276" w:lineRule="auto"/>
        <w:ind w:left="360"/>
        <w:jc w:val="both"/>
        <w:rPr>
          <w:rFonts w:ascii="Times New Roman" w:hAnsi="Times New Roman" w:cs="Times New Roman"/>
          <w:sz w:val="24"/>
          <w:szCs w:val="24"/>
        </w:rPr>
      </w:pPr>
    </w:p>
    <w:p w14:paraId="64588E42" w14:textId="62930052" w:rsidR="00C20951" w:rsidRPr="00C20951" w:rsidRDefault="00C20951" w:rsidP="00C20951">
      <w:pPr>
        <w:shd w:val="clear" w:color="auto" w:fill="FFFFFF"/>
        <w:spacing w:before="120" w:after="120" w:line="276" w:lineRule="auto"/>
        <w:ind w:left="360"/>
        <w:jc w:val="both"/>
        <w:rPr>
          <w:rFonts w:ascii="Times New Roman" w:hAnsi="Times New Roman" w:cs="Times New Roman"/>
          <w:b/>
          <w:sz w:val="24"/>
          <w:szCs w:val="24"/>
        </w:rPr>
      </w:pPr>
      <w:r w:rsidRPr="00C20951">
        <w:rPr>
          <w:rFonts w:ascii="Times New Roman" w:hAnsi="Times New Roman" w:cs="Times New Roman"/>
          <w:b/>
          <w:sz w:val="24"/>
          <w:szCs w:val="24"/>
        </w:rPr>
        <w:t>GERMANY</w:t>
      </w:r>
    </w:p>
    <w:p w14:paraId="2D2430B4" w14:textId="77777777" w:rsidR="00C20951" w:rsidRPr="00C20951" w:rsidRDefault="00C20951" w:rsidP="00C2095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20951">
        <w:rPr>
          <w:rFonts w:ascii="Times New Roman" w:hAnsi="Times New Roman" w:cs="Times New Roman"/>
          <w:color w:val="000000"/>
          <w:sz w:val="24"/>
          <w:szCs w:val="24"/>
          <w:lang w:val="en-US"/>
        </w:rPr>
        <w:t xml:space="preserve">Javier </w:t>
      </w:r>
      <w:proofErr w:type="spellStart"/>
      <w:r w:rsidRPr="00C20951">
        <w:rPr>
          <w:rFonts w:ascii="Times New Roman" w:hAnsi="Times New Roman" w:cs="Times New Roman"/>
          <w:color w:val="000000"/>
          <w:sz w:val="24"/>
          <w:szCs w:val="24"/>
          <w:lang w:val="en-US"/>
        </w:rPr>
        <w:t>Tarazona</w:t>
      </w:r>
      <w:proofErr w:type="spellEnd"/>
      <w:r w:rsidRPr="00C20951">
        <w:rPr>
          <w:rFonts w:ascii="Times New Roman" w:hAnsi="Times New Roman" w:cs="Times New Roman"/>
          <w:color w:val="000000"/>
          <w:sz w:val="24"/>
          <w:szCs w:val="24"/>
          <w:lang w:val="en-US"/>
        </w:rPr>
        <w:t xml:space="preserve">, the Director of the NGO </w:t>
      </w:r>
      <w:proofErr w:type="spellStart"/>
      <w:r w:rsidRPr="00C20951">
        <w:rPr>
          <w:rFonts w:ascii="Times New Roman" w:hAnsi="Times New Roman" w:cs="Times New Roman"/>
          <w:color w:val="000000"/>
          <w:sz w:val="24"/>
          <w:szCs w:val="24"/>
          <w:lang w:val="en-US"/>
        </w:rPr>
        <w:t>Fundaredes</w:t>
      </w:r>
      <w:proofErr w:type="spellEnd"/>
      <w:r w:rsidRPr="00C20951">
        <w:rPr>
          <w:rFonts w:ascii="Times New Roman" w:hAnsi="Times New Roman" w:cs="Times New Roman"/>
          <w:color w:val="000000"/>
          <w:sz w:val="24"/>
          <w:szCs w:val="24"/>
          <w:lang w:val="en-US"/>
        </w:rPr>
        <w:t xml:space="preserve">, remains one of 243 political prisoners, according to the NGO </w:t>
      </w:r>
      <w:proofErr w:type="spellStart"/>
      <w:r w:rsidRPr="00C20951">
        <w:rPr>
          <w:rFonts w:ascii="Times New Roman" w:hAnsi="Times New Roman" w:cs="Times New Roman"/>
          <w:color w:val="000000"/>
          <w:sz w:val="24"/>
          <w:szCs w:val="24"/>
          <w:lang w:val="en-US"/>
        </w:rPr>
        <w:t>Foro</w:t>
      </w:r>
      <w:proofErr w:type="spellEnd"/>
      <w:r w:rsidRPr="00C20951">
        <w:rPr>
          <w:rFonts w:ascii="Times New Roman" w:hAnsi="Times New Roman" w:cs="Times New Roman"/>
          <w:color w:val="000000"/>
          <w:sz w:val="24"/>
          <w:szCs w:val="24"/>
          <w:lang w:val="en-US"/>
        </w:rPr>
        <w:t xml:space="preserve"> Penal. His health is rapidly deteriorating while being arbitrarily detained. What is being done by Venezuela to ensure minimum treatment rules for prisoners are being respected?</w:t>
      </w:r>
    </w:p>
    <w:p w14:paraId="2D435C4E" w14:textId="77777777" w:rsidR="00C20951" w:rsidRPr="00C20951" w:rsidRDefault="00C20951" w:rsidP="00C2095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20951">
        <w:rPr>
          <w:rFonts w:ascii="Times New Roman" w:hAnsi="Times New Roman" w:cs="Times New Roman"/>
          <w:color w:val="000000"/>
          <w:sz w:val="24"/>
          <w:szCs w:val="24"/>
          <w:lang w:val="en-US"/>
        </w:rPr>
        <w:t xml:space="preserve">The High Commissioner for Human Rights recommended to dissolve the </w:t>
      </w:r>
      <w:proofErr w:type="spellStart"/>
      <w:r w:rsidRPr="00C20951">
        <w:rPr>
          <w:rFonts w:ascii="Times New Roman" w:hAnsi="Times New Roman" w:cs="Times New Roman"/>
          <w:color w:val="000000"/>
          <w:sz w:val="24"/>
          <w:szCs w:val="24"/>
          <w:lang w:val="en-US"/>
        </w:rPr>
        <w:t>Fuerzas</w:t>
      </w:r>
      <w:proofErr w:type="spellEnd"/>
      <w:r w:rsidRPr="00C20951">
        <w:rPr>
          <w:rFonts w:ascii="Times New Roman" w:hAnsi="Times New Roman" w:cs="Times New Roman"/>
          <w:color w:val="000000"/>
          <w:sz w:val="24"/>
          <w:szCs w:val="24"/>
          <w:lang w:val="en-US"/>
        </w:rPr>
        <w:t xml:space="preserve"> de </w:t>
      </w:r>
      <w:proofErr w:type="spellStart"/>
      <w:r w:rsidRPr="00C20951">
        <w:rPr>
          <w:rFonts w:ascii="Times New Roman" w:hAnsi="Times New Roman" w:cs="Times New Roman"/>
          <w:color w:val="000000"/>
          <w:sz w:val="24"/>
          <w:szCs w:val="24"/>
          <w:lang w:val="en-US"/>
        </w:rPr>
        <w:t>Acciones</w:t>
      </w:r>
      <w:proofErr w:type="spellEnd"/>
      <w:r w:rsidRPr="00C20951">
        <w:rPr>
          <w:rFonts w:ascii="Times New Roman" w:hAnsi="Times New Roman" w:cs="Times New Roman"/>
          <w:color w:val="000000"/>
          <w:sz w:val="24"/>
          <w:szCs w:val="24"/>
          <w:lang w:val="en-US"/>
        </w:rPr>
        <w:t xml:space="preserve"> </w:t>
      </w:r>
      <w:proofErr w:type="spellStart"/>
      <w:r w:rsidRPr="00C20951">
        <w:rPr>
          <w:rFonts w:ascii="Times New Roman" w:hAnsi="Times New Roman" w:cs="Times New Roman"/>
          <w:color w:val="000000"/>
          <w:sz w:val="24"/>
          <w:szCs w:val="24"/>
          <w:lang w:val="en-US"/>
        </w:rPr>
        <w:t>Especiales</w:t>
      </w:r>
      <w:proofErr w:type="spellEnd"/>
      <w:r w:rsidRPr="00C20951">
        <w:rPr>
          <w:rFonts w:ascii="Times New Roman" w:hAnsi="Times New Roman" w:cs="Times New Roman"/>
          <w:color w:val="000000"/>
          <w:sz w:val="24"/>
          <w:szCs w:val="24"/>
          <w:lang w:val="en-US"/>
        </w:rPr>
        <w:t xml:space="preserve"> (FAES), but noted in HRC 42 that the FAES continue to receive support from the highest level of government. Which – if any – steps have been taken to dissolve the FAES?</w:t>
      </w:r>
    </w:p>
    <w:p w14:paraId="4ADF8511" w14:textId="77777777" w:rsidR="00C20951" w:rsidRPr="00C20951" w:rsidRDefault="00C20951" w:rsidP="00C2095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20951">
        <w:rPr>
          <w:rFonts w:ascii="Times New Roman" w:hAnsi="Times New Roman" w:cs="Times New Roman"/>
          <w:color w:val="000000"/>
          <w:sz w:val="24"/>
          <w:szCs w:val="24"/>
          <w:lang w:val="en-US"/>
        </w:rPr>
        <w:t>International organizations, including FAO, are alarmed by food insecurity in Venezuela: When will Venezuela publish related data as a first step to address the problem?</w:t>
      </w:r>
    </w:p>
    <w:p w14:paraId="5AE4CB98" w14:textId="08DCCE50" w:rsidR="00D03B50" w:rsidRPr="000345CD" w:rsidRDefault="00C20951" w:rsidP="000345C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20951">
        <w:rPr>
          <w:rFonts w:ascii="Times New Roman" w:hAnsi="Times New Roman" w:cs="Times New Roman"/>
          <w:color w:val="000000"/>
          <w:sz w:val="24"/>
          <w:szCs w:val="24"/>
          <w:lang w:val="en-US"/>
        </w:rPr>
        <w:t>Noting that in the past years only one special rapporteur was granted access to Venezuela while many others have requested access without it having been granted, including the Special Rapporteurs on torture, freedom of association and assembly as well as on the human rights to safe drinking and sanitation: When will these requests be approved?</w:t>
      </w:r>
    </w:p>
    <w:p w14:paraId="7C9C23D0" w14:textId="77777777" w:rsidR="001B5CCA" w:rsidRDefault="001B5CCA" w:rsidP="001B5CCA">
      <w:pPr>
        <w:pStyle w:val="ListParagraph"/>
        <w:shd w:val="clear" w:color="auto" w:fill="FFFFFF"/>
        <w:spacing w:before="120" w:after="120" w:line="276" w:lineRule="auto"/>
        <w:jc w:val="both"/>
        <w:rPr>
          <w:rFonts w:ascii="Times New Roman" w:hAnsi="Times New Roman" w:cs="Times New Roman"/>
          <w:sz w:val="24"/>
          <w:szCs w:val="24"/>
        </w:rPr>
      </w:pPr>
    </w:p>
    <w:p w14:paraId="5636504F" w14:textId="19E38D5C" w:rsidR="00BE1365" w:rsidRPr="00E80EC0" w:rsidRDefault="00BE1365" w:rsidP="002D68C8">
      <w:pPr>
        <w:shd w:val="clear" w:color="auto" w:fill="FFFFFF"/>
        <w:spacing w:before="120" w:after="120" w:line="276" w:lineRule="auto"/>
        <w:jc w:val="both"/>
        <w:rPr>
          <w:rFonts w:ascii="Times New Roman" w:hAnsi="Times New Roman" w:cs="Times New Roman"/>
          <w:sz w:val="24"/>
          <w:szCs w:val="24"/>
        </w:rPr>
      </w:pPr>
      <w:bookmarkStart w:id="0" w:name="_GoBack"/>
      <w:bookmarkEnd w:id="0"/>
    </w:p>
    <w:sectPr w:rsidR="00BE136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E42874"/>
    <w:multiLevelType w:val="hybridMultilevel"/>
    <w:tmpl w:val="4A3A1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8"/>
  </w:num>
  <w:num w:numId="10">
    <w:abstractNumId w:val="14"/>
  </w:num>
  <w:num w:numId="11">
    <w:abstractNumId w:val="10"/>
  </w:num>
  <w:num w:numId="12">
    <w:abstractNumId w:val="7"/>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3"/>
  </w:num>
  <w:num w:numId="18">
    <w:abstractNumId w:val="18"/>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06198"/>
    <w:rsid w:val="000345CD"/>
    <w:rsid w:val="000770A2"/>
    <w:rsid w:val="000B6812"/>
    <w:rsid w:val="000E734A"/>
    <w:rsid w:val="001B5CCA"/>
    <w:rsid w:val="001D0833"/>
    <w:rsid w:val="001E76BA"/>
    <w:rsid w:val="00243F27"/>
    <w:rsid w:val="00244E6F"/>
    <w:rsid w:val="00254AF8"/>
    <w:rsid w:val="002D68C8"/>
    <w:rsid w:val="00392FB9"/>
    <w:rsid w:val="003E6C9B"/>
    <w:rsid w:val="00455400"/>
    <w:rsid w:val="004D21C3"/>
    <w:rsid w:val="00510D91"/>
    <w:rsid w:val="00561673"/>
    <w:rsid w:val="00567EDF"/>
    <w:rsid w:val="005C30F1"/>
    <w:rsid w:val="005D3C94"/>
    <w:rsid w:val="005E453C"/>
    <w:rsid w:val="00601106"/>
    <w:rsid w:val="00640B6F"/>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455CB"/>
    <w:rsid w:val="00A93C4F"/>
    <w:rsid w:val="00A94455"/>
    <w:rsid w:val="00AD2177"/>
    <w:rsid w:val="00B2089D"/>
    <w:rsid w:val="00BE1365"/>
    <w:rsid w:val="00BF10B0"/>
    <w:rsid w:val="00C033D5"/>
    <w:rsid w:val="00C20951"/>
    <w:rsid w:val="00C622BF"/>
    <w:rsid w:val="00C75B40"/>
    <w:rsid w:val="00D03B50"/>
    <w:rsid w:val="00D95C35"/>
    <w:rsid w:val="00E6518C"/>
    <w:rsid w:val="00E80EC0"/>
    <w:rsid w:val="00E90297"/>
    <w:rsid w:val="00E90611"/>
    <w:rsid w:val="00E97654"/>
    <w:rsid w:val="00EF1E21"/>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0770A2"/>
    <w:pPr>
      <w:tabs>
        <w:tab w:val="left" w:pos="1701"/>
        <w:tab w:val="left" w:pos="3600"/>
        <w:tab w:val="left" w:pos="5387"/>
      </w:tabs>
      <w:spacing w:after="0" w:line="240" w:lineRule="auto"/>
    </w:pPr>
    <w:rPr>
      <w:rFonts w:ascii="Calibri" w:eastAsiaTheme="minorHAnsi" w:hAnsi="Calibri" w:cs="Calibri"/>
      <w:lang w:val="sv-SE" w:eastAsia="en-US"/>
    </w:rPr>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DefaultParagraphFont"/>
    <w:link w:val="Listenabsatz"/>
    <w:locked/>
    <w:rsid w:val="00C20951"/>
  </w:style>
  <w:style w:type="paragraph" w:customStyle="1" w:styleId="Listenabsatz">
    <w:name w:val="Listenabsatz"/>
    <w:aliases w:val="Dot pt,F5 List Paragraph,List Paragraph1,No Spacing1,List Paragraph Char Char Char,Indicator Text,Numbered Para 1,Colorful List - Accent 11,Bullet 1,Bullet Points,Párrafo de lista,MAIN CONTENT,Recommendation,List Paragraph2,Normal numbere"/>
    <w:basedOn w:val="Normal"/>
    <w:link w:val="ListenabsatzZchn"/>
    <w:rsid w:val="00C2095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161384749">
      <w:bodyDiv w:val="1"/>
      <w:marLeft w:val="0"/>
      <w:marRight w:val="0"/>
      <w:marTop w:val="0"/>
      <w:marBottom w:val="0"/>
      <w:divBdr>
        <w:top w:val="none" w:sz="0" w:space="0" w:color="auto"/>
        <w:left w:val="none" w:sz="0" w:space="0" w:color="auto"/>
        <w:bottom w:val="none" w:sz="0" w:space="0" w:color="auto"/>
        <w:right w:val="none" w:sz="0" w:space="0" w:color="auto"/>
      </w:divBdr>
    </w:div>
    <w:div w:id="1539313224">
      <w:bodyDiv w:val="1"/>
      <w:marLeft w:val="0"/>
      <w:marRight w:val="0"/>
      <w:marTop w:val="0"/>
      <w:marBottom w:val="0"/>
      <w:divBdr>
        <w:top w:val="none" w:sz="0" w:space="0" w:color="auto"/>
        <w:left w:val="none" w:sz="0" w:space="0" w:color="auto"/>
        <w:bottom w:val="none" w:sz="0" w:space="0" w:color="auto"/>
        <w:right w:val="none" w:sz="0" w:space="0" w:color="auto"/>
      </w:divBdr>
    </w:div>
    <w:div w:id="19198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86E281-836F-418A-86E4-38A26FE9B96E}"/>
</file>

<file path=customXml/itemProps2.xml><?xml version="1.0" encoding="utf-8"?>
<ds:datastoreItem xmlns:ds="http://schemas.openxmlformats.org/officeDocument/2006/customXml" ds:itemID="{379E29EB-09C9-43D9-8411-78C414222FB3}"/>
</file>

<file path=customXml/itemProps3.xml><?xml version="1.0" encoding="utf-8"?>
<ds:datastoreItem xmlns:ds="http://schemas.openxmlformats.org/officeDocument/2006/customXml" ds:itemID="{91337C01-EF36-4BB5-B38D-F9B9FCBB0319}"/>
</file>

<file path=docProps/app.xml><?xml version="1.0" encoding="utf-8"?>
<Properties xmlns="http://schemas.openxmlformats.org/officeDocument/2006/extended-properties" xmlns:vt="http://schemas.openxmlformats.org/officeDocument/2006/docPropsVTypes">
  <Template>Normal.dotm</Template>
  <TotalTime>15</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18</cp:revision>
  <dcterms:created xsi:type="dcterms:W3CDTF">2021-04-20T15:20:00Z</dcterms:created>
  <dcterms:modified xsi:type="dcterms:W3CDTF">2022-01-18T13:17:00Z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1555400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