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1575C" w14:textId="77777777" w:rsidR="00AF04FD" w:rsidRPr="003502E8" w:rsidRDefault="00254405" w:rsidP="00A178A2">
      <w:pPr>
        <w:spacing w:before="120" w:after="120" w:line="276" w:lineRule="auto"/>
        <w:ind w:firstLine="708"/>
        <w:contextualSpacing/>
        <w:jc w:val="both"/>
        <w:rPr>
          <w:rFonts w:ascii="Times New Roman" w:hAnsi="Times New Roman" w:cs="Times New Roman"/>
          <w:b/>
          <w:color w:val="212121"/>
          <w:sz w:val="24"/>
          <w:szCs w:val="24"/>
        </w:rPr>
      </w:pPr>
      <w:bookmarkStart w:id="0" w:name="_GoBack"/>
      <w:bookmarkEnd w:id="0"/>
      <w:r>
        <w:rPr>
          <w:rFonts w:ascii="Times New Roman" w:hAnsi="Times New Roman" w:cs="Times New Roman"/>
          <w:b/>
          <w:color w:val="212121"/>
          <w:sz w:val="24"/>
          <w:szCs w:val="24"/>
        </w:rPr>
        <w:t xml:space="preserve">The </w:t>
      </w:r>
      <w:r w:rsidR="00AF04FD" w:rsidRPr="003502E8">
        <w:rPr>
          <w:rFonts w:ascii="Times New Roman" w:hAnsi="Times New Roman" w:cs="Times New Roman"/>
          <w:b/>
          <w:color w:val="212121"/>
          <w:sz w:val="24"/>
          <w:szCs w:val="24"/>
        </w:rPr>
        <w:t>Contribution</w:t>
      </w:r>
      <w:r w:rsidR="004123D3">
        <w:rPr>
          <w:rFonts w:ascii="Times New Roman" w:hAnsi="Times New Roman" w:cs="Times New Roman"/>
          <w:b/>
          <w:color w:val="212121"/>
          <w:sz w:val="24"/>
          <w:szCs w:val="24"/>
        </w:rPr>
        <w:t xml:space="preserve"> of</w:t>
      </w:r>
      <w:r w:rsidR="00AF04FD" w:rsidRPr="003502E8">
        <w:rPr>
          <w:rFonts w:ascii="Times New Roman" w:hAnsi="Times New Roman" w:cs="Times New Roman"/>
          <w:b/>
          <w:color w:val="212121"/>
          <w:sz w:val="24"/>
          <w:szCs w:val="24"/>
        </w:rPr>
        <w:t xml:space="preserve"> </w:t>
      </w:r>
      <w:r w:rsidR="004123D3">
        <w:rPr>
          <w:rFonts w:ascii="Times New Roman" w:hAnsi="Times New Roman" w:cs="Times New Roman"/>
          <w:b/>
          <w:color w:val="212121"/>
          <w:sz w:val="24"/>
          <w:szCs w:val="24"/>
        </w:rPr>
        <w:t xml:space="preserve">Human Rights and Equality Institution of Turkey (HREIT) </w:t>
      </w:r>
      <w:r w:rsidR="00AF04FD" w:rsidRPr="003502E8">
        <w:rPr>
          <w:rFonts w:ascii="Times New Roman" w:hAnsi="Times New Roman" w:cs="Times New Roman"/>
          <w:b/>
          <w:color w:val="212121"/>
          <w:sz w:val="24"/>
          <w:szCs w:val="24"/>
        </w:rPr>
        <w:t xml:space="preserve">to the Report </w:t>
      </w:r>
      <w:r w:rsidRPr="003502E8">
        <w:rPr>
          <w:rFonts w:ascii="Times New Roman" w:hAnsi="Times New Roman" w:cs="Times New Roman"/>
          <w:b/>
          <w:color w:val="212121"/>
          <w:sz w:val="24"/>
          <w:szCs w:val="24"/>
        </w:rPr>
        <w:t xml:space="preserve">on Normative Standards and Obligations Under International Law Regarding the Protection and Promotion of the Human Rights of the </w:t>
      </w:r>
      <w:r w:rsidR="00D14819">
        <w:rPr>
          <w:rFonts w:ascii="Times New Roman" w:hAnsi="Times New Roman" w:cs="Times New Roman"/>
          <w:b/>
          <w:color w:val="212121"/>
          <w:sz w:val="24"/>
          <w:szCs w:val="24"/>
        </w:rPr>
        <w:t>Older P</w:t>
      </w:r>
      <w:r w:rsidR="00EC31FC">
        <w:rPr>
          <w:rFonts w:ascii="Times New Roman" w:hAnsi="Times New Roman" w:cs="Times New Roman"/>
          <w:b/>
          <w:color w:val="212121"/>
          <w:sz w:val="24"/>
          <w:szCs w:val="24"/>
        </w:rPr>
        <w:t>ersons</w:t>
      </w:r>
      <w:r w:rsidRPr="003502E8">
        <w:rPr>
          <w:rFonts w:ascii="Times New Roman" w:hAnsi="Times New Roman" w:cs="Times New Roman"/>
          <w:b/>
          <w:color w:val="212121"/>
          <w:sz w:val="24"/>
          <w:szCs w:val="24"/>
        </w:rPr>
        <w:t xml:space="preserve"> </w:t>
      </w:r>
      <w:r w:rsidR="00AF04FD" w:rsidRPr="003502E8">
        <w:rPr>
          <w:rFonts w:ascii="Times New Roman" w:hAnsi="Times New Roman" w:cs="Times New Roman"/>
          <w:b/>
          <w:color w:val="212121"/>
          <w:sz w:val="24"/>
          <w:szCs w:val="24"/>
        </w:rPr>
        <w:t>to be Prepared by the UN High Commissioner for Human Rights (OHCHR)</w:t>
      </w:r>
    </w:p>
    <w:p w14:paraId="06515A5D" w14:textId="77777777" w:rsidR="00AF04FD" w:rsidRPr="00AF04FD" w:rsidRDefault="00AF04FD" w:rsidP="00337549">
      <w:pPr>
        <w:spacing w:before="120" w:after="120" w:line="276" w:lineRule="auto"/>
        <w:ind w:firstLine="709"/>
        <w:contextualSpacing/>
        <w:jc w:val="center"/>
        <w:rPr>
          <w:rFonts w:ascii="Times New Roman" w:hAnsi="Times New Roman" w:cs="Times New Roman"/>
          <w:color w:val="212121"/>
          <w:sz w:val="24"/>
          <w:szCs w:val="24"/>
        </w:rPr>
      </w:pPr>
    </w:p>
    <w:p w14:paraId="7A0451A9" w14:textId="77777777" w:rsidR="004039C0" w:rsidRDefault="004039C0" w:rsidP="00337549">
      <w:pPr>
        <w:spacing w:before="120" w:after="120" w:line="276" w:lineRule="auto"/>
        <w:ind w:firstLine="709"/>
        <w:contextualSpacing/>
        <w:jc w:val="both"/>
        <w:rPr>
          <w:rFonts w:ascii="Times New Roman" w:hAnsi="Times New Roman" w:cs="Times New Roman"/>
          <w:color w:val="212121"/>
          <w:sz w:val="24"/>
          <w:szCs w:val="24"/>
        </w:rPr>
      </w:pPr>
      <w:r>
        <w:rPr>
          <w:rFonts w:ascii="Times New Roman" w:hAnsi="Times New Roman" w:cs="Times New Roman"/>
          <w:color w:val="212121"/>
          <w:sz w:val="24"/>
          <w:szCs w:val="24"/>
        </w:rPr>
        <w:t>Pursuant to</w:t>
      </w:r>
      <w:r w:rsidRPr="003A571A">
        <w:rPr>
          <w:rFonts w:ascii="Times New Roman" w:hAnsi="Times New Roman" w:cs="Times New Roman"/>
          <w:color w:val="212121"/>
          <w:sz w:val="24"/>
          <w:szCs w:val="24"/>
        </w:rPr>
        <w:t xml:space="preserve"> the Law No. 6701, published in the Official Gazette dated 20.04.2016 and numbered 29690, the Human Rights and Equality Institution of Turkey</w:t>
      </w:r>
      <w:r w:rsidR="002368A6">
        <w:rPr>
          <w:rFonts w:ascii="Times New Roman" w:hAnsi="Times New Roman" w:cs="Times New Roman"/>
          <w:color w:val="212121"/>
          <w:sz w:val="24"/>
          <w:szCs w:val="24"/>
        </w:rPr>
        <w:t xml:space="preserve"> (</w:t>
      </w:r>
      <w:r w:rsidR="004123D3">
        <w:rPr>
          <w:rFonts w:ascii="Times New Roman" w:hAnsi="Times New Roman" w:cs="Times New Roman"/>
          <w:color w:val="212121"/>
          <w:sz w:val="24"/>
          <w:szCs w:val="24"/>
        </w:rPr>
        <w:t>HREIT</w:t>
      </w:r>
      <w:r w:rsidR="002368A6">
        <w:rPr>
          <w:rFonts w:ascii="Times New Roman" w:hAnsi="Times New Roman" w:cs="Times New Roman"/>
          <w:color w:val="212121"/>
          <w:sz w:val="24"/>
          <w:szCs w:val="24"/>
        </w:rPr>
        <w:t>)</w:t>
      </w:r>
      <w:r w:rsidRPr="003A571A">
        <w:rPr>
          <w:rFonts w:ascii="Times New Roman" w:hAnsi="Times New Roman" w:cs="Times New Roman"/>
          <w:color w:val="212121"/>
          <w:sz w:val="24"/>
          <w:szCs w:val="24"/>
        </w:rPr>
        <w:t xml:space="preserve"> was established and the Institution was </w:t>
      </w:r>
      <w:r>
        <w:rPr>
          <w:rFonts w:ascii="Times New Roman" w:hAnsi="Times New Roman" w:cs="Times New Roman"/>
          <w:color w:val="212121"/>
          <w:sz w:val="24"/>
          <w:szCs w:val="24"/>
        </w:rPr>
        <w:t>mandated with fighting</w:t>
      </w:r>
      <w:r w:rsidRPr="003A571A">
        <w:rPr>
          <w:rFonts w:ascii="Times New Roman" w:hAnsi="Times New Roman" w:cs="Times New Roman"/>
          <w:color w:val="212121"/>
          <w:sz w:val="24"/>
          <w:szCs w:val="24"/>
        </w:rPr>
        <w:t xml:space="preserve"> against discrimination</w:t>
      </w:r>
      <w:r>
        <w:rPr>
          <w:rFonts w:ascii="Times New Roman" w:hAnsi="Times New Roman" w:cs="Times New Roman"/>
          <w:color w:val="212121"/>
          <w:sz w:val="24"/>
          <w:szCs w:val="24"/>
        </w:rPr>
        <w:t xml:space="preserve"> and acting as Equality Body</w:t>
      </w:r>
      <w:r w:rsidRPr="003A571A">
        <w:rPr>
          <w:rFonts w:ascii="Times New Roman" w:hAnsi="Times New Roman" w:cs="Times New Roman"/>
          <w:color w:val="212121"/>
          <w:sz w:val="24"/>
          <w:szCs w:val="24"/>
        </w:rPr>
        <w:t>, in addition to its duties as a National Human Rights Institution</w:t>
      </w:r>
      <w:r>
        <w:rPr>
          <w:rFonts w:ascii="Times New Roman" w:hAnsi="Times New Roman" w:cs="Times New Roman"/>
          <w:color w:val="212121"/>
          <w:sz w:val="24"/>
          <w:szCs w:val="24"/>
        </w:rPr>
        <w:t xml:space="preserve"> (NHRI)</w:t>
      </w:r>
      <w:r w:rsidRPr="003A571A">
        <w:rPr>
          <w:rFonts w:ascii="Times New Roman" w:hAnsi="Times New Roman" w:cs="Times New Roman"/>
          <w:color w:val="212121"/>
          <w:sz w:val="24"/>
          <w:szCs w:val="24"/>
        </w:rPr>
        <w:t xml:space="preserve"> and a </w:t>
      </w:r>
      <w:r>
        <w:rPr>
          <w:rFonts w:ascii="Times New Roman" w:hAnsi="Times New Roman" w:cs="Times New Roman"/>
          <w:color w:val="212121"/>
          <w:sz w:val="24"/>
          <w:szCs w:val="24"/>
        </w:rPr>
        <w:t>National Preventive</w:t>
      </w:r>
      <w:r w:rsidRPr="003A571A">
        <w:rPr>
          <w:rFonts w:ascii="Times New Roman" w:hAnsi="Times New Roman" w:cs="Times New Roman"/>
          <w:color w:val="212121"/>
          <w:sz w:val="24"/>
          <w:szCs w:val="24"/>
        </w:rPr>
        <w:t xml:space="preserve"> Mechanism</w:t>
      </w:r>
      <w:r>
        <w:rPr>
          <w:rFonts w:ascii="Times New Roman" w:hAnsi="Times New Roman" w:cs="Times New Roman"/>
          <w:color w:val="212121"/>
          <w:sz w:val="24"/>
          <w:szCs w:val="24"/>
        </w:rPr>
        <w:t xml:space="preserve"> (NPM)</w:t>
      </w:r>
      <w:r w:rsidRPr="003A571A">
        <w:rPr>
          <w:rFonts w:ascii="Times New Roman" w:hAnsi="Times New Roman" w:cs="Times New Roman"/>
          <w:color w:val="212121"/>
          <w:sz w:val="24"/>
          <w:szCs w:val="24"/>
        </w:rPr>
        <w:t>.</w:t>
      </w:r>
      <w:r w:rsidR="00D35AA8">
        <w:rPr>
          <w:rStyle w:val="FootnoteReference"/>
          <w:rFonts w:ascii="Times New Roman" w:hAnsi="Times New Roman" w:cs="Times New Roman"/>
          <w:color w:val="212121"/>
          <w:sz w:val="24"/>
          <w:szCs w:val="24"/>
        </w:rPr>
        <w:footnoteReference w:id="1"/>
      </w:r>
      <w:r w:rsidRPr="003A571A">
        <w:rPr>
          <w:rFonts w:ascii="Times New Roman" w:hAnsi="Times New Roman" w:cs="Times New Roman"/>
          <w:color w:val="212121"/>
          <w:sz w:val="24"/>
          <w:szCs w:val="24"/>
        </w:rPr>
        <w:t xml:space="preserve"> </w:t>
      </w:r>
    </w:p>
    <w:p w14:paraId="66CEF3EA" w14:textId="77777777" w:rsidR="000732B7" w:rsidRPr="004039C0" w:rsidRDefault="000732B7" w:rsidP="00337549">
      <w:pPr>
        <w:spacing w:before="120" w:after="120" w:line="276" w:lineRule="auto"/>
        <w:ind w:firstLine="709"/>
        <w:contextualSpacing/>
        <w:jc w:val="both"/>
        <w:rPr>
          <w:rFonts w:ascii="Times New Roman" w:hAnsi="Times New Roman" w:cs="Times New Roman"/>
          <w:color w:val="212121"/>
          <w:sz w:val="24"/>
          <w:szCs w:val="24"/>
        </w:rPr>
      </w:pPr>
    </w:p>
    <w:p w14:paraId="2C705178" w14:textId="77777777" w:rsidR="000732B7" w:rsidRDefault="00021548" w:rsidP="0033754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Pursuant to Article </w:t>
      </w:r>
      <w:r w:rsidRPr="00021548">
        <w:rPr>
          <w:rFonts w:ascii="Times New Roman" w:hAnsi="Times New Roman" w:cs="Times New Roman"/>
          <w:sz w:val="24"/>
          <w:szCs w:val="24"/>
        </w:rPr>
        <w:t>10</w:t>
      </w:r>
      <w:r>
        <w:rPr>
          <w:rFonts w:ascii="Times New Roman" w:hAnsi="Times New Roman" w:cs="Times New Roman"/>
          <w:sz w:val="24"/>
          <w:szCs w:val="24"/>
        </w:rPr>
        <w:t xml:space="preserve"> of the </w:t>
      </w:r>
      <w:r w:rsidR="004039C0" w:rsidRPr="004039C0">
        <w:rPr>
          <w:rFonts w:ascii="Times New Roman" w:hAnsi="Times New Roman" w:cs="Times New Roman"/>
          <w:sz w:val="24"/>
          <w:szCs w:val="24"/>
        </w:rPr>
        <w:t>Turkish Constitution</w:t>
      </w:r>
      <w:r w:rsidR="00426C0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E</w:t>
      </w:r>
      <w:r w:rsidR="00426C0E" w:rsidRPr="00021548">
        <w:rPr>
          <w:rFonts w:ascii="Times New Roman" w:hAnsi="Times New Roman" w:cs="Times New Roman"/>
          <w:i/>
          <w:sz w:val="24"/>
          <w:szCs w:val="24"/>
        </w:rPr>
        <w:t xml:space="preserve">veryone is </w:t>
      </w:r>
      <w:r w:rsidR="004039C0" w:rsidRPr="00021548">
        <w:rPr>
          <w:rFonts w:ascii="Times New Roman" w:hAnsi="Times New Roman" w:cs="Times New Roman"/>
          <w:i/>
          <w:sz w:val="24"/>
          <w:szCs w:val="24"/>
        </w:rPr>
        <w:t>equal before the law without any dis</w:t>
      </w:r>
      <w:r w:rsidR="00325E97" w:rsidRPr="00021548">
        <w:rPr>
          <w:rFonts w:ascii="Times New Roman" w:hAnsi="Times New Roman" w:cs="Times New Roman"/>
          <w:i/>
          <w:sz w:val="24"/>
          <w:szCs w:val="24"/>
        </w:rPr>
        <w:t>tinction</w:t>
      </w:r>
      <w:r w:rsidR="004039C0" w:rsidRPr="00021548">
        <w:rPr>
          <w:rFonts w:ascii="Times New Roman" w:hAnsi="Times New Roman" w:cs="Times New Roman"/>
          <w:i/>
          <w:sz w:val="24"/>
          <w:szCs w:val="24"/>
        </w:rPr>
        <w:t xml:space="preserve"> </w:t>
      </w:r>
      <w:r w:rsidR="0011238A" w:rsidRPr="00021548">
        <w:rPr>
          <w:rFonts w:ascii="Times New Roman" w:hAnsi="Times New Roman" w:cs="Times New Roman"/>
          <w:i/>
          <w:sz w:val="24"/>
          <w:szCs w:val="24"/>
        </w:rPr>
        <w:t>as to</w:t>
      </w:r>
      <w:r w:rsidR="00325E97" w:rsidRPr="00021548">
        <w:rPr>
          <w:rFonts w:ascii="Times New Roman" w:hAnsi="Times New Roman" w:cs="Times New Roman"/>
          <w:i/>
          <w:sz w:val="24"/>
          <w:szCs w:val="24"/>
        </w:rPr>
        <w:t xml:space="preserve"> language, race, </w:t>
      </w:r>
      <w:r w:rsidRPr="00021548">
        <w:rPr>
          <w:rFonts w:ascii="Times New Roman" w:hAnsi="Times New Roman" w:cs="Times New Roman"/>
          <w:i/>
          <w:sz w:val="24"/>
          <w:szCs w:val="24"/>
        </w:rPr>
        <w:t>colour</w:t>
      </w:r>
      <w:r w:rsidR="00325E97" w:rsidRPr="00021548">
        <w:rPr>
          <w:rFonts w:ascii="Times New Roman" w:hAnsi="Times New Roman" w:cs="Times New Roman"/>
          <w:i/>
          <w:sz w:val="24"/>
          <w:szCs w:val="24"/>
        </w:rPr>
        <w:t>, sex</w:t>
      </w:r>
      <w:r w:rsidR="004039C0" w:rsidRPr="00021548">
        <w:rPr>
          <w:rFonts w:ascii="Times New Roman" w:hAnsi="Times New Roman" w:cs="Times New Roman"/>
          <w:i/>
          <w:sz w:val="24"/>
          <w:szCs w:val="24"/>
        </w:rPr>
        <w:t xml:space="preserve">, political opinion, philosophical belief, religion, sect </w:t>
      </w:r>
      <w:r w:rsidR="000E0A8A">
        <w:rPr>
          <w:rFonts w:ascii="Times New Roman" w:hAnsi="Times New Roman" w:cs="Times New Roman"/>
          <w:i/>
          <w:sz w:val="24"/>
          <w:szCs w:val="24"/>
        </w:rPr>
        <w:t xml:space="preserve">or any such grounds. </w:t>
      </w:r>
      <w:r w:rsidR="000E0A8A" w:rsidRPr="000E0A8A">
        <w:rPr>
          <w:rFonts w:ascii="Times New Roman" w:hAnsi="Times New Roman" w:cs="Times New Roman"/>
          <w:i/>
          <w:sz w:val="24"/>
          <w:szCs w:val="24"/>
        </w:rPr>
        <w:t>Measures to be taken for children, the elderly, people</w:t>
      </w:r>
      <w:r w:rsidR="000E0A8A">
        <w:rPr>
          <w:rFonts w:ascii="Times New Roman" w:hAnsi="Times New Roman" w:cs="Times New Roman"/>
          <w:i/>
          <w:sz w:val="24"/>
          <w:szCs w:val="24"/>
        </w:rPr>
        <w:t xml:space="preserve"> with disabilities</w:t>
      </w:r>
      <w:r w:rsidR="00984985">
        <w:rPr>
          <w:rFonts w:ascii="Times New Roman" w:hAnsi="Times New Roman" w:cs="Times New Roman"/>
          <w:i/>
          <w:sz w:val="24"/>
          <w:szCs w:val="24"/>
        </w:rPr>
        <w:t xml:space="preserve"> (…) </w:t>
      </w:r>
      <w:r w:rsidR="000E0A8A" w:rsidRPr="000E0A8A">
        <w:rPr>
          <w:rFonts w:ascii="Times New Roman" w:hAnsi="Times New Roman" w:cs="Times New Roman"/>
          <w:i/>
          <w:sz w:val="24"/>
          <w:szCs w:val="24"/>
        </w:rPr>
        <w:t>shall not be considered as violatio</w:t>
      </w:r>
      <w:r w:rsidR="000E0A8A">
        <w:rPr>
          <w:rFonts w:ascii="Times New Roman" w:hAnsi="Times New Roman" w:cs="Times New Roman"/>
          <w:i/>
          <w:sz w:val="24"/>
          <w:szCs w:val="24"/>
        </w:rPr>
        <w:t>n of the principle of equality.</w:t>
      </w:r>
      <w:r w:rsidR="00A12A35" w:rsidRPr="00021548">
        <w:rPr>
          <w:rStyle w:val="FootnoteReference"/>
          <w:rFonts w:ascii="Times New Roman" w:hAnsi="Times New Roman" w:cs="Times New Roman"/>
          <w:i/>
          <w:sz w:val="24"/>
          <w:szCs w:val="24"/>
        </w:rPr>
        <w:footnoteReference w:id="2"/>
      </w:r>
      <w:r w:rsidR="000E0A8A">
        <w:rPr>
          <w:rFonts w:ascii="Times New Roman" w:hAnsi="Times New Roman" w:cs="Times New Roman"/>
          <w:i/>
          <w:sz w:val="24"/>
          <w:szCs w:val="24"/>
        </w:rPr>
        <w:t>”</w:t>
      </w:r>
      <w:r w:rsidR="000732B7" w:rsidRPr="000732B7">
        <w:rPr>
          <w:rFonts w:ascii="Times New Roman" w:hAnsi="Times New Roman" w:cs="Times New Roman"/>
          <w:sz w:val="24"/>
          <w:szCs w:val="24"/>
        </w:rPr>
        <w:t>According to Article 61 of the Constitution</w:t>
      </w:r>
      <w:r w:rsidR="000732B7">
        <w:t xml:space="preserve"> “</w:t>
      </w:r>
      <w:r w:rsidR="000732B7" w:rsidRPr="000732B7">
        <w:rPr>
          <w:rFonts w:ascii="Times New Roman" w:hAnsi="Times New Roman" w:cs="Times New Roman"/>
          <w:i/>
          <w:sz w:val="24"/>
          <w:szCs w:val="24"/>
        </w:rPr>
        <w:t>The aged shall be protected by the State. State assistance to, and other rights and benefits of the aged shall be regulated by law.</w:t>
      </w:r>
      <w:r w:rsidR="00EB03CF">
        <w:rPr>
          <w:rStyle w:val="FootnoteReference"/>
          <w:rFonts w:ascii="Times New Roman" w:hAnsi="Times New Roman" w:cs="Times New Roman"/>
          <w:sz w:val="24"/>
          <w:szCs w:val="24"/>
        </w:rPr>
        <w:footnoteReference w:id="3"/>
      </w:r>
      <w:r w:rsidR="000732B7">
        <w:rPr>
          <w:rFonts w:ascii="Times New Roman" w:hAnsi="Times New Roman" w:cs="Times New Roman"/>
          <w:i/>
          <w:sz w:val="24"/>
          <w:szCs w:val="24"/>
        </w:rPr>
        <w:t>”</w:t>
      </w:r>
      <w:r w:rsidR="00426C0E">
        <w:rPr>
          <w:rFonts w:ascii="Times New Roman" w:hAnsi="Times New Roman" w:cs="Times New Roman"/>
          <w:sz w:val="24"/>
          <w:szCs w:val="24"/>
        </w:rPr>
        <w:t xml:space="preserve"> </w:t>
      </w:r>
      <w:r w:rsidR="000732B7">
        <w:rPr>
          <w:rFonts w:ascii="Times New Roman" w:hAnsi="Times New Roman" w:cs="Times New Roman"/>
          <w:sz w:val="24"/>
          <w:szCs w:val="24"/>
        </w:rPr>
        <w:t xml:space="preserve">Within this context, </w:t>
      </w:r>
      <w:r w:rsidR="000732B7">
        <w:rPr>
          <w:rFonts w:ascii="Times New Roman" w:eastAsia="Calibri" w:hAnsi="Times New Roman" w:cs="Times New Roman"/>
          <w:sz w:val="24"/>
          <w:szCs w:val="24"/>
        </w:rPr>
        <w:t>it is prohibited</w:t>
      </w:r>
      <w:r w:rsidR="00D14819">
        <w:rPr>
          <w:rFonts w:ascii="Times New Roman" w:eastAsia="Calibri" w:hAnsi="Times New Roman" w:cs="Times New Roman"/>
          <w:sz w:val="24"/>
          <w:szCs w:val="24"/>
        </w:rPr>
        <w:t xml:space="preserve"> under the Law No. </w:t>
      </w:r>
      <w:r w:rsidR="000732B7">
        <w:rPr>
          <w:rFonts w:ascii="Times New Roman" w:eastAsia="Calibri" w:hAnsi="Times New Roman" w:cs="Times New Roman"/>
          <w:sz w:val="24"/>
          <w:szCs w:val="24"/>
        </w:rPr>
        <w:t>6701</w:t>
      </w:r>
      <w:r w:rsidR="000732B7" w:rsidRPr="00984985">
        <w:rPr>
          <w:rFonts w:ascii="Times New Roman" w:eastAsia="Calibri" w:hAnsi="Times New Roman" w:cs="Times New Roman"/>
          <w:sz w:val="24"/>
          <w:szCs w:val="24"/>
        </w:rPr>
        <w:t xml:space="preserve"> </w:t>
      </w:r>
      <w:r w:rsidR="0033751D">
        <w:rPr>
          <w:rFonts w:ascii="Times New Roman" w:eastAsia="Calibri" w:hAnsi="Times New Roman" w:cs="Times New Roman"/>
          <w:sz w:val="24"/>
          <w:szCs w:val="24"/>
        </w:rPr>
        <w:t>to</w:t>
      </w:r>
      <w:r w:rsidR="000732B7" w:rsidRPr="000732B7">
        <w:rPr>
          <w:rFonts w:ascii="Times New Roman" w:eastAsia="Calibri" w:hAnsi="Times New Roman" w:cs="Times New Roman"/>
          <w:i/>
          <w:sz w:val="24"/>
          <w:szCs w:val="24"/>
        </w:rPr>
        <w:t xml:space="preserve"> </w:t>
      </w:r>
      <w:r w:rsidR="000732B7">
        <w:rPr>
          <w:rFonts w:ascii="Times New Roman" w:eastAsia="Calibri" w:hAnsi="Times New Roman" w:cs="Times New Roman"/>
          <w:i/>
          <w:sz w:val="24"/>
          <w:szCs w:val="24"/>
        </w:rPr>
        <w:t>“</w:t>
      </w:r>
      <w:r w:rsidR="0033751D">
        <w:rPr>
          <w:rFonts w:ascii="Times New Roman" w:eastAsia="Calibri" w:hAnsi="Times New Roman" w:cs="Times New Roman"/>
          <w:i/>
          <w:sz w:val="24"/>
          <w:szCs w:val="24"/>
        </w:rPr>
        <w:t>discriminate</w:t>
      </w:r>
      <w:r w:rsidR="000732B7" w:rsidRPr="000732B7">
        <w:rPr>
          <w:rFonts w:ascii="Times New Roman" w:eastAsia="Calibri" w:hAnsi="Times New Roman" w:cs="Times New Roman"/>
          <w:i/>
          <w:sz w:val="24"/>
          <w:szCs w:val="24"/>
        </w:rPr>
        <w:t xml:space="preserve"> against persons based on the grounds of sex, race, colour, langu</w:t>
      </w:r>
      <w:r w:rsidR="00C65EE1">
        <w:rPr>
          <w:rFonts w:ascii="Times New Roman" w:eastAsia="Calibri" w:hAnsi="Times New Roman" w:cs="Times New Roman"/>
          <w:i/>
          <w:sz w:val="24"/>
          <w:szCs w:val="24"/>
        </w:rPr>
        <w:t>age, religion, belief, sect, phi</w:t>
      </w:r>
      <w:r w:rsidR="000732B7" w:rsidRPr="000732B7">
        <w:rPr>
          <w:rFonts w:ascii="Times New Roman" w:eastAsia="Calibri" w:hAnsi="Times New Roman" w:cs="Times New Roman"/>
          <w:i/>
          <w:sz w:val="24"/>
          <w:szCs w:val="24"/>
        </w:rPr>
        <w:t>losophical or political opinion, ethnical origin, wealth, birth, marital status, health status, disability and age</w:t>
      </w:r>
      <w:r w:rsidR="000732B7">
        <w:rPr>
          <w:rFonts w:ascii="Times New Roman" w:eastAsia="Calibri" w:hAnsi="Times New Roman" w:cs="Times New Roman"/>
          <w:i/>
          <w:sz w:val="24"/>
          <w:szCs w:val="24"/>
        </w:rPr>
        <w:t>.</w:t>
      </w:r>
      <w:r w:rsidR="000732B7">
        <w:rPr>
          <w:rStyle w:val="FootnoteReference"/>
          <w:rFonts w:ascii="Times New Roman" w:eastAsia="Calibri" w:hAnsi="Times New Roman" w:cs="Times New Roman"/>
          <w:i/>
          <w:sz w:val="24"/>
          <w:szCs w:val="24"/>
        </w:rPr>
        <w:footnoteReference w:id="4"/>
      </w:r>
      <w:r w:rsidR="00C96DF1">
        <w:rPr>
          <w:rFonts w:ascii="Times New Roman" w:eastAsia="Calibri" w:hAnsi="Times New Roman" w:cs="Times New Roman"/>
          <w:i/>
          <w:sz w:val="24"/>
          <w:szCs w:val="24"/>
        </w:rPr>
        <w:t>”</w:t>
      </w:r>
    </w:p>
    <w:p w14:paraId="78C13571" w14:textId="77777777" w:rsidR="008468CF" w:rsidRDefault="008468CF" w:rsidP="00337549">
      <w:pPr>
        <w:spacing w:after="0" w:line="276" w:lineRule="auto"/>
        <w:ind w:firstLine="709"/>
        <w:jc w:val="both"/>
        <w:rPr>
          <w:rFonts w:ascii="Times New Roman" w:hAnsi="Times New Roman" w:cs="Times New Roman"/>
          <w:sz w:val="24"/>
          <w:szCs w:val="24"/>
        </w:rPr>
      </w:pPr>
    </w:p>
    <w:p w14:paraId="272C2B4F" w14:textId="77777777" w:rsidR="00192640" w:rsidRDefault="008468CF" w:rsidP="0033754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 this regard, </w:t>
      </w:r>
      <w:r w:rsidR="000732B7">
        <w:rPr>
          <w:rFonts w:ascii="Times New Roman" w:hAnsi="Times New Roman" w:cs="Times New Roman"/>
          <w:sz w:val="24"/>
          <w:szCs w:val="24"/>
        </w:rPr>
        <w:t>HREIT</w:t>
      </w:r>
      <w:r>
        <w:rPr>
          <w:rFonts w:ascii="Times New Roman" w:hAnsi="Times New Roman" w:cs="Times New Roman"/>
          <w:sz w:val="24"/>
          <w:szCs w:val="24"/>
        </w:rPr>
        <w:t xml:space="preserve"> has the authority to inquire into, examine and take</w:t>
      </w:r>
      <w:r w:rsidRPr="008468CF">
        <w:rPr>
          <w:rFonts w:ascii="Times New Roman" w:hAnsi="Times New Roman" w:cs="Times New Roman"/>
          <w:sz w:val="24"/>
          <w:szCs w:val="24"/>
        </w:rPr>
        <w:t xml:space="preserve"> a final decis</w:t>
      </w:r>
      <w:r>
        <w:rPr>
          <w:rFonts w:ascii="Times New Roman" w:hAnsi="Times New Roman" w:cs="Times New Roman"/>
          <w:sz w:val="24"/>
          <w:szCs w:val="24"/>
        </w:rPr>
        <w:t>ion on and monitor</w:t>
      </w:r>
      <w:r w:rsidRPr="008468CF">
        <w:rPr>
          <w:rFonts w:ascii="Times New Roman" w:hAnsi="Times New Roman" w:cs="Times New Roman"/>
          <w:sz w:val="24"/>
          <w:szCs w:val="24"/>
        </w:rPr>
        <w:t xml:space="preserve"> the violations of non-discrimination principle – ex officio or upon an application</w:t>
      </w:r>
      <w:r>
        <w:rPr>
          <w:rFonts w:ascii="Times New Roman" w:hAnsi="Times New Roman" w:cs="Times New Roman"/>
          <w:sz w:val="24"/>
          <w:szCs w:val="24"/>
        </w:rPr>
        <w:t>.</w:t>
      </w:r>
      <w:r w:rsidRPr="008468CF">
        <w:rPr>
          <w:rFonts w:ascii="Times New Roman" w:hAnsi="Times New Roman" w:cs="Times New Roman"/>
          <w:sz w:val="24"/>
          <w:szCs w:val="24"/>
        </w:rPr>
        <w:t xml:space="preserve"> </w:t>
      </w:r>
      <w:r w:rsidR="004039C0" w:rsidRPr="004039C0">
        <w:rPr>
          <w:rFonts w:ascii="Times New Roman" w:hAnsi="Times New Roman" w:cs="Times New Roman"/>
          <w:sz w:val="24"/>
          <w:szCs w:val="24"/>
        </w:rPr>
        <w:t xml:space="preserve">In case of violation of the prohibition of discrimination, it </w:t>
      </w:r>
      <w:r>
        <w:rPr>
          <w:rFonts w:ascii="Times New Roman" w:hAnsi="Times New Roman" w:cs="Times New Roman"/>
          <w:sz w:val="24"/>
          <w:szCs w:val="24"/>
        </w:rPr>
        <w:t>has the authority to impose</w:t>
      </w:r>
      <w:r w:rsidR="004039C0" w:rsidRPr="004039C0">
        <w:rPr>
          <w:rFonts w:ascii="Times New Roman" w:hAnsi="Times New Roman" w:cs="Times New Roman"/>
          <w:sz w:val="24"/>
          <w:szCs w:val="24"/>
        </w:rPr>
        <w:t xml:space="preserve"> administrative sanctions on institutions, organizations and/or private law legal entities and real persons who discriminate. </w:t>
      </w:r>
      <w:r w:rsidR="00944E07">
        <w:rPr>
          <w:rFonts w:ascii="Times New Roman" w:hAnsi="Times New Roman" w:cs="Times New Roman"/>
          <w:sz w:val="24"/>
          <w:szCs w:val="24"/>
        </w:rPr>
        <w:t xml:space="preserve">With the regulation concerning age discrimination, </w:t>
      </w:r>
      <w:r w:rsidR="004039C0" w:rsidRPr="004039C0">
        <w:rPr>
          <w:rFonts w:ascii="Times New Roman" w:hAnsi="Times New Roman" w:cs="Times New Roman"/>
          <w:sz w:val="24"/>
          <w:szCs w:val="24"/>
        </w:rPr>
        <w:t>it is aimed to protect and</w:t>
      </w:r>
      <w:r w:rsidR="00FC77EF">
        <w:rPr>
          <w:rFonts w:ascii="Times New Roman" w:hAnsi="Times New Roman" w:cs="Times New Roman"/>
          <w:sz w:val="24"/>
          <w:szCs w:val="24"/>
        </w:rPr>
        <w:t xml:space="preserve"> promote</w:t>
      </w:r>
      <w:r w:rsidR="004039C0" w:rsidRPr="004039C0">
        <w:rPr>
          <w:rFonts w:ascii="Times New Roman" w:hAnsi="Times New Roman" w:cs="Times New Roman"/>
          <w:sz w:val="24"/>
          <w:szCs w:val="24"/>
        </w:rPr>
        <w:t xml:space="preserve"> the rights of the </w:t>
      </w:r>
      <w:r w:rsidR="00EC31FC">
        <w:rPr>
          <w:rFonts w:ascii="Times New Roman" w:hAnsi="Times New Roman" w:cs="Times New Roman"/>
          <w:sz w:val="24"/>
          <w:szCs w:val="24"/>
        </w:rPr>
        <w:t>older persons</w:t>
      </w:r>
      <w:r w:rsidR="004039C0" w:rsidRPr="004039C0">
        <w:rPr>
          <w:rFonts w:ascii="Times New Roman" w:hAnsi="Times New Roman" w:cs="Times New Roman"/>
          <w:sz w:val="24"/>
          <w:szCs w:val="24"/>
        </w:rPr>
        <w:t xml:space="preserve">, to facilitate the access of the </w:t>
      </w:r>
      <w:r w:rsidR="00EC31FC">
        <w:rPr>
          <w:rFonts w:ascii="Times New Roman" w:hAnsi="Times New Roman" w:cs="Times New Roman"/>
          <w:sz w:val="24"/>
          <w:szCs w:val="24"/>
        </w:rPr>
        <w:t>older persons</w:t>
      </w:r>
      <w:r w:rsidR="004039C0" w:rsidRPr="004039C0">
        <w:rPr>
          <w:rFonts w:ascii="Times New Roman" w:hAnsi="Times New Roman" w:cs="Times New Roman"/>
          <w:sz w:val="24"/>
          <w:szCs w:val="24"/>
        </w:rPr>
        <w:t xml:space="preserve"> to public and private sector services, to ensure that people are not deprived of their basic rights due to their</w:t>
      </w:r>
      <w:r w:rsidR="00FC77EF">
        <w:rPr>
          <w:rFonts w:ascii="Times New Roman" w:hAnsi="Times New Roman" w:cs="Times New Roman"/>
          <w:sz w:val="24"/>
          <w:szCs w:val="24"/>
        </w:rPr>
        <w:t xml:space="preserve"> advanced age, and to meet the changing needs of older persons.</w:t>
      </w:r>
    </w:p>
    <w:p w14:paraId="648647E5" w14:textId="77777777" w:rsidR="00337549" w:rsidRPr="00FC77EF" w:rsidRDefault="00337549" w:rsidP="00337549">
      <w:pPr>
        <w:spacing w:before="120" w:after="120" w:line="276" w:lineRule="auto"/>
        <w:ind w:firstLine="709"/>
        <w:jc w:val="both"/>
        <w:rPr>
          <w:rFonts w:ascii="Times New Roman" w:hAnsi="Times New Roman" w:cs="Times New Roman"/>
          <w:sz w:val="24"/>
          <w:szCs w:val="24"/>
          <w:lang w:val="tr-TR"/>
        </w:rPr>
      </w:pPr>
    </w:p>
    <w:p w14:paraId="0E810000" w14:textId="77777777" w:rsidR="00192640" w:rsidRDefault="000732B7" w:rsidP="0033754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On the other hand, t</w:t>
      </w:r>
      <w:r w:rsidR="007F33DD">
        <w:rPr>
          <w:rFonts w:ascii="Times New Roman" w:hAnsi="Times New Roman" w:cs="Times New Roman"/>
          <w:sz w:val="24"/>
          <w:szCs w:val="24"/>
        </w:rPr>
        <w:t xml:space="preserve">he </w:t>
      </w:r>
      <w:r>
        <w:rPr>
          <w:rFonts w:ascii="Times New Roman" w:hAnsi="Times New Roman" w:cs="Times New Roman"/>
          <w:sz w:val="24"/>
          <w:szCs w:val="24"/>
        </w:rPr>
        <w:t>HREIT</w:t>
      </w:r>
      <w:r w:rsidR="008468CF">
        <w:rPr>
          <w:rFonts w:ascii="Times New Roman" w:hAnsi="Times New Roman" w:cs="Times New Roman"/>
          <w:sz w:val="24"/>
          <w:szCs w:val="24"/>
        </w:rPr>
        <w:t xml:space="preserve"> </w:t>
      </w:r>
      <w:r w:rsidR="006A4A9B">
        <w:rPr>
          <w:rFonts w:ascii="Times New Roman" w:hAnsi="Times New Roman" w:cs="Times New Roman"/>
          <w:sz w:val="24"/>
          <w:szCs w:val="24"/>
        </w:rPr>
        <w:t>acts</w:t>
      </w:r>
      <w:r w:rsidR="006A4A9B" w:rsidRPr="006A4A9B">
        <w:rPr>
          <w:rFonts w:ascii="Times New Roman" w:hAnsi="Times New Roman" w:cs="Times New Roman"/>
          <w:sz w:val="24"/>
          <w:szCs w:val="24"/>
        </w:rPr>
        <w:t xml:space="preserve"> as the NPM</w:t>
      </w:r>
      <w:r w:rsidR="006A4A9B">
        <w:rPr>
          <w:rFonts w:ascii="Times New Roman" w:hAnsi="Times New Roman" w:cs="Times New Roman"/>
          <w:sz w:val="24"/>
          <w:szCs w:val="24"/>
        </w:rPr>
        <w:t xml:space="preserve"> in Turkey</w:t>
      </w:r>
      <w:r w:rsidR="006A4A9B" w:rsidRPr="006A4A9B">
        <w:rPr>
          <w:rFonts w:ascii="Times New Roman" w:hAnsi="Times New Roman" w:cs="Times New Roman"/>
          <w:sz w:val="24"/>
          <w:szCs w:val="24"/>
        </w:rPr>
        <w:t xml:space="preserve"> within the framework of the provisions of the Optional Protocol to the United Nations Convention against Torture and Other Cruel, Inhuman or De</w:t>
      </w:r>
      <w:r w:rsidR="00336EF2">
        <w:rPr>
          <w:rFonts w:ascii="Times New Roman" w:hAnsi="Times New Roman" w:cs="Times New Roman"/>
          <w:sz w:val="24"/>
          <w:szCs w:val="24"/>
        </w:rPr>
        <w:t>grading Treatment or Punishment (OPCAT)</w:t>
      </w:r>
      <w:r w:rsidR="00192640" w:rsidRPr="00192640">
        <w:rPr>
          <w:rFonts w:ascii="Times New Roman" w:hAnsi="Times New Roman" w:cs="Times New Roman"/>
          <w:sz w:val="24"/>
          <w:szCs w:val="24"/>
        </w:rPr>
        <w:t>. In this cont</w:t>
      </w:r>
      <w:r w:rsidR="00740A09">
        <w:rPr>
          <w:rFonts w:ascii="Times New Roman" w:hAnsi="Times New Roman" w:cs="Times New Roman"/>
          <w:sz w:val="24"/>
          <w:szCs w:val="24"/>
        </w:rPr>
        <w:t xml:space="preserve">ext, it conducts regular visits, </w:t>
      </w:r>
      <w:r w:rsidR="00740A09" w:rsidRPr="00740A09">
        <w:rPr>
          <w:rFonts w:ascii="Times New Roman" w:hAnsi="Times New Roman" w:cs="Times New Roman"/>
          <w:sz w:val="24"/>
          <w:szCs w:val="24"/>
        </w:rPr>
        <w:t>with or without prior notice</w:t>
      </w:r>
      <w:r w:rsidR="00740A09">
        <w:rPr>
          <w:rFonts w:ascii="Times New Roman" w:hAnsi="Times New Roman" w:cs="Times New Roman"/>
          <w:sz w:val="24"/>
          <w:szCs w:val="24"/>
        </w:rPr>
        <w:t>,</w:t>
      </w:r>
      <w:r w:rsidR="00740A09" w:rsidRPr="00740A09">
        <w:rPr>
          <w:rFonts w:ascii="Times New Roman" w:hAnsi="Times New Roman" w:cs="Times New Roman"/>
          <w:sz w:val="24"/>
          <w:szCs w:val="24"/>
        </w:rPr>
        <w:t xml:space="preserve"> </w:t>
      </w:r>
      <w:r w:rsidR="00192640" w:rsidRPr="00192640">
        <w:rPr>
          <w:rFonts w:ascii="Times New Roman" w:hAnsi="Times New Roman" w:cs="Times New Roman"/>
          <w:sz w:val="24"/>
          <w:szCs w:val="24"/>
        </w:rPr>
        <w:t>to the places where</w:t>
      </w:r>
      <w:r w:rsidR="00EC256D" w:rsidRPr="00EC256D">
        <w:t xml:space="preserve"> </w:t>
      </w:r>
      <w:r w:rsidR="00EC256D" w:rsidRPr="00EC256D">
        <w:rPr>
          <w:rFonts w:ascii="Times New Roman" w:hAnsi="Times New Roman" w:cs="Times New Roman"/>
          <w:sz w:val="24"/>
          <w:szCs w:val="24"/>
        </w:rPr>
        <w:t>those deprived of their libertie</w:t>
      </w:r>
      <w:r w:rsidR="00EC256D">
        <w:rPr>
          <w:rFonts w:ascii="Times New Roman" w:hAnsi="Times New Roman" w:cs="Times New Roman"/>
          <w:sz w:val="24"/>
          <w:szCs w:val="24"/>
        </w:rPr>
        <w:t xml:space="preserve">s or those under protection are </w:t>
      </w:r>
      <w:r w:rsidR="00EC256D" w:rsidRPr="00EC256D">
        <w:rPr>
          <w:rFonts w:ascii="Times New Roman" w:hAnsi="Times New Roman" w:cs="Times New Roman"/>
          <w:sz w:val="24"/>
          <w:szCs w:val="24"/>
        </w:rPr>
        <w:t>held</w:t>
      </w:r>
      <w:r w:rsidR="00EC256D">
        <w:rPr>
          <w:rFonts w:ascii="Times New Roman" w:hAnsi="Times New Roman" w:cs="Times New Roman"/>
          <w:sz w:val="24"/>
          <w:szCs w:val="24"/>
        </w:rPr>
        <w:t>,</w:t>
      </w:r>
      <w:r w:rsidR="00FC77EF">
        <w:rPr>
          <w:rFonts w:ascii="Times New Roman" w:hAnsi="Times New Roman" w:cs="Times New Roman"/>
          <w:sz w:val="24"/>
          <w:szCs w:val="24"/>
        </w:rPr>
        <w:t xml:space="preserve"> and prepares </w:t>
      </w:r>
      <w:r w:rsidR="00192640" w:rsidRPr="00192640">
        <w:rPr>
          <w:rFonts w:ascii="Times New Roman" w:hAnsi="Times New Roman" w:cs="Times New Roman"/>
          <w:sz w:val="24"/>
          <w:szCs w:val="24"/>
        </w:rPr>
        <w:t>report</w:t>
      </w:r>
      <w:r w:rsidR="00FC77EF">
        <w:rPr>
          <w:rFonts w:ascii="Times New Roman" w:hAnsi="Times New Roman" w:cs="Times New Roman"/>
          <w:sz w:val="24"/>
          <w:szCs w:val="24"/>
        </w:rPr>
        <w:t>s</w:t>
      </w:r>
      <w:r w:rsidR="00192640" w:rsidRPr="00192640">
        <w:rPr>
          <w:rFonts w:ascii="Times New Roman" w:hAnsi="Times New Roman" w:cs="Times New Roman"/>
          <w:sz w:val="24"/>
          <w:szCs w:val="24"/>
        </w:rPr>
        <w:t xml:space="preserve"> </w:t>
      </w:r>
      <w:r w:rsidR="00FC77EF">
        <w:rPr>
          <w:rFonts w:ascii="Times New Roman" w:hAnsi="Times New Roman" w:cs="Times New Roman"/>
          <w:sz w:val="24"/>
          <w:szCs w:val="24"/>
        </w:rPr>
        <w:t>including the</w:t>
      </w:r>
      <w:r w:rsidR="00192640" w:rsidRPr="00192640">
        <w:rPr>
          <w:rFonts w:ascii="Times New Roman" w:hAnsi="Times New Roman" w:cs="Times New Roman"/>
          <w:sz w:val="24"/>
          <w:szCs w:val="24"/>
        </w:rPr>
        <w:t xml:space="preserve"> recommendations regarding these visits. Among these places, there are Nursing Homes, </w:t>
      </w:r>
      <w:r w:rsidR="0021056A">
        <w:rPr>
          <w:rFonts w:ascii="Times New Roman" w:hAnsi="Times New Roman" w:cs="Times New Roman"/>
          <w:sz w:val="24"/>
          <w:szCs w:val="24"/>
        </w:rPr>
        <w:t>Elderly</w:t>
      </w:r>
      <w:r w:rsidR="00192640" w:rsidRPr="00192640">
        <w:rPr>
          <w:rFonts w:ascii="Times New Roman" w:hAnsi="Times New Roman" w:cs="Times New Roman"/>
          <w:sz w:val="24"/>
          <w:szCs w:val="24"/>
        </w:rPr>
        <w:t xml:space="preserve"> Care and Rehabilitation </w:t>
      </w:r>
      <w:r w:rsidR="00EC256D" w:rsidRPr="00192640">
        <w:rPr>
          <w:rFonts w:ascii="Times New Roman" w:hAnsi="Times New Roman" w:cs="Times New Roman"/>
          <w:sz w:val="24"/>
          <w:szCs w:val="24"/>
        </w:rPr>
        <w:t>Centres</w:t>
      </w:r>
      <w:r w:rsidR="007A62A7">
        <w:rPr>
          <w:rFonts w:ascii="Times New Roman" w:hAnsi="Times New Roman" w:cs="Times New Roman"/>
          <w:sz w:val="24"/>
          <w:szCs w:val="24"/>
        </w:rPr>
        <w:t xml:space="preserve"> as well.</w:t>
      </w:r>
      <w:r w:rsidR="00192640" w:rsidRPr="00192640">
        <w:rPr>
          <w:rFonts w:ascii="Times New Roman" w:hAnsi="Times New Roman" w:cs="Times New Roman"/>
          <w:sz w:val="24"/>
          <w:szCs w:val="24"/>
        </w:rPr>
        <w:t xml:space="preserve"> </w:t>
      </w:r>
      <w:r w:rsidR="007A62A7">
        <w:rPr>
          <w:rFonts w:ascii="Times New Roman" w:hAnsi="Times New Roman" w:cs="Times New Roman"/>
          <w:sz w:val="24"/>
          <w:szCs w:val="24"/>
        </w:rPr>
        <w:t xml:space="preserve">HREIT </w:t>
      </w:r>
      <w:r w:rsidR="00192640" w:rsidRPr="00192640">
        <w:rPr>
          <w:rFonts w:ascii="Times New Roman" w:hAnsi="Times New Roman" w:cs="Times New Roman"/>
          <w:sz w:val="24"/>
          <w:szCs w:val="24"/>
        </w:rPr>
        <w:t xml:space="preserve">conducts </w:t>
      </w:r>
      <w:r w:rsidR="006D1174">
        <w:rPr>
          <w:rFonts w:ascii="Times New Roman" w:hAnsi="Times New Roman" w:cs="Times New Roman"/>
          <w:sz w:val="24"/>
          <w:szCs w:val="24"/>
        </w:rPr>
        <w:t>the visits</w:t>
      </w:r>
      <w:r w:rsidR="00192640" w:rsidRPr="00192640">
        <w:rPr>
          <w:rFonts w:ascii="Times New Roman" w:hAnsi="Times New Roman" w:cs="Times New Roman"/>
          <w:sz w:val="24"/>
          <w:szCs w:val="24"/>
        </w:rPr>
        <w:t xml:space="preserve"> to prevent torture and ill-treatment and to ensure that the </w:t>
      </w:r>
      <w:r w:rsidR="00EC31FC">
        <w:rPr>
          <w:rFonts w:ascii="Times New Roman" w:hAnsi="Times New Roman" w:cs="Times New Roman"/>
          <w:sz w:val="24"/>
          <w:szCs w:val="24"/>
        </w:rPr>
        <w:t>old persons</w:t>
      </w:r>
      <w:r w:rsidR="00192640" w:rsidRPr="00192640">
        <w:rPr>
          <w:rFonts w:ascii="Times New Roman" w:hAnsi="Times New Roman" w:cs="Times New Roman"/>
          <w:sz w:val="24"/>
          <w:szCs w:val="24"/>
        </w:rPr>
        <w:t xml:space="preserve"> stay in a better environment in nursing h</w:t>
      </w:r>
      <w:r w:rsidR="008665D9">
        <w:rPr>
          <w:rFonts w:ascii="Times New Roman" w:hAnsi="Times New Roman" w:cs="Times New Roman"/>
          <w:sz w:val="24"/>
          <w:szCs w:val="24"/>
        </w:rPr>
        <w:t xml:space="preserve">omes, </w:t>
      </w:r>
      <w:r w:rsidR="008665D9" w:rsidRPr="00192640">
        <w:rPr>
          <w:rFonts w:ascii="Times New Roman" w:hAnsi="Times New Roman" w:cs="Times New Roman"/>
          <w:sz w:val="24"/>
          <w:szCs w:val="24"/>
        </w:rPr>
        <w:t>to improve conditions</w:t>
      </w:r>
      <w:r w:rsidR="008665D9">
        <w:rPr>
          <w:rFonts w:ascii="Times New Roman" w:hAnsi="Times New Roman" w:cs="Times New Roman"/>
          <w:sz w:val="24"/>
          <w:szCs w:val="24"/>
        </w:rPr>
        <w:t xml:space="preserve"> it makes recommendations </w:t>
      </w:r>
      <w:r w:rsidR="008665D9" w:rsidRPr="00192640">
        <w:rPr>
          <w:rFonts w:ascii="Times New Roman" w:hAnsi="Times New Roman" w:cs="Times New Roman"/>
          <w:sz w:val="24"/>
          <w:szCs w:val="24"/>
        </w:rPr>
        <w:t xml:space="preserve">after these </w:t>
      </w:r>
      <w:r w:rsidR="008665D9">
        <w:rPr>
          <w:rFonts w:ascii="Times New Roman" w:hAnsi="Times New Roman" w:cs="Times New Roman"/>
          <w:sz w:val="24"/>
          <w:szCs w:val="24"/>
        </w:rPr>
        <w:t>visits</w:t>
      </w:r>
      <w:r w:rsidR="00192640" w:rsidRPr="00192640">
        <w:rPr>
          <w:rFonts w:ascii="Times New Roman" w:hAnsi="Times New Roman" w:cs="Times New Roman"/>
          <w:sz w:val="24"/>
          <w:szCs w:val="24"/>
        </w:rPr>
        <w:t xml:space="preserve">. These </w:t>
      </w:r>
      <w:r w:rsidR="008665D9">
        <w:rPr>
          <w:rFonts w:ascii="Times New Roman" w:hAnsi="Times New Roman" w:cs="Times New Roman"/>
          <w:sz w:val="24"/>
          <w:szCs w:val="24"/>
        </w:rPr>
        <w:t>visits</w:t>
      </w:r>
      <w:r w:rsidR="00192640" w:rsidRPr="00192640">
        <w:rPr>
          <w:rFonts w:ascii="Times New Roman" w:hAnsi="Times New Roman" w:cs="Times New Roman"/>
          <w:sz w:val="24"/>
          <w:szCs w:val="24"/>
        </w:rPr>
        <w:t xml:space="preserve"> and recommendations </w:t>
      </w:r>
      <w:r w:rsidR="000057F1">
        <w:rPr>
          <w:rFonts w:ascii="Times New Roman" w:hAnsi="Times New Roman" w:cs="Times New Roman"/>
          <w:sz w:val="24"/>
          <w:szCs w:val="24"/>
        </w:rPr>
        <w:lastRenderedPageBreak/>
        <w:t xml:space="preserve">within the framework of </w:t>
      </w:r>
      <w:r w:rsidR="00192640" w:rsidRPr="00192640">
        <w:rPr>
          <w:rFonts w:ascii="Times New Roman" w:hAnsi="Times New Roman" w:cs="Times New Roman"/>
          <w:sz w:val="24"/>
          <w:szCs w:val="24"/>
        </w:rPr>
        <w:t xml:space="preserve">the </w:t>
      </w:r>
      <w:r w:rsidR="00645F90">
        <w:rPr>
          <w:rFonts w:ascii="Times New Roman" w:hAnsi="Times New Roman" w:cs="Times New Roman"/>
          <w:sz w:val="24"/>
          <w:szCs w:val="24"/>
        </w:rPr>
        <w:t>NPM</w:t>
      </w:r>
      <w:r w:rsidR="00C96DF1">
        <w:rPr>
          <w:rFonts w:ascii="Times New Roman" w:hAnsi="Times New Roman" w:cs="Times New Roman"/>
          <w:sz w:val="24"/>
          <w:szCs w:val="24"/>
        </w:rPr>
        <w:t xml:space="preserve"> mandate</w:t>
      </w:r>
      <w:r w:rsidR="00645F90">
        <w:rPr>
          <w:rFonts w:ascii="Times New Roman" w:hAnsi="Times New Roman" w:cs="Times New Roman"/>
          <w:sz w:val="24"/>
          <w:szCs w:val="24"/>
        </w:rPr>
        <w:t xml:space="preserve"> </w:t>
      </w:r>
      <w:r w:rsidR="00192640" w:rsidRPr="00192640">
        <w:rPr>
          <w:rFonts w:ascii="Times New Roman" w:hAnsi="Times New Roman" w:cs="Times New Roman"/>
          <w:sz w:val="24"/>
          <w:szCs w:val="24"/>
        </w:rPr>
        <w:t>are examples of good practice</w:t>
      </w:r>
      <w:r w:rsidR="00C96DF1">
        <w:rPr>
          <w:rFonts w:ascii="Times New Roman" w:hAnsi="Times New Roman" w:cs="Times New Roman"/>
          <w:sz w:val="24"/>
          <w:szCs w:val="24"/>
        </w:rPr>
        <w:t>s</w:t>
      </w:r>
      <w:r w:rsidR="00192640" w:rsidRPr="00192640">
        <w:rPr>
          <w:rFonts w:ascii="Times New Roman" w:hAnsi="Times New Roman" w:cs="Times New Roman"/>
          <w:sz w:val="24"/>
          <w:szCs w:val="24"/>
        </w:rPr>
        <w:t xml:space="preserve"> that contribute to protecting the enjoyment of all human rights and dignity by older pe</w:t>
      </w:r>
      <w:r w:rsidR="008F213E">
        <w:rPr>
          <w:rFonts w:ascii="Times New Roman" w:hAnsi="Times New Roman" w:cs="Times New Roman"/>
          <w:sz w:val="24"/>
          <w:szCs w:val="24"/>
        </w:rPr>
        <w:t>rsons</w:t>
      </w:r>
      <w:r w:rsidR="00192640" w:rsidRPr="00192640">
        <w:rPr>
          <w:rFonts w:ascii="Times New Roman" w:hAnsi="Times New Roman" w:cs="Times New Roman"/>
          <w:sz w:val="24"/>
          <w:szCs w:val="24"/>
        </w:rPr>
        <w:t>.</w:t>
      </w:r>
      <w:r w:rsidR="00C96DF1">
        <w:rPr>
          <w:rFonts w:ascii="Times New Roman" w:hAnsi="Times New Roman" w:cs="Times New Roman"/>
          <w:sz w:val="24"/>
          <w:szCs w:val="24"/>
        </w:rPr>
        <w:t xml:space="preserve">  Since 2018, our Institution has visited 9 nursing homes and elderly care centers within the context of Its NPM mandate.</w:t>
      </w:r>
      <w:r w:rsidR="00C96DF1">
        <w:rPr>
          <w:rStyle w:val="FootnoteReference"/>
          <w:rFonts w:ascii="Times New Roman" w:hAnsi="Times New Roman" w:cs="Times New Roman"/>
          <w:sz w:val="24"/>
          <w:szCs w:val="24"/>
        </w:rPr>
        <w:footnoteReference w:id="5"/>
      </w:r>
      <w:r w:rsidR="00C96DF1">
        <w:rPr>
          <w:rFonts w:ascii="Times New Roman" w:hAnsi="Times New Roman" w:cs="Times New Roman"/>
          <w:sz w:val="24"/>
          <w:szCs w:val="24"/>
        </w:rPr>
        <w:t xml:space="preserve"> </w:t>
      </w:r>
    </w:p>
    <w:p w14:paraId="7146A49C" w14:textId="77777777" w:rsidR="00337549" w:rsidRPr="00192640" w:rsidRDefault="00337549" w:rsidP="00C96DF1">
      <w:pPr>
        <w:spacing w:after="0" w:line="276" w:lineRule="auto"/>
        <w:ind w:firstLine="709"/>
        <w:jc w:val="both"/>
        <w:rPr>
          <w:rFonts w:ascii="Times New Roman" w:hAnsi="Times New Roman" w:cs="Times New Roman"/>
          <w:sz w:val="24"/>
          <w:szCs w:val="24"/>
        </w:rPr>
      </w:pPr>
    </w:p>
    <w:p w14:paraId="3E25F4BA" w14:textId="77777777" w:rsidR="00192640" w:rsidRDefault="00192640" w:rsidP="00337549">
      <w:pPr>
        <w:spacing w:after="0" w:line="276" w:lineRule="auto"/>
        <w:ind w:firstLine="709"/>
        <w:jc w:val="both"/>
        <w:rPr>
          <w:rFonts w:ascii="Times New Roman" w:hAnsi="Times New Roman" w:cs="Times New Roman"/>
          <w:sz w:val="24"/>
          <w:szCs w:val="24"/>
        </w:rPr>
      </w:pPr>
      <w:r w:rsidRPr="002C69A8">
        <w:rPr>
          <w:rFonts w:ascii="Times New Roman" w:hAnsi="Times New Roman" w:cs="Times New Roman"/>
          <w:b/>
          <w:sz w:val="24"/>
          <w:szCs w:val="24"/>
        </w:rPr>
        <w:t xml:space="preserve">Various </w:t>
      </w:r>
      <w:r w:rsidR="00217EC7">
        <w:rPr>
          <w:rFonts w:ascii="Times New Roman" w:hAnsi="Times New Roman" w:cs="Times New Roman"/>
          <w:b/>
          <w:sz w:val="24"/>
          <w:szCs w:val="24"/>
        </w:rPr>
        <w:t>activities</w:t>
      </w:r>
      <w:r w:rsidRPr="002C69A8">
        <w:rPr>
          <w:rFonts w:ascii="Times New Roman" w:hAnsi="Times New Roman" w:cs="Times New Roman"/>
          <w:b/>
          <w:sz w:val="24"/>
          <w:szCs w:val="24"/>
        </w:rPr>
        <w:t xml:space="preserve"> carried out by </w:t>
      </w:r>
      <w:r w:rsidR="007F33DD" w:rsidRPr="002C69A8">
        <w:rPr>
          <w:rFonts w:ascii="Times New Roman" w:hAnsi="Times New Roman" w:cs="Times New Roman"/>
          <w:b/>
          <w:sz w:val="24"/>
          <w:szCs w:val="24"/>
        </w:rPr>
        <w:t xml:space="preserve">the </w:t>
      </w:r>
      <w:r w:rsidRPr="002C69A8">
        <w:rPr>
          <w:rFonts w:ascii="Times New Roman" w:hAnsi="Times New Roman" w:cs="Times New Roman"/>
          <w:b/>
          <w:sz w:val="24"/>
          <w:szCs w:val="24"/>
        </w:rPr>
        <w:t>TİHEK to co</w:t>
      </w:r>
      <w:r w:rsidR="008665D9">
        <w:rPr>
          <w:rFonts w:ascii="Times New Roman" w:hAnsi="Times New Roman" w:cs="Times New Roman"/>
          <w:b/>
          <w:sz w:val="24"/>
          <w:szCs w:val="24"/>
        </w:rPr>
        <w:t xml:space="preserve">ntribute to the protection and promotion </w:t>
      </w:r>
      <w:r w:rsidRPr="002C69A8">
        <w:rPr>
          <w:rFonts w:ascii="Times New Roman" w:hAnsi="Times New Roman" w:cs="Times New Roman"/>
          <w:b/>
          <w:sz w:val="24"/>
          <w:szCs w:val="24"/>
        </w:rPr>
        <w:t xml:space="preserve">of human rights of </w:t>
      </w:r>
      <w:r w:rsidR="00EC31FC" w:rsidRPr="002C69A8">
        <w:rPr>
          <w:rFonts w:ascii="Times New Roman" w:hAnsi="Times New Roman" w:cs="Times New Roman"/>
          <w:b/>
          <w:sz w:val="24"/>
          <w:szCs w:val="24"/>
        </w:rPr>
        <w:t>old</w:t>
      </w:r>
      <w:r w:rsidR="007F33DD" w:rsidRPr="002C69A8">
        <w:rPr>
          <w:rFonts w:ascii="Times New Roman" w:hAnsi="Times New Roman" w:cs="Times New Roman"/>
          <w:b/>
          <w:sz w:val="24"/>
          <w:szCs w:val="24"/>
        </w:rPr>
        <w:t>er</w:t>
      </w:r>
      <w:r w:rsidR="00EC31FC" w:rsidRPr="002C69A8">
        <w:rPr>
          <w:rFonts w:ascii="Times New Roman" w:hAnsi="Times New Roman" w:cs="Times New Roman"/>
          <w:b/>
          <w:sz w:val="24"/>
          <w:szCs w:val="24"/>
        </w:rPr>
        <w:t xml:space="preserve"> persons</w:t>
      </w:r>
      <w:r w:rsidR="007F33DD" w:rsidRPr="002C69A8">
        <w:rPr>
          <w:rFonts w:ascii="Times New Roman" w:hAnsi="Times New Roman" w:cs="Times New Roman"/>
          <w:b/>
          <w:sz w:val="24"/>
          <w:szCs w:val="24"/>
        </w:rPr>
        <w:t>, as follows</w:t>
      </w:r>
      <w:r w:rsidR="002C69A8">
        <w:rPr>
          <w:rFonts w:ascii="Times New Roman" w:hAnsi="Times New Roman" w:cs="Times New Roman"/>
          <w:sz w:val="24"/>
          <w:szCs w:val="24"/>
        </w:rPr>
        <w:t xml:space="preserve">: </w:t>
      </w:r>
    </w:p>
    <w:p w14:paraId="512A4761" w14:textId="77777777" w:rsidR="00707862" w:rsidRPr="00192640" w:rsidRDefault="00707862" w:rsidP="00337549">
      <w:pPr>
        <w:spacing w:after="0" w:line="276" w:lineRule="auto"/>
        <w:ind w:firstLine="709"/>
        <w:jc w:val="both"/>
        <w:rPr>
          <w:rFonts w:ascii="Times New Roman" w:hAnsi="Times New Roman" w:cs="Times New Roman"/>
          <w:sz w:val="24"/>
          <w:szCs w:val="24"/>
        </w:rPr>
      </w:pPr>
    </w:p>
    <w:p w14:paraId="5E013CD6" w14:textId="77777777" w:rsidR="00192640" w:rsidRDefault="00192640" w:rsidP="00337549">
      <w:pPr>
        <w:spacing w:after="0" w:line="276" w:lineRule="auto"/>
        <w:ind w:firstLine="709"/>
        <w:jc w:val="both"/>
        <w:rPr>
          <w:rFonts w:ascii="Times New Roman" w:hAnsi="Times New Roman" w:cs="Times New Roman"/>
          <w:sz w:val="24"/>
          <w:szCs w:val="24"/>
        </w:rPr>
      </w:pPr>
      <w:r w:rsidRPr="00192640">
        <w:rPr>
          <w:rFonts w:ascii="Times New Roman" w:hAnsi="Times New Roman" w:cs="Times New Roman"/>
          <w:sz w:val="24"/>
          <w:szCs w:val="24"/>
        </w:rPr>
        <w:t>1. On 2 December 2019, the “</w:t>
      </w:r>
      <w:r w:rsidR="00B85F9E" w:rsidRPr="00741041">
        <w:rPr>
          <w:rFonts w:ascii="Times New Roman" w:hAnsi="Times New Roman" w:cs="Times New Roman"/>
          <w:i/>
          <w:sz w:val="24"/>
          <w:szCs w:val="24"/>
        </w:rPr>
        <w:t xml:space="preserve">Workshop on </w:t>
      </w:r>
      <w:r w:rsidR="00000501" w:rsidRPr="00741041">
        <w:rPr>
          <w:rFonts w:ascii="Times New Roman" w:hAnsi="Times New Roman" w:cs="Times New Roman"/>
          <w:i/>
          <w:sz w:val="24"/>
          <w:szCs w:val="24"/>
        </w:rPr>
        <w:t>the Rights of Older P</w:t>
      </w:r>
      <w:r w:rsidR="00EC31FC" w:rsidRPr="00741041">
        <w:rPr>
          <w:rFonts w:ascii="Times New Roman" w:hAnsi="Times New Roman" w:cs="Times New Roman"/>
          <w:i/>
          <w:sz w:val="24"/>
          <w:szCs w:val="24"/>
        </w:rPr>
        <w:t>ersons</w:t>
      </w:r>
      <w:r w:rsidRPr="00192640">
        <w:rPr>
          <w:rFonts w:ascii="Times New Roman" w:hAnsi="Times New Roman" w:cs="Times New Roman"/>
          <w:sz w:val="24"/>
          <w:szCs w:val="24"/>
        </w:rPr>
        <w:t xml:space="preserve">” was held, in which various aspects of the rights of the </w:t>
      </w:r>
      <w:r w:rsidR="00EC31FC">
        <w:rPr>
          <w:rFonts w:ascii="Times New Roman" w:hAnsi="Times New Roman" w:cs="Times New Roman"/>
          <w:sz w:val="24"/>
          <w:szCs w:val="24"/>
        </w:rPr>
        <w:t>older persons</w:t>
      </w:r>
      <w:r w:rsidRPr="00192640">
        <w:rPr>
          <w:rFonts w:ascii="Times New Roman" w:hAnsi="Times New Roman" w:cs="Times New Roman"/>
          <w:sz w:val="24"/>
          <w:szCs w:val="24"/>
        </w:rPr>
        <w:t xml:space="preserve"> and discrimination against the </w:t>
      </w:r>
      <w:r w:rsidR="00EC31FC">
        <w:rPr>
          <w:rFonts w:ascii="Times New Roman" w:hAnsi="Times New Roman" w:cs="Times New Roman"/>
          <w:sz w:val="24"/>
          <w:szCs w:val="24"/>
        </w:rPr>
        <w:t>older persons</w:t>
      </w:r>
      <w:r w:rsidRPr="00192640">
        <w:rPr>
          <w:rFonts w:ascii="Times New Roman" w:hAnsi="Times New Roman" w:cs="Times New Roman"/>
          <w:sz w:val="24"/>
          <w:szCs w:val="24"/>
        </w:rPr>
        <w:t xml:space="preserve"> we</w:t>
      </w:r>
      <w:r w:rsidR="00217EC7">
        <w:rPr>
          <w:rFonts w:ascii="Times New Roman" w:hAnsi="Times New Roman" w:cs="Times New Roman"/>
          <w:sz w:val="24"/>
          <w:szCs w:val="24"/>
        </w:rPr>
        <w:t>re discussed. In the workshop; t</w:t>
      </w:r>
      <w:r w:rsidRPr="00192640">
        <w:rPr>
          <w:rFonts w:ascii="Times New Roman" w:hAnsi="Times New Roman" w:cs="Times New Roman"/>
          <w:sz w:val="24"/>
          <w:szCs w:val="24"/>
        </w:rPr>
        <w:t>wo sessions were held, titled “</w:t>
      </w:r>
      <w:r w:rsidRPr="00741041">
        <w:rPr>
          <w:rFonts w:ascii="Times New Roman" w:hAnsi="Times New Roman" w:cs="Times New Roman"/>
          <w:i/>
          <w:sz w:val="24"/>
          <w:szCs w:val="24"/>
        </w:rPr>
        <w:t xml:space="preserve">Rights of the </w:t>
      </w:r>
      <w:r w:rsidR="00EC31FC" w:rsidRPr="00741041">
        <w:rPr>
          <w:rFonts w:ascii="Times New Roman" w:hAnsi="Times New Roman" w:cs="Times New Roman"/>
          <w:i/>
          <w:sz w:val="24"/>
          <w:szCs w:val="24"/>
        </w:rPr>
        <w:t>Older persons</w:t>
      </w:r>
      <w:r w:rsidRPr="00741041">
        <w:rPr>
          <w:rFonts w:ascii="Times New Roman" w:hAnsi="Times New Roman" w:cs="Times New Roman"/>
          <w:i/>
          <w:sz w:val="24"/>
          <w:szCs w:val="24"/>
        </w:rPr>
        <w:t xml:space="preserve"> as a Neglected Field</w:t>
      </w:r>
      <w:r w:rsidRPr="00192640">
        <w:rPr>
          <w:rFonts w:ascii="Times New Roman" w:hAnsi="Times New Roman" w:cs="Times New Roman"/>
          <w:sz w:val="24"/>
          <w:szCs w:val="24"/>
        </w:rPr>
        <w:t>” and “</w:t>
      </w:r>
      <w:r w:rsidRPr="00741041">
        <w:rPr>
          <w:rFonts w:ascii="Times New Roman" w:hAnsi="Times New Roman" w:cs="Times New Roman"/>
          <w:i/>
          <w:sz w:val="24"/>
          <w:szCs w:val="24"/>
        </w:rPr>
        <w:t xml:space="preserve">Discrimination Against the </w:t>
      </w:r>
      <w:r w:rsidR="00EC31FC" w:rsidRPr="00741041">
        <w:rPr>
          <w:rFonts w:ascii="Times New Roman" w:hAnsi="Times New Roman" w:cs="Times New Roman"/>
          <w:i/>
          <w:sz w:val="24"/>
          <w:szCs w:val="24"/>
        </w:rPr>
        <w:t>Older persons</w:t>
      </w:r>
      <w:r w:rsidRPr="00741041">
        <w:rPr>
          <w:rFonts w:ascii="Times New Roman" w:hAnsi="Times New Roman" w:cs="Times New Roman"/>
          <w:i/>
          <w:sz w:val="24"/>
          <w:szCs w:val="24"/>
        </w:rPr>
        <w:t xml:space="preserve"> as a Type of Discrimination</w:t>
      </w:r>
      <w:r w:rsidRPr="00192640">
        <w:rPr>
          <w:rFonts w:ascii="Times New Roman" w:hAnsi="Times New Roman" w:cs="Times New Roman"/>
          <w:sz w:val="24"/>
          <w:szCs w:val="24"/>
        </w:rPr>
        <w:t>”. Following the workshop, the “</w:t>
      </w:r>
      <w:r w:rsidRPr="00741041">
        <w:rPr>
          <w:rFonts w:ascii="Times New Roman" w:hAnsi="Times New Roman" w:cs="Times New Roman"/>
          <w:i/>
          <w:sz w:val="24"/>
          <w:szCs w:val="24"/>
        </w:rPr>
        <w:t>Consultation Committee Meeting</w:t>
      </w:r>
      <w:r w:rsidRPr="00192640">
        <w:rPr>
          <w:rFonts w:ascii="Times New Roman" w:hAnsi="Times New Roman" w:cs="Times New Roman"/>
          <w:sz w:val="24"/>
          <w:szCs w:val="24"/>
        </w:rPr>
        <w:t xml:space="preserve">” on the rights of the </w:t>
      </w:r>
      <w:r w:rsidR="00EC31FC">
        <w:rPr>
          <w:rFonts w:ascii="Times New Roman" w:hAnsi="Times New Roman" w:cs="Times New Roman"/>
          <w:sz w:val="24"/>
          <w:szCs w:val="24"/>
        </w:rPr>
        <w:t>older persons</w:t>
      </w:r>
      <w:r w:rsidRPr="00192640">
        <w:rPr>
          <w:rFonts w:ascii="Times New Roman" w:hAnsi="Times New Roman" w:cs="Times New Roman"/>
          <w:sz w:val="24"/>
          <w:szCs w:val="24"/>
        </w:rPr>
        <w:t xml:space="preserve"> was held. As a result of the </w:t>
      </w:r>
      <w:r w:rsidR="00EA0124">
        <w:rPr>
          <w:rFonts w:ascii="Times New Roman" w:hAnsi="Times New Roman" w:cs="Times New Roman"/>
          <w:sz w:val="24"/>
          <w:szCs w:val="24"/>
        </w:rPr>
        <w:t>activity</w:t>
      </w:r>
      <w:r w:rsidRPr="00192640">
        <w:rPr>
          <w:rFonts w:ascii="Times New Roman" w:hAnsi="Times New Roman" w:cs="Times New Roman"/>
          <w:sz w:val="24"/>
          <w:szCs w:val="24"/>
        </w:rPr>
        <w:t>, “</w:t>
      </w:r>
      <w:r w:rsidRPr="00741041">
        <w:rPr>
          <w:rFonts w:ascii="Times New Roman" w:hAnsi="Times New Roman" w:cs="Times New Roman"/>
          <w:i/>
          <w:sz w:val="24"/>
          <w:szCs w:val="24"/>
        </w:rPr>
        <w:t xml:space="preserve">Workshop Book on the Rights of the </w:t>
      </w:r>
      <w:r w:rsidR="00EC31FC" w:rsidRPr="00741041">
        <w:rPr>
          <w:rFonts w:ascii="Times New Roman" w:hAnsi="Times New Roman" w:cs="Times New Roman"/>
          <w:i/>
          <w:sz w:val="24"/>
          <w:szCs w:val="24"/>
        </w:rPr>
        <w:t>Older persons</w:t>
      </w:r>
      <w:r w:rsidRPr="00741041">
        <w:rPr>
          <w:rFonts w:ascii="Times New Roman" w:hAnsi="Times New Roman" w:cs="Times New Roman"/>
          <w:i/>
          <w:sz w:val="24"/>
          <w:szCs w:val="24"/>
        </w:rPr>
        <w:t xml:space="preserve"> and Final Declaration of the Workshop on the Rights of the </w:t>
      </w:r>
      <w:r w:rsidR="00EC31FC" w:rsidRPr="00741041">
        <w:rPr>
          <w:rFonts w:ascii="Times New Roman" w:hAnsi="Times New Roman" w:cs="Times New Roman"/>
          <w:i/>
          <w:sz w:val="24"/>
          <w:szCs w:val="24"/>
        </w:rPr>
        <w:t>Older persons</w:t>
      </w:r>
      <w:r w:rsidR="00741041">
        <w:rPr>
          <w:rStyle w:val="FootnoteReference"/>
          <w:rFonts w:ascii="Times New Roman" w:hAnsi="Times New Roman" w:cs="Times New Roman"/>
          <w:i/>
          <w:sz w:val="24"/>
          <w:szCs w:val="24"/>
        </w:rPr>
        <w:footnoteReference w:id="6"/>
      </w:r>
      <w:r w:rsidRPr="00192640">
        <w:rPr>
          <w:rFonts w:ascii="Times New Roman" w:hAnsi="Times New Roman" w:cs="Times New Roman"/>
          <w:sz w:val="24"/>
          <w:szCs w:val="24"/>
        </w:rPr>
        <w:t>” was published.</w:t>
      </w:r>
    </w:p>
    <w:p w14:paraId="24E1FB0A" w14:textId="77777777" w:rsidR="00337549" w:rsidRPr="00192640" w:rsidRDefault="00337549" w:rsidP="00337549">
      <w:pPr>
        <w:spacing w:after="0" w:line="276" w:lineRule="auto"/>
        <w:ind w:firstLine="709"/>
        <w:jc w:val="both"/>
        <w:rPr>
          <w:rFonts w:ascii="Times New Roman" w:hAnsi="Times New Roman" w:cs="Times New Roman"/>
          <w:sz w:val="24"/>
          <w:szCs w:val="24"/>
        </w:rPr>
      </w:pPr>
    </w:p>
    <w:p w14:paraId="0C687A17" w14:textId="77777777" w:rsidR="00192640" w:rsidRDefault="00192640" w:rsidP="00337549">
      <w:pPr>
        <w:spacing w:after="0" w:line="240" w:lineRule="auto"/>
        <w:ind w:firstLine="709"/>
        <w:jc w:val="both"/>
        <w:rPr>
          <w:rFonts w:ascii="Times New Roman" w:hAnsi="Times New Roman" w:cs="Times New Roman"/>
          <w:sz w:val="24"/>
          <w:szCs w:val="24"/>
        </w:rPr>
      </w:pPr>
      <w:r w:rsidRPr="00192640">
        <w:rPr>
          <w:rFonts w:ascii="Times New Roman" w:hAnsi="Times New Roman" w:cs="Times New Roman"/>
          <w:sz w:val="24"/>
          <w:szCs w:val="24"/>
        </w:rPr>
        <w:t>2. On March 22, 2021, “</w:t>
      </w:r>
      <w:r w:rsidR="00214643" w:rsidRPr="00741041">
        <w:rPr>
          <w:rFonts w:ascii="Times New Roman" w:hAnsi="Times New Roman" w:cs="Times New Roman"/>
          <w:i/>
          <w:sz w:val="24"/>
          <w:szCs w:val="24"/>
        </w:rPr>
        <w:t>Forum on the Rights of Older Persons</w:t>
      </w:r>
      <w:r w:rsidRPr="00192640">
        <w:rPr>
          <w:rFonts w:ascii="Times New Roman" w:hAnsi="Times New Roman" w:cs="Times New Roman"/>
          <w:sz w:val="24"/>
          <w:szCs w:val="24"/>
        </w:rPr>
        <w:t xml:space="preserve">” was organized on the occasion of the 18-24 March </w:t>
      </w:r>
      <w:r w:rsidR="00214643">
        <w:rPr>
          <w:rFonts w:ascii="Times New Roman" w:hAnsi="Times New Roman" w:cs="Times New Roman"/>
          <w:sz w:val="24"/>
          <w:szCs w:val="24"/>
        </w:rPr>
        <w:t>Older P</w:t>
      </w:r>
      <w:r w:rsidR="00EC31FC">
        <w:rPr>
          <w:rFonts w:ascii="Times New Roman" w:hAnsi="Times New Roman" w:cs="Times New Roman"/>
          <w:sz w:val="24"/>
          <w:szCs w:val="24"/>
        </w:rPr>
        <w:t>ersons</w:t>
      </w:r>
      <w:r w:rsidR="00214643">
        <w:rPr>
          <w:rFonts w:ascii="Times New Roman" w:hAnsi="Times New Roman" w:cs="Times New Roman"/>
          <w:sz w:val="24"/>
          <w:szCs w:val="24"/>
        </w:rPr>
        <w:t>’</w:t>
      </w:r>
      <w:r w:rsidRPr="00192640">
        <w:rPr>
          <w:rFonts w:ascii="Times New Roman" w:hAnsi="Times New Roman" w:cs="Times New Roman"/>
          <w:sz w:val="24"/>
          <w:szCs w:val="24"/>
        </w:rPr>
        <w:t xml:space="preserve"> Week. The event was held on two main themes</w:t>
      </w:r>
      <w:r w:rsidR="00741041">
        <w:rPr>
          <w:rFonts w:ascii="Times New Roman" w:hAnsi="Times New Roman" w:cs="Times New Roman"/>
          <w:sz w:val="24"/>
          <w:szCs w:val="24"/>
        </w:rPr>
        <w:t xml:space="preserve"> as</w:t>
      </w:r>
      <w:r w:rsidRPr="00192640">
        <w:rPr>
          <w:rFonts w:ascii="Times New Roman" w:hAnsi="Times New Roman" w:cs="Times New Roman"/>
          <w:sz w:val="24"/>
          <w:szCs w:val="24"/>
        </w:rPr>
        <w:t>: "</w:t>
      </w:r>
      <w:r w:rsidRPr="00741041">
        <w:rPr>
          <w:rFonts w:ascii="Times New Roman" w:hAnsi="Times New Roman" w:cs="Times New Roman"/>
          <w:i/>
          <w:sz w:val="24"/>
          <w:szCs w:val="24"/>
        </w:rPr>
        <w:t xml:space="preserve">Rights of the </w:t>
      </w:r>
      <w:r w:rsidR="00313082" w:rsidRPr="00741041">
        <w:rPr>
          <w:rFonts w:ascii="Times New Roman" w:hAnsi="Times New Roman" w:cs="Times New Roman"/>
          <w:i/>
          <w:sz w:val="24"/>
          <w:szCs w:val="24"/>
        </w:rPr>
        <w:t>Older P</w:t>
      </w:r>
      <w:r w:rsidR="00EC31FC" w:rsidRPr="00741041">
        <w:rPr>
          <w:rFonts w:ascii="Times New Roman" w:hAnsi="Times New Roman" w:cs="Times New Roman"/>
          <w:i/>
          <w:sz w:val="24"/>
          <w:szCs w:val="24"/>
        </w:rPr>
        <w:t>ersons</w:t>
      </w:r>
      <w:r w:rsidRPr="00741041">
        <w:rPr>
          <w:rFonts w:ascii="Times New Roman" w:hAnsi="Times New Roman" w:cs="Times New Roman"/>
          <w:i/>
          <w:sz w:val="24"/>
          <w:szCs w:val="24"/>
        </w:rPr>
        <w:t xml:space="preserve"> in Law and Practice</w:t>
      </w:r>
      <w:r w:rsidRPr="00192640">
        <w:rPr>
          <w:rFonts w:ascii="Times New Roman" w:hAnsi="Times New Roman" w:cs="Times New Roman"/>
          <w:sz w:val="24"/>
          <w:szCs w:val="24"/>
        </w:rPr>
        <w:t>" and "</w:t>
      </w:r>
      <w:r w:rsidRPr="00741041">
        <w:rPr>
          <w:rFonts w:ascii="Times New Roman" w:hAnsi="Times New Roman" w:cs="Times New Roman"/>
          <w:i/>
          <w:sz w:val="24"/>
          <w:szCs w:val="24"/>
        </w:rPr>
        <w:t xml:space="preserve">Rights of the </w:t>
      </w:r>
      <w:r w:rsidR="00313082" w:rsidRPr="00741041">
        <w:rPr>
          <w:rFonts w:ascii="Times New Roman" w:hAnsi="Times New Roman" w:cs="Times New Roman"/>
          <w:i/>
          <w:sz w:val="24"/>
          <w:szCs w:val="24"/>
        </w:rPr>
        <w:t>Older P</w:t>
      </w:r>
      <w:r w:rsidR="00EC31FC" w:rsidRPr="00741041">
        <w:rPr>
          <w:rFonts w:ascii="Times New Roman" w:hAnsi="Times New Roman" w:cs="Times New Roman"/>
          <w:i/>
          <w:sz w:val="24"/>
          <w:szCs w:val="24"/>
        </w:rPr>
        <w:t>ersons</w:t>
      </w:r>
      <w:r w:rsidRPr="00741041">
        <w:rPr>
          <w:rFonts w:ascii="Times New Roman" w:hAnsi="Times New Roman" w:cs="Times New Roman"/>
          <w:i/>
          <w:sz w:val="24"/>
          <w:szCs w:val="24"/>
        </w:rPr>
        <w:t xml:space="preserve"> in the COVID-19 Pandemic P</w:t>
      </w:r>
      <w:r w:rsidR="00313082" w:rsidRPr="00741041">
        <w:rPr>
          <w:rFonts w:ascii="Times New Roman" w:hAnsi="Times New Roman" w:cs="Times New Roman"/>
          <w:i/>
          <w:sz w:val="24"/>
          <w:szCs w:val="24"/>
        </w:rPr>
        <w:t>eriod</w:t>
      </w:r>
      <w:r w:rsidRPr="00741041">
        <w:rPr>
          <w:rFonts w:ascii="Times New Roman" w:hAnsi="Times New Roman" w:cs="Times New Roman"/>
          <w:i/>
          <w:sz w:val="24"/>
          <w:szCs w:val="24"/>
        </w:rPr>
        <w:t>"</w:t>
      </w:r>
      <w:r w:rsidRPr="00192640">
        <w:rPr>
          <w:rFonts w:ascii="Times New Roman" w:hAnsi="Times New Roman" w:cs="Times New Roman"/>
          <w:sz w:val="24"/>
          <w:szCs w:val="24"/>
        </w:rPr>
        <w:t>.</w:t>
      </w:r>
      <w:r w:rsidR="00CB147A">
        <w:rPr>
          <w:rStyle w:val="FootnoteReference"/>
          <w:rFonts w:ascii="Times New Roman" w:hAnsi="Times New Roman" w:cs="Times New Roman"/>
          <w:sz w:val="24"/>
          <w:szCs w:val="24"/>
        </w:rPr>
        <w:footnoteReference w:id="7"/>
      </w:r>
      <w:r w:rsidRPr="00192640">
        <w:rPr>
          <w:rFonts w:ascii="Times New Roman" w:hAnsi="Times New Roman" w:cs="Times New Roman"/>
          <w:sz w:val="24"/>
          <w:szCs w:val="24"/>
        </w:rPr>
        <w:t xml:space="preserve"> In the first session, in which the general situation of the rights of the </w:t>
      </w:r>
      <w:r w:rsidR="00EC31FC">
        <w:rPr>
          <w:rFonts w:ascii="Times New Roman" w:hAnsi="Times New Roman" w:cs="Times New Roman"/>
          <w:sz w:val="24"/>
          <w:szCs w:val="24"/>
        </w:rPr>
        <w:t>older persons</w:t>
      </w:r>
      <w:r w:rsidRPr="00192640">
        <w:rPr>
          <w:rFonts w:ascii="Times New Roman" w:hAnsi="Times New Roman" w:cs="Times New Roman"/>
          <w:sz w:val="24"/>
          <w:szCs w:val="24"/>
        </w:rPr>
        <w:t xml:space="preserve"> was discussed, public services offered to </w:t>
      </w:r>
      <w:r w:rsidR="00EC31FC">
        <w:rPr>
          <w:rFonts w:ascii="Times New Roman" w:hAnsi="Times New Roman" w:cs="Times New Roman"/>
          <w:sz w:val="24"/>
          <w:szCs w:val="24"/>
        </w:rPr>
        <w:t>older persons</w:t>
      </w:r>
      <w:r w:rsidRPr="00192640">
        <w:rPr>
          <w:rFonts w:ascii="Times New Roman" w:hAnsi="Times New Roman" w:cs="Times New Roman"/>
          <w:sz w:val="24"/>
          <w:szCs w:val="24"/>
        </w:rPr>
        <w:t xml:space="preserve"> were </w:t>
      </w:r>
      <w:r w:rsidR="004645C6">
        <w:rPr>
          <w:rFonts w:ascii="Times New Roman" w:hAnsi="Times New Roman" w:cs="Times New Roman"/>
          <w:sz w:val="24"/>
          <w:szCs w:val="24"/>
        </w:rPr>
        <w:t>analysed as well</w:t>
      </w:r>
      <w:r w:rsidRPr="00192640">
        <w:rPr>
          <w:rFonts w:ascii="Times New Roman" w:hAnsi="Times New Roman" w:cs="Times New Roman"/>
          <w:sz w:val="24"/>
          <w:szCs w:val="24"/>
        </w:rPr>
        <w:t xml:space="preserve">. In addition, the </w:t>
      </w:r>
      <w:r w:rsidR="002E26FA">
        <w:rPr>
          <w:rFonts w:ascii="Times New Roman" w:hAnsi="Times New Roman" w:cs="Times New Roman"/>
          <w:sz w:val="24"/>
          <w:szCs w:val="24"/>
        </w:rPr>
        <w:t>status</w:t>
      </w:r>
      <w:r w:rsidRPr="00192640">
        <w:rPr>
          <w:rFonts w:ascii="Times New Roman" w:hAnsi="Times New Roman" w:cs="Times New Roman"/>
          <w:sz w:val="24"/>
          <w:szCs w:val="24"/>
        </w:rPr>
        <w:t xml:space="preserve"> of the rights of the </w:t>
      </w:r>
      <w:r w:rsidR="00EC31FC">
        <w:rPr>
          <w:rFonts w:ascii="Times New Roman" w:hAnsi="Times New Roman" w:cs="Times New Roman"/>
          <w:sz w:val="24"/>
          <w:szCs w:val="24"/>
        </w:rPr>
        <w:t>older persons</w:t>
      </w:r>
      <w:r w:rsidRPr="00192640">
        <w:rPr>
          <w:rFonts w:ascii="Times New Roman" w:hAnsi="Times New Roman" w:cs="Times New Roman"/>
          <w:sz w:val="24"/>
          <w:szCs w:val="24"/>
        </w:rPr>
        <w:t xml:space="preserve"> in the legal system has been expressed in the context of administrative law and human rights law. In the second session of the event, the problems faced by </w:t>
      </w:r>
      <w:r w:rsidR="00EC31FC">
        <w:rPr>
          <w:rFonts w:ascii="Times New Roman" w:hAnsi="Times New Roman" w:cs="Times New Roman"/>
          <w:sz w:val="24"/>
          <w:szCs w:val="24"/>
        </w:rPr>
        <w:t>older persons</w:t>
      </w:r>
      <w:r w:rsidR="00741041">
        <w:rPr>
          <w:rFonts w:ascii="Times New Roman" w:hAnsi="Times New Roman" w:cs="Times New Roman"/>
          <w:sz w:val="24"/>
          <w:szCs w:val="24"/>
        </w:rPr>
        <w:t>,</w:t>
      </w:r>
      <w:r w:rsidR="00741041" w:rsidRPr="00741041">
        <w:rPr>
          <w:rFonts w:ascii="Times New Roman" w:hAnsi="Times New Roman" w:cs="Times New Roman"/>
          <w:sz w:val="24"/>
          <w:szCs w:val="24"/>
        </w:rPr>
        <w:t xml:space="preserve"> </w:t>
      </w:r>
      <w:r w:rsidR="00741041">
        <w:rPr>
          <w:rFonts w:ascii="Times New Roman" w:hAnsi="Times New Roman" w:cs="Times New Roman"/>
          <w:sz w:val="24"/>
          <w:szCs w:val="24"/>
        </w:rPr>
        <w:t>during the pandemic process</w:t>
      </w:r>
      <w:r w:rsidR="000A2979">
        <w:rPr>
          <w:rFonts w:ascii="Times New Roman" w:hAnsi="Times New Roman" w:cs="Times New Roman"/>
          <w:sz w:val="24"/>
          <w:szCs w:val="24"/>
        </w:rPr>
        <w:t xml:space="preserve">, </w:t>
      </w:r>
      <w:r w:rsidRPr="00192640">
        <w:rPr>
          <w:rFonts w:ascii="Times New Roman" w:hAnsi="Times New Roman" w:cs="Times New Roman"/>
          <w:sz w:val="24"/>
          <w:szCs w:val="24"/>
        </w:rPr>
        <w:t>especially stigmatizatio</w:t>
      </w:r>
      <w:r w:rsidR="00741041">
        <w:rPr>
          <w:rFonts w:ascii="Times New Roman" w:hAnsi="Times New Roman" w:cs="Times New Roman"/>
          <w:sz w:val="24"/>
          <w:szCs w:val="24"/>
        </w:rPr>
        <w:t>n and age discrimination were addressed.</w:t>
      </w:r>
    </w:p>
    <w:p w14:paraId="3B209DDF" w14:textId="77777777" w:rsidR="00337549" w:rsidRPr="00192640" w:rsidRDefault="00337549" w:rsidP="00337549">
      <w:pPr>
        <w:spacing w:before="120" w:after="120" w:line="240" w:lineRule="auto"/>
        <w:ind w:firstLine="709"/>
        <w:jc w:val="both"/>
        <w:rPr>
          <w:rFonts w:ascii="Times New Roman" w:hAnsi="Times New Roman" w:cs="Times New Roman"/>
          <w:sz w:val="24"/>
          <w:szCs w:val="24"/>
        </w:rPr>
      </w:pPr>
    </w:p>
    <w:p w14:paraId="6D554708" w14:textId="77777777" w:rsidR="00192640" w:rsidRDefault="00192640" w:rsidP="00337549">
      <w:pPr>
        <w:spacing w:after="0" w:line="240" w:lineRule="auto"/>
        <w:ind w:firstLine="709"/>
        <w:jc w:val="both"/>
        <w:rPr>
          <w:rFonts w:ascii="Times New Roman" w:hAnsi="Times New Roman" w:cs="Times New Roman"/>
          <w:sz w:val="24"/>
          <w:szCs w:val="24"/>
        </w:rPr>
      </w:pPr>
      <w:r w:rsidRPr="00192640">
        <w:rPr>
          <w:rFonts w:ascii="Times New Roman" w:hAnsi="Times New Roman" w:cs="Times New Roman"/>
          <w:sz w:val="24"/>
          <w:szCs w:val="24"/>
        </w:rPr>
        <w:t>3. The results of the public survey "</w:t>
      </w:r>
      <w:r w:rsidRPr="00741041">
        <w:rPr>
          <w:rFonts w:ascii="Times New Roman" w:hAnsi="Times New Roman" w:cs="Times New Roman"/>
          <w:i/>
          <w:sz w:val="24"/>
          <w:szCs w:val="24"/>
        </w:rPr>
        <w:t xml:space="preserve">Perception of </w:t>
      </w:r>
      <w:r w:rsidR="00C155B9" w:rsidRPr="00741041">
        <w:rPr>
          <w:rFonts w:ascii="Times New Roman" w:hAnsi="Times New Roman" w:cs="Times New Roman"/>
          <w:i/>
          <w:sz w:val="24"/>
          <w:szCs w:val="24"/>
        </w:rPr>
        <w:t xml:space="preserve">the </w:t>
      </w:r>
      <w:r w:rsidRPr="00741041">
        <w:rPr>
          <w:rFonts w:ascii="Times New Roman" w:hAnsi="Times New Roman" w:cs="Times New Roman"/>
          <w:i/>
          <w:sz w:val="24"/>
          <w:szCs w:val="24"/>
        </w:rPr>
        <w:t>Ag</w:t>
      </w:r>
      <w:r w:rsidR="00C155B9" w:rsidRPr="00741041">
        <w:rPr>
          <w:rFonts w:ascii="Times New Roman" w:hAnsi="Times New Roman" w:cs="Times New Roman"/>
          <w:i/>
          <w:sz w:val="24"/>
          <w:szCs w:val="24"/>
        </w:rPr>
        <w:t>e</w:t>
      </w:r>
      <w:r w:rsidR="0050409B" w:rsidRPr="00741041">
        <w:rPr>
          <w:rFonts w:ascii="Times New Roman" w:hAnsi="Times New Roman" w:cs="Times New Roman"/>
          <w:i/>
          <w:sz w:val="24"/>
          <w:szCs w:val="24"/>
        </w:rPr>
        <w:t xml:space="preserve">ing </w:t>
      </w:r>
      <w:r w:rsidRPr="00741041">
        <w:rPr>
          <w:rFonts w:ascii="Times New Roman" w:hAnsi="Times New Roman" w:cs="Times New Roman"/>
          <w:i/>
          <w:sz w:val="24"/>
          <w:szCs w:val="24"/>
        </w:rPr>
        <w:t xml:space="preserve">and </w:t>
      </w:r>
      <w:r w:rsidR="00817AB5" w:rsidRPr="00741041">
        <w:rPr>
          <w:rFonts w:ascii="Times New Roman" w:hAnsi="Times New Roman" w:cs="Times New Roman"/>
          <w:i/>
          <w:sz w:val="24"/>
          <w:szCs w:val="24"/>
        </w:rPr>
        <w:t xml:space="preserve">Their View </w:t>
      </w:r>
      <w:r w:rsidR="0050409B" w:rsidRPr="00741041">
        <w:rPr>
          <w:rFonts w:ascii="Times New Roman" w:hAnsi="Times New Roman" w:cs="Times New Roman"/>
          <w:i/>
          <w:sz w:val="24"/>
          <w:szCs w:val="24"/>
        </w:rPr>
        <w:t>of Their Own Problems</w:t>
      </w:r>
      <w:r w:rsidRPr="00741041">
        <w:rPr>
          <w:rFonts w:ascii="Times New Roman" w:hAnsi="Times New Roman" w:cs="Times New Roman"/>
          <w:i/>
          <w:sz w:val="24"/>
          <w:szCs w:val="24"/>
        </w:rPr>
        <w:t xml:space="preserve"> of the </w:t>
      </w:r>
      <w:r w:rsidR="0050409B" w:rsidRPr="00741041">
        <w:rPr>
          <w:rFonts w:ascii="Times New Roman" w:hAnsi="Times New Roman" w:cs="Times New Roman"/>
          <w:i/>
          <w:sz w:val="24"/>
          <w:szCs w:val="24"/>
        </w:rPr>
        <w:t>Older P</w:t>
      </w:r>
      <w:r w:rsidR="00EC31FC" w:rsidRPr="00741041">
        <w:rPr>
          <w:rFonts w:ascii="Times New Roman" w:hAnsi="Times New Roman" w:cs="Times New Roman"/>
          <w:i/>
          <w:sz w:val="24"/>
          <w:szCs w:val="24"/>
        </w:rPr>
        <w:t>ersons</w:t>
      </w:r>
      <w:r w:rsidR="00C155B9" w:rsidRPr="00741041">
        <w:rPr>
          <w:rFonts w:ascii="Times New Roman" w:hAnsi="Times New Roman" w:cs="Times New Roman"/>
          <w:i/>
          <w:sz w:val="24"/>
          <w:szCs w:val="24"/>
        </w:rPr>
        <w:t xml:space="preserve"> over the A</w:t>
      </w:r>
      <w:r w:rsidRPr="00741041">
        <w:rPr>
          <w:rFonts w:ascii="Times New Roman" w:hAnsi="Times New Roman" w:cs="Times New Roman"/>
          <w:i/>
          <w:sz w:val="24"/>
          <w:szCs w:val="24"/>
        </w:rPr>
        <w:t>ge of 60</w:t>
      </w:r>
      <w:r w:rsidR="00741041">
        <w:rPr>
          <w:rFonts w:ascii="Times New Roman" w:hAnsi="Times New Roman" w:cs="Times New Roman"/>
          <w:sz w:val="24"/>
          <w:szCs w:val="24"/>
        </w:rPr>
        <w:t>”</w:t>
      </w:r>
      <w:r w:rsidRPr="00192640">
        <w:rPr>
          <w:rFonts w:ascii="Times New Roman" w:hAnsi="Times New Roman" w:cs="Times New Roman"/>
          <w:sz w:val="24"/>
          <w:szCs w:val="24"/>
        </w:rPr>
        <w:t xml:space="preserve">, which was </w:t>
      </w:r>
      <w:r w:rsidR="00741041">
        <w:rPr>
          <w:rFonts w:ascii="Times New Roman" w:hAnsi="Times New Roman" w:cs="Times New Roman"/>
          <w:sz w:val="24"/>
          <w:szCs w:val="24"/>
        </w:rPr>
        <w:t xml:space="preserve">conducted by HREIT on </w:t>
      </w:r>
      <w:r w:rsidRPr="00192640">
        <w:rPr>
          <w:rFonts w:ascii="Times New Roman" w:hAnsi="Times New Roman" w:cs="Times New Roman"/>
          <w:sz w:val="24"/>
          <w:szCs w:val="24"/>
        </w:rPr>
        <w:t>1-14 March 2021 with the participation of 5,600 people across Turkey</w:t>
      </w:r>
      <w:r w:rsidR="00AD516C">
        <w:rPr>
          <w:rFonts w:ascii="Times New Roman" w:hAnsi="Times New Roman" w:cs="Times New Roman"/>
          <w:sz w:val="24"/>
          <w:szCs w:val="24"/>
        </w:rPr>
        <w:t xml:space="preserve"> (</w:t>
      </w:r>
      <w:r w:rsidR="00477E74">
        <w:rPr>
          <w:rFonts w:ascii="Times New Roman" w:hAnsi="Times New Roman" w:cs="Times New Roman"/>
          <w:sz w:val="24"/>
          <w:szCs w:val="24"/>
        </w:rPr>
        <w:t xml:space="preserve">in </w:t>
      </w:r>
      <w:r w:rsidR="00AD516C">
        <w:rPr>
          <w:rFonts w:ascii="Times New Roman" w:hAnsi="Times New Roman" w:cs="Times New Roman"/>
          <w:sz w:val="24"/>
          <w:szCs w:val="24"/>
        </w:rPr>
        <w:t>71</w:t>
      </w:r>
      <w:r w:rsidR="00477E74">
        <w:rPr>
          <w:rFonts w:ascii="Times New Roman" w:hAnsi="Times New Roman" w:cs="Times New Roman"/>
          <w:sz w:val="24"/>
          <w:szCs w:val="24"/>
        </w:rPr>
        <w:t xml:space="preserve"> provinces out of 81)</w:t>
      </w:r>
      <w:r w:rsidRPr="00192640">
        <w:rPr>
          <w:rFonts w:ascii="Times New Roman" w:hAnsi="Times New Roman" w:cs="Times New Roman"/>
          <w:sz w:val="24"/>
          <w:szCs w:val="24"/>
        </w:rPr>
        <w:t xml:space="preserve">, were also shared at the </w:t>
      </w:r>
      <w:r w:rsidR="002575A9">
        <w:rPr>
          <w:rFonts w:ascii="Times New Roman" w:hAnsi="Times New Roman" w:cs="Times New Roman"/>
          <w:sz w:val="24"/>
          <w:szCs w:val="24"/>
        </w:rPr>
        <w:t>Forum</w:t>
      </w:r>
      <w:r w:rsidRPr="00192640">
        <w:rPr>
          <w:rFonts w:ascii="Times New Roman" w:hAnsi="Times New Roman" w:cs="Times New Roman"/>
          <w:sz w:val="24"/>
          <w:szCs w:val="24"/>
        </w:rPr>
        <w:t>.</w:t>
      </w:r>
      <w:r w:rsidR="00876F92">
        <w:rPr>
          <w:rStyle w:val="FootnoteReference"/>
          <w:rFonts w:ascii="Times New Roman" w:hAnsi="Times New Roman" w:cs="Times New Roman"/>
          <w:sz w:val="24"/>
          <w:szCs w:val="24"/>
        </w:rPr>
        <w:footnoteReference w:id="8"/>
      </w:r>
    </w:p>
    <w:p w14:paraId="4CE6FB10" w14:textId="77777777" w:rsidR="00337549" w:rsidRDefault="00337549" w:rsidP="00337549">
      <w:pPr>
        <w:spacing w:after="0" w:line="276" w:lineRule="auto"/>
        <w:ind w:firstLine="709"/>
        <w:jc w:val="both"/>
        <w:rPr>
          <w:rFonts w:ascii="Times New Roman" w:hAnsi="Times New Roman" w:cs="Times New Roman"/>
          <w:sz w:val="24"/>
          <w:szCs w:val="24"/>
        </w:rPr>
      </w:pPr>
    </w:p>
    <w:p w14:paraId="543A6E5A" w14:textId="77777777" w:rsidR="00A55DA6" w:rsidRDefault="00A55DA6" w:rsidP="00707862">
      <w:pPr>
        <w:spacing w:after="0" w:line="240" w:lineRule="auto"/>
        <w:ind w:firstLine="709"/>
        <w:jc w:val="both"/>
        <w:rPr>
          <w:rFonts w:ascii="Times New Roman" w:hAnsi="Times New Roman" w:cs="Times New Roman"/>
          <w:sz w:val="24"/>
          <w:szCs w:val="24"/>
        </w:rPr>
      </w:pPr>
      <w:r w:rsidRPr="00A55DA6">
        <w:rPr>
          <w:rFonts w:ascii="Times New Roman" w:hAnsi="Times New Roman" w:cs="Times New Roman"/>
          <w:sz w:val="24"/>
          <w:szCs w:val="24"/>
        </w:rPr>
        <w:t>4. Interview was</w:t>
      </w:r>
      <w:r w:rsidR="00D9036C">
        <w:rPr>
          <w:rFonts w:ascii="Times New Roman" w:hAnsi="Times New Roman" w:cs="Times New Roman"/>
          <w:sz w:val="24"/>
          <w:szCs w:val="24"/>
        </w:rPr>
        <w:t xml:space="preserve"> carried out with older persons</w:t>
      </w:r>
      <w:r w:rsidR="008628FF">
        <w:rPr>
          <w:rFonts w:ascii="Times New Roman" w:hAnsi="Times New Roman" w:cs="Times New Roman"/>
          <w:sz w:val="24"/>
          <w:szCs w:val="24"/>
        </w:rPr>
        <w:t xml:space="preserve"> </w:t>
      </w:r>
      <w:r w:rsidRPr="00A55DA6">
        <w:rPr>
          <w:rFonts w:ascii="Times New Roman" w:hAnsi="Times New Roman" w:cs="Times New Roman"/>
          <w:sz w:val="24"/>
          <w:szCs w:val="24"/>
        </w:rPr>
        <w:t>within the scope of</w:t>
      </w:r>
      <w:r w:rsidR="00F94258" w:rsidRPr="00F94258">
        <w:t xml:space="preserve"> </w:t>
      </w:r>
      <w:r w:rsidR="00F94258" w:rsidRPr="00F94258">
        <w:rPr>
          <w:rFonts w:ascii="Times New Roman" w:hAnsi="Times New Roman" w:cs="Times New Roman"/>
          <w:sz w:val="24"/>
          <w:szCs w:val="24"/>
        </w:rPr>
        <w:t>W</w:t>
      </w:r>
      <w:r w:rsidR="008628FF">
        <w:rPr>
          <w:rFonts w:ascii="Times New Roman" w:hAnsi="Times New Roman" w:cs="Times New Roman"/>
          <w:sz w:val="24"/>
          <w:szCs w:val="24"/>
        </w:rPr>
        <w:t>orld Elder Abuse Awareness Day,</w:t>
      </w:r>
      <w:r w:rsidRPr="00A55DA6">
        <w:rPr>
          <w:rFonts w:ascii="Times New Roman" w:hAnsi="Times New Roman" w:cs="Times New Roman"/>
          <w:sz w:val="24"/>
          <w:szCs w:val="24"/>
        </w:rPr>
        <w:t xml:space="preserve"> on 15 June 2021.</w:t>
      </w:r>
      <w:r w:rsidR="00CB147A">
        <w:rPr>
          <w:rStyle w:val="FootnoteReference"/>
          <w:rFonts w:ascii="Times New Roman" w:hAnsi="Times New Roman" w:cs="Times New Roman"/>
          <w:sz w:val="24"/>
          <w:szCs w:val="24"/>
        </w:rPr>
        <w:footnoteReference w:id="9"/>
      </w:r>
    </w:p>
    <w:p w14:paraId="33E6116F" w14:textId="77777777" w:rsidR="00337549" w:rsidRPr="00A55DA6" w:rsidRDefault="00337549" w:rsidP="00707862">
      <w:pPr>
        <w:spacing w:before="120" w:after="120" w:line="240" w:lineRule="auto"/>
        <w:ind w:firstLine="709"/>
        <w:jc w:val="both"/>
        <w:rPr>
          <w:rFonts w:ascii="Times New Roman" w:hAnsi="Times New Roman" w:cs="Times New Roman"/>
          <w:sz w:val="24"/>
          <w:szCs w:val="24"/>
        </w:rPr>
      </w:pPr>
    </w:p>
    <w:p w14:paraId="1C379C0E" w14:textId="77777777" w:rsidR="00A55DA6" w:rsidRPr="00A55DA6" w:rsidRDefault="00A55DA6" w:rsidP="00707862">
      <w:pPr>
        <w:spacing w:before="120" w:after="120" w:line="240" w:lineRule="auto"/>
        <w:ind w:firstLine="709"/>
        <w:jc w:val="both"/>
        <w:rPr>
          <w:rFonts w:ascii="Times New Roman" w:hAnsi="Times New Roman" w:cs="Times New Roman"/>
          <w:sz w:val="24"/>
          <w:szCs w:val="24"/>
        </w:rPr>
      </w:pPr>
      <w:r w:rsidRPr="00A55DA6">
        <w:rPr>
          <w:rFonts w:ascii="Times New Roman" w:hAnsi="Times New Roman" w:cs="Times New Roman"/>
          <w:sz w:val="24"/>
          <w:szCs w:val="24"/>
        </w:rPr>
        <w:lastRenderedPageBreak/>
        <w:t xml:space="preserve">5. </w:t>
      </w:r>
      <w:r w:rsidR="00D9036C">
        <w:rPr>
          <w:rFonts w:ascii="Times New Roman" w:hAnsi="Times New Roman" w:cs="Times New Roman"/>
          <w:sz w:val="24"/>
          <w:szCs w:val="24"/>
        </w:rPr>
        <w:t>O</w:t>
      </w:r>
      <w:r w:rsidR="00D9036C" w:rsidRPr="00A55DA6">
        <w:rPr>
          <w:rFonts w:ascii="Times New Roman" w:hAnsi="Times New Roman" w:cs="Times New Roman"/>
          <w:sz w:val="24"/>
          <w:szCs w:val="24"/>
        </w:rPr>
        <w:t>n June 22</w:t>
      </w:r>
      <w:r w:rsidR="00D9036C">
        <w:rPr>
          <w:rFonts w:ascii="Times New Roman" w:hAnsi="Times New Roman" w:cs="Times New Roman"/>
          <w:sz w:val="24"/>
          <w:szCs w:val="24"/>
        </w:rPr>
        <w:t>,</w:t>
      </w:r>
      <w:r w:rsidR="00D9036C" w:rsidRPr="00A55DA6">
        <w:rPr>
          <w:rFonts w:ascii="Times New Roman" w:hAnsi="Times New Roman" w:cs="Times New Roman"/>
          <w:sz w:val="24"/>
          <w:szCs w:val="24"/>
        </w:rPr>
        <w:t xml:space="preserve"> 2021</w:t>
      </w:r>
      <w:r w:rsidR="00D9036C">
        <w:rPr>
          <w:rFonts w:ascii="Times New Roman" w:hAnsi="Times New Roman" w:cs="Times New Roman"/>
          <w:sz w:val="24"/>
          <w:szCs w:val="24"/>
        </w:rPr>
        <w:t>,</w:t>
      </w:r>
      <w:r w:rsidR="00D9036C" w:rsidRPr="00A55DA6">
        <w:rPr>
          <w:rFonts w:ascii="Times New Roman" w:hAnsi="Times New Roman" w:cs="Times New Roman"/>
          <w:sz w:val="24"/>
          <w:szCs w:val="24"/>
        </w:rPr>
        <w:t xml:space="preserve"> </w:t>
      </w:r>
      <w:r w:rsidR="00876F92">
        <w:rPr>
          <w:rFonts w:ascii="Times New Roman" w:hAnsi="Times New Roman" w:cs="Times New Roman"/>
          <w:sz w:val="24"/>
          <w:szCs w:val="24"/>
        </w:rPr>
        <w:t>“</w:t>
      </w:r>
      <w:r w:rsidR="00876F92" w:rsidRPr="00876F92">
        <w:rPr>
          <w:rFonts w:ascii="Times New Roman" w:hAnsi="Times New Roman" w:cs="Times New Roman"/>
          <w:i/>
          <w:sz w:val="24"/>
          <w:szCs w:val="24"/>
        </w:rPr>
        <w:t>The C</w:t>
      </w:r>
      <w:r w:rsidRPr="00876F92">
        <w:rPr>
          <w:rFonts w:ascii="Times New Roman" w:hAnsi="Times New Roman" w:cs="Times New Roman"/>
          <w:i/>
          <w:sz w:val="24"/>
          <w:szCs w:val="24"/>
        </w:rPr>
        <w:t xml:space="preserve">onsultation Meeting on </w:t>
      </w:r>
      <w:r w:rsidR="006E5777" w:rsidRPr="00876F92">
        <w:rPr>
          <w:rFonts w:ascii="Times New Roman" w:hAnsi="Times New Roman" w:cs="Times New Roman"/>
          <w:i/>
          <w:sz w:val="24"/>
          <w:szCs w:val="24"/>
        </w:rPr>
        <w:t>Rights of the Older P</w:t>
      </w:r>
      <w:r w:rsidR="00EC31FC" w:rsidRPr="00876F92">
        <w:rPr>
          <w:rFonts w:ascii="Times New Roman" w:hAnsi="Times New Roman" w:cs="Times New Roman"/>
          <w:i/>
          <w:sz w:val="24"/>
          <w:szCs w:val="24"/>
        </w:rPr>
        <w:t>ersons</w:t>
      </w:r>
      <w:r w:rsidR="00876F92">
        <w:rPr>
          <w:rFonts w:ascii="Times New Roman" w:hAnsi="Times New Roman" w:cs="Times New Roman"/>
          <w:i/>
          <w:sz w:val="24"/>
          <w:szCs w:val="24"/>
        </w:rPr>
        <w:t>”</w:t>
      </w:r>
      <w:r w:rsidR="00A113E7">
        <w:rPr>
          <w:rFonts w:ascii="Times New Roman" w:hAnsi="Times New Roman" w:cs="Times New Roman"/>
          <w:sz w:val="24"/>
          <w:szCs w:val="24"/>
        </w:rPr>
        <w:t>,</w:t>
      </w:r>
      <w:r w:rsidRPr="00A55DA6">
        <w:rPr>
          <w:rFonts w:ascii="Times New Roman" w:hAnsi="Times New Roman" w:cs="Times New Roman"/>
          <w:sz w:val="24"/>
          <w:szCs w:val="24"/>
        </w:rPr>
        <w:t xml:space="preserve"> </w:t>
      </w:r>
      <w:r w:rsidR="00A113E7" w:rsidRPr="00A55DA6">
        <w:rPr>
          <w:rFonts w:ascii="Times New Roman" w:hAnsi="Times New Roman" w:cs="Times New Roman"/>
          <w:sz w:val="24"/>
          <w:szCs w:val="24"/>
        </w:rPr>
        <w:t xml:space="preserve">hosted by </w:t>
      </w:r>
      <w:r w:rsidR="00876F92">
        <w:rPr>
          <w:rFonts w:ascii="Times New Roman" w:hAnsi="Times New Roman" w:cs="Times New Roman"/>
          <w:sz w:val="24"/>
          <w:szCs w:val="24"/>
        </w:rPr>
        <w:t>HREIT</w:t>
      </w:r>
      <w:r w:rsidR="00A113E7" w:rsidRPr="00A55DA6">
        <w:rPr>
          <w:rFonts w:ascii="Times New Roman" w:hAnsi="Times New Roman" w:cs="Times New Roman"/>
          <w:sz w:val="24"/>
          <w:szCs w:val="24"/>
        </w:rPr>
        <w:t xml:space="preserve"> </w:t>
      </w:r>
      <w:r w:rsidRPr="00A55DA6">
        <w:rPr>
          <w:rFonts w:ascii="Times New Roman" w:hAnsi="Times New Roman" w:cs="Times New Roman"/>
          <w:sz w:val="24"/>
          <w:szCs w:val="24"/>
        </w:rPr>
        <w:t xml:space="preserve">was held. At the meeting </w:t>
      </w:r>
      <w:r w:rsidR="00876F92">
        <w:rPr>
          <w:rFonts w:ascii="Times New Roman" w:hAnsi="Times New Roman" w:cs="Times New Roman"/>
          <w:sz w:val="24"/>
          <w:szCs w:val="24"/>
        </w:rPr>
        <w:t xml:space="preserve">including the </w:t>
      </w:r>
      <w:r w:rsidRPr="00A55DA6">
        <w:rPr>
          <w:rFonts w:ascii="Times New Roman" w:hAnsi="Times New Roman" w:cs="Times New Roman"/>
          <w:sz w:val="24"/>
          <w:szCs w:val="24"/>
        </w:rPr>
        <w:t xml:space="preserve">representatives of public institutions and organizations, universities and non-governmental organizations, the problems faced by the </w:t>
      </w:r>
      <w:r w:rsidR="00EC31FC">
        <w:rPr>
          <w:rFonts w:ascii="Times New Roman" w:hAnsi="Times New Roman" w:cs="Times New Roman"/>
          <w:sz w:val="24"/>
          <w:szCs w:val="24"/>
        </w:rPr>
        <w:t>older persons</w:t>
      </w:r>
      <w:r w:rsidRPr="00A55DA6">
        <w:rPr>
          <w:rFonts w:ascii="Times New Roman" w:hAnsi="Times New Roman" w:cs="Times New Roman"/>
          <w:sz w:val="24"/>
          <w:szCs w:val="24"/>
        </w:rPr>
        <w:t xml:space="preserve"> in daily life </w:t>
      </w:r>
      <w:r w:rsidR="006D4BC9">
        <w:rPr>
          <w:rFonts w:ascii="Times New Roman" w:hAnsi="Times New Roman" w:cs="Times New Roman"/>
          <w:sz w:val="24"/>
          <w:szCs w:val="24"/>
        </w:rPr>
        <w:t>as well as</w:t>
      </w:r>
      <w:r w:rsidRPr="00A55DA6">
        <w:rPr>
          <w:rFonts w:ascii="Times New Roman" w:hAnsi="Times New Roman" w:cs="Times New Roman"/>
          <w:sz w:val="24"/>
          <w:szCs w:val="24"/>
        </w:rPr>
        <w:t xml:space="preserve"> the </w:t>
      </w:r>
      <w:r w:rsidR="00AD5157">
        <w:rPr>
          <w:rFonts w:ascii="Times New Roman" w:hAnsi="Times New Roman" w:cs="Times New Roman"/>
          <w:sz w:val="24"/>
          <w:szCs w:val="24"/>
        </w:rPr>
        <w:t>status</w:t>
      </w:r>
      <w:r w:rsidRPr="00A55DA6">
        <w:rPr>
          <w:rFonts w:ascii="Times New Roman" w:hAnsi="Times New Roman" w:cs="Times New Roman"/>
          <w:sz w:val="24"/>
          <w:szCs w:val="24"/>
        </w:rPr>
        <w:t xml:space="preserve"> and importance of the </w:t>
      </w:r>
      <w:r w:rsidR="00EC31FC">
        <w:rPr>
          <w:rFonts w:ascii="Times New Roman" w:hAnsi="Times New Roman" w:cs="Times New Roman"/>
          <w:sz w:val="24"/>
          <w:szCs w:val="24"/>
        </w:rPr>
        <w:t>older persons</w:t>
      </w:r>
      <w:r w:rsidRPr="00A55DA6">
        <w:rPr>
          <w:rFonts w:ascii="Times New Roman" w:hAnsi="Times New Roman" w:cs="Times New Roman"/>
          <w:sz w:val="24"/>
          <w:szCs w:val="24"/>
        </w:rPr>
        <w:t xml:space="preserve"> </w:t>
      </w:r>
      <w:r w:rsidR="002E26FA">
        <w:rPr>
          <w:rFonts w:ascii="Times New Roman" w:hAnsi="Times New Roman" w:cs="Times New Roman"/>
          <w:sz w:val="24"/>
          <w:szCs w:val="24"/>
        </w:rPr>
        <w:t>were discussed.</w:t>
      </w:r>
      <w:r w:rsidR="007B0018">
        <w:rPr>
          <w:rStyle w:val="FootnoteReference"/>
          <w:rFonts w:ascii="Times New Roman" w:hAnsi="Times New Roman" w:cs="Times New Roman"/>
          <w:sz w:val="24"/>
          <w:szCs w:val="24"/>
        </w:rPr>
        <w:footnoteReference w:id="10"/>
      </w:r>
    </w:p>
    <w:p w14:paraId="3B9FFDFC" w14:textId="77777777" w:rsidR="00A55DA6" w:rsidRPr="00E87229" w:rsidRDefault="00A55DA6" w:rsidP="00337549">
      <w:pPr>
        <w:spacing w:before="120" w:after="120" w:line="276" w:lineRule="auto"/>
        <w:ind w:firstLine="709"/>
        <w:jc w:val="both"/>
        <w:rPr>
          <w:rFonts w:ascii="Times New Roman" w:hAnsi="Times New Roman" w:cs="Times New Roman"/>
          <w:b/>
          <w:sz w:val="24"/>
          <w:szCs w:val="24"/>
        </w:rPr>
      </w:pPr>
      <w:r w:rsidRPr="00A55DA6">
        <w:rPr>
          <w:rFonts w:ascii="Times New Roman" w:hAnsi="Times New Roman" w:cs="Times New Roman"/>
          <w:sz w:val="24"/>
          <w:szCs w:val="24"/>
        </w:rPr>
        <w:t xml:space="preserve"> </w:t>
      </w:r>
      <w:r w:rsidRPr="00E87229">
        <w:rPr>
          <w:rFonts w:ascii="Times New Roman" w:hAnsi="Times New Roman" w:cs="Times New Roman"/>
          <w:b/>
          <w:sz w:val="24"/>
          <w:szCs w:val="24"/>
        </w:rPr>
        <w:t xml:space="preserve">In the </w:t>
      </w:r>
      <w:r w:rsidR="00983ED3">
        <w:rPr>
          <w:rFonts w:ascii="Times New Roman" w:hAnsi="Times New Roman" w:cs="Times New Roman"/>
          <w:b/>
          <w:sz w:val="24"/>
          <w:szCs w:val="24"/>
        </w:rPr>
        <w:t xml:space="preserve">Conclusion Statement </w:t>
      </w:r>
      <w:r w:rsidRPr="00E87229">
        <w:rPr>
          <w:rFonts w:ascii="Times New Roman" w:hAnsi="Times New Roman" w:cs="Times New Roman"/>
          <w:b/>
          <w:sz w:val="24"/>
          <w:szCs w:val="24"/>
        </w:rPr>
        <w:t>of the</w:t>
      </w:r>
      <w:r w:rsidR="002E26FA" w:rsidRPr="00E87229">
        <w:rPr>
          <w:b/>
        </w:rPr>
        <w:t xml:space="preserve"> </w:t>
      </w:r>
      <w:r w:rsidR="002E26FA" w:rsidRPr="00E87229">
        <w:rPr>
          <w:rFonts w:ascii="Times New Roman" w:hAnsi="Times New Roman" w:cs="Times New Roman"/>
          <w:b/>
          <w:sz w:val="24"/>
          <w:szCs w:val="24"/>
        </w:rPr>
        <w:t>Forum</w:t>
      </w:r>
      <w:r w:rsidR="00420890">
        <w:rPr>
          <w:rStyle w:val="FootnoteReference"/>
          <w:rFonts w:ascii="Times New Roman" w:hAnsi="Times New Roman" w:cs="Times New Roman"/>
          <w:b/>
          <w:sz w:val="24"/>
          <w:szCs w:val="24"/>
        </w:rPr>
        <w:footnoteReference w:id="11"/>
      </w:r>
      <w:r w:rsidR="00CC310B">
        <w:rPr>
          <w:rFonts w:ascii="Times New Roman" w:hAnsi="Times New Roman" w:cs="Times New Roman"/>
          <w:b/>
          <w:sz w:val="24"/>
          <w:szCs w:val="24"/>
        </w:rPr>
        <w:t xml:space="preserve"> and of Workshop</w:t>
      </w:r>
      <w:r w:rsidR="00420890">
        <w:rPr>
          <w:rStyle w:val="FootnoteReference"/>
          <w:rFonts w:ascii="Times New Roman" w:hAnsi="Times New Roman" w:cs="Times New Roman"/>
          <w:b/>
          <w:sz w:val="24"/>
          <w:szCs w:val="24"/>
        </w:rPr>
        <w:footnoteReference w:id="12"/>
      </w:r>
      <w:r w:rsidR="00CC310B">
        <w:rPr>
          <w:rFonts w:ascii="Times New Roman" w:hAnsi="Times New Roman" w:cs="Times New Roman"/>
          <w:b/>
          <w:sz w:val="24"/>
          <w:szCs w:val="24"/>
        </w:rPr>
        <w:t xml:space="preserve"> </w:t>
      </w:r>
      <w:r w:rsidR="002E26FA" w:rsidRPr="00E87229">
        <w:rPr>
          <w:rFonts w:ascii="Times New Roman" w:hAnsi="Times New Roman" w:cs="Times New Roman"/>
          <w:b/>
          <w:sz w:val="24"/>
          <w:szCs w:val="24"/>
        </w:rPr>
        <w:t>on the Rights of Older Persons</w:t>
      </w:r>
      <w:r w:rsidRPr="00E87229">
        <w:rPr>
          <w:rFonts w:ascii="Times New Roman" w:hAnsi="Times New Roman" w:cs="Times New Roman"/>
          <w:b/>
          <w:sz w:val="24"/>
          <w:szCs w:val="24"/>
        </w:rPr>
        <w:t>, the following issues have been determi</w:t>
      </w:r>
      <w:r w:rsidR="00A96F1B">
        <w:rPr>
          <w:rFonts w:ascii="Times New Roman" w:hAnsi="Times New Roman" w:cs="Times New Roman"/>
          <w:b/>
          <w:sz w:val="24"/>
          <w:szCs w:val="24"/>
        </w:rPr>
        <w:t>ned as the main outputs:</w:t>
      </w:r>
    </w:p>
    <w:p w14:paraId="03C2AC44" w14:textId="77777777" w:rsidR="00A55DA6" w:rsidRDefault="00A55DA6" w:rsidP="00337549">
      <w:pPr>
        <w:spacing w:after="0" w:line="276" w:lineRule="auto"/>
        <w:ind w:firstLine="709"/>
        <w:jc w:val="both"/>
        <w:rPr>
          <w:rFonts w:ascii="Times New Roman" w:hAnsi="Times New Roman" w:cs="Times New Roman"/>
          <w:sz w:val="24"/>
          <w:szCs w:val="24"/>
        </w:rPr>
      </w:pPr>
      <w:r w:rsidRPr="00A55DA6">
        <w:rPr>
          <w:rFonts w:ascii="Times New Roman" w:hAnsi="Times New Roman" w:cs="Times New Roman"/>
          <w:sz w:val="24"/>
          <w:szCs w:val="24"/>
        </w:rPr>
        <w:t xml:space="preserve">-National and international human rights regulations do not provide </w:t>
      </w:r>
      <w:r w:rsidR="003B09D6">
        <w:rPr>
          <w:rFonts w:ascii="Times New Roman" w:hAnsi="Times New Roman" w:cs="Times New Roman"/>
          <w:sz w:val="24"/>
          <w:szCs w:val="24"/>
        </w:rPr>
        <w:t xml:space="preserve">an </w:t>
      </w:r>
      <w:r w:rsidRPr="00A55DA6">
        <w:rPr>
          <w:rFonts w:ascii="Times New Roman" w:hAnsi="Times New Roman" w:cs="Times New Roman"/>
          <w:sz w:val="24"/>
          <w:szCs w:val="24"/>
        </w:rPr>
        <w:t>adequate protection</w:t>
      </w:r>
      <w:r w:rsidR="003B09D6">
        <w:rPr>
          <w:rFonts w:ascii="Times New Roman" w:hAnsi="Times New Roman" w:cs="Times New Roman"/>
          <w:sz w:val="24"/>
          <w:szCs w:val="24"/>
        </w:rPr>
        <w:t xml:space="preserve"> for older persons</w:t>
      </w:r>
      <w:r w:rsidRPr="00A55DA6">
        <w:rPr>
          <w:rFonts w:ascii="Times New Roman" w:hAnsi="Times New Roman" w:cs="Times New Roman"/>
          <w:sz w:val="24"/>
          <w:szCs w:val="24"/>
        </w:rPr>
        <w:t xml:space="preserve">, although they contain </w:t>
      </w:r>
      <w:r w:rsidR="00111B25">
        <w:rPr>
          <w:rFonts w:ascii="Times New Roman" w:hAnsi="Times New Roman" w:cs="Times New Roman"/>
          <w:sz w:val="24"/>
          <w:szCs w:val="24"/>
        </w:rPr>
        <w:t>many</w:t>
      </w:r>
      <w:r w:rsidR="00A954C5">
        <w:rPr>
          <w:rFonts w:ascii="Times New Roman" w:hAnsi="Times New Roman" w:cs="Times New Roman"/>
          <w:sz w:val="24"/>
          <w:szCs w:val="24"/>
        </w:rPr>
        <w:t xml:space="preserve"> </w:t>
      </w:r>
      <w:r w:rsidRPr="00A55DA6">
        <w:rPr>
          <w:rFonts w:ascii="Times New Roman" w:hAnsi="Times New Roman" w:cs="Times New Roman"/>
          <w:sz w:val="24"/>
          <w:szCs w:val="24"/>
        </w:rPr>
        <w:t xml:space="preserve">provisions on the rights of the </w:t>
      </w:r>
      <w:r w:rsidR="00EC31FC">
        <w:rPr>
          <w:rFonts w:ascii="Times New Roman" w:hAnsi="Times New Roman" w:cs="Times New Roman"/>
          <w:sz w:val="24"/>
          <w:szCs w:val="24"/>
        </w:rPr>
        <w:t>older persons</w:t>
      </w:r>
      <w:r w:rsidRPr="00A55DA6">
        <w:rPr>
          <w:rFonts w:ascii="Times New Roman" w:hAnsi="Times New Roman" w:cs="Times New Roman"/>
          <w:sz w:val="24"/>
          <w:szCs w:val="24"/>
        </w:rPr>
        <w:t xml:space="preserve">. </w:t>
      </w:r>
      <w:r w:rsidR="00245503">
        <w:rPr>
          <w:rFonts w:ascii="Times New Roman" w:hAnsi="Times New Roman" w:cs="Times New Roman"/>
          <w:sz w:val="24"/>
          <w:szCs w:val="24"/>
        </w:rPr>
        <w:t>Despite the fact that</w:t>
      </w:r>
      <w:r w:rsidRPr="00A55DA6">
        <w:rPr>
          <w:rFonts w:ascii="Times New Roman" w:hAnsi="Times New Roman" w:cs="Times New Roman"/>
          <w:sz w:val="24"/>
          <w:szCs w:val="24"/>
        </w:rPr>
        <w:t xml:space="preserve"> there are </w:t>
      </w:r>
      <w:r w:rsidR="00BD19E9">
        <w:rPr>
          <w:rFonts w:ascii="Times New Roman" w:hAnsi="Times New Roman" w:cs="Times New Roman"/>
          <w:sz w:val="24"/>
          <w:szCs w:val="24"/>
        </w:rPr>
        <w:t xml:space="preserve">special </w:t>
      </w:r>
      <w:r w:rsidRPr="00A55DA6">
        <w:rPr>
          <w:rFonts w:ascii="Times New Roman" w:hAnsi="Times New Roman" w:cs="Times New Roman"/>
          <w:sz w:val="24"/>
          <w:szCs w:val="24"/>
        </w:rPr>
        <w:t>international conventions on vulnerable groups such as women, children and the</w:t>
      </w:r>
      <w:r w:rsidR="00AB44AE">
        <w:rPr>
          <w:rFonts w:ascii="Times New Roman" w:hAnsi="Times New Roman" w:cs="Times New Roman"/>
          <w:sz w:val="24"/>
          <w:szCs w:val="24"/>
        </w:rPr>
        <w:t xml:space="preserve"> persons with disabilities</w:t>
      </w:r>
      <w:r w:rsidRPr="00A55DA6">
        <w:rPr>
          <w:rFonts w:ascii="Times New Roman" w:hAnsi="Times New Roman" w:cs="Times New Roman"/>
          <w:sz w:val="24"/>
          <w:szCs w:val="24"/>
        </w:rPr>
        <w:t>, a</w:t>
      </w:r>
      <w:r w:rsidR="00BD19E9">
        <w:rPr>
          <w:rFonts w:ascii="Times New Roman" w:hAnsi="Times New Roman" w:cs="Times New Roman"/>
          <w:sz w:val="24"/>
          <w:szCs w:val="24"/>
        </w:rPr>
        <w:t>n international</w:t>
      </w:r>
      <w:r w:rsidRPr="00A55DA6">
        <w:rPr>
          <w:rFonts w:ascii="Times New Roman" w:hAnsi="Times New Roman" w:cs="Times New Roman"/>
          <w:sz w:val="24"/>
          <w:szCs w:val="24"/>
        </w:rPr>
        <w:t xml:space="preserve"> convention on the rights of the </w:t>
      </w:r>
      <w:r w:rsidR="00EC31FC">
        <w:rPr>
          <w:rFonts w:ascii="Times New Roman" w:hAnsi="Times New Roman" w:cs="Times New Roman"/>
          <w:sz w:val="24"/>
          <w:szCs w:val="24"/>
        </w:rPr>
        <w:t>older persons</w:t>
      </w:r>
      <w:r w:rsidRPr="00A55DA6">
        <w:rPr>
          <w:rFonts w:ascii="Times New Roman" w:hAnsi="Times New Roman" w:cs="Times New Roman"/>
          <w:sz w:val="24"/>
          <w:szCs w:val="24"/>
        </w:rPr>
        <w:t xml:space="preserve"> has not yet been prepared. This situation hinders the monitoring of the deficiencies of the states regarding the rights of the </w:t>
      </w:r>
      <w:r w:rsidR="00EC31FC">
        <w:rPr>
          <w:rFonts w:ascii="Times New Roman" w:hAnsi="Times New Roman" w:cs="Times New Roman"/>
          <w:sz w:val="24"/>
          <w:szCs w:val="24"/>
        </w:rPr>
        <w:t>older persons</w:t>
      </w:r>
      <w:r w:rsidRPr="00A55DA6">
        <w:rPr>
          <w:rFonts w:ascii="Times New Roman" w:hAnsi="Times New Roman" w:cs="Times New Roman"/>
          <w:sz w:val="24"/>
          <w:szCs w:val="24"/>
        </w:rPr>
        <w:t>, the dissemination of good practice examples</w:t>
      </w:r>
      <w:r w:rsidR="004323B8">
        <w:rPr>
          <w:rFonts w:ascii="Times New Roman" w:hAnsi="Times New Roman" w:cs="Times New Roman"/>
          <w:sz w:val="24"/>
          <w:szCs w:val="24"/>
        </w:rPr>
        <w:t>,</w:t>
      </w:r>
      <w:r w:rsidRPr="00A55DA6">
        <w:rPr>
          <w:rFonts w:ascii="Times New Roman" w:hAnsi="Times New Roman" w:cs="Times New Roman"/>
          <w:sz w:val="24"/>
          <w:szCs w:val="24"/>
        </w:rPr>
        <w:t xml:space="preserve"> and </w:t>
      </w:r>
      <w:r w:rsidR="004323B8">
        <w:rPr>
          <w:rFonts w:ascii="Times New Roman" w:hAnsi="Times New Roman" w:cs="Times New Roman"/>
          <w:sz w:val="24"/>
          <w:szCs w:val="24"/>
        </w:rPr>
        <w:t xml:space="preserve">provision of </w:t>
      </w:r>
      <w:r w:rsidR="00111B25">
        <w:rPr>
          <w:rFonts w:ascii="Times New Roman" w:hAnsi="Times New Roman" w:cs="Times New Roman"/>
          <w:sz w:val="24"/>
          <w:szCs w:val="24"/>
        </w:rPr>
        <w:t xml:space="preserve">protection </w:t>
      </w:r>
      <w:r w:rsidR="00AE62E4">
        <w:rPr>
          <w:rFonts w:ascii="Times New Roman" w:hAnsi="Times New Roman" w:cs="Times New Roman"/>
          <w:sz w:val="24"/>
          <w:szCs w:val="24"/>
        </w:rPr>
        <w:t xml:space="preserve">and promotion </w:t>
      </w:r>
      <w:r w:rsidR="00111B25">
        <w:rPr>
          <w:rFonts w:ascii="Times New Roman" w:hAnsi="Times New Roman" w:cs="Times New Roman"/>
          <w:sz w:val="24"/>
          <w:szCs w:val="24"/>
        </w:rPr>
        <w:t>of</w:t>
      </w:r>
      <w:r w:rsidRPr="00A55DA6">
        <w:rPr>
          <w:rFonts w:ascii="Times New Roman" w:hAnsi="Times New Roman" w:cs="Times New Roman"/>
          <w:sz w:val="24"/>
          <w:szCs w:val="24"/>
        </w:rPr>
        <w:t xml:space="preserve"> the rights of the </w:t>
      </w:r>
      <w:r w:rsidR="00EC31FC">
        <w:rPr>
          <w:rFonts w:ascii="Times New Roman" w:hAnsi="Times New Roman" w:cs="Times New Roman"/>
          <w:sz w:val="24"/>
          <w:szCs w:val="24"/>
        </w:rPr>
        <w:t>older persons</w:t>
      </w:r>
      <w:r w:rsidR="00AE62E4">
        <w:rPr>
          <w:rFonts w:ascii="Times New Roman" w:hAnsi="Times New Roman" w:cs="Times New Roman"/>
          <w:sz w:val="24"/>
          <w:szCs w:val="24"/>
        </w:rPr>
        <w:t xml:space="preserve"> at</w:t>
      </w:r>
      <w:r w:rsidR="00AE62E4" w:rsidRPr="00AE62E4">
        <w:rPr>
          <w:rFonts w:ascii="Times New Roman" w:hAnsi="Times New Roman" w:cs="Times New Roman"/>
          <w:sz w:val="24"/>
          <w:szCs w:val="24"/>
        </w:rPr>
        <w:t xml:space="preserve"> </w:t>
      </w:r>
      <w:r w:rsidR="00AE62E4" w:rsidRPr="00A55DA6">
        <w:rPr>
          <w:rFonts w:ascii="Times New Roman" w:hAnsi="Times New Roman" w:cs="Times New Roman"/>
          <w:sz w:val="24"/>
          <w:szCs w:val="24"/>
        </w:rPr>
        <w:t>the</w:t>
      </w:r>
      <w:r w:rsidR="00AE62E4">
        <w:rPr>
          <w:rFonts w:ascii="Times New Roman" w:hAnsi="Times New Roman" w:cs="Times New Roman"/>
          <w:sz w:val="24"/>
          <w:szCs w:val="24"/>
        </w:rPr>
        <w:t xml:space="preserve"> highest level</w:t>
      </w:r>
      <w:r w:rsidRPr="00A55DA6">
        <w:rPr>
          <w:rFonts w:ascii="Times New Roman" w:hAnsi="Times New Roman" w:cs="Times New Roman"/>
          <w:sz w:val="24"/>
          <w:szCs w:val="24"/>
        </w:rPr>
        <w:t xml:space="preserve">. In order to eliminate this problem, </w:t>
      </w:r>
      <w:r w:rsidRPr="00AB44AE">
        <w:rPr>
          <w:rFonts w:ascii="Times New Roman" w:hAnsi="Times New Roman" w:cs="Times New Roman"/>
          <w:b/>
          <w:sz w:val="24"/>
          <w:szCs w:val="24"/>
        </w:rPr>
        <w:t xml:space="preserve">there is a need for an international convention binding the states on the rights of the </w:t>
      </w:r>
      <w:r w:rsidR="00EC31FC" w:rsidRPr="00AB44AE">
        <w:rPr>
          <w:rFonts w:ascii="Times New Roman" w:hAnsi="Times New Roman" w:cs="Times New Roman"/>
          <w:b/>
          <w:sz w:val="24"/>
          <w:szCs w:val="24"/>
        </w:rPr>
        <w:t>older persons</w:t>
      </w:r>
      <w:r w:rsidRPr="00AB44AE">
        <w:rPr>
          <w:rFonts w:ascii="Times New Roman" w:hAnsi="Times New Roman" w:cs="Times New Roman"/>
          <w:b/>
          <w:sz w:val="24"/>
          <w:szCs w:val="24"/>
        </w:rPr>
        <w:t>.</w:t>
      </w:r>
      <w:r w:rsidR="00FB30AC">
        <w:rPr>
          <w:rFonts w:ascii="Times New Roman" w:hAnsi="Times New Roman" w:cs="Times New Roman"/>
          <w:sz w:val="24"/>
          <w:szCs w:val="24"/>
        </w:rPr>
        <w:t xml:space="preserve"> The Conve</w:t>
      </w:r>
      <w:r w:rsidR="006113D2">
        <w:rPr>
          <w:rFonts w:ascii="Times New Roman" w:hAnsi="Times New Roman" w:cs="Times New Roman"/>
          <w:sz w:val="24"/>
          <w:szCs w:val="24"/>
        </w:rPr>
        <w:t xml:space="preserve">ntion regarding the rights of older persons should include </w:t>
      </w:r>
      <w:r w:rsidR="00972CBD">
        <w:rPr>
          <w:rFonts w:ascii="Times New Roman" w:hAnsi="Times New Roman" w:cs="Times New Roman"/>
          <w:sz w:val="24"/>
          <w:szCs w:val="24"/>
        </w:rPr>
        <w:t xml:space="preserve">establishment of </w:t>
      </w:r>
      <w:r w:rsidR="00D84637">
        <w:rPr>
          <w:rFonts w:ascii="Times New Roman" w:hAnsi="Times New Roman" w:cs="Times New Roman"/>
          <w:sz w:val="24"/>
          <w:szCs w:val="24"/>
        </w:rPr>
        <w:t>a committee</w:t>
      </w:r>
      <w:r w:rsidR="00C03EE5">
        <w:rPr>
          <w:rFonts w:ascii="Times New Roman" w:hAnsi="Times New Roman" w:cs="Times New Roman"/>
          <w:sz w:val="24"/>
          <w:szCs w:val="24"/>
        </w:rPr>
        <w:t xml:space="preserve"> on the rights of the older persons</w:t>
      </w:r>
      <w:r w:rsidR="00D84637">
        <w:rPr>
          <w:rFonts w:ascii="Times New Roman" w:hAnsi="Times New Roman" w:cs="Times New Roman"/>
          <w:sz w:val="24"/>
          <w:szCs w:val="24"/>
        </w:rPr>
        <w:t xml:space="preserve"> like the </w:t>
      </w:r>
      <w:r w:rsidR="00D84637" w:rsidRPr="00D84637">
        <w:rPr>
          <w:rFonts w:ascii="Times New Roman" w:hAnsi="Times New Roman" w:cs="Times New Roman"/>
          <w:sz w:val="24"/>
          <w:szCs w:val="24"/>
        </w:rPr>
        <w:t>Committee on the Rights of Persons with Disabilities</w:t>
      </w:r>
      <w:r w:rsidR="00AB44AE">
        <w:rPr>
          <w:rFonts w:ascii="Times New Roman" w:hAnsi="Times New Roman" w:cs="Times New Roman"/>
          <w:sz w:val="24"/>
          <w:szCs w:val="24"/>
        </w:rPr>
        <w:t>.</w:t>
      </w:r>
    </w:p>
    <w:p w14:paraId="5E575251" w14:textId="77777777" w:rsidR="00337549" w:rsidRPr="00A55DA6" w:rsidRDefault="00337549" w:rsidP="00337549">
      <w:pPr>
        <w:spacing w:after="0" w:line="276" w:lineRule="auto"/>
        <w:ind w:firstLine="709"/>
        <w:jc w:val="both"/>
        <w:rPr>
          <w:rFonts w:ascii="Times New Roman" w:hAnsi="Times New Roman" w:cs="Times New Roman"/>
          <w:sz w:val="24"/>
          <w:szCs w:val="24"/>
        </w:rPr>
      </w:pPr>
    </w:p>
    <w:p w14:paraId="56FDCE4F" w14:textId="77777777" w:rsidR="00A55DA6" w:rsidRDefault="00A55DA6" w:rsidP="00337549">
      <w:pPr>
        <w:spacing w:after="0" w:line="276" w:lineRule="auto"/>
        <w:ind w:firstLine="709"/>
        <w:jc w:val="both"/>
        <w:rPr>
          <w:rFonts w:ascii="Times New Roman" w:hAnsi="Times New Roman" w:cs="Times New Roman"/>
          <w:sz w:val="24"/>
          <w:szCs w:val="24"/>
        </w:rPr>
      </w:pPr>
      <w:r w:rsidRPr="00A55DA6">
        <w:rPr>
          <w:rFonts w:ascii="Times New Roman" w:hAnsi="Times New Roman" w:cs="Times New Roman"/>
          <w:sz w:val="24"/>
          <w:szCs w:val="24"/>
        </w:rPr>
        <w:t xml:space="preserve">-Studies show that </w:t>
      </w:r>
      <w:r w:rsidR="00EC31FC">
        <w:rPr>
          <w:rFonts w:ascii="Times New Roman" w:hAnsi="Times New Roman" w:cs="Times New Roman"/>
          <w:sz w:val="24"/>
          <w:szCs w:val="24"/>
        </w:rPr>
        <w:t>older persons</w:t>
      </w:r>
      <w:r w:rsidRPr="00A55DA6">
        <w:rPr>
          <w:rFonts w:ascii="Times New Roman" w:hAnsi="Times New Roman" w:cs="Times New Roman"/>
          <w:sz w:val="24"/>
          <w:szCs w:val="24"/>
        </w:rPr>
        <w:t xml:space="preserve"> do not have sufficient knowledge about the</w:t>
      </w:r>
      <w:r w:rsidR="001440CD">
        <w:rPr>
          <w:rFonts w:ascii="Times New Roman" w:hAnsi="Times New Roman" w:cs="Times New Roman"/>
          <w:sz w:val="24"/>
          <w:szCs w:val="24"/>
        </w:rPr>
        <w:t>ir rights</w:t>
      </w:r>
      <w:r w:rsidRPr="00A55DA6">
        <w:rPr>
          <w:rFonts w:ascii="Times New Roman" w:hAnsi="Times New Roman" w:cs="Times New Roman"/>
          <w:sz w:val="24"/>
          <w:szCs w:val="24"/>
        </w:rPr>
        <w:t xml:space="preserve">. For this reason, sometimes they are not aware </w:t>
      </w:r>
      <w:r w:rsidR="001440CD">
        <w:rPr>
          <w:rFonts w:ascii="Times New Roman" w:hAnsi="Times New Roman" w:cs="Times New Roman"/>
          <w:sz w:val="24"/>
          <w:szCs w:val="24"/>
        </w:rPr>
        <w:t xml:space="preserve">of the fact that they have been </w:t>
      </w:r>
      <w:r w:rsidRPr="00A55DA6">
        <w:rPr>
          <w:rFonts w:ascii="Times New Roman" w:hAnsi="Times New Roman" w:cs="Times New Roman"/>
          <w:sz w:val="24"/>
          <w:szCs w:val="24"/>
        </w:rPr>
        <w:t xml:space="preserve">exposed to violations of </w:t>
      </w:r>
      <w:r w:rsidR="001440CD">
        <w:rPr>
          <w:rFonts w:ascii="Times New Roman" w:hAnsi="Times New Roman" w:cs="Times New Roman"/>
          <w:sz w:val="24"/>
          <w:szCs w:val="24"/>
        </w:rPr>
        <w:t xml:space="preserve">their </w:t>
      </w:r>
      <w:r w:rsidRPr="00A55DA6">
        <w:rPr>
          <w:rFonts w:ascii="Times New Roman" w:hAnsi="Times New Roman" w:cs="Times New Roman"/>
          <w:sz w:val="24"/>
          <w:szCs w:val="24"/>
        </w:rPr>
        <w:t>rights and cannot convey their complaints to the complaint units</w:t>
      </w:r>
      <w:r w:rsidR="00F16E48">
        <w:rPr>
          <w:rFonts w:ascii="Times New Roman" w:hAnsi="Times New Roman" w:cs="Times New Roman"/>
          <w:sz w:val="24"/>
          <w:szCs w:val="24"/>
        </w:rPr>
        <w:t xml:space="preserve"> and mechanisms</w:t>
      </w:r>
      <w:r w:rsidRPr="00A55DA6">
        <w:rPr>
          <w:rFonts w:ascii="Times New Roman" w:hAnsi="Times New Roman" w:cs="Times New Roman"/>
          <w:sz w:val="24"/>
          <w:szCs w:val="24"/>
        </w:rPr>
        <w:t>. The</w:t>
      </w:r>
      <w:r w:rsidR="00F16E48">
        <w:rPr>
          <w:rFonts w:ascii="Times New Roman" w:hAnsi="Times New Roman" w:cs="Times New Roman"/>
          <w:sz w:val="24"/>
          <w:szCs w:val="24"/>
        </w:rPr>
        <w:t xml:space="preserve">refore, all public institutions, </w:t>
      </w:r>
      <w:r w:rsidRPr="00A55DA6">
        <w:rPr>
          <w:rFonts w:ascii="Times New Roman" w:hAnsi="Times New Roman" w:cs="Times New Roman"/>
          <w:sz w:val="24"/>
          <w:szCs w:val="24"/>
        </w:rPr>
        <w:t xml:space="preserve">organizations and non-governmental organizations </w:t>
      </w:r>
      <w:r w:rsidR="008B1288" w:rsidRPr="00A55DA6">
        <w:rPr>
          <w:rFonts w:ascii="Times New Roman" w:hAnsi="Times New Roman" w:cs="Times New Roman"/>
          <w:sz w:val="24"/>
          <w:szCs w:val="24"/>
        </w:rPr>
        <w:t xml:space="preserve">in solidarity and simultaneously </w:t>
      </w:r>
      <w:r w:rsidR="00FB2904">
        <w:rPr>
          <w:rFonts w:ascii="Times New Roman" w:hAnsi="Times New Roman" w:cs="Times New Roman"/>
          <w:sz w:val="24"/>
          <w:szCs w:val="24"/>
        </w:rPr>
        <w:t>should carry out</w:t>
      </w:r>
      <w:r w:rsidRPr="00A55DA6">
        <w:rPr>
          <w:rFonts w:ascii="Times New Roman" w:hAnsi="Times New Roman" w:cs="Times New Roman"/>
          <w:sz w:val="24"/>
          <w:szCs w:val="24"/>
        </w:rPr>
        <w:t xml:space="preserve"> awareness</w:t>
      </w:r>
      <w:r w:rsidR="008B1288">
        <w:rPr>
          <w:rFonts w:ascii="Times New Roman" w:hAnsi="Times New Roman" w:cs="Times New Roman"/>
          <w:sz w:val="24"/>
          <w:szCs w:val="24"/>
        </w:rPr>
        <w:t>-raising</w:t>
      </w:r>
      <w:r w:rsidRPr="00A55DA6">
        <w:rPr>
          <w:rFonts w:ascii="Times New Roman" w:hAnsi="Times New Roman" w:cs="Times New Roman"/>
          <w:sz w:val="24"/>
          <w:szCs w:val="24"/>
        </w:rPr>
        <w:t xml:space="preserve"> </w:t>
      </w:r>
      <w:r w:rsidR="008B1288">
        <w:rPr>
          <w:rFonts w:ascii="Times New Roman" w:hAnsi="Times New Roman" w:cs="Times New Roman"/>
          <w:sz w:val="24"/>
          <w:szCs w:val="24"/>
        </w:rPr>
        <w:t>activities</w:t>
      </w:r>
      <w:r w:rsidRPr="00A55DA6">
        <w:rPr>
          <w:rFonts w:ascii="Times New Roman" w:hAnsi="Times New Roman" w:cs="Times New Roman"/>
          <w:sz w:val="24"/>
          <w:szCs w:val="24"/>
        </w:rPr>
        <w:t xml:space="preserve"> on the rights of the </w:t>
      </w:r>
      <w:r w:rsidR="00EC31FC">
        <w:rPr>
          <w:rFonts w:ascii="Times New Roman" w:hAnsi="Times New Roman" w:cs="Times New Roman"/>
          <w:sz w:val="24"/>
          <w:szCs w:val="24"/>
        </w:rPr>
        <w:t>older persons</w:t>
      </w:r>
      <w:r w:rsidRPr="00A55DA6">
        <w:rPr>
          <w:rFonts w:ascii="Times New Roman" w:hAnsi="Times New Roman" w:cs="Times New Roman"/>
          <w:sz w:val="24"/>
          <w:szCs w:val="24"/>
        </w:rPr>
        <w:t>.</w:t>
      </w:r>
    </w:p>
    <w:p w14:paraId="61E08137" w14:textId="77777777" w:rsidR="00337549" w:rsidRPr="00A55DA6" w:rsidRDefault="00337549" w:rsidP="00337549">
      <w:pPr>
        <w:spacing w:after="0" w:line="276" w:lineRule="auto"/>
        <w:ind w:firstLine="709"/>
        <w:jc w:val="both"/>
        <w:rPr>
          <w:rFonts w:ascii="Times New Roman" w:hAnsi="Times New Roman" w:cs="Times New Roman"/>
          <w:sz w:val="24"/>
          <w:szCs w:val="24"/>
        </w:rPr>
      </w:pPr>
    </w:p>
    <w:p w14:paraId="7CCA16FC" w14:textId="77777777" w:rsidR="00A55DA6" w:rsidRDefault="003561D9" w:rsidP="0033754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55DA6" w:rsidRPr="00A55DA6">
        <w:rPr>
          <w:rFonts w:ascii="Times New Roman" w:hAnsi="Times New Roman" w:cs="Times New Roman"/>
          <w:sz w:val="24"/>
          <w:szCs w:val="24"/>
        </w:rPr>
        <w:t xml:space="preserve">A separate general directorate for the </w:t>
      </w:r>
      <w:r w:rsidR="00EC31FC">
        <w:rPr>
          <w:rFonts w:ascii="Times New Roman" w:hAnsi="Times New Roman" w:cs="Times New Roman"/>
          <w:sz w:val="24"/>
          <w:szCs w:val="24"/>
        </w:rPr>
        <w:t>older persons</w:t>
      </w:r>
      <w:r w:rsidR="00A55DA6" w:rsidRPr="00A55DA6">
        <w:rPr>
          <w:rFonts w:ascii="Times New Roman" w:hAnsi="Times New Roman" w:cs="Times New Roman"/>
          <w:sz w:val="24"/>
          <w:szCs w:val="24"/>
        </w:rPr>
        <w:t xml:space="preserve"> should be established within the Ministry of Family and Social Services. There is only one organization under the Ministry of Family and Social Services, t</w:t>
      </w:r>
      <w:r w:rsidR="00AB44AE">
        <w:rPr>
          <w:rFonts w:ascii="Times New Roman" w:hAnsi="Times New Roman" w:cs="Times New Roman"/>
          <w:sz w:val="24"/>
          <w:szCs w:val="24"/>
        </w:rPr>
        <w:t>he General Directorate of Service for Persons with Disabilities</w:t>
      </w:r>
      <w:r w:rsidR="00A55DA6" w:rsidRPr="00A55DA6">
        <w:rPr>
          <w:rFonts w:ascii="Times New Roman" w:hAnsi="Times New Roman" w:cs="Times New Roman"/>
          <w:sz w:val="24"/>
          <w:szCs w:val="24"/>
        </w:rPr>
        <w:t xml:space="preserve"> and</w:t>
      </w:r>
      <w:r w:rsidR="00AB44AE">
        <w:rPr>
          <w:rFonts w:ascii="Times New Roman" w:hAnsi="Times New Roman" w:cs="Times New Roman"/>
          <w:sz w:val="24"/>
          <w:szCs w:val="24"/>
        </w:rPr>
        <w:t xml:space="preserve"> the Elderly</w:t>
      </w:r>
      <w:r w:rsidR="00A55DA6" w:rsidRPr="00A55DA6">
        <w:rPr>
          <w:rFonts w:ascii="Times New Roman" w:hAnsi="Times New Roman" w:cs="Times New Roman"/>
          <w:sz w:val="24"/>
          <w:szCs w:val="24"/>
        </w:rPr>
        <w:t xml:space="preserve">. </w:t>
      </w:r>
      <w:r w:rsidR="00AB44AE">
        <w:rPr>
          <w:rFonts w:ascii="Times New Roman" w:hAnsi="Times New Roman" w:cs="Times New Roman"/>
          <w:sz w:val="24"/>
          <w:szCs w:val="24"/>
        </w:rPr>
        <w:t>Considering the fact that n</w:t>
      </w:r>
      <w:r w:rsidR="00AB44AE" w:rsidRPr="00A55DA6">
        <w:rPr>
          <w:rFonts w:ascii="Times New Roman" w:hAnsi="Times New Roman" w:cs="Times New Roman"/>
          <w:sz w:val="24"/>
          <w:szCs w:val="24"/>
        </w:rPr>
        <w:t>ot every disabled person is old, and n</w:t>
      </w:r>
      <w:r w:rsidR="00AB44AE">
        <w:rPr>
          <w:rFonts w:ascii="Times New Roman" w:hAnsi="Times New Roman" w:cs="Times New Roman"/>
          <w:sz w:val="24"/>
          <w:szCs w:val="24"/>
        </w:rPr>
        <w:t>ot every old person is disabled; m</w:t>
      </w:r>
      <w:r w:rsidR="00A55DA6" w:rsidRPr="00A55DA6">
        <w:rPr>
          <w:rFonts w:ascii="Times New Roman" w:hAnsi="Times New Roman" w:cs="Times New Roman"/>
          <w:sz w:val="24"/>
          <w:szCs w:val="24"/>
        </w:rPr>
        <w:t xml:space="preserve">entioning disability and </w:t>
      </w:r>
      <w:r w:rsidR="00AB44AE">
        <w:rPr>
          <w:rFonts w:ascii="Times New Roman" w:hAnsi="Times New Roman" w:cs="Times New Roman"/>
          <w:sz w:val="24"/>
          <w:szCs w:val="24"/>
        </w:rPr>
        <w:t xml:space="preserve">old age together is not correct. </w:t>
      </w:r>
      <w:r w:rsidR="00A55DA6" w:rsidRPr="00A55DA6">
        <w:rPr>
          <w:rFonts w:ascii="Times New Roman" w:hAnsi="Times New Roman" w:cs="Times New Roman"/>
          <w:sz w:val="24"/>
          <w:szCs w:val="24"/>
        </w:rPr>
        <w:t>Therefore, a separat</w:t>
      </w:r>
      <w:r w:rsidR="00BE5807">
        <w:rPr>
          <w:rFonts w:ascii="Times New Roman" w:hAnsi="Times New Roman" w:cs="Times New Roman"/>
          <w:sz w:val="24"/>
          <w:szCs w:val="24"/>
        </w:rPr>
        <w:t xml:space="preserve">e general directorate should be </w:t>
      </w:r>
      <w:r w:rsidR="00A55DA6" w:rsidRPr="00A55DA6">
        <w:rPr>
          <w:rFonts w:ascii="Times New Roman" w:hAnsi="Times New Roman" w:cs="Times New Roman"/>
          <w:sz w:val="24"/>
          <w:szCs w:val="24"/>
        </w:rPr>
        <w:t xml:space="preserve">established for the </w:t>
      </w:r>
      <w:r w:rsidR="00EC31FC">
        <w:rPr>
          <w:rFonts w:ascii="Times New Roman" w:hAnsi="Times New Roman" w:cs="Times New Roman"/>
          <w:sz w:val="24"/>
          <w:szCs w:val="24"/>
        </w:rPr>
        <w:t>older persons</w:t>
      </w:r>
      <w:r w:rsidR="00A55DA6" w:rsidRPr="00A55DA6">
        <w:rPr>
          <w:rFonts w:ascii="Times New Roman" w:hAnsi="Times New Roman" w:cs="Times New Roman"/>
          <w:sz w:val="24"/>
          <w:szCs w:val="24"/>
        </w:rPr>
        <w:t>, like the General Directorate on the Status of Women.</w:t>
      </w:r>
    </w:p>
    <w:p w14:paraId="6FE0B2FC" w14:textId="77777777" w:rsidR="00337549" w:rsidRDefault="00337549" w:rsidP="00337549">
      <w:pPr>
        <w:spacing w:after="0" w:line="276" w:lineRule="auto"/>
        <w:ind w:firstLine="709"/>
        <w:jc w:val="both"/>
        <w:rPr>
          <w:rFonts w:ascii="Times New Roman" w:hAnsi="Times New Roman" w:cs="Times New Roman"/>
          <w:sz w:val="24"/>
          <w:szCs w:val="24"/>
        </w:rPr>
      </w:pPr>
    </w:p>
    <w:p w14:paraId="1A3F6E0D" w14:textId="77777777" w:rsidR="003561D9" w:rsidRDefault="003561D9" w:rsidP="003375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561D9">
        <w:rPr>
          <w:rFonts w:ascii="Times New Roman" w:hAnsi="Times New Roman" w:cs="Times New Roman"/>
          <w:sz w:val="24"/>
          <w:szCs w:val="24"/>
        </w:rPr>
        <w:t xml:space="preserve">Social services for the </w:t>
      </w:r>
      <w:r w:rsidR="00EC31FC">
        <w:rPr>
          <w:rFonts w:ascii="Times New Roman" w:hAnsi="Times New Roman" w:cs="Times New Roman"/>
          <w:sz w:val="24"/>
          <w:szCs w:val="24"/>
        </w:rPr>
        <w:t>older persons</w:t>
      </w:r>
      <w:r w:rsidRPr="003561D9">
        <w:rPr>
          <w:rFonts w:ascii="Times New Roman" w:hAnsi="Times New Roman" w:cs="Times New Roman"/>
          <w:sz w:val="24"/>
          <w:szCs w:val="24"/>
        </w:rPr>
        <w:t xml:space="preserve"> are public services. All public institutions and organizations should approach the rights of the </w:t>
      </w:r>
      <w:r w:rsidR="00EC31FC">
        <w:rPr>
          <w:rFonts w:ascii="Times New Roman" w:hAnsi="Times New Roman" w:cs="Times New Roman"/>
          <w:sz w:val="24"/>
          <w:szCs w:val="24"/>
        </w:rPr>
        <w:t>older persons</w:t>
      </w:r>
      <w:r w:rsidRPr="003561D9">
        <w:rPr>
          <w:rFonts w:ascii="Times New Roman" w:hAnsi="Times New Roman" w:cs="Times New Roman"/>
          <w:sz w:val="24"/>
          <w:szCs w:val="24"/>
        </w:rPr>
        <w:t xml:space="preserve"> and services for the </w:t>
      </w:r>
      <w:r w:rsidR="00EC31FC">
        <w:rPr>
          <w:rFonts w:ascii="Times New Roman" w:hAnsi="Times New Roman" w:cs="Times New Roman"/>
          <w:sz w:val="24"/>
          <w:szCs w:val="24"/>
        </w:rPr>
        <w:t>older persons</w:t>
      </w:r>
      <w:r w:rsidR="00AB44AE">
        <w:rPr>
          <w:rFonts w:ascii="Times New Roman" w:hAnsi="Times New Roman" w:cs="Times New Roman"/>
          <w:sz w:val="24"/>
          <w:szCs w:val="24"/>
        </w:rPr>
        <w:t xml:space="preserve"> with a holistic approach</w:t>
      </w:r>
      <w:r w:rsidRPr="003561D9">
        <w:rPr>
          <w:rFonts w:ascii="Times New Roman" w:hAnsi="Times New Roman" w:cs="Times New Roman"/>
          <w:sz w:val="24"/>
          <w:szCs w:val="24"/>
        </w:rPr>
        <w:t>.</w:t>
      </w:r>
    </w:p>
    <w:p w14:paraId="0E6DAFFC" w14:textId="77777777" w:rsidR="00337549" w:rsidRPr="003561D9" w:rsidRDefault="00337549" w:rsidP="00337549">
      <w:pPr>
        <w:spacing w:after="0" w:line="240" w:lineRule="auto"/>
        <w:ind w:firstLine="709"/>
        <w:jc w:val="both"/>
        <w:rPr>
          <w:rFonts w:ascii="Times New Roman" w:hAnsi="Times New Roman" w:cs="Times New Roman"/>
          <w:sz w:val="24"/>
          <w:szCs w:val="24"/>
        </w:rPr>
      </w:pPr>
    </w:p>
    <w:p w14:paraId="2105000F" w14:textId="77777777" w:rsidR="003561D9" w:rsidRDefault="003561D9" w:rsidP="003375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561D9">
        <w:rPr>
          <w:rFonts w:ascii="Times New Roman" w:hAnsi="Times New Roman" w:cs="Times New Roman"/>
          <w:sz w:val="24"/>
          <w:szCs w:val="24"/>
        </w:rPr>
        <w:t xml:space="preserve">Loneliness and poverty are among the main problems that make </w:t>
      </w:r>
      <w:r w:rsidR="00D008AF">
        <w:rPr>
          <w:rFonts w:ascii="Times New Roman" w:hAnsi="Times New Roman" w:cs="Times New Roman"/>
          <w:sz w:val="24"/>
          <w:szCs w:val="24"/>
        </w:rPr>
        <w:t>old age</w:t>
      </w:r>
      <w:r w:rsidR="006D1D7B">
        <w:rPr>
          <w:rFonts w:ascii="Times New Roman" w:hAnsi="Times New Roman" w:cs="Times New Roman"/>
          <w:sz w:val="24"/>
          <w:szCs w:val="24"/>
        </w:rPr>
        <w:t xml:space="preserve"> period</w:t>
      </w:r>
      <w:r w:rsidRPr="003561D9">
        <w:rPr>
          <w:rFonts w:ascii="Times New Roman" w:hAnsi="Times New Roman" w:cs="Times New Roman"/>
          <w:sz w:val="24"/>
          <w:szCs w:val="24"/>
        </w:rPr>
        <w:t xml:space="preserve"> </w:t>
      </w:r>
      <w:r w:rsidR="00EF090C">
        <w:rPr>
          <w:rFonts w:ascii="Times New Roman" w:hAnsi="Times New Roman" w:cs="Times New Roman"/>
          <w:sz w:val="24"/>
          <w:szCs w:val="24"/>
        </w:rPr>
        <w:t xml:space="preserve">more </w:t>
      </w:r>
      <w:r w:rsidRPr="003561D9">
        <w:rPr>
          <w:rFonts w:ascii="Times New Roman" w:hAnsi="Times New Roman" w:cs="Times New Roman"/>
          <w:sz w:val="24"/>
          <w:szCs w:val="24"/>
        </w:rPr>
        <w:t>difficult. In order to eliminate these problems, practices based on intergenerational interaction and social solidarity should be implemented.</w:t>
      </w:r>
    </w:p>
    <w:p w14:paraId="57E00B0D" w14:textId="77777777" w:rsidR="00337549" w:rsidRPr="003561D9" w:rsidRDefault="00337549" w:rsidP="00337549">
      <w:pPr>
        <w:spacing w:after="0" w:line="240" w:lineRule="auto"/>
        <w:ind w:firstLine="709"/>
        <w:jc w:val="both"/>
        <w:rPr>
          <w:rFonts w:ascii="Times New Roman" w:hAnsi="Times New Roman" w:cs="Times New Roman"/>
          <w:sz w:val="24"/>
          <w:szCs w:val="24"/>
        </w:rPr>
      </w:pPr>
    </w:p>
    <w:p w14:paraId="4914D620" w14:textId="77777777" w:rsidR="003561D9" w:rsidRDefault="003561D9" w:rsidP="00337549">
      <w:pPr>
        <w:spacing w:after="0" w:line="276" w:lineRule="auto"/>
        <w:ind w:firstLine="709"/>
        <w:jc w:val="both"/>
        <w:rPr>
          <w:rFonts w:ascii="Times New Roman" w:hAnsi="Times New Roman" w:cs="Times New Roman"/>
          <w:sz w:val="24"/>
          <w:szCs w:val="24"/>
        </w:rPr>
      </w:pPr>
      <w:r w:rsidRPr="003561D9">
        <w:rPr>
          <w:rFonts w:ascii="Times New Roman" w:hAnsi="Times New Roman" w:cs="Times New Roman"/>
          <w:sz w:val="24"/>
          <w:szCs w:val="24"/>
        </w:rPr>
        <w:t xml:space="preserve">-The phenomenon of </w:t>
      </w:r>
      <w:r w:rsidR="00D008AF">
        <w:rPr>
          <w:rFonts w:ascii="Times New Roman" w:hAnsi="Times New Roman" w:cs="Times New Roman"/>
          <w:sz w:val="24"/>
          <w:szCs w:val="24"/>
        </w:rPr>
        <w:t xml:space="preserve">old </w:t>
      </w:r>
      <w:r w:rsidR="006467CF">
        <w:rPr>
          <w:rFonts w:ascii="Times New Roman" w:hAnsi="Times New Roman" w:cs="Times New Roman"/>
          <w:sz w:val="24"/>
          <w:szCs w:val="24"/>
        </w:rPr>
        <w:t>age</w:t>
      </w:r>
      <w:r w:rsidRPr="003561D9">
        <w:rPr>
          <w:rFonts w:ascii="Times New Roman" w:hAnsi="Times New Roman" w:cs="Times New Roman"/>
          <w:sz w:val="24"/>
          <w:szCs w:val="24"/>
        </w:rPr>
        <w:t xml:space="preserve"> and ag</w:t>
      </w:r>
      <w:r w:rsidR="006467CF">
        <w:rPr>
          <w:rFonts w:ascii="Times New Roman" w:hAnsi="Times New Roman" w:cs="Times New Roman"/>
          <w:sz w:val="24"/>
          <w:szCs w:val="24"/>
        </w:rPr>
        <w:t>e</w:t>
      </w:r>
      <w:r w:rsidRPr="003561D9">
        <w:rPr>
          <w:rFonts w:ascii="Times New Roman" w:hAnsi="Times New Roman" w:cs="Times New Roman"/>
          <w:sz w:val="24"/>
          <w:szCs w:val="24"/>
        </w:rPr>
        <w:t xml:space="preserve">ing cannot find a place for itself in the media, which is a public service tool for the society. Old age is treated as a state of misery that is remembered only in the context of "victim" in moments of crisis. While this situation strengthens the negative prejudices about the </w:t>
      </w:r>
      <w:r w:rsidR="00EC31FC">
        <w:rPr>
          <w:rFonts w:ascii="Times New Roman" w:hAnsi="Times New Roman" w:cs="Times New Roman"/>
          <w:sz w:val="24"/>
          <w:szCs w:val="24"/>
        </w:rPr>
        <w:t>older persons</w:t>
      </w:r>
      <w:r w:rsidRPr="003561D9">
        <w:rPr>
          <w:rFonts w:ascii="Times New Roman" w:hAnsi="Times New Roman" w:cs="Times New Roman"/>
          <w:sz w:val="24"/>
          <w:szCs w:val="24"/>
        </w:rPr>
        <w:t xml:space="preserve"> in society, it pushes the </w:t>
      </w:r>
      <w:r w:rsidR="00EC31FC">
        <w:rPr>
          <w:rFonts w:ascii="Times New Roman" w:hAnsi="Times New Roman" w:cs="Times New Roman"/>
          <w:sz w:val="24"/>
          <w:szCs w:val="24"/>
        </w:rPr>
        <w:t>older persons</w:t>
      </w:r>
      <w:r w:rsidRPr="003561D9">
        <w:rPr>
          <w:rFonts w:ascii="Times New Roman" w:hAnsi="Times New Roman" w:cs="Times New Roman"/>
          <w:sz w:val="24"/>
          <w:szCs w:val="24"/>
        </w:rPr>
        <w:t xml:space="preserve"> to loneliness. The </w:t>
      </w:r>
      <w:r w:rsidR="00EC31FC">
        <w:rPr>
          <w:rFonts w:ascii="Times New Roman" w:hAnsi="Times New Roman" w:cs="Times New Roman"/>
          <w:sz w:val="24"/>
          <w:szCs w:val="24"/>
        </w:rPr>
        <w:t>older persons</w:t>
      </w:r>
      <w:r w:rsidRPr="003561D9">
        <w:rPr>
          <w:rFonts w:ascii="Times New Roman" w:hAnsi="Times New Roman" w:cs="Times New Roman"/>
          <w:sz w:val="24"/>
          <w:szCs w:val="24"/>
        </w:rPr>
        <w:t xml:space="preserve"> cannot find a place for their demands and problems in the media, which is a means of obtaining information, and cannot access information about their rights. In order to eliminate this situation, the media should deal with the phenomenon of </w:t>
      </w:r>
      <w:r w:rsidR="00A14875">
        <w:rPr>
          <w:rFonts w:ascii="Times New Roman" w:hAnsi="Times New Roman" w:cs="Times New Roman"/>
          <w:sz w:val="24"/>
          <w:szCs w:val="24"/>
        </w:rPr>
        <w:t>old age</w:t>
      </w:r>
      <w:r w:rsidRPr="003561D9">
        <w:rPr>
          <w:rFonts w:ascii="Times New Roman" w:hAnsi="Times New Roman" w:cs="Times New Roman"/>
          <w:sz w:val="24"/>
          <w:szCs w:val="24"/>
        </w:rPr>
        <w:t xml:space="preserve"> and aging in a regular and inclusive way. In this context, it is thought that it would be meani</w:t>
      </w:r>
      <w:r w:rsidR="00A14875">
        <w:rPr>
          <w:rFonts w:ascii="Times New Roman" w:hAnsi="Times New Roman" w:cs="Times New Roman"/>
          <w:sz w:val="24"/>
          <w:szCs w:val="24"/>
        </w:rPr>
        <w:t>ngful to employ experts on old age</w:t>
      </w:r>
      <w:r w:rsidRPr="003561D9">
        <w:rPr>
          <w:rFonts w:ascii="Times New Roman" w:hAnsi="Times New Roman" w:cs="Times New Roman"/>
          <w:sz w:val="24"/>
          <w:szCs w:val="24"/>
        </w:rPr>
        <w:t xml:space="preserve"> and aging in the media.</w:t>
      </w:r>
    </w:p>
    <w:p w14:paraId="3F6772C0" w14:textId="77777777" w:rsidR="00337549" w:rsidRPr="003561D9" w:rsidRDefault="00337549" w:rsidP="00337549">
      <w:pPr>
        <w:spacing w:after="0" w:line="276" w:lineRule="auto"/>
        <w:ind w:firstLine="709"/>
        <w:jc w:val="both"/>
        <w:rPr>
          <w:rFonts w:ascii="Times New Roman" w:hAnsi="Times New Roman" w:cs="Times New Roman"/>
          <w:sz w:val="24"/>
          <w:szCs w:val="24"/>
        </w:rPr>
      </w:pPr>
    </w:p>
    <w:p w14:paraId="7EAA0384" w14:textId="77777777" w:rsidR="003561D9" w:rsidRDefault="007B0018" w:rsidP="0033754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645C6">
        <w:rPr>
          <w:rFonts w:ascii="Times New Roman" w:hAnsi="Times New Roman" w:cs="Times New Roman"/>
          <w:sz w:val="24"/>
          <w:szCs w:val="24"/>
        </w:rPr>
        <w:t>Although the COVID</w:t>
      </w:r>
      <w:r w:rsidR="003561D9" w:rsidRPr="003561D9">
        <w:rPr>
          <w:rFonts w:ascii="Times New Roman" w:hAnsi="Times New Roman" w:cs="Times New Roman"/>
          <w:sz w:val="24"/>
          <w:szCs w:val="24"/>
        </w:rPr>
        <w:t xml:space="preserve">-19 pandemic has affected all individuals, its medical, social, physical and psychological effects on the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are more severe. Indeed, global data on the pandemic revealed that COVID-19 is a higher risk for older</w:t>
      </w:r>
      <w:r w:rsidR="00071D62">
        <w:rPr>
          <w:rFonts w:ascii="Times New Roman" w:hAnsi="Times New Roman" w:cs="Times New Roman"/>
          <w:sz w:val="24"/>
          <w:szCs w:val="24"/>
        </w:rPr>
        <w:t xml:space="preserve"> </w:t>
      </w:r>
      <w:r w:rsidR="00A14875">
        <w:rPr>
          <w:rFonts w:ascii="Times New Roman" w:hAnsi="Times New Roman" w:cs="Times New Roman"/>
          <w:sz w:val="24"/>
          <w:szCs w:val="24"/>
        </w:rPr>
        <w:t>persons</w:t>
      </w:r>
      <w:r w:rsidR="003561D9" w:rsidRPr="003561D9">
        <w:rPr>
          <w:rFonts w:ascii="Times New Roman" w:hAnsi="Times New Roman" w:cs="Times New Roman"/>
          <w:sz w:val="24"/>
          <w:szCs w:val="24"/>
        </w:rPr>
        <w:t xml:space="preserve">. Especially the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living together in nursing homes and rehabilitation centers have been at high risk, and in some countries it has been observed that the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are almost left to die in nursing homes. The negative impact of the COVID-19 pandemic on the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and their rights is not limited to the right to life and health alone. The practices carried out by the states in order to prevent the spread of the virus and to protect the life of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have made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dependent on care providers, apart from meeting their basic needs. In addition,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have also been affected by the increasing inequality and discrimination in societies during the pandemic </w:t>
      </w:r>
      <w:r w:rsidR="008357FD">
        <w:rPr>
          <w:rFonts w:ascii="Times New Roman" w:hAnsi="Times New Roman" w:cs="Times New Roman"/>
          <w:sz w:val="24"/>
          <w:szCs w:val="24"/>
        </w:rPr>
        <w:t>period</w:t>
      </w:r>
      <w:r w:rsidR="003561D9" w:rsidRPr="003561D9">
        <w:rPr>
          <w:rFonts w:ascii="Times New Roman" w:hAnsi="Times New Roman" w:cs="Times New Roman"/>
          <w:sz w:val="24"/>
          <w:szCs w:val="24"/>
        </w:rPr>
        <w:t xml:space="preserve">, and many obstacles such as </w:t>
      </w:r>
      <w:r w:rsidR="005D5A48">
        <w:rPr>
          <w:rFonts w:ascii="Times New Roman" w:hAnsi="Times New Roman" w:cs="Times New Roman"/>
          <w:sz w:val="24"/>
          <w:szCs w:val="24"/>
        </w:rPr>
        <w:t>bearing the costs</w:t>
      </w:r>
      <w:r w:rsidR="003561D9" w:rsidRPr="003561D9">
        <w:rPr>
          <w:rFonts w:ascii="Times New Roman" w:hAnsi="Times New Roman" w:cs="Times New Roman"/>
          <w:sz w:val="24"/>
          <w:szCs w:val="24"/>
        </w:rPr>
        <w:t xml:space="preserve">, accessibility, age-based discrimination and age-related stigma in accessing quality health services have made the lives of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w:t>
      </w:r>
      <w:r w:rsidR="004815CB">
        <w:rPr>
          <w:rFonts w:ascii="Times New Roman" w:hAnsi="Times New Roman" w:cs="Times New Roman"/>
          <w:sz w:val="24"/>
          <w:szCs w:val="24"/>
        </w:rPr>
        <w:t xml:space="preserve">more </w:t>
      </w:r>
      <w:r w:rsidR="003561D9" w:rsidRPr="003561D9">
        <w:rPr>
          <w:rFonts w:ascii="Times New Roman" w:hAnsi="Times New Roman" w:cs="Times New Roman"/>
          <w:sz w:val="24"/>
          <w:szCs w:val="24"/>
        </w:rPr>
        <w:t>difficult.</w:t>
      </w:r>
    </w:p>
    <w:p w14:paraId="5B55E200" w14:textId="77777777" w:rsidR="00337549" w:rsidRPr="003561D9" w:rsidRDefault="00337549" w:rsidP="00337549">
      <w:pPr>
        <w:spacing w:after="0" w:line="276" w:lineRule="auto"/>
        <w:ind w:firstLine="709"/>
        <w:jc w:val="both"/>
        <w:rPr>
          <w:rFonts w:ascii="Times New Roman" w:hAnsi="Times New Roman" w:cs="Times New Roman"/>
          <w:sz w:val="24"/>
          <w:szCs w:val="24"/>
        </w:rPr>
      </w:pPr>
    </w:p>
    <w:p w14:paraId="08CC0E5E" w14:textId="77777777" w:rsidR="00192640" w:rsidRDefault="007B0018" w:rsidP="00337549">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561D9" w:rsidRPr="003561D9">
        <w:rPr>
          <w:rFonts w:ascii="Times New Roman" w:hAnsi="Times New Roman" w:cs="Times New Roman"/>
          <w:sz w:val="24"/>
          <w:szCs w:val="24"/>
        </w:rPr>
        <w:t xml:space="preserve">During the pandemic period, many protective measures were taken to protect the health of the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and the whole society was mobilized in this regard. However, with the prolongation of the process, it is seen that the capacity of the society to support the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decreases, and the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experience some physical and psychological problems due to the </w:t>
      </w:r>
      <w:r w:rsidR="00B36847">
        <w:rPr>
          <w:rFonts w:ascii="Times New Roman" w:hAnsi="Times New Roman" w:cs="Times New Roman"/>
          <w:sz w:val="24"/>
          <w:szCs w:val="24"/>
        </w:rPr>
        <w:t>full lockdown (</w:t>
      </w:r>
      <w:r w:rsidR="003561D9" w:rsidRPr="003561D9">
        <w:rPr>
          <w:rFonts w:ascii="Times New Roman" w:hAnsi="Times New Roman" w:cs="Times New Roman"/>
          <w:sz w:val="24"/>
          <w:szCs w:val="24"/>
        </w:rPr>
        <w:t>curfew</w:t>
      </w:r>
      <w:r w:rsidR="00B36847">
        <w:rPr>
          <w:rFonts w:ascii="Times New Roman" w:hAnsi="Times New Roman" w:cs="Times New Roman"/>
          <w:sz w:val="24"/>
          <w:szCs w:val="24"/>
        </w:rPr>
        <w:t>)</w:t>
      </w:r>
      <w:r w:rsidR="003561D9" w:rsidRPr="003561D9">
        <w:rPr>
          <w:rFonts w:ascii="Times New Roman" w:hAnsi="Times New Roman" w:cs="Times New Roman"/>
          <w:sz w:val="24"/>
          <w:szCs w:val="24"/>
        </w:rPr>
        <w:t xml:space="preserve">. </w:t>
      </w:r>
      <w:r w:rsidR="00CE336B">
        <w:rPr>
          <w:rFonts w:ascii="Times New Roman" w:hAnsi="Times New Roman" w:cs="Times New Roman"/>
          <w:sz w:val="24"/>
          <w:szCs w:val="24"/>
        </w:rPr>
        <w:t>During</w:t>
      </w:r>
      <w:r w:rsidR="003561D9" w:rsidRPr="003561D9">
        <w:rPr>
          <w:rFonts w:ascii="Times New Roman" w:hAnsi="Times New Roman" w:cs="Times New Roman"/>
          <w:sz w:val="24"/>
          <w:szCs w:val="24"/>
        </w:rPr>
        <w:t xml:space="preserve"> the curfew, </w:t>
      </w:r>
      <w:r w:rsidR="00EC31FC">
        <w:rPr>
          <w:rFonts w:ascii="Times New Roman" w:hAnsi="Times New Roman" w:cs="Times New Roman"/>
          <w:sz w:val="24"/>
          <w:szCs w:val="24"/>
        </w:rPr>
        <w:t>older persons</w:t>
      </w:r>
      <w:r w:rsidR="00CE336B">
        <w:rPr>
          <w:rFonts w:ascii="Times New Roman" w:hAnsi="Times New Roman" w:cs="Times New Roman"/>
          <w:sz w:val="24"/>
          <w:szCs w:val="24"/>
        </w:rPr>
        <w:t xml:space="preserve"> could </w:t>
      </w:r>
      <w:r w:rsidR="003561D9" w:rsidRPr="003561D9">
        <w:rPr>
          <w:rFonts w:ascii="Times New Roman" w:hAnsi="Times New Roman" w:cs="Times New Roman"/>
          <w:sz w:val="24"/>
          <w:szCs w:val="24"/>
        </w:rPr>
        <w:t xml:space="preserve">not find the opportunity to socialize and face many physical and psychological problems because the limited </w:t>
      </w:r>
      <w:r w:rsidR="00CE336B">
        <w:rPr>
          <w:rFonts w:ascii="Times New Roman" w:hAnsi="Times New Roman" w:cs="Times New Roman"/>
          <w:sz w:val="24"/>
          <w:szCs w:val="24"/>
        </w:rPr>
        <w:t>hours allowed were</w:t>
      </w:r>
      <w:r w:rsidR="003561D9" w:rsidRPr="003561D9">
        <w:rPr>
          <w:rFonts w:ascii="Times New Roman" w:hAnsi="Times New Roman" w:cs="Times New Roman"/>
          <w:sz w:val="24"/>
          <w:szCs w:val="24"/>
        </w:rPr>
        <w:t xml:space="preserve"> not sufficient. Especially, mental health problems such as introversion a</w:t>
      </w:r>
      <w:r w:rsidR="00FB23AE">
        <w:rPr>
          <w:rFonts w:ascii="Times New Roman" w:hAnsi="Times New Roman" w:cs="Times New Roman"/>
          <w:sz w:val="24"/>
          <w:szCs w:val="24"/>
        </w:rPr>
        <w:t xml:space="preserve">nd embarrassment are frequently </w:t>
      </w:r>
      <w:r w:rsidR="003561D9" w:rsidRPr="003561D9">
        <w:rPr>
          <w:rFonts w:ascii="Times New Roman" w:hAnsi="Times New Roman" w:cs="Times New Roman"/>
          <w:sz w:val="24"/>
          <w:szCs w:val="24"/>
        </w:rPr>
        <w:t xml:space="preserve">seen in the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In addition, it has been observed that disrespectful and discriminatory language </w:t>
      </w:r>
      <w:r w:rsidR="00FB23AE">
        <w:rPr>
          <w:rFonts w:ascii="Times New Roman" w:hAnsi="Times New Roman" w:cs="Times New Roman"/>
          <w:sz w:val="24"/>
          <w:szCs w:val="24"/>
        </w:rPr>
        <w:t>against</w:t>
      </w:r>
      <w:r w:rsidR="003561D9" w:rsidRPr="003561D9">
        <w:rPr>
          <w:rFonts w:ascii="Times New Roman" w:hAnsi="Times New Roman" w:cs="Times New Roman"/>
          <w:sz w:val="24"/>
          <w:szCs w:val="24"/>
        </w:rPr>
        <w:t xml:space="preserve"> the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is occasionally used on various platforms, especially on social media. In order for these and similar mistakes to occur less frequently, projects and measures should be put into practice that encourages more common and visible examples of behaving with dignity and respect towards the </w:t>
      </w:r>
      <w:r w:rsidR="00EC31FC">
        <w:rPr>
          <w:rFonts w:ascii="Times New Roman" w:hAnsi="Times New Roman" w:cs="Times New Roman"/>
          <w:sz w:val="24"/>
          <w:szCs w:val="24"/>
        </w:rPr>
        <w:t>older persons</w:t>
      </w:r>
      <w:r w:rsidR="003561D9" w:rsidRPr="003561D9">
        <w:rPr>
          <w:rFonts w:ascii="Times New Roman" w:hAnsi="Times New Roman" w:cs="Times New Roman"/>
          <w:sz w:val="24"/>
          <w:szCs w:val="24"/>
        </w:rPr>
        <w:t xml:space="preserve"> in every situation.</w:t>
      </w:r>
    </w:p>
    <w:p w14:paraId="174FE300" w14:textId="77777777" w:rsidR="00337549" w:rsidRPr="004039C0" w:rsidRDefault="00337549" w:rsidP="00337549">
      <w:pPr>
        <w:spacing w:after="120" w:line="276" w:lineRule="auto"/>
        <w:ind w:firstLine="709"/>
        <w:jc w:val="both"/>
        <w:rPr>
          <w:rFonts w:ascii="Times New Roman" w:hAnsi="Times New Roman" w:cs="Times New Roman"/>
          <w:sz w:val="24"/>
          <w:szCs w:val="24"/>
        </w:rPr>
      </w:pPr>
    </w:p>
    <w:sectPr w:rsidR="00337549" w:rsidRPr="004039C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C8DE2" w14:textId="77777777" w:rsidR="00023272" w:rsidRDefault="00023272" w:rsidP="00A12A35">
      <w:pPr>
        <w:spacing w:after="0" w:line="240" w:lineRule="auto"/>
      </w:pPr>
      <w:r>
        <w:separator/>
      </w:r>
    </w:p>
  </w:endnote>
  <w:endnote w:type="continuationSeparator" w:id="0">
    <w:p w14:paraId="353C077F" w14:textId="77777777" w:rsidR="00023272" w:rsidRDefault="00023272" w:rsidP="00A1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534501"/>
      <w:docPartObj>
        <w:docPartGallery w:val="Page Numbers (Bottom of Page)"/>
        <w:docPartUnique/>
      </w:docPartObj>
    </w:sdtPr>
    <w:sdtEndPr>
      <w:rPr>
        <w:rFonts w:ascii="Times New Roman" w:hAnsi="Times New Roman" w:cs="Times New Roman"/>
        <w:sz w:val="20"/>
        <w:szCs w:val="20"/>
      </w:rPr>
    </w:sdtEndPr>
    <w:sdtContent>
      <w:p w14:paraId="1A33D31A" w14:textId="55E7714B" w:rsidR="00944E07" w:rsidRPr="00944E07" w:rsidRDefault="00944E07">
        <w:pPr>
          <w:pStyle w:val="Footer"/>
          <w:jc w:val="center"/>
          <w:rPr>
            <w:rFonts w:ascii="Times New Roman" w:hAnsi="Times New Roman" w:cs="Times New Roman"/>
            <w:sz w:val="20"/>
            <w:szCs w:val="20"/>
          </w:rPr>
        </w:pPr>
        <w:r w:rsidRPr="00944E07">
          <w:rPr>
            <w:rFonts w:ascii="Times New Roman" w:hAnsi="Times New Roman" w:cs="Times New Roman"/>
            <w:sz w:val="20"/>
            <w:szCs w:val="20"/>
          </w:rPr>
          <w:fldChar w:fldCharType="begin"/>
        </w:r>
        <w:r w:rsidRPr="00944E07">
          <w:rPr>
            <w:rFonts w:ascii="Times New Roman" w:hAnsi="Times New Roman" w:cs="Times New Roman"/>
            <w:sz w:val="20"/>
            <w:szCs w:val="20"/>
          </w:rPr>
          <w:instrText>PAGE   \* MERGEFORMAT</w:instrText>
        </w:r>
        <w:r w:rsidRPr="00944E07">
          <w:rPr>
            <w:rFonts w:ascii="Times New Roman" w:hAnsi="Times New Roman" w:cs="Times New Roman"/>
            <w:sz w:val="20"/>
            <w:szCs w:val="20"/>
          </w:rPr>
          <w:fldChar w:fldCharType="separate"/>
        </w:r>
        <w:r w:rsidR="00F707D5" w:rsidRPr="00F707D5">
          <w:rPr>
            <w:rFonts w:ascii="Times New Roman" w:hAnsi="Times New Roman" w:cs="Times New Roman"/>
            <w:noProof/>
            <w:sz w:val="20"/>
            <w:szCs w:val="20"/>
            <w:lang w:val="tr-TR"/>
          </w:rPr>
          <w:t>1</w:t>
        </w:r>
        <w:r w:rsidRPr="00944E07">
          <w:rPr>
            <w:rFonts w:ascii="Times New Roman" w:hAnsi="Times New Roman" w:cs="Times New Roman"/>
            <w:sz w:val="20"/>
            <w:szCs w:val="20"/>
          </w:rPr>
          <w:fldChar w:fldCharType="end"/>
        </w:r>
      </w:p>
    </w:sdtContent>
  </w:sdt>
  <w:p w14:paraId="513658E8" w14:textId="77777777" w:rsidR="00944E07" w:rsidRDefault="00944E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DA046" w14:textId="77777777" w:rsidR="00023272" w:rsidRDefault="00023272" w:rsidP="00A12A35">
      <w:pPr>
        <w:spacing w:after="0" w:line="240" w:lineRule="auto"/>
      </w:pPr>
      <w:r>
        <w:separator/>
      </w:r>
    </w:p>
  </w:footnote>
  <w:footnote w:type="continuationSeparator" w:id="0">
    <w:p w14:paraId="18FA7373" w14:textId="77777777" w:rsidR="00023272" w:rsidRDefault="00023272" w:rsidP="00A12A35">
      <w:pPr>
        <w:spacing w:after="0" w:line="240" w:lineRule="auto"/>
      </w:pPr>
      <w:r>
        <w:continuationSeparator/>
      </w:r>
    </w:p>
  </w:footnote>
  <w:footnote w:id="1">
    <w:p w14:paraId="5B2BCA55" w14:textId="77777777" w:rsidR="00D35AA8" w:rsidRPr="001646EE" w:rsidRDefault="00D35AA8">
      <w:pPr>
        <w:pStyle w:val="FootnoteText"/>
        <w:rPr>
          <w:rFonts w:ascii="Times New Roman" w:hAnsi="Times New Roman" w:cs="Times New Roman"/>
          <w:lang w:val="tr-TR"/>
        </w:rPr>
      </w:pPr>
      <w:r w:rsidRPr="001646EE">
        <w:rPr>
          <w:rStyle w:val="FootnoteReference"/>
          <w:rFonts w:ascii="Times New Roman" w:hAnsi="Times New Roman" w:cs="Times New Roman"/>
        </w:rPr>
        <w:footnoteRef/>
      </w:r>
      <w:r w:rsidRPr="001646EE">
        <w:rPr>
          <w:rFonts w:ascii="Times New Roman" w:hAnsi="Times New Roman" w:cs="Times New Roman"/>
        </w:rPr>
        <w:t xml:space="preserve"> The</w:t>
      </w:r>
      <w:r w:rsidR="00782F9C">
        <w:rPr>
          <w:rFonts w:ascii="Times New Roman" w:hAnsi="Times New Roman" w:cs="Times New Roman"/>
        </w:rPr>
        <w:t xml:space="preserve"> Founding</w:t>
      </w:r>
      <w:r w:rsidRPr="001646EE">
        <w:rPr>
          <w:rFonts w:ascii="Times New Roman" w:hAnsi="Times New Roman" w:cs="Times New Roman"/>
        </w:rPr>
        <w:t xml:space="preserve"> Law of </w:t>
      </w:r>
      <w:r w:rsidR="00782F9C">
        <w:rPr>
          <w:rFonts w:ascii="Times New Roman" w:hAnsi="Times New Roman" w:cs="Times New Roman"/>
        </w:rPr>
        <w:t>the HREIT</w:t>
      </w:r>
      <w:r w:rsidRPr="001646EE">
        <w:rPr>
          <w:rFonts w:ascii="Times New Roman" w:hAnsi="Times New Roman" w:cs="Times New Roman"/>
        </w:rPr>
        <w:t xml:space="preserve">  </w:t>
      </w:r>
      <w:hyperlink r:id="rId1" w:history="1">
        <w:r w:rsidR="008349FC" w:rsidRPr="001646EE">
          <w:rPr>
            <w:rStyle w:val="Hyperlink"/>
            <w:rFonts w:ascii="Times New Roman" w:hAnsi="Times New Roman" w:cs="Times New Roman"/>
          </w:rPr>
          <w:t>https://www.mevzuat.gov.tr/MevzuatMetin/1.5.6701.pdf</w:t>
        </w:r>
      </w:hyperlink>
      <w:r w:rsidR="008349FC" w:rsidRPr="001646EE">
        <w:rPr>
          <w:rFonts w:ascii="Times New Roman" w:hAnsi="Times New Roman" w:cs="Times New Roman"/>
        </w:rPr>
        <w:t xml:space="preserve"> </w:t>
      </w:r>
    </w:p>
  </w:footnote>
  <w:footnote w:id="2">
    <w:p w14:paraId="39FE0AA0" w14:textId="77777777" w:rsidR="00A12A35" w:rsidRPr="001646EE" w:rsidRDefault="00A12A35" w:rsidP="00132EE0">
      <w:pPr>
        <w:pStyle w:val="FootnoteText"/>
        <w:rPr>
          <w:rFonts w:ascii="Times New Roman" w:hAnsi="Times New Roman" w:cs="Times New Roman"/>
        </w:rPr>
      </w:pPr>
      <w:r w:rsidRPr="001646EE">
        <w:rPr>
          <w:rStyle w:val="FootnoteReference"/>
          <w:rFonts w:ascii="Times New Roman" w:hAnsi="Times New Roman" w:cs="Times New Roman"/>
        </w:rPr>
        <w:footnoteRef/>
      </w:r>
      <w:r w:rsidR="00021548">
        <w:rPr>
          <w:rFonts w:ascii="Times New Roman" w:hAnsi="Times New Roman" w:cs="Times New Roman"/>
        </w:rPr>
        <w:t xml:space="preserve"> </w:t>
      </w:r>
      <w:r w:rsidR="00132EE0" w:rsidRPr="001646EE">
        <w:rPr>
          <w:rFonts w:ascii="Times New Roman" w:hAnsi="Times New Roman" w:cs="Times New Roman"/>
        </w:rPr>
        <w:t>The Constitution of the Republic of Turkey</w:t>
      </w:r>
      <w:r w:rsidR="00192640" w:rsidRPr="001646EE">
        <w:rPr>
          <w:rFonts w:ascii="Times New Roman" w:hAnsi="Times New Roman" w:cs="Times New Roman"/>
        </w:rPr>
        <w:t>, Article-10</w:t>
      </w:r>
      <w:r w:rsidR="000B0A2B" w:rsidRPr="001646EE">
        <w:rPr>
          <w:rFonts w:ascii="Times New Roman" w:hAnsi="Times New Roman" w:cs="Times New Roman"/>
        </w:rPr>
        <w:t xml:space="preserve">. </w:t>
      </w:r>
      <w:hyperlink r:id="rId2" w:history="1">
        <w:r w:rsidR="00132EE0" w:rsidRPr="001646EE">
          <w:rPr>
            <w:rStyle w:val="Hyperlink"/>
            <w:rFonts w:ascii="Times New Roman" w:hAnsi="Times New Roman" w:cs="Times New Roman"/>
          </w:rPr>
          <w:t>https://global.tbmm.gov.tr/docs/constitution_en.pdf</w:t>
        </w:r>
      </w:hyperlink>
      <w:r w:rsidR="00132EE0" w:rsidRPr="001646EE">
        <w:rPr>
          <w:rFonts w:ascii="Times New Roman" w:hAnsi="Times New Roman" w:cs="Times New Roman"/>
        </w:rPr>
        <w:t xml:space="preserve"> </w:t>
      </w:r>
    </w:p>
  </w:footnote>
  <w:footnote w:id="3">
    <w:p w14:paraId="61EA7D9B" w14:textId="77777777" w:rsidR="00EB03CF" w:rsidRPr="00EB03CF" w:rsidRDefault="00EB03CF">
      <w:pPr>
        <w:pStyle w:val="FootnoteText"/>
        <w:rPr>
          <w:lang w:val="tr-TR"/>
        </w:rPr>
      </w:pPr>
      <w:r w:rsidRPr="001646EE">
        <w:rPr>
          <w:rStyle w:val="FootnoteReference"/>
          <w:rFonts w:ascii="Times New Roman" w:hAnsi="Times New Roman" w:cs="Times New Roman"/>
        </w:rPr>
        <w:footnoteRef/>
      </w:r>
      <w:r w:rsidR="00021548">
        <w:rPr>
          <w:rFonts w:ascii="Times New Roman" w:hAnsi="Times New Roman" w:cs="Times New Roman"/>
          <w:lang w:val="tr-TR"/>
        </w:rPr>
        <w:t xml:space="preserve"> </w:t>
      </w:r>
      <w:r w:rsidR="000B0A2B" w:rsidRPr="001646EE">
        <w:rPr>
          <w:rFonts w:ascii="Times New Roman" w:hAnsi="Times New Roman" w:cs="Times New Roman"/>
          <w:lang w:val="tr-TR"/>
        </w:rPr>
        <w:t xml:space="preserve">The Constitution of the Republic of Turkey, Article-61. </w:t>
      </w:r>
      <w:hyperlink r:id="rId3" w:history="1">
        <w:r w:rsidR="000B0A2B" w:rsidRPr="001646EE">
          <w:rPr>
            <w:rStyle w:val="Hyperlink"/>
            <w:rFonts w:ascii="Times New Roman" w:hAnsi="Times New Roman" w:cs="Times New Roman"/>
            <w:lang w:val="tr-TR"/>
          </w:rPr>
          <w:t>https://global.tbmm.gov.tr/docs/constitution_en.pdf</w:t>
        </w:r>
      </w:hyperlink>
      <w:r w:rsidR="000B0A2B">
        <w:rPr>
          <w:lang w:val="tr-TR"/>
        </w:rPr>
        <w:t xml:space="preserve"> </w:t>
      </w:r>
    </w:p>
  </w:footnote>
  <w:footnote w:id="4">
    <w:p w14:paraId="7BE18935" w14:textId="77777777" w:rsidR="000732B7" w:rsidRPr="000732B7" w:rsidRDefault="000732B7">
      <w:pPr>
        <w:pStyle w:val="FootnoteText"/>
        <w:rPr>
          <w:rFonts w:ascii="Times New Roman" w:hAnsi="Times New Roman" w:cs="Times New Roman"/>
          <w:lang w:val="tr-TR"/>
        </w:rPr>
      </w:pPr>
      <w:r w:rsidRPr="000732B7">
        <w:rPr>
          <w:rStyle w:val="FootnoteReference"/>
          <w:rFonts w:ascii="Times New Roman" w:hAnsi="Times New Roman" w:cs="Times New Roman"/>
        </w:rPr>
        <w:footnoteRef/>
      </w:r>
      <w:r w:rsidRPr="000732B7">
        <w:rPr>
          <w:rFonts w:ascii="Times New Roman" w:hAnsi="Times New Roman" w:cs="Times New Roman"/>
        </w:rPr>
        <w:t xml:space="preserve"> The Founding Law of the HREIT  </w:t>
      </w:r>
      <w:hyperlink r:id="rId4" w:history="1">
        <w:r w:rsidRPr="000732B7">
          <w:rPr>
            <w:rStyle w:val="Hyperlink"/>
            <w:rFonts w:ascii="Times New Roman" w:hAnsi="Times New Roman" w:cs="Times New Roman"/>
          </w:rPr>
          <w:t>https://www.mevzuat.gov.tr/MevzuatMetin/1.5.6701.pdf</w:t>
        </w:r>
      </w:hyperlink>
    </w:p>
  </w:footnote>
  <w:footnote w:id="5">
    <w:p w14:paraId="1659B7A8" w14:textId="77777777" w:rsidR="00C96DF1" w:rsidRPr="00C96DF1" w:rsidRDefault="00C96DF1" w:rsidP="00C96DF1">
      <w:pPr>
        <w:pStyle w:val="FootnoteText"/>
        <w:rPr>
          <w:rFonts w:ascii="Times New Roman" w:hAnsi="Times New Roman" w:cs="Times New Roman"/>
          <w:lang w:val="tr-TR"/>
        </w:rPr>
      </w:pPr>
      <w:r w:rsidRPr="00C96DF1">
        <w:rPr>
          <w:rStyle w:val="FootnoteReference"/>
          <w:rFonts w:ascii="Times New Roman" w:hAnsi="Times New Roman" w:cs="Times New Roman"/>
        </w:rPr>
        <w:footnoteRef/>
      </w:r>
      <w:r w:rsidRPr="00C96DF1">
        <w:rPr>
          <w:rFonts w:ascii="Times New Roman" w:hAnsi="Times New Roman" w:cs="Times New Roman"/>
        </w:rPr>
        <w:t xml:space="preserve"> </w:t>
      </w:r>
      <w:r w:rsidRPr="00C96DF1">
        <w:rPr>
          <w:rFonts w:ascii="Times New Roman" w:hAnsi="Times New Roman" w:cs="Times New Roman"/>
          <w:lang w:val="tr-TR"/>
        </w:rPr>
        <w:t>Examples of some NPM Reports</w:t>
      </w:r>
      <w:r>
        <w:rPr>
          <w:rFonts w:ascii="Times New Roman" w:hAnsi="Times New Roman" w:cs="Times New Roman"/>
          <w:lang w:val="tr-TR"/>
        </w:rPr>
        <w:t xml:space="preserve"> on this issue</w:t>
      </w:r>
      <w:r w:rsidRPr="00C96DF1">
        <w:rPr>
          <w:rFonts w:ascii="Times New Roman" w:hAnsi="Times New Roman" w:cs="Times New Roman"/>
          <w:lang w:val="tr-TR"/>
        </w:rPr>
        <w:t xml:space="preserve"> can be found</w:t>
      </w:r>
      <w:r>
        <w:rPr>
          <w:rFonts w:ascii="Times New Roman" w:hAnsi="Times New Roman" w:cs="Times New Roman"/>
          <w:lang w:val="tr-TR"/>
        </w:rPr>
        <w:t>:</w:t>
      </w:r>
      <w:r w:rsidRPr="00C96DF1">
        <w:rPr>
          <w:rFonts w:ascii="Times New Roman" w:hAnsi="Times New Roman" w:cs="Times New Roman"/>
          <w:lang w:val="tr-TR"/>
        </w:rPr>
        <w:t xml:space="preserve"> </w:t>
      </w:r>
    </w:p>
    <w:p w14:paraId="0AE7762F" w14:textId="77777777" w:rsidR="00C96DF1" w:rsidRPr="00C96DF1" w:rsidRDefault="00F707D5" w:rsidP="00C96DF1">
      <w:pPr>
        <w:pStyle w:val="FootnoteText"/>
        <w:rPr>
          <w:rFonts w:ascii="Times New Roman" w:hAnsi="Times New Roman" w:cs="Times New Roman"/>
          <w:lang w:val="tr-TR"/>
        </w:rPr>
      </w:pPr>
      <w:hyperlink r:id="rId5" w:history="1">
        <w:r w:rsidR="00C96DF1" w:rsidRPr="00C96DF1">
          <w:rPr>
            <w:rStyle w:val="Hyperlink"/>
            <w:rFonts w:ascii="Times New Roman" w:hAnsi="Times New Roman" w:cs="Times New Roman"/>
            <w:lang w:val="tr-TR"/>
          </w:rPr>
          <w:t>https://www.tihek.gov.tr/kategori/ulusal-onleme raporlari/page/2</w:t>
        </w:r>
      </w:hyperlink>
      <w:r w:rsidR="00C96DF1" w:rsidRPr="00C96DF1">
        <w:rPr>
          <w:rFonts w:ascii="Times New Roman" w:hAnsi="Times New Roman" w:cs="Times New Roman"/>
          <w:lang w:val="tr-TR"/>
        </w:rPr>
        <w:t xml:space="preserve"> , </w:t>
      </w:r>
      <w:r w:rsidR="004645C6">
        <w:rPr>
          <w:rFonts w:ascii="Times New Roman" w:hAnsi="Times New Roman" w:cs="Times New Roman"/>
          <w:lang w:val="tr-TR"/>
        </w:rPr>
        <w:t xml:space="preserve">   </w:t>
      </w:r>
      <w:hyperlink r:id="rId6" w:history="1">
        <w:r w:rsidR="00C96DF1" w:rsidRPr="00C96DF1">
          <w:rPr>
            <w:rStyle w:val="Hyperlink"/>
            <w:rFonts w:ascii="Times New Roman" w:hAnsi="Times New Roman" w:cs="Times New Roman"/>
            <w:lang w:val="tr-TR"/>
          </w:rPr>
          <w:t>https://tihek.gov.tr/upload/file_editor/2020/06/1592476982.pdf</w:t>
        </w:r>
      </w:hyperlink>
      <w:r w:rsidR="00C96DF1" w:rsidRPr="00C96DF1">
        <w:rPr>
          <w:rFonts w:ascii="Times New Roman" w:hAnsi="Times New Roman" w:cs="Times New Roman"/>
          <w:lang w:val="tr-TR"/>
        </w:rPr>
        <w:t>,</w:t>
      </w:r>
    </w:p>
    <w:p w14:paraId="6CADADDB" w14:textId="77777777" w:rsidR="00C96DF1" w:rsidRPr="00C96DF1" w:rsidRDefault="00F707D5" w:rsidP="00C96DF1">
      <w:pPr>
        <w:pStyle w:val="FootnoteText"/>
        <w:rPr>
          <w:rFonts w:ascii="Times New Roman" w:hAnsi="Times New Roman" w:cs="Times New Roman"/>
          <w:lang w:val="tr-TR"/>
        </w:rPr>
      </w:pPr>
      <w:hyperlink r:id="rId7" w:history="1">
        <w:r w:rsidR="00C96DF1" w:rsidRPr="00C96DF1">
          <w:rPr>
            <w:rStyle w:val="Hyperlink"/>
            <w:rFonts w:ascii="Times New Roman" w:hAnsi="Times New Roman" w:cs="Times New Roman"/>
            <w:lang w:val="tr-TR"/>
          </w:rPr>
          <w:t>https://www.tihek.gov.tr/kategori/ulusal-onleme-raporlari-2019/page/1</w:t>
        </w:r>
      </w:hyperlink>
      <w:r w:rsidR="00C96DF1" w:rsidRPr="00C96DF1">
        <w:rPr>
          <w:rFonts w:ascii="Times New Roman" w:hAnsi="Times New Roman" w:cs="Times New Roman"/>
          <w:lang w:val="tr-TR"/>
        </w:rPr>
        <w:t>,</w:t>
      </w:r>
    </w:p>
    <w:p w14:paraId="5DF3A105" w14:textId="77777777" w:rsidR="00C96DF1" w:rsidRPr="00C96DF1" w:rsidRDefault="00F707D5" w:rsidP="00C96DF1">
      <w:pPr>
        <w:pStyle w:val="FootnoteText"/>
        <w:rPr>
          <w:rFonts w:ascii="Times New Roman" w:hAnsi="Times New Roman" w:cs="Times New Roman"/>
          <w:lang w:val="tr-TR"/>
        </w:rPr>
      </w:pPr>
      <w:hyperlink r:id="rId8" w:history="1">
        <w:r w:rsidR="00C96DF1" w:rsidRPr="00C96DF1">
          <w:rPr>
            <w:rStyle w:val="Hyperlink"/>
            <w:rFonts w:ascii="Times New Roman" w:hAnsi="Times New Roman" w:cs="Times New Roman"/>
            <w:lang w:val="tr-TR"/>
          </w:rPr>
          <w:t>https://www.tihek.gov.tr/kategori/ulusal-onleme-mekanizmasi-raporlari-2020/page/1</w:t>
        </w:r>
      </w:hyperlink>
      <w:r w:rsidR="00C96DF1" w:rsidRPr="00C96DF1">
        <w:rPr>
          <w:rFonts w:ascii="Times New Roman" w:hAnsi="Times New Roman" w:cs="Times New Roman"/>
          <w:lang w:val="tr-TR"/>
        </w:rPr>
        <w:t xml:space="preserve">, </w:t>
      </w:r>
    </w:p>
    <w:p w14:paraId="66751D66" w14:textId="77777777" w:rsidR="00C96DF1" w:rsidRPr="00C96DF1" w:rsidRDefault="00F707D5" w:rsidP="00C96DF1">
      <w:pPr>
        <w:pStyle w:val="FootnoteText"/>
        <w:rPr>
          <w:rFonts w:ascii="Times New Roman" w:hAnsi="Times New Roman" w:cs="Times New Roman"/>
          <w:lang w:val="tr-TR"/>
        </w:rPr>
      </w:pPr>
      <w:hyperlink r:id="rId9" w:history="1">
        <w:r w:rsidR="00C96DF1" w:rsidRPr="00C96DF1">
          <w:rPr>
            <w:rStyle w:val="Hyperlink"/>
            <w:rFonts w:ascii="Times New Roman" w:hAnsi="Times New Roman" w:cs="Times New Roman"/>
            <w:lang w:val="tr-TR"/>
          </w:rPr>
          <w:t>https://www.tihek.gov.tr/kategori/ulusal-onleme-mekanizmasi-raporlari-2021/</w:t>
        </w:r>
      </w:hyperlink>
    </w:p>
  </w:footnote>
  <w:footnote w:id="6">
    <w:p w14:paraId="35F5B111" w14:textId="77777777" w:rsidR="00741041" w:rsidRPr="00C96DF1" w:rsidRDefault="00741041">
      <w:pPr>
        <w:pStyle w:val="FootnoteText"/>
        <w:rPr>
          <w:rFonts w:ascii="Times New Roman" w:hAnsi="Times New Roman" w:cs="Times New Roman"/>
          <w:lang w:val="tr-TR"/>
        </w:rPr>
      </w:pPr>
      <w:r w:rsidRPr="00C96DF1">
        <w:rPr>
          <w:rStyle w:val="FootnoteReference"/>
          <w:rFonts w:ascii="Times New Roman" w:hAnsi="Times New Roman" w:cs="Times New Roman"/>
        </w:rPr>
        <w:footnoteRef/>
      </w:r>
      <w:r w:rsidRPr="00C96DF1">
        <w:rPr>
          <w:rFonts w:ascii="Times New Roman" w:hAnsi="Times New Roman" w:cs="Times New Roman"/>
        </w:rPr>
        <w:t xml:space="preserve"> </w:t>
      </w:r>
      <w:hyperlink r:id="rId10" w:history="1">
        <w:r w:rsidRPr="00C96DF1">
          <w:rPr>
            <w:rStyle w:val="Hyperlink"/>
            <w:rFonts w:ascii="Times New Roman" w:hAnsi="Times New Roman" w:cs="Times New Roman"/>
          </w:rPr>
          <w:t>https://www.tihek.gov.tr/yasli-haklari-calistayi-kitabi-ve-sonuc-bildirgesi-yayinlandi/</w:t>
        </w:r>
      </w:hyperlink>
      <w:r w:rsidRPr="00C96DF1">
        <w:rPr>
          <w:rFonts w:ascii="Times New Roman" w:hAnsi="Times New Roman" w:cs="Times New Roman"/>
        </w:rPr>
        <w:t xml:space="preserve"> </w:t>
      </w:r>
    </w:p>
  </w:footnote>
  <w:footnote w:id="7">
    <w:p w14:paraId="2D9698F1" w14:textId="77777777" w:rsidR="00CB147A" w:rsidRPr="00C96DF1" w:rsidRDefault="00CB147A" w:rsidP="00CB147A">
      <w:pPr>
        <w:pStyle w:val="FootnoteText"/>
        <w:rPr>
          <w:rFonts w:ascii="Times New Roman" w:hAnsi="Times New Roman" w:cs="Times New Roman"/>
          <w:lang w:val="tr-TR"/>
        </w:rPr>
      </w:pPr>
      <w:r w:rsidRPr="00C96DF1">
        <w:rPr>
          <w:rStyle w:val="FootnoteReference"/>
          <w:rFonts w:ascii="Times New Roman" w:hAnsi="Times New Roman" w:cs="Times New Roman"/>
        </w:rPr>
        <w:footnoteRef/>
      </w:r>
      <w:r w:rsidRPr="00C96DF1">
        <w:rPr>
          <w:rFonts w:ascii="Times New Roman" w:hAnsi="Times New Roman" w:cs="Times New Roman"/>
        </w:rPr>
        <w:t xml:space="preserve"> </w:t>
      </w:r>
      <w:hyperlink r:id="rId11" w:history="1">
        <w:r w:rsidRPr="00C96DF1">
          <w:rPr>
            <w:rStyle w:val="Hyperlink"/>
            <w:rFonts w:ascii="Times New Roman" w:hAnsi="Times New Roman" w:cs="Times New Roman"/>
          </w:rPr>
          <w:t>https://www.tihek.gov.tr/yasli-haklari-forumu-2021-ankarada-gerceklestirildi/</w:t>
        </w:r>
      </w:hyperlink>
      <w:r w:rsidRPr="00C96DF1">
        <w:rPr>
          <w:rFonts w:ascii="Times New Roman" w:hAnsi="Times New Roman" w:cs="Times New Roman"/>
        </w:rPr>
        <w:t xml:space="preserve"> </w:t>
      </w:r>
    </w:p>
  </w:footnote>
  <w:footnote w:id="8">
    <w:p w14:paraId="05761F22" w14:textId="77777777" w:rsidR="00876F92" w:rsidRPr="00C96DF1" w:rsidRDefault="00876F92">
      <w:pPr>
        <w:pStyle w:val="FootnoteText"/>
        <w:rPr>
          <w:rFonts w:ascii="Times New Roman" w:hAnsi="Times New Roman" w:cs="Times New Roman"/>
          <w:lang w:val="tr-TR"/>
        </w:rPr>
      </w:pPr>
      <w:r w:rsidRPr="00C96DF1">
        <w:rPr>
          <w:rStyle w:val="FootnoteReference"/>
          <w:rFonts w:ascii="Times New Roman" w:hAnsi="Times New Roman" w:cs="Times New Roman"/>
        </w:rPr>
        <w:footnoteRef/>
      </w:r>
      <w:r w:rsidRPr="00C96DF1">
        <w:rPr>
          <w:rFonts w:ascii="Times New Roman" w:hAnsi="Times New Roman" w:cs="Times New Roman"/>
        </w:rPr>
        <w:t xml:space="preserve"> </w:t>
      </w:r>
      <w:hyperlink r:id="rId12" w:history="1">
        <w:r w:rsidRPr="00C96DF1">
          <w:rPr>
            <w:rStyle w:val="Hyperlink"/>
            <w:rFonts w:ascii="Times New Roman" w:hAnsi="Times New Roman" w:cs="Times New Roman"/>
          </w:rPr>
          <w:t>https://www.tihek.gov.tr/kategori/kamuoyu-arastirmalari/index.html</w:t>
        </w:r>
      </w:hyperlink>
      <w:r w:rsidRPr="00C96DF1">
        <w:rPr>
          <w:rFonts w:ascii="Times New Roman" w:hAnsi="Times New Roman" w:cs="Times New Roman"/>
        </w:rPr>
        <w:t xml:space="preserve"> </w:t>
      </w:r>
    </w:p>
  </w:footnote>
  <w:footnote w:id="9">
    <w:p w14:paraId="1F951D11" w14:textId="77777777" w:rsidR="00CB147A" w:rsidRPr="00876F92" w:rsidRDefault="00CB147A">
      <w:pPr>
        <w:pStyle w:val="FootnoteText"/>
        <w:rPr>
          <w:rFonts w:ascii="Times New Roman" w:hAnsi="Times New Roman" w:cs="Times New Roman"/>
          <w:lang w:val="tr-TR"/>
        </w:rPr>
      </w:pPr>
      <w:r w:rsidRPr="00C96DF1">
        <w:rPr>
          <w:rStyle w:val="FootnoteReference"/>
          <w:rFonts w:ascii="Times New Roman" w:hAnsi="Times New Roman" w:cs="Times New Roman"/>
        </w:rPr>
        <w:footnoteRef/>
      </w:r>
      <w:r w:rsidRPr="00C96DF1">
        <w:rPr>
          <w:rFonts w:ascii="Times New Roman" w:hAnsi="Times New Roman" w:cs="Times New Roman"/>
        </w:rPr>
        <w:t xml:space="preserve"> </w:t>
      </w:r>
      <w:hyperlink r:id="rId13" w:history="1">
        <w:r w:rsidRPr="00C96DF1">
          <w:rPr>
            <w:rStyle w:val="Hyperlink"/>
            <w:rFonts w:ascii="Times New Roman" w:hAnsi="Times New Roman" w:cs="Times New Roman"/>
          </w:rPr>
          <w:t>https://www.tihek.gov.tr/15-haziran-yaslilara-yonelik-siddet-ve-yasli-ihmali-farkindalik-gunu-roportaji/</w:t>
        </w:r>
      </w:hyperlink>
      <w:r w:rsidRPr="00876F92">
        <w:rPr>
          <w:rFonts w:ascii="Times New Roman" w:hAnsi="Times New Roman" w:cs="Times New Roman"/>
        </w:rPr>
        <w:t xml:space="preserve"> </w:t>
      </w:r>
    </w:p>
  </w:footnote>
  <w:footnote w:id="10">
    <w:p w14:paraId="3688D41E" w14:textId="77777777" w:rsidR="007B0018" w:rsidRPr="00876F92" w:rsidRDefault="007B0018">
      <w:pPr>
        <w:pStyle w:val="FootnoteText"/>
        <w:rPr>
          <w:rFonts w:ascii="Times New Roman" w:hAnsi="Times New Roman" w:cs="Times New Roman"/>
          <w:lang w:val="tr-TR"/>
        </w:rPr>
      </w:pPr>
      <w:r w:rsidRPr="00876F92">
        <w:rPr>
          <w:rStyle w:val="FootnoteReference"/>
          <w:rFonts w:ascii="Times New Roman" w:hAnsi="Times New Roman" w:cs="Times New Roman"/>
        </w:rPr>
        <w:footnoteRef/>
      </w:r>
      <w:r w:rsidRPr="00876F92">
        <w:rPr>
          <w:rFonts w:ascii="Times New Roman" w:hAnsi="Times New Roman" w:cs="Times New Roman"/>
        </w:rPr>
        <w:t xml:space="preserve"> </w:t>
      </w:r>
      <w:hyperlink r:id="rId14" w:history="1">
        <w:r w:rsidRPr="00876F92">
          <w:rPr>
            <w:rStyle w:val="Hyperlink"/>
            <w:rFonts w:ascii="Times New Roman" w:hAnsi="Times New Roman" w:cs="Times New Roman"/>
          </w:rPr>
          <w:t>https://www.tihek.gov.tr/tihek-ev-sahipliginde-yasli-haklarina-yonelik-istisare-toplantisi-duzenlendi/</w:t>
        </w:r>
      </w:hyperlink>
      <w:r w:rsidRPr="00876F92">
        <w:rPr>
          <w:rFonts w:ascii="Times New Roman" w:hAnsi="Times New Roman" w:cs="Times New Roman"/>
        </w:rPr>
        <w:t xml:space="preserve"> </w:t>
      </w:r>
    </w:p>
  </w:footnote>
  <w:footnote w:id="11">
    <w:p w14:paraId="3A3E4C8E" w14:textId="77777777" w:rsidR="00420890" w:rsidRPr="00876F92" w:rsidRDefault="00420890">
      <w:pPr>
        <w:pStyle w:val="FootnoteText"/>
        <w:rPr>
          <w:rFonts w:ascii="Times New Roman" w:hAnsi="Times New Roman" w:cs="Times New Roman"/>
          <w:lang w:val="tr-TR"/>
        </w:rPr>
      </w:pPr>
      <w:r w:rsidRPr="00876F92">
        <w:rPr>
          <w:rStyle w:val="FootnoteReference"/>
          <w:rFonts w:ascii="Times New Roman" w:hAnsi="Times New Roman" w:cs="Times New Roman"/>
        </w:rPr>
        <w:footnoteRef/>
      </w:r>
      <w:r w:rsidRPr="00876F92">
        <w:rPr>
          <w:rFonts w:ascii="Times New Roman" w:hAnsi="Times New Roman" w:cs="Times New Roman"/>
        </w:rPr>
        <w:t xml:space="preserve"> </w:t>
      </w:r>
      <w:r w:rsidR="00707862">
        <w:rPr>
          <w:rFonts w:ascii="Times New Roman" w:hAnsi="Times New Roman" w:cs="Times New Roman"/>
        </w:rPr>
        <w:t>T</w:t>
      </w:r>
      <w:r w:rsidRPr="00876F92">
        <w:rPr>
          <w:rFonts w:ascii="Times New Roman" w:hAnsi="Times New Roman" w:cs="Times New Roman"/>
        </w:rPr>
        <w:t xml:space="preserve">he Conclusion Statement of the Forum </w:t>
      </w:r>
      <w:hyperlink r:id="rId15" w:history="1">
        <w:r w:rsidRPr="00876F92">
          <w:rPr>
            <w:rStyle w:val="Hyperlink"/>
            <w:rFonts w:ascii="Times New Roman" w:hAnsi="Times New Roman" w:cs="Times New Roman"/>
          </w:rPr>
          <w:t>https://www.tihek.gov.tr/upload/file_editor/2021/06/1623708435.pdf</w:t>
        </w:r>
      </w:hyperlink>
      <w:r w:rsidRPr="00876F92">
        <w:rPr>
          <w:rFonts w:ascii="Times New Roman" w:hAnsi="Times New Roman" w:cs="Times New Roman"/>
        </w:rPr>
        <w:t xml:space="preserve"> </w:t>
      </w:r>
    </w:p>
  </w:footnote>
  <w:footnote w:id="12">
    <w:p w14:paraId="030BAC45" w14:textId="77777777" w:rsidR="00420890" w:rsidRPr="00360588" w:rsidRDefault="00420890" w:rsidP="00420890">
      <w:pPr>
        <w:pStyle w:val="FootnoteText"/>
        <w:rPr>
          <w:lang w:val="tr-TR"/>
        </w:rPr>
      </w:pPr>
      <w:r w:rsidRPr="00876F92">
        <w:rPr>
          <w:rStyle w:val="FootnoteReference"/>
          <w:rFonts w:ascii="Times New Roman" w:hAnsi="Times New Roman" w:cs="Times New Roman"/>
        </w:rPr>
        <w:footnoteRef/>
      </w:r>
      <w:r w:rsidR="00C65EE1">
        <w:rPr>
          <w:rFonts w:ascii="Times New Roman" w:hAnsi="Times New Roman" w:cs="Times New Roman"/>
        </w:rPr>
        <w:t xml:space="preserve"> </w:t>
      </w:r>
      <w:r w:rsidRPr="00876F92">
        <w:rPr>
          <w:rFonts w:ascii="Times New Roman" w:hAnsi="Times New Roman" w:cs="Times New Roman"/>
        </w:rPr>
        <w:t>Conclusion Statement of Workshop</w:t>
      </w:r>
      <w:r w:rsidR="006110E9" w:rsidRPr="00876F92">
        <w:rPr>
          <w:rFonts w:ascii="Times New Roman" w:hAnsi="Times New Roman" w:cs="Times New Roman"/>
        </w:rPr>
        <w:t xml:space="preserve"> (Eng)</w:t>
      </w:r>
      <w:r w:rsidRPr="00876F92">
        <w:rPr>
          <w:rFonts w:ascii="Times New Roman" w:hAnsi="Times New Roman" w:cs="Times New Roman"/>
        </w:rPr>
        <w:t xml:space="preserve"> </w:t>
      </w:r>
      <w:hyperlink r:id="rId16" w:history="1">
        <w:r w:rsidRPr="00876F92">
          <w:rPr>
            <w:rStyle w:val="Hyperlink"/>
            <w:rFonts w:ascii="Times New Roman" w:hAnsi="Times New Roman" w:cs="Times New Roman"/>
          </w:rPr>
          <w:t>https://www.tihek.gov.tr/upload/file_editor/2021/06/1623931616.pdf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C0"/>
    <w:rsid w:val="00000501"/>
    <w:rsid w:val="000057F1"/>
    <w:rsid w:val="00021548"/>
    <w:rsid w:val="00023272"/>
    <w:rsid w:val="000377C9"/>
    <w:rsid w:val="000419A4"/>
    <w:rsid w:val="00056F3C"/>
    <w:rsid w:val="00071D62"/>
    <w:rsid w:val="000732B7"/>
    <w:rsid w:val="00075595"/>
    <w:rsid w:val="000A2979"/>
    <w:rsid w:val="000B0A2B"/>
    <w:rsid w:val="000E0A8A"/>
    <w:rsid w:val="00111B25"/>
    <w:rsid w:val="0011238A"/>
    <w:rsid w:val="00132EE0"/>
    <w:rsid w:val="001440CD"/>
    <w:rsid w:val="001646EE"/>
    <w:rsid w:val="00170846"/>
    <w:rsid w:val="00192640"/>
    <w:rsid w:val="00205A72"/>
    <w:rsid w:val="0021056A"/>
    <w:rsid w:val="00214643"/>
    <w:rsid w:val="00217EC7"/>
    <w:rsid w:val="002368A6"/>
    <w:rsid w:val="00245503"/>
    <w:rsid w:val="00254405"/>
    <w:rsid w:val="002575A9"/>
    <w:rsid w:val="002B4538"/>
    <w:rsid w:val="002C3A49"/>
    <w:rsid w:val="002C69A8"/>
    <w:rsid w:val="002D4B63"/>
    <w:rsid w:val="002E26FA"/>
    <w:rsid w:val="00313082"/>
    <w:rsid w:val="00325E97"/>
    <w:rsid w:val="00330551"/>
    <w:rsid w:val="00330601"/>
    <w:rsid w:val="00336EF2"/>
    <w:rsid w:val="0033751D"/>
    <w:rsid w:val="00337549"/>
    <w:rsid w:val="003502E8"/>
    <w:rsid w:val="003561D9"/>
    <w:rsid w:val="00360588"/>
    <w:rsid w:val="00382ADD"/>
    <w:rsid w:val="00393482"/>
    <w:rsid w:val="003A55D4"/>
    <w:rsid w:val="003B09D6"/>
    <w:rsid w:val="003C7192"/>
    <w:rsid w:val="003D3ADE"/>
    <w:rsid w:val="004039C0"/>
    <w:rsid w:val="004123D3"/>
    <w:rsid w:val="00420890"/>
    <w:rsid w:val="00426C0E"/>
    <w:rsid w:val="004323B8"/>
    <w:rsid w:val="00444CD1"/>
    <w:rsid w:val="004645C6"/>
    <w:rsid w:val="004649FA"/>
    <w:rsid w:val="00477E74"/>
    <w:rsid w:val="004815CB"/>
    <w:rsid w:val="0050409B"/>
    <w:rsid w:val="00505456"/>
    <w:rsid w:val="00532725"/>
    <w:rsid w:val="0059370E"/>
    <w:rsid w:val="005D0EDD"/>
    <w:rsid w:val="005D42D4"/>
    <w:rsid w:val="005D5A48"/>
    <w:rsid w:val="005E1466"/>
    <w:rsid w:val="0060207B"/>
    <w:rsid w:val="006110E9"/>
    <w:rsid w:val="006113D2"/>
    <w:rsid w:val="00645F90"/>
    <w:rsid w:val="006467CF"/>
    <w:rsid w:val="00677A57"/>
    <w:rsid w:val="006A4A9B"/>
    <w:rsid w:val="006D1174"/>
    <w:rsid w:val="006D1D7B"/>
    <w:rsid w:val="006D4BC9"/>
    <w:rsid w:val="006E5777"/>
    <w:rsid w:val="00707862"/>
    <w:rsid w:val="00740A09"/>
    <w:rsid w:val="00741041"/>
    <w:rsid w:val="00742077"/>
    <w:rsid w:val="00782F9C"/>
    <w:rsid w:val="007A62A7"/>
    <w:rsid w:val="007B0018"/>
    <w:rsid w:val="007F33DD"/>
    <w:rsid w:val="00803EE6"/>
    <w:rsid w:val="00805480"/>
    <w:rsid w:val="00806667"/>
    <w:rsid w:val="00817AB5"/>
    <w:rsid w:val="008349FC"/>
    <w:rsid w:val="008357FD"/>
    <w:rsid w:val="008468CF"/>
    <w:rsid w:val="008628FF"/>
    <w:rsid w:val="008665D9"/>
    <w:rsid w:val="00876F92"/>
    <w:rsid w:val="008B1288"/>
    <w:rsid w:val="008F213E"/>
    <w:rsid w:val="00942157"/>
    <w:rsid w:val="00944E07"/>
    <w:rsid w:val="00954D71"/>
    <w:rsid w:val="00955685"/>
    <w:rsid w:val="00972CBD"/>
    <w:rsid w:val="00976AE6"/>
    <w:rsid w:val="00983ED3"/>
    <w:rsid w:val="00984985"/>
    <w:rsid w:val="009D604D"/>
    <w:rsid w:val="00A113E7"/>
    <w:rsid w:val="00A12A35"/>
    <w:rsid w:val="00A14875"/>
    <w:rsid w:val="00A178A2"/>
    <w:rsid w:val="00A55DA6"/>
    <w:rsid w:val="00A77318"/>
    <w:rsid w:val="00A954C5"/>
    <w:rsid w:val="00A96F1B"/>
    <w:rsid w:val="00AB44AE"/>
    <w:rsid w:val="00AB70DC"/>
    <w:rsid w:val="00AC0BF9"/>
    <w:rsid w:val="00AD5157"/>
    <w:rsid w:val="00AD516C"/>
    <w:rsid w:val="00AE485B"/>
    <w:rsid w:val="00AE62E4"/>
    <w:rsid w:val="00AF04FD"/>
    <w:rsid w:val="00B36847"/>
    <w:rsid w:val="00B7598E"/>
    <w:rsid w:val="00B85F9E"/>
    <w:rsid w:val="00BA0CE1"/>
    <w:rsid w:val="00BD078F"/>
    <w:rsid w:val="00BD19E9"/>
    <w:rsid w:val="00BE5807"/>
    <w:rsid w:val="00C03EE5"/>
    <w:rsid w:val="00C155B9"/>
    <w:rsid w:val="00C65EE1"/>
    <w:rsid w:val="00C96DF1"/>
    <w:rsid w:val="00CB147A"/>
    <w:rsid w:val="00CC310B"/>
    <w:rsid w:val="00CD7E2C"/>
    <w:rsid w:val="00CE336B"/>
    <w:rsid w:val="00D008AF"/>
    <w:rsid w:val="00D14819"/>
    <w:rsid w:val="00D35AA8"/>
    <w:rsid w:val="00D377F8"/>
    <w:rsid w:val="00D4131B"/>
    <w:rsid w:val="00D4465F"/>
    <w:rsid w:val="00D62261"/>
    <w:rsid w:val="00D84637"/>
    <w:rsid w:val="00D9036C"/>
    <w:rsid w:val="00D9779D"/>
    <w:rsid w:val="00DC5D12"/>
    <w:rsid w:val="00DE4F56"/>
    <w:rsid w:val="00E5669A"/>
    <w:rsid w:val="00E87229"/>
    <w:rsid w:val="00EA0124"/>
    <w:rsid w:val="00EB03CF"/>
    <w:rsid w:val="00EC256D"/>
    <w:rsid w:val="00EC31FC"/>
    <w:rsid w:val="00EF090C"/>
    <w:rsid w:val="00EF11D5"/>
    <w:rsid w:val="00F16E48"/>
    <w:rsid w:val="00F707D5"/>
    <w:rsid w:val="00F81403"/>
    <w:rsid w:val="00F94258"/>
    <w:rsid w:val="00FB23AE"/>
    <w:rsid w:val="00FB2904"/>
    <w:rsid w:val="00FB30AC"/>
    <w:rsid w:val="00FC77EF"/>
    <w:rsid w:val="00FF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8ADA"/>
  <w15:chartTrackingRefBased/>
  <w15:docId w15:val="{6287B6B3-7518-4D9F-B837-CB666D44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C0"/>
    <w:pPr>
      <w:widowControl/>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autoRedefine/>
    <w:uiPriority w:val="9"/>
    <w:qFormat/>
    <w:rsid w:val="00532725"/>
    <w:pPr>
      <w:keepNext/>
      <w:keepLines/>
      <w:spacing w:before="12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0377C9"/>
    <w:pPr>
      <w:keepNext/>
      <w:keepLines/>
      <w:spacing w:before="4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77C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32725"/>
    <w:rPr>
      <w:rFonts w:ascii="Times New Roman" w:eastAsiaTheme="majorEastAsia" w:hAnsi="Times New Roman" w:cstheme="majorBidi"/>
      <w:b/>
      <w:szCs w:val="32"/>
    </w:rPr>
  </w:style>
  <w:style w:type="paragraph" w:styleId="FootnoteText">
    <w:name w:val="footnote text"/>
    <w:basedOn w:val="Normal"/>
    <w:link w:val="FootnoteTextChar"/>
    <w:uiPriority w:val="99"/>
    <w:semiHidden/>
    <w:unhideWhenUsed/>
    <w:rsid w:val="00A12A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A35"/>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A12A35"/>
    <w:rPr>
      <w:vertAlign w:val="superscript"/>
    </w:rPr>
  </w:style>
  <w:style w:type="character" w:styleId="Hyperlink">
    <w:name w:val="Hyperlink"/>
    <w:basedOn w:val="DefaultParagraphFont"/>
    <w:uiPriority w:val="99"/>
    <w:unhideWhenUsed/>
    <w:rsid w:val="00132EE0"/>
    <w:rPr>
      <w:color w:val="0000FF" w:themeColor="hyperlink"/>
      <w:u w:val="single"/>
    </w:rPr>
  </w:style>
  <w:style w:type="paragraph" w:styleId="Header">
    <w:name w:val="header"/>
    <w:basedOn w:val="Normal"/>
    <w:link w:val="HeaderChar"/>
    <w:uiPriority w:val="99"/>
    <w:unhideWhenUsed/>
    <w:rsid w:val="00944E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E07"/>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94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E07"/>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337549"/>
    <w:pPr>
      <w:ind w:left="720"/>
      <w:contextualSpacing/>
    </w:pPr>
  </w:style>
  <w:style w:type="paragraph" w:styleId="BalloonText">
    <w:name w:val="Balloon Text"/>
    <w:basedOn w:val="Normal"/>
    <w:link w:val="BalloonTextChar"/>
    <w:uiPriority w:val="99"/>
    <w:semiHidden/>
    <w:unhideWhenUsed/>
    <w:rsid w:val="00C65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E1"/>
    <w:rPr>
      <w:rFonts w:ascii="Segoe UI" w:eastAsiaTheme="minorHAns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tihek.gov.tr/kategori/ulusal-onleme-mekanizmasi-raporlari-2020/page/1" TargetMode="External"/><Relationship Id="rId13" Type="http://schemas.openxmlformats.org/officeDocument/2006/relationships/hyperlink" Target="https://www.tihek.gov.tr/15-haziran-yaslilara-yonelik-siddet-ve-yasli-ihmali-farkindalik-gunu-roportaji/" TargetMode="External"/><Relationship Id="rId3" Type="http://schemas.openxmlformats.org/officeDocument/2006/relationships/hyperlink" Target="https://global.tbmm.gov.tr/docs/constitution_en.pdf" TargetMode="External"/><Relationship Id="rId7" Type="http://schemas.openxmlformats.org/officeDocument/2006/relationships/hyperlink" Target="https://www.tihek.gov.tr/kategori/ulusal-onleme-raporlari-2019/page/1" TargetMode="External"/><Relationship Id="rId12" Type="http://schemas.openxmlformats.org/officeDocument/2006/relationships/hyperlink" Target="https://www.tihek.gov.tr/kategori/kamuoyu-arastirmalari/index.html" TargetMode="External"/><Relationship Id="rId2" Type="http://schemas.openxmlformats.org/officeDocument/2006/relationships/hyperlink" Target="https://global.tbmm.gov.tr/docs/constitution_en.pdf" TargetMode="External"/><Relationship Id="rId16" Type="http://schemas.openxmlformats.org/officeDocument/2006/relationships/hyperlink" Target="https://www.tihek.gov.tr/upload/file_editor/2021/06/1623931616.pdf" TargetMode="External"/><Relationship Id="rId1" Type="http://schemas.openxmlformats.org/officeDocument/2006/relationships/hyperlink" Target="https://www.mevzuat.gov.tr/MevzuatMetin/1.5.6701.pdf" TargetMode="External"/><Relationship Id="rId6" Type="http://schemas.openxmlformats.org/officeDocument/2006/relationships/hyperlink" Target="https://tihek.gov.tr/upload/file_editor/2020/06/1592476982.pdf" TargetMode="External"/><Relationship Id="rId11" Type="http://schemas.openxmlformats.org/officeDocument/2006/relationships/hyperlink" Target="https://www.tihek.gov.tr/yasli-haklari-forumu-2021-ankarada-gerceklestirildi/" TargetMode="External"/><Relationship Id="rId5" Type="http://schemas.openxmlformats.org/officeDocument/2006/relationships/hyperlink" Target="https://www.tihek.gov.tr/kategori/ulusal-onleme%20raporlari/page/2" TargetMode="External"/><Relationship Id="rId15" Type="http://schemas.openxmlformats.org/officeDocument/2006/relationships/hyperlink" Target="https://www.tihek.gov.tr/upload/file_editor/2021/06/1623708435.pdf" TargetMode="External"/><Relationship Id="rId10" Type="http://schemas.openxmlformats.org/officeDocument/2006/relationships/hyperlink" Target="https://www.tihek.gov.tr/yasli-haklari-calistayi-kitabi-ve-sonuc-bildirgesi-yayinlandi/" TargetMode="External"/><Relationship Id="rId4" Type="http://schemas.openxmlformats.org/officeDocument/2006/relationships/hyperlink" Target="https://www.mevzuat.gov.tr/MevzuatMetin/1.5.6701.pdf" TargetMode="External"/><Relationship Id="rId9" Type="http://schemas.openxmlformats.org/officeDocument/2006/relationships/hyperlink" Target="https://www.tihek.gov.tr/kategori/ulusal-onleme-mekanizmasi-raporlari-2021/" TargetMode="External"/><Relationship Id="rId14" Type="http://schemas.openxmlformats.org/officeDocument/2006/relationships/hyperlink" Target="https://www.tihek.gov.tr/tihek-ev-sahipliginde-yasli-haklarina-yonelik-istisare-toplantisi-duzenle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4715-9ECC-4319-BF84-B6EB39DF6D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9C89DC-957F-42AC-9F05-0BC4561E633F}"/>
</file>

<file path=customXml/itemProps3.xml><?xml version="1.0" encoding="utf-8"?>
<ds:datastoreItem xmlns:ds="http://schemas.openxmlformats.org/officeDocument/2006/customXml" ds:itemID="{4E63FB26-6610-4BB8-B6A2-86A175D76693}">
  <ds:schemaRefs>
    <ds:schemaRef ds:uri="http://schemas.microsoft.com/sharepoint/v3/contenttype/forms"/>
  </ds:schemaRefs>
</ds:datastoreItem>
</file>

<file path=customXml/itemProps4.xml><?xml version="1.0" encoding="utf-8"?>
<ds:datastoreItem xmlns:ds="http://schemas.openxmlformats.org/officeDocument/2006/customXml" ds:itemID="{FC2597B8-AB30-433C-8117-80624008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1719</Words>
  <Characters>9801</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T.C.Adalet Bakanlığı</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ASLAN ih0087</dc:creator>
  <cp:keywords/>
  <dc:description/>
  <cp:lastModifiedBy>OHCHR - ESCR</cp:lastModifiedBy>
  <cp:revision>2</cp:revision>
  <cp:lastPrinted>2021-12-06T12:59:00Z</cp:lastPrinted>
  <dcterms:created xsi:type="dcterms:W3CDTF">2021-12-09T14:03:00Z</dcterms:created>
  <dcterms:modified xsi:type="dcterms:W3CDTF">2021-12-09T14:03:00Z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