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EC9F9" w14:textId="77777777" w:rsidR="00E13863" w:rsidRDefault="00E13863" w:rsidP="004F1543">
      <w:pPr>
        <w:pStyle w:val="BodyA"/>
        <w:jc w:val="center"/>
        <w:outlineLvl w:val="0"/>
        <w:rPr>
          <w:rFonts w:ascii="Leelawadee UI" w:hAnsi="Leelawadee UI" w:cs="Leelawadee UI"/>
          <w:b/>
          <w:bCs/>
          <w:sz w:val="24"/>
          <w:szCs w:val="24"/>
          <w:lang w:val="es-ES"/>
        </w:rPr>
      </w:pPr>
    </w:p>
    <w:p w14:paraId="312A9B43" w14:textId="77777777" w:rsidR="00E13863" w:rsidRDefault="00E13863" w:rsidP="004F1543">
      <w:pPr>
        <w:pStyle w:val="BodyA"/>
        <w:jc w:val="center"/>
        <w:outlineLvl w:val="0"/>
        <w:rPr>
          <w:rFonts w:ascii="Leelawadee UI" w:hAnsi="Leelawadee UI" w:cs="Leelawadee UI"/>
          <w:b/>
          <w:bCs/>
          <w:sz w:val="24"/>
          <w:szCs w:val="24"/>
          <w:lang w:val="es-ES"/>
        </w:rPr>
      </w:pPr>
    </w:p>
    <w:p w14:paraId="5A2DBE35" w14:textId="77777777" w:rsidR="00E13863" w:rsidRDefault="00E13863" w:rsidP="004F1543">
      <w:pPr>
        <w:pStyle w:val="BodyA"/>
        <w:jc w:val="center"/>
        <w:outlineLvl w:val="0"/>
        <w:rPr>
          <w:rFonts w:ascii="Leelawadee UI" w:hAnsi="Leelawadee UI" w:cs="Leelawadee UI"/>
          <w:b/>
          <w:bCs/>
          <w:sz w:val="24"/>
          <w:szCs w:val="24"/>
          <w:lang w:val="es-ES"/>
        </w:rPr>
      </w:pPr>
    </w:p>
    <w:p w14:paraId="79E25FB5" w14:textId="1FEE6121" w:rsidR="00E13863" w:rsidRDefault="00E13863" w:rsidP="004F1543">
      <w:pPr>
        <w:pStyle w:val="BodyA"/>
        <w:jc w:val="center"/>
        <w:outlineLvl w:val="0"/>
        <w:rPr>
          <w:rFonts w:ascii="Leelawadee UI" w:hAnsi="Leelawadee UI" w:cs="Leelawadee UI"/>
          <w:b/>
          <w:bCs/>
          <w:sz w:val="24"/>
          <w:szCs w:val="24"/>
          <w:lang w:val="es-ES"/>
        </w:rPr>
      </w:pPr>
      <w:r w:rsidRPr="00C00505">
        <w:rPr>
          <w:rFonts w:ascii="Leelawadee UI" w:hAnsi="Leelawadee UI" w:cs="Leelawadee UI"/>
          <w:b/>
          <w:noProof/>
        </w:rPr>
        <w:drawing>
          <wp:inline distT="0" distB="0" distL="0" distR="0" wp14:anchorId="1710F8B8" wp14:editId="01227A7F">
            <wp:extent cx="5113655" cy="2245297"/>
            <wp:effectExtent l="0" t="0" r="0" b="3175"/>
            <wp:docPr id="1" name="Imagen 1" descr="C:\Users\gmejia\AppData\Local\Microsoft\Windows\Temporary Internet Files\Content.IE5\P48HTEMB\logo P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ejia\AppData\Local\Microsoft\Windows\Temporary Internet Files\Content.IE5\P48HTEMB\logo PD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4611" cy="2307188"/>
                    </a:xfrm>
                    <a:prstGeom prst="rect">
                      <a:avLst/>
                    </a:prstGeom>
                    <a:noFill/>
                    <a:ln>
                      <a:noFill/>
                    </a:ln>
                  </pic:spPr>
                </pic:pic>
              </a:graphicData>
            </a:graphic>
          </wp:inline>
        </w:drawing>
      </w:r>
    </w:p>
    <w:p w14:paraId="5B3ADDC6" w14:textId="77777777" w:rsidR="00E13863" w:rsidRDefault="00E13863" w:rsidP="004F1543">
      <w:pPr>
        <w:pStyle w:val="BodyA"/>
        <w:jc w:val="center"/>
        <w:outlineLvl w:val="0"/>
        <w:rPr>
          <w:rFonts w:ascii="Leelawadee UI" w:hAnsi="Leelawadee UI" w:cs="Leelawadee UI"/>
          <w:b/>
          <w:bCs/>
          <w:sz w:val="24"/>
          <w:szCs w:val="24"/>
          <w:lang w:val="es-ES"/>
        </w:rPr>
      </w:pPr>
    </w:p>
    <w:p w14:paraId="6B90F1F7" w14:textId="77777777" w:rsidR="00E13863" w:rsidRDefault="00E13863" w:rsidP="004F1543">
      <w:pPr>
        <w:pStyle w:val="BodyA"/>
        <w:jc w:val="center"/>
        <w:outlineLvl w:val="0"/>
        <w:rPr>
          <w:rFonts w:ascii="Leelawadee UI" w:hAnsi="Leelawadee UI" w:cs="Leelawadee UI"/>
          <w:b/>
          <w:bCs/>
          <w:sz w:val="24"/>
          <w:szCs w:val="24"/>
          <w:lang w:val="es-ES"/>
        </w:rPr>
      </w:pPr>
    </w:p>
    <w:p w14:paraId="36B49F53" w14:textId="77777777" w:rsidR="00E13863" w:rsidRDefault="00E13863" w:rsidP="004F1543">
      <w:pPr>
        <w:pStyle w:val="BodyA"/>
        <w:jc w:val="center"/>
        <w:outlineLvl w:val="0"/>
        <w:rPr>
          <w:rFonts w:ascii="Leelawadee UI" w:hAnsi="Leelawadee UI" w:cs="Leelawadee UI"/>
          <w:b/>
          <w:bCs/>
          <w:sz w:val="24"/>
          <w:szCs w:val="24"/>
          <w:lang w:val="es-ES"/>
        </w:rPr>
      </w:pPr>
    </w:p>
    <w:p w14:paraId="24381DD5" w14:textId="1434552F" w:rsidR="0092750C" w:rsidRPr="00E13863" w:rsidRDefault="0092750C" w:rsidP="004F1543">
      <w:pPr>
        <w:pStyle w:val="BodyA"/>
        <w:jc w:val="center"/>
        <w:outlineLvl w:val="0"/>
        <w:rPr>
          <w:rFonts w:ascii="Leelawadee UI" w:hAnsi="Leelawadee UI" w:cs="Leelawadee UI"/>
          <w:b/>
          <w:bCs/>
          <w:sz w:val="28"/>
          <w:szCs w:val="24"/>
          <w:lang w:val="es-ES"/>
        </w:rPr>
      </w:pPr>
      <w:r w:rsidRPr="00E13863">
        <w:rPr>
          <w:rFonts w:ascii="Leelawadee UI" w:hAnsi="Leelawadee UI" w:cs="Leelawadee UI"/>
          <w:b/>
          <w:bCs/>
          <w:sz w:val="28"/>
          <w:szCs w:val="24"/>
          <w:lang w:val="es-ES"/>
        </w:rPr>
        <w:t>Aporte del Procurador de los Derechos Humanos de Guatemala al</w:t>
      </w:r>
    </w:p>
    <w:p w14:paraId="54AF04DC" w14:textId="610F5718" w:rsidR="004F1543" w:rsidRPr="00E13863" w:rsidRDefault="0092750C" w:rsidP="004F1543">
      <w:pPr>
        <w:pStyle w:val="BodyA"/>
        <w:jc w:val="center"/>
        <w:outlineLvl w:val="0"/>
        <w:rPr>
          <w:rFonts w:ascii="Leelawadee UI" w:eastAsia="Times New Roman" w:hAnsi="Leelawadee UI" w:cs="Leelawadee UI"/>
          <w:b/>
          <w:bCs/>
          <w:sz w:val="28"/>
          <w:szCs w:val="24"/>
          <w:lang w:val="es-ES"/>
        </w:rPr>
      </w:pPr>
      <w:r w:rsidRPr="00E13863">
        <w:rPr>
          <w:rFonts w:ascii="Leelawadee UI" w:hAnsi="Leelawadee UI" w:cs="Leelawadee UI"/>
          <w:b/>
          <w:bCs/>
          <w:sz w:val="28"/>
          <w:szCs w:val="24"/>
          <w:lang w:val="es-ES"/>
        </w:rPr>
        <w:t>c</w:t>
      </w:r>
      <w:r w:rsidR="004F1543" w:rsidRPr="00E13863">
        <w:rPr>
          <w:rFonts w:ascii="Leelawadee UI" w:hAnsi="Leelawadee UI" w:cs="Leelawadee UI"/>
          <w:b/>
          <w:bCs/>
          <w:sz w:val="28"/>
          <w:szCs w:val="24"/>
          <w:lang w:val="es-ES"/>
        </w:rPr>
        <w:t xml:space="preserve">uestionario </w:t>
      </w:r>
      <w:r w:rsidRPr="00E13863">
        <w:rPr>
          <w:rFonts w:ascii="Leelawadee UI" w:hAnsi="Leelawadee UI" w:cs="Leelawadee UI"/>
          <w:b/>
          <w:bCs/>
          <w:sz w:val="28"/>
          <w:szCs w:val="24"/>
          <w:lang w:val="es-ES"/>
        </w:rPr>
        <w:t>emitido</w:t>
      </w:r>
      <w:r w:rsidR="004F1543" w:rsidRPr="00E13863">
        <w:rPr>
          <w:rFonts w:ascii="Leelawadee UI" w:hAnsi="Leelawadee UI" w:cs="Leelawadee UI"/>
          <w:b/>
          <w:bCs/>
          <w:sz w:val="28"/>
          <w:szCs w:val="24"/>
          <w:lang w:val="es-ES"/>
        </w:rPr>
        <w:t xml:space="preserve"> por la</w:t>
      </w:r>
      <w:r w:rsidRPr="00E13863">
        <w:rPr>
          <w:rFonts w:ascii="Leelawadee UI" w:hAnsi="Leelawadee UI" w:cs="Leelawadee UI"/>
          <w:b/>
          <w:bCs/>
          <w:sz w:val="28"/>
          <w:szCs w:val="24"/>
          <w:lang w:val="es-ES"/>
        </w:rPr>
        <w:t xml:space="preserve"> </w:t>
      </w:r>
      <w:r w:rsidR="004F1543" w:rsidRPr="00E13863">
        <w:rPr>
          <w:rFonts w:ascii="Leelawadee UI" w:hAnsi="Leelawadee UI" w:cs="Leelawadee UI"/>
          <w:b/>
          <w:bCs/>
          <w:sz w:val="28"/>
          <w:szCs w:val="24"/>
          <w:lang w:val="es-ES"/>
        </w:rPr>
        <w:t>Relatora Especial de la ONU sobre la situación de los defensores y defensoras de los derechos humanos</w:t>
      </w:r>
    </w:p>
    <w:p w14:paraId="595A3E6B" w14:textId="77777777" w:rsidR="004F1543" w:rsidRPr="00E13863" w:rsidRDefault="004F1543" w:rsidP="004F1543">
      <w:pPr>
        <w:pStyle w:val="BodyA"/>
        <w:jc w:val="center"/>
        <w:outlineLvl w:val="0"/>
        <w:rPr>
          <w:rFonts w:ascii="Leelawadee UI" w:eastAsia="Times New Roman" w:hAnsi="Leelawadee UI" w:cs="Leelawadee UI"/>
          <w:b/>
          <w:bCs/>
          <w:sz w:val="28"/>
          <w:szCs w:val="24"/>
          <w:lang w:val="es-ES"/>
        </w:rPr>
      </w:pPr>
      <w:r w:rsidRPr="00E13863">
        <w:rPr>
          <w:rFonts w:ascii="Leelawadee UI" w:hAnsi="Leelawadee UI" w:cs="Leelawadee UI"/>
          <w:b/>
          <w:bCs/>
          <w:sz w:val="28"/>
          <w:szCs w:val="24"/>
          <w:lang w:val="es-ES"/>
        </w:rPr>
        <w:t>Mary Lawlor, agosto de 2021</w:t>
      </w:r>
    </w:p>
    <w:p w14:paraId="7619682F" w14:textId="77777777" w:rsidR="004F1543" w:rsidRPr="00BD427E" w:rsidRDefault="004F1543" w:rsidP="004F1543">
      <w:pPr>
        <w:pStyle w:val="BodyA"/>
        <w:jc w:val="both"/>
        <w:rPr>
          <w:rFonts w:ascii="Leelawadee UI" w:eastAsia="Times New Roman" w:hAnsi="Leelawadee UI" w:cs="Leelawadee UI"/>
          <w:sz w:val="24"/>
          <w:szCs w:val="24"/>
          <w:lang w:val="es-ES"/>
        </w:rPr>
      </w:pPr>
      <w:r w:rsidRPr="00E13863">
        <w:rPr>
          <w:rFonts w:ascii="Leelawadee UI" w:eastAsia="Times New Roman" w:hAnsi="Leelawadee UI" w:cs="Leelawadee UI"/>
          <w:sz w:val="28"/>
          <w:szCs w:val="24"/>
          <w:lang w:val="es-ES"/>
        </w:rPr>
        <w:br/>
      </w:r>
    </w:p>
    <w:p w14:paraId="4D68CB47" w14:textId="77777777" w:rsidR="00E13863" w:rsidRDefault="00E13863">
      <w:pPr>
        <w:rPr>
          <w:rFonts w:ascii="Leelawadee UI" w:hAnsi="Leelawadee UI" w:cs="Leelawadee UI"/>
          <w:lang w:val="es-ES"/>
        </w:rPr>
      </w:pPr>
    </w:p>
    <w:p w14:paraId="038BFE04" w14:textId="77777777" w:rsidR="00E13863" w:rsidRDefault="00E13863">
      <w:pPr>
        <w:rPr>
          <w:rFonts w:ascii="Leelawadee UI" w:hAnsi="Leelawadee UI" w:cs="Leelawadee UI"/>
          <w:lang w:val="es-ES"/>
        </w:rPr>
      </w:pPr>
    </w:p>
    <w:p w14:paraId="30B742E8" w14:textId="77777777" w:rsidR="00E13863" w:rsidRDefault="00E13863">
      <w:pPr>
        <w:rPr>
          <w:rFonts w:ascii="Leelawadee UI" w:hAnsi="Leelawadee UI" w:cs="Leelawadee UI"/>
          <w:lang w:val="es-ES"/>
        </w:rPr>
      </w:pPr>
    </w:p>
    <w:p w14:paraId="6ECA42CF" w14:textId="77777777" w:rsidR="00E13863" w:rsidRDefault="00E13863">
      <w:pPr>
        <w:rPr>
          <w:rFonts w:ascii="Leelawadee UI" w:hAnsi="Leelawadee UI" w:cs="Leelawadee UI"/>
          <w:lang w:val="es-ES"/>
        </w:rPr>
      </w:pPr>
    </w:p>
    <w:p w14:paraId="6E58DAD7" w14:textId="77777777" w:rsidR="00E13863" w:rsidRDefault="00E13863">
      <w:pPr>
        <w:rPr>
          <w:rFonts w:ascii="Leelawadee UI" w:hAnsi="Leelawadee UI" w:cs="Leelawadee UI"/>
          <w:lang w:val="es-ES"/>
        </w:rPr>
      </w:pPr>
    </w:p>
    <w:p w14:paraId="44BDFE08" w14:textId="7BD84DA8" w:rsidR="00E13863" w:rsidRDefault="00E13863" w:rsidP="00E13863">
      <w:pPr>
        <w:jc w:val="right"/>
        <w:rPr>
          <w:rFonts w:ascii="Leelawadee UI" w:eastAsia="Arial Unicode MS" w:hAnsi="Leelawadee UI" w:cs="Leelawadee UI"/>
          <w:color w:val="000000"/>
          <w:u w:color="000000"/>
          <w:bdr w:val="nil"/>
          <w:lang w:val="es-ES" w:eastAsia="en-GB"/>
          <w14:textOutline w14:w="12700" w14:cap="flat" w14:cmpd="sng" w14:algn="ctr">
            <w14:noFill/>
            <w14:prstDash w14:val="solid"/>
            <w14:miter w14:lim="400000"/>
          </w14:textOutline>
        </w:rPr>
      </w:pPr>
      <w:r>
        <w:rPr>
          <w:rFonts w:ascii="Leelawadee UI" w:hAnsi="Leelawadee UI" w:cs="Leelawadee UI"/>
          <w:lang w:val="es-ES"/>
        </w:rPr>
        <w:t>Guatemala, octubre de 2021</w:t>
      </w:r>
      <w:r>
        <w:rPr>
          <w:rFonts w:ascii="Leelawadee UI" w:hAnsi="Leelawadee UI" w:cs="Leelawadee UI"/>
          <w:lang w:val="es-ES"/>
        </w:rPr>
        <w:br w:type="page"/>
      </w:r>
    </w:p>
    <w:p w14:paraId="0FC25204" w14:textId="2536FD83" w:rsidR="00E13863" w:rsidRDefault="00E13863" w:rsidP="00534F60">
      <w:pPr>
        <w:pStyle w:val="BodyA"/>
        <w:tabs>
          <w:tab w:val="left" w:pos="720"/>
        </w:tabs>
        <w:spacing w:after="120"/>
        <w:jc w:val="both"/>
        <w:rPr>
          <w:rFonts w:ascii="Leelawadee UI" w:hAnsi="Leelawadee UI" w:cs="Leelawadee UI"/>
          <w:b/>
          <w:sz w:val="24"/>
          <w:szCs w:val="24"/>
          <w:lang w:val="es-ES"/>
        </w:rPr>
      </w:pPr>
      <w:r>
        <w:rPr>
          <w:rFonts w:ascii="Leelawadee UI" w:hAnsi="Leelawadee UI" w:cs="Leelawadee UI"/>
          <w:b/>
          <w:sz w:val="24"/>
          <w:szCs w:val="24"/>
          <w:lang w:val="es-ES"/>
        </w:rPr>
        <w:lastRenderedPageBreak/>
        <w:t>Introducción</w:t>
      </w:r>
    </w:p>
    <w:p w14:paraId="4E6B6A69" w14:textId="2DA0E01C" w:rsidR="00534F60" w:rsidRPr="00BD427E" w:rsidRDefault="004F1543" w:rsidP="00534F60">
      <w:pPr>
        <w:pStyle w:val="BodyA"/>
        <w:tabs>
          <w:tab w:val="left" w:pos="720"/>
        </w:tabs>
        <w:spacing w:after="120"/>
        <w:jc w:val="both"/>
        <w:rPr>
          <w:rStyle w:val="None"/>
          <w:rFonts w:ascii="Leelawadee UI" w:eastAsia="Times New Roman" w:hAnsi="Leelawadee UI" w:cs="Leelawadee UI"/>
          <w:sz w:val="24"/>
          <w:szCs w:val="24"/>
          <w:lang w:val="es-ES"/>
        </w:rPr>
      </w:pPr>
      <w:r w:rsidRPr="00BD427E">
        <w:rPr>
          <w:rFonts w:ascii="Leelawadee UI" w:hAnsi="Leelawadee UI" w:cs="Leelawadee UI"/>
          <w:sz w:val="24"/>
          <w:szCs w:val="24"/>
          <w:lang w:val="es-ES"/>
        </w:rPr>
        <w:t>La Relatora Especial de las Naciones Unidas sobre la situación de los defensores y defensoras de los derechos humanos,</w:t>
      </w:r>
      <w:r w:rsidR="006C1D41" w:rsidRPr="00BD427E">
        <w:rPr>
          <w:rFonts w:ascii="Leelawadee UI" w:hAnsi="Leelawadee UI" w:cs="Leelawadee UI"/>
          <w:sz w:val="24"/>
          <w:szCs w:val="24"/>
          <w:lang w:val="es-ES"/>
        </w:rPr>
        <w:t xml:space="preserve"> invitó a realizar </w:t>
      </w:r>
      <w:r w:rsidRPr="00BD427E">
        <w:rPr>
          <w:rFonts w:ascii="Leelawadee UI" w:hAnsi="Leelawadee UI" w:cs="Leelawadee UI"/>
          <w:sz w:val="24"/>
          <w:szCs w:val="24"/>
          <w:lang w:val="es-ES"/>
        </w:rPr>
        <w:t xml:space="preserve">aportes para </w:t>
      </w:r>
      <w:r w:rsidR="006C1D41" w:rsidRPr="00BD427E">
        <w:rPr>
          <w:rFonts w:ascii="Leelawadee UI" w:hAnsi="Leelawadee UI" w:cs="Leelawadee UI"/>
          <w:sz w:val="24"/>
          <w:szCs w:val="24"/>
          <w:lang w:val="es-ES"/>
        </w:rPr>
        <w:t>su</w:t>
      </w:r>
      <w:r w:rsidRPr="00BD427E">
        <w:rPr>
          <w:rFonts w:ascii="Leelawadee UI" w:hAnsi="Leelawadee UI" w:cs="Leelawadee UI"/>
          <w:sz w:val="24"/>
          <w:szCs w:val="24"/>
          <w:lang w:val="es-ES"/>
        </w:rPr>
        <w:t xml:space="preserve"> informe temático sobre la cuestión de los defensores y defensoras de los derechos humanos que trabajan en la lucha contra la corrupción, que presentará al Consejo de Derechos Humanos de la ONU en marzo de 2022. </w:t>
      </w:r>
      <w:r w:rsidR="00534F60" w:rsidRPr="00BD427E">
        <w:rPr>
          <w:rFonts w:ascii="Leelawadee UI" w:hAnsi="Leelawadee UI" w:cs="Leelawadee UI"/>
          <w:sz w:val="24"/>
          <w:szCs w:val="24"/>
          <w:lang w:val="es-ES"/>
        </w:rPr>
        <w:t xml:space="preserve">Considera que </w:t>
      </w:r>
      <w:r w:rsidR="00534F60" w:rsidRPr="00BD427E">
        <w:rPr>
          <w:rStyle w:val="Hyperlink0"/>
          <w:rFonts w:ascii="Leelawadee UI" w:eastAsia="Arial Unicode MS" w:hAnsi="Leelawadee UI" w:cs="Leelawadee UI"/>
          <w:lang w:val="es-ES"/>
        </w:rPr>
        <w:t xml:space="preserve">la corrupción es una cuestión fundamental de derechos humanos, y los defensores y defensoras de los derechos humanos que trabajan lo anterior son atacados a menudo por </w:t>
      </w:r>
      <w:r w:rsidR="00534F60" w:rsidRPr="00BD427E">
        <w:rPr>
          <w:rStyle w:val="None"/>
          <w:rFonts w:ascii="Leelawadee UI" w:hAnsi="Leelawadee UI" w:cs="Leelawadee UI"/>
          <w:sz w:val="24"/>
          <w:szCs w:val="24"/>
          <w:lang w:val="es-ES"/>
        </w:rPr>
        <w:t>exponer o investigar el abuso de poder, la corrupción, sobornos, fraudes y otras malas prácticas relacionadas</w:t>
      </w:r>
      <w:r w:rsidR="00534F60" w:rsidRPr="00BD427E">
        <w:rPr>
          <w:rStyle w:val="Hyperlink0"/>
          <w:rFonts w:ascii="Leelawadee UI" w:eastAsia="Arial Unicode MS" w:hAnsi="Leelawadee UI" w:cs="Leelawadee UI"/>
          <w:lang w:val="es-ES"/>
        </w:rPr>
        <w:t>.</w:t>
      </w:r>
    </w:p>
    <w:p w14:paraId="73715531" w14:textId="2B4D4561" w:rsidR="004F1543" w:rsidRPr="00BD427E" w:rsidRDefault="006C1D41" w:rsidP="00E13863">
      <w:pPr>
        <w:pStyle w:val="BodyA"/>
        <w:spacing w:line="240" w:lineRule="atLeast"/>
        <w:jc w:val="both"/>
        <w:rPr>
          <w:rStyle w:val="None"/>
          <w:rFonts w:ascii="Leelawadee UI" w:eastAsia="Times New Roman" w:hAnsi="Leelawadee UI" w:cs="Leelawadee UI"/>
          <w:sz w:val="24"/>
          <w:szCs w:val="24"/>
          <w:lang w:val="es-ES"/>
        </w:rPr>
      </w:pPr>
      <w:r w:rsidRPr="00BD427E">
        <w:rPr>
          <w:rFonts w:ascii="Leelawadee UI" w:hAnsi="Leelawadee UI" w:cs="Leelawadee UI"/>
          <w:sz w:val="24"/>
          <w:szCs w:val="24"/>
          <w:lang w:val="es-ES"/>
        </w:rPr>
        <w:t xml:space="preserve">Se establece límite de 2,500 palabras en Word o PDF. Dichos aportes deben enviarse hasta el 15 de octubre 2021, 18:00 CEST, a </w:t>
      </w:r>
      <w:hyperlink r:id="rId12" w:history="1">
        <w:r w:rsidRPr="00BD427E">
          <w:rPr>
            <w:rStyle w:val="Hipervnculo"/>
            <w:rFonts w:ascii="Leelawadee UI" w:hAnsi="Leelawadee UI" w:cs="Leelawadee UI"/>
            <w:sz w:val="24"/>
            <w:szCs w:val="24"/>
            <w:lang w:val="es-ES"/>
          </w:rPr>
          <w:t>OHCHR-defenders@un.org</w:t>
        </w:r>
      </w:hyperlink>
      <w:r w:rsidRPr="00BD427E">
        <w:rPr>
          <w:rStyle w:val="Hipervnculo"/>
          <w:rFonts w:ascii="Leelawadee UI" w:hAnsi="Leelawadee UI" w:cs="Leelawadee UI"/>
          <w:sz w:val="24"/>
          <w:szCs w:val="24"/>
          <w:lang w:val="es-ES"/>
        </w:rPr>
        <w:t xml:space="preserve">, </w:t>
      </w:r>
      <w:r w:rsidRPr="00BD427E">
        <w:rPr>
          <w:rFonts w:ascii="Leelawadee UI" w:hAnsi="Leelawadee UI" w:cs="Leelawadee UI"/>
          <w:sz w:val="24"/>
          <w:szCs w:val="24"/>
          <w:lang w:val="es-ES"/>
        </w:rPr>
        <w:t>sobre la base del cuestionario siguiente.</w:t>
      </w:r>
    </w:p>
    <w:p w14:paraId="2DA2F6B3" w14:textId="77777777" w:rsidR="004F1543" w:rsidRPr="00BD427E" w:rsidRDefault="004F1543" w:rsidP="004F1543">
      <w:pPr>
        <w:pStyle w:val="BodyA"/>
        <w:pBdr>
          <w:bottom w:val="single" w:sz="4" w:space="0" w:color="000000"/>
        </w:pBdr>
        <w:jc w:val="both"/>
        <w:outlineLvl w:val="0"/>
        <w:rPr>
          <w:rStyle w:val="None"/>
          <w:rFonts w:ascii="Leelawadee UI" w:eastAsia="Times New Roman" w:hAnsi="Leelawadee UI" w:cs="Leelawadee UI"/>
          <w:sz w:val="24"/>
          <w:szCs w:val="24"/>
          <w:lang w:val="es-GT"/>
        </w:rPr>
      </w:pPr>
    </w:p>
    <w:p w14:paraId="5FDF047F" w14:textId="77777777" w:rsidR="004F1543" w:rsidRPr="00BD427E" w:rsidRDefault="004F1543" w:rsidP="004F1543">
      <w:pPr>
        <w:pStyle w:val="BodyA"/>
        <w:jc w:val="both"/>
        <w:outlineLvl w:val="0"/>
        <w:rPr>
          <w:rStyle w:val="None"/>
          <w:rFonts w:ascii="Leelawadee UI" w:eastAsia="Times New Roman" w:hAnsi="Leelawadee UI" w:cs="Leelawadee UI"/>
          <w:sz w:val="24"/>
          <w:szCs w:val="24"/>
          <w:lang w:val="es-GT"/>
        </w:rPr>
      </w:pPr>
    </w:p>
    <w:p w14:paraId="09BC6351" w14:textId="77777777" w:rsidR="004F1543" w:rsidRPr="00BD427E" w:rsidRDefault="004F1543" w:rsidP="004F1543">
      <w:pPr>
        <w:pStyle w:val="BodyA"/>
        <w:jc w:val="both"/>
        <w:outlineLvl w:val="0"/>
        <w:rPr>
          <w:rStyle w:val="None"/>
          <w:rFonts w:ascii="Leelawadee UI" w:eastAsia="Times New Roman" w:hAnsi="Leelawadee UI" w:cs="Leelawadee UI"/>
          <w:b/>
          <w:bCs/>
          <w:sz w:val="24"/>
          <w:szCs w:val="24"/>
          <w:lang w:val="es-ES"/>
        </w:rPr>
      </w:pPr>
      <w:r w:rsidRPr="00BD427E">
        <w:rPr>
          <w:rStyle w:val="None"/>
          <w:rFonts w:ascii="Leelawadee UI" w:hAnsi="Leelawadee UI" w:cs="Leelawadee UI"/>
          <w:b/>
          <w:bCs/>
          <w:sz w:val="24"/>
          <w:szCs w:val="24"/>
          <w:lang w:val="es-ES"/>
        </w:rPr>
        <w:t>Datos de contacto</w:t>
      </w:r>
    </w:p>
    <w:p w14:paraId="1B3AD27A" w14:textId="77777777" w:rsidR="004F1543" w:rsidRPr="00BD427E" w:rsidRDefault="004F1543" w:rsidP="004F1543">
      <w:pPr>
        <w:pStyle w:val="BodyA"/>
        <w:jc w:val="both"/>
        <w:rPr>
          <w:rStyle w:val="None"/>
          <w:rFonts w:ascii="Leelawadee UI" w:eastAsia="Times New Roman" w:hAnsi="Leelawadee UI" w:cs="Leelawadee UI"/>
          <w:sz w:val="24"/>
          <w:szCs w:val="24"/>
          <w:lang w:val="es-ES"/>
        </w:rPr>
      </w:pPr>
    </w:p>
    <w:p w14:paraId="31DE940D" w14:textId="77777777" w:rsidR="00534F60" w:rsidRPr="00BD427E" w:rsidRDefault="00534F60" w:rsidP="004F1543">
      <w:pPr>
        <w:pStyle w:val="BodyA"/>
        <w:jc w:val="both"/>
        <w:rPr>
          <w:rStyle w:val="None"/>
          <w:rFonts w:ascii="Leelawadee UI" w:hAnsi="Leelawadee UI" w:cs="Leelawadee UI"/>
          <w:sz w:val="24"/>
          <w:szCs w:val="24"/>
          <w:lang w:val="es-ES"/>
        </w:rPr>
      </w:pPr>
      <w:r w:rsidRPr="00BD427E">
        <w:rPr>
          <w:rStyle w:val="None"/>
          <w:rFonts w:ascii="Leelawadee UI" w:hAnsi="Leelawadee UI" w:cs="Leelawadee UI"/>
          <w:sz w:val="24"/>
          <w:szCs w:val="24"/>
          <w:lang w:val="es-ES"/>
        </w:rPr>
        <w:t>Dora Ruth del Valle Cóbar, Defensora de las Personas Defensoras de Derechos Humanos y Periodistas, de la Procuraduría de los Derechos Humanos.</w:t>
      </w:r>
    </w:p>
    <w:p w14:paraId="0A23FD94" w14:textId="47965AF5" w:rsidR="004F1543" w:rsidRPr="00BD427E" w:rsidRDefault="00534F60" w:rsidP="004F1543">
      <w:pPr>
        <w:pStyle w:val="BodyA"/>
        <w:jc w:val="both"/>
        <w:rPr>
          <w:rStyle w:val="None"/>
          <w:rFonts w:ascii="Leelawadee UI" w:hAnsi="Leelawadee UI" w:cs="Leelawadee UI"/>
          <w:sz w:val="24"/>
          <w:szCs w:val="24"/>
          <w:lang w:val="es-GT"/>
        </w:rPr>
      </w:pPr>
      <w:r w:rsidRPr="00BD427E">
        <w:rPr>
          <w:rStyle w:val="None"/>
          <w:rFonts w:ascii="Leelawadee UI" w:hAnsi="Leelawadee UI" w:cs="Leelawadee UI"/>
          <w:sz w:val="24"/>
          <w:szCs w:val="24"/>
          <w:lang w:val="es-ES"/>
        </w:rPr>
        <w:t xml:space="preserve">Correo electrónico: </w:t>
      </w:r>
      <w:hyperlink r:id="rId13" w:history="1">
        <w:r w:rsidRPr="00BD427E">
          <w:rPr>
            <w:rStyle w:val="Hipervnculo"/>
            <w:rFonts w:ascii="Leelawadee UI" w:hAnsi="Leelawadee UI" w:cs="Leelawadee UI"/>
            <w:sz w:val="24"/>
            <w:szCs w:val="24"/>
            <w:lang w:val="es-ES"/>
          </w:rPr>
          <w:t>rdelvalle</w:t>
        </w:r>
        <w:r w:rsidRPr="00BD427E">
          <w:rPr>
            <w:rStyle w:val="Hipervnculo"/>
            <w:rFonts w:ascii="Leelawadee UI" w:hAnsi="Leelawadee UI" w:cs="Leelawadee UI"/>
            <w:sz w:val="24"/>
            <w:szCs w:val="24"/>
            <w:lang w:val="es-GT"/>
          </w:rPr>
          <w:t>@pdh.org.gt</w:t>
        </w:r>
      </w:hyperlink>
    </w:p>
    <w:p w14:paraId="015A03CF" w14:textId="77A18242" w:rsidR="00534F60" w:rsidRPr="00BD427E" w:rsidRDefault="00534F60" w:rsidP="004F1543">
      <w:pPr>
        <w:pStyle w:val="BodyA"/>
        <w:jc w:val="both"/>
        <w:rPr>
          <w:rStyle w:val="None"/>
          <w:rFonts w:ascii="Leelawadee UI" w:hAnsi="Leelawadee UI" w:cs="Leelawadee UI"/>
          <w:sz w:val="24"/>
          <w:szCs w:val="24"/>
          <w:lang w:val="es-GT"/>
        </w:rPr>
      </w:pPr>
      <w:r w:rsidRPr="00BD427E">
        <w:rPr>
          <w:rStyle w:val="None"/>
          <w:rFonts w:ascii="Leelawadee UI" w:hAnsi="Leelawadee UI" w:cs="Leelawadee UI"/>
          <w:sz w:val="24"/>
          <w:szCs w:val="24"/>
          <w:lang w:val="es-GT"/>
        </w:rPr>
        <w:t>Teléfono: + 502 59511365</w:t>
      </w:r>
    </w:p>
    <w:p w14:paraId="0954F00A" w14:textId="02A0BA91" w:rsidR="00534F60" w:rsidRPr="00BD427E" w:rsidRDefault="00534F60" w:rsidP="004F1543">
      <w:pPr>
        <w:pStyle w:val="BodyA"/>
        <w:jc w:val="both"/>
        <w:rPr>
          <w:rStyle w:val="None"/>
          <w:rFonts w:ascii="Leelawadee UI" w:eastAsia="Times New Roman" w:hAnsi="Leelawadee UI" w:cs="Leelawadee UI"/>
          <w:sz w:val="24"/>
          <w:szCs w:val="24"/>
          <w:lang w:val="es-ES"/>
        </w:rPr>
      </w:pPr>
    </w:p>
    <w:p w14:paraId="7FB885D8" w14:textId="77777777" w:rsidR="004F1543" w:rsidRPr="00BD427E" w:rsidRDefault="004F1543" w:rsidP="004F1543">
      <w:pPr>
        <w:pStyle w:val="BodyA"/>
        <w:jc w:val="both"/>
        <w:outlineLvl w:val="0"/>
        <w:rPr>
          <w:rStyle w:val="None"/>
          <w:rFonts w:ascii="Leelawadee UI" w:eastAsia="Times New Roman" w:hAnsi="Leelawadee UI" w:cs="Leelawadee UI"/>
          <w:b/>
          <w:bCs/>
          <w:sz w:val="24"/>
          <w:szCs w:val="24"/>
          <w:lang w:val="it-IT"/>
        </w:rPr>
      </w:pPr>
      <w:r w:rsidRPr="00BD427E">
        <w:rPr>
          <w:rStyle w:val="None"/>
          <w:rFonts w:ascii="Leelawadee UI" w:hAnsi="Leelawadee UI" w:cs="Leelawadee UI"/>
          <w:b/>
          <w:bCs/>
          <w:sz w:val="24"/>
          <w:szCs w:val="24"/>
          <w:lang w:val="it-IT"/>
        </w:rPr>
        <w:t>Preguntas para las INDH</w:t>
      </w:r>
    </w:p>
    <w:p w14:paraId="64F3A52E" w14:textId="77777777" w:rsidR="004F1543" w:rsidRPr="00BD427E" w:rsidRDefault="004F1543" w:rsidP="004F1543">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p>
    <w:p w14:paraId="2B7C979D" w14:textId="64C7E6EC" w:rsidR="004F1543" w:rsidRPr="00E13863" w:rsidRDefault="004F1543" w:rsidP="004F1543">
      <w:pPr>
        <w:pStyle w:val="Default"/>
        <w:numPr>
          <w:ilvl w:val="0"/>
          <w:numId w:val="4"/>
        </w:numPr>
        <w:spacing w:before="0" w:line="240" w:lineRule="auto"/>
        <w:jc w:val="both"/>
        <w:rPr>
          <w:rStyle w:val="None"/>
          <w:rFonts w:ascii="Leelawadee UI" w:hAnsi="Leelawadee UI" w:cs="Leelawadee UI"/>
          <w:b/>
          <w:lang w:val="es-ES"/>
        </w:rPr>
      </w:pPr>
      <w:r w:rsidRPr="00E13863">
        <w:rPr>
          <w:rStyle w:val="None"/>
          <w:rFonts w:ascii="Leelawadee UI" w:hAnsi="Leelawadee UI" w:cs="Leelawadee UI"/>
          <w:b/>
          <w:color w:val="222222"/>
          <w:u w:color="222222"/>
          <w:shd w:val="clear" w:color="auto" w:fill="FFFFFF"/>
          <w:lang w:val="es-ES"/>
        </w:rPr>
        <w:t>¿Acepta su Gobierno que la corrupción es un problema de derechos humanos?</w:t>
      </w:r>
    </w:p>
    <w:p w14:paraId="2D070DCD" w14:textId="59A7C67E" w:rsidR="003C0BEC" w:rsidRPr="00BD427E" w:rsidRDefault="003C0BEC" w:rsidP="00B43FDD">
      <w:pPr>
        <w:pStyle w:val="Default"/>
        <w:spacing w:before="0" w:line="240" w:lineRule="auto"/>
        <w:jc w:val="both"/>
        <w:rPr>
          <w:rStyle w:val="None"/>
          <w:rFonts w:ascii="Leelawadee UI" w:hAnsi="Leelawadee UI" w:cs="Leelawadee UI"/>
          <w:color w:val="222222"/>
          <w:u w:color="222222"/>
          <w:shd w:val="clear" w:color="auto" w:fill="FFFFFF"/>
          <w:lang w:val="es-ES"/>
        </w:rPr>
      </w:pPr>
    </w:p>
    <w:p w14:paraId="2B4F72AD" w14:textId="24CD6DE6" w:rsidR="00A5245E" w:rsidRPr="00BD427E" w:rsidRDefault="00A5245E" w:rsidP="00A5245E">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t xml:space="preserve">No </w:t>
      </w:r>
      <w:r w:rsidR="00927DFE">
        <w:rPr>
          <w:rStyle w:val="None"/>
          <w:rFonts w:ascii="Leelawadee UI" w:hAnsi="Leelawadee UI" w:cs="Leelawadee UI"/>
          <w:color w:val="222222"/>
          <w:u w:color="222222"/>
          <w:shd w:val="clear" w:color="auto" w:fill="FFFFFF"/>
          <w:lang w:val="es-ES"/>
        </w:rPr>
        <w:t>tiene</w:t>
      </w:r>
      <w:r w:rsidRPr="00BD427E">
        <w:rPr>
          <w:rStyle w:val="None"/>
          <w:rFonts w:ascii="Leelawadee UI" w:hAnsi="Leelawadee UI" w:cs="Leelawadee UI"/>
          <w:color w:val="222222"/>
          <w:u w:color="222222"/>
          <w:shd w:val="clear" w:color="auto" w:fill="FFFFFF"/>
          <w:lang w:val="es-ES"/>
        </w:rPr>
        <w:t xml:space="preserve"> enfoque de derechos humanos; aunque haga referencia a principios de transparencia, probidad, eficiencia y eficacia en la administración pública, así como elevar los estándares de gobierno abierto</w:t>
      </w:r>
      <w:r w:rsidR="00927DFE" w:rsidRPr="00BD427E">
        <w:rPr>
          <w:rStyle w:val="Refdenotaalpie"/>
          <w:rFonts w:ascii="Leelawadee UI" w:eastAsia="Times New Roman" w:hAnsi="Leelawadee UI" w:cs="Leelawadee UI"/>
          <w:lang w:val="es-ES"/>
        </w:rPr>
        <w:footnoteReference w:id="1"/>
      </w:r>
      <w:r w:rsidRPr="00BD427E">
        <w:rPr>
          <w:rStyle w:val="None"/>
          <w:rFonts w:ascii="Leelawadee UI" w:hAnsi="Leelawadee UI" w:cs="Leelawadee UI"/>
          <w:color w:val="222222"/>
          <w:u w:color="222222"/>
          <w:shd w:val="clear" w:color="auto" w:fill="FFFFFF"/>
          <w:lang w:val="es-ES"/>
        </w:rPr>
        <w:t xml:space="preserve">. </w:t>
      </w:r>
    </w:p>
    <w:p w14:paraId="4235A758" w14:textId="06F9A07F" w:rsidR="00A5245E" w:rsidRPr="00BD427E" w:rsidRDefault="00A5245E" w:rsidP="00A5245E">
      <w:pPr>
        <w:pStyle w:val="Default"/>
        <w:spacing w:before="0" w:line="240" w:lineRule="auto"/>
        <w:jc w:val="both"/>
        <w:rPr>
          <w:rStyle w:val="None"/>
          <w:rFonts w:ascii="Leelawadee UI" w:hAnsi="Leelawadee UI" w:cs="Leelawadee UI"/>
          <w:color w:val="222222"/>
          <w:u w:color="222222"/>
          <w:shd w:val="clear" w:color="auto" w:fill="FFFFFF"/>
          <w:lang w:val="es-ES"/>
        </w:rPr>
      </w:pPr>
    </w:p>
    <w:p w14:paraId="07122FA7" w14:textId="389D740F" w:rsidR="00A5245E" w:rsidRPr="00BD427E" w:rsidRDefault="00A5245E" w:rsidP="00A5245E">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t>Es más, el Gobierno ha dado retrocesos enormes en el combate a la impunidad y la corrupción</w:t>
      </w:r>
      <w:r w:rsidR="00927DFE">
        <w:rPr>
          <w:rStyle w:val="None"/>
          <w:rFonts w:ascii="Leelawadee UI" w:hAnsi="Leelawadee UI" w:cs="Leelawadee UI"/>
          <w:color w:val="222222"/>
          <w:u w:color="222222"/>
          <w:shd w:val="clear" w:color="auto" w:fill="FFFFFF"/>
          <w:lang w:val="es-ES"/>
        </w:rPr>
        <w:t>, como se verá adelante</w:t>
      </w:r>
      <w:r w:rsidRPr="00BD427E">
        <w:rPr>
          <w:rStyle w:val="None"/>
          <w:rFonts w:ascii="Leelawadee UI" w:hAnsi="Leelawadee UI" w:cs="Leelawadee UI"/>
          <w:color w:val="222222"/>
          <w:u w:color="222222"/>
          <w:shd w:val="clear" w:color="auto" w:fill="FFFFFF"/>
          <w:lang w:val="es-ES"/>
        </w:rPr>
        <w:t>. En agosto 2019 llegó a su fin el trabajo de la Comisión Internacional contra la Impunidad en Guatemala (CICIG), instancia creada en 2006 en el marco de un convenio con Naciones Unidas, para fortalecer la institucionalidad en la lucha contra la impunidad y depurarla de los cuerpos ilegales y aparatos clandestinos que se identificó estaban infiltrados en diversas esferas del Estado</w:t>
      </w:r>
      <w:r w:rsidRPr="00BD427E">
        <w:rPr>
          <w:rStyle w:val="Refdenotaalpie"/>
          <w:rFonts w:ascii="Leelawadee UI" w:hAnsi="Leelawadee UI" w:cs="Leelawadee UI"/>
          <w:color w:val="222222"/>
          <w:u w:color="222222"/>
          <w:shd w:val="clear" w:color="auto" w:fill="FFFFFF"/>
          <w:lang w:val="es-ES"/>
        </w:rPr>
        <w:footnoteReference w:id="2"/>
      </w:r>
      <w:r w:rsidRPr="00BD427E">
        <w:rPr>
          <w:rStyle w:val="None"/>
          <w:rFonts w:ascii="Leelawadee UI" w:hAnsi="Leelawadee UI" w:cs="Leelawadee UI"/>
          <w:color w:val="222222"/>
          <w:u w:color="222222"/>
          <w:shd w:val="clear" w:color="auto" w:fill="FFFFFF"/>
          <w:lang w:val="es-ES"/>
        </w:rPr>
        <w:t>.</w:t>
      </w:r>
    </w:p>
    <w:p w14:paraId="5FF3209E" w14:textId="77777777" w:rsidR="00EC36A3" w:rsidRPr="00BD427E" w:rsidRDefault="00EC36A3" w:rsidP="00A5245E">
      <w:pPr>
        <w:pStyle w:val="Default"/>
        <w:spacing w:before="0" w:line="240" w:lineRule="auto"/>
        <w:jc w:val="both"/>
        <w:rPr>
          <w:rStyle w:val="None"/>
          <w:rFonts w:ascii="Leelawadee UI" w:hAnsi="Leelawadee UI" w:cs="Leelawadee UI"/>
          <w:color w:val="222222"/>
          <w:u w:color="222222"/>
          <w:shd w:val="clear" w:color="auto" w:fill="FFFFFF"/>
          <w:lang w:val="es-ES"/>
        </w:rPr>
      </w:pPr>
    </w:p>
    <w:p w14:paraId="0BCD65EE" w14:textId="2FB8A6FF" w:rsidR="009C3982" w:rsidRDefault="00A5245E" w:rsidP="00B43FDD">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lastRenderedPageBreak/>
        <w:t xml:space="preserve">Legalmente se puede señalar que </w:t>
      </w:r>
      <w:r w:rsidR="003C0BEC" w:rsidRPr="00BD427E">
        <w:rPr>
          <w:rStyle w:val="None"/>
          <w:rFonts w:ascii="Leelawadee UI" w:hAnsi="Leelawadee UI" w:cs="Leelawadee UI"/>
          <w:color w:val="222222"/>
          <w:u w:color="222222"/>
          <w:shd w:val="clear" w:color="auto" w:fill="FFFFFF"/>
          <w:lang w:val="es-ES"/>
        </w:rPr>
        <w:t>Guatemala ratificó la Convención Interamericana contra la Corrupción</w:t>
      </w:r>
      <w:r w:rsidR="002D16E5" w:rsidRPr="00BD427E">
        <w:rPr>
          <w:rStyle w:val="None"/>
          <w:rFonts w:ascii="Leelawadee UI" w:hAnsi="Leelawadee UI" w:cs="Leelawadee UI"/>
          <w:color w:val="222222"/>
          <w:u w:color="222222"/>
          <w:shd w:val="clear" w:color="auto" w:fill="FFFFFF"/>
          <w:lang w:val="es-ES"/>
        </w:rPr>
        <w:t xml:space="preserve"> (</w:t>
      </w:r>
      <w:r w:rsidR="003C0BEC" w:rsidRPr="00BD427E">
        <w:rPr>
          <w:rStyle w:val="None"/>
          <w:rFonts w:ascii="Leelawadee UI" w:hAnsi="Leelawadee UI" w:cs="Leelawadee UI"/>
          <w:color w:val="222222"/>
          <w:u w:color="222222"/>
          <w:shd w:val="clear" w:color="auto" w:fill="FFFFFF"/>
          <w:lang w:val="es-ES"/>
        </w:rPr>
        <w:t>Decreto 15-2001</w:t>
      </w:r>
      <w:r w:rsidR="002D16E5" w:rsidRPr="00BD427E">
        <w:rPr>
          <w:rStyle w:val="None"/>
          <w:rFonts w:ascii="Leelawadee UI" w:hAnsi="Leelawadee UI" w:cs="Leelawadee UI"/>
          <w:color w:val="222222"/>
          <w:u w:color="222222"/>
          <w:shd w:val="clear" w:color="auto" w:fill="FFFFFF"/>
          <w:lang w:val="es-ES"/>
        </w:rPr>
        <w:t>)</w:t>
      </w:r>
      <w:r w:rsidR="00E27C36" w:rsidRPr="00BD427E">
        <w:rPr>
          <w:rStyle w:val="None"/>
          <w:rFonts w:ascii="Leelawadee UI" w:hAnsi="Leelawadee UI" w:cs="Leelawadee UI"/>
          <w:color w:val="222222"/>
          <w:u w:color="222222"/>
          <w:shd w:val="clear" w:color="auto" w:fill="FFFFFF"/>
          <w:lang w:val="es-ES"/>
        </w:rPr>
        <w:t xml:space="preserve"> y</w:t>
      </w:r>
      <w:r w:rsidR="003C0BEC" w:rsidRPr="00BD427E">
        <w:rPr>
          <w:rStyle w:val="None"/>
          <w:rFonts w:ascii="Leelawadee UI" w:hAnsi="Leelawadee UI" w:cs="Leelawadee UI"/>
          <w:color w:val="222222"/>
          <w:u w:color="222222"/>
          <w:shd w:val="clear" w:color="auto" w:fill="FFFFFF"/>
          <w:lang w:val="es-ES"/>
        </w:rPr>
        <w:t xml:space="preserve"> la Convención de Naciones Unidas contra la Corrupción </w:t>
      </w:r>
      <w:r w:rsidR="002D16E5" w:rsidRPr="00BD427E">
        <w:rPr>
          <w:rStyle w:val="None"/>
          <w:rFonts w:ascii="Leelawadee UI" w:hAnsi="Leelawadee UI" w:cs="Leelawadee UI"/>
          <w:color w:val="222222"/>
          <w:u w:color="222222"/>
          <w:shd w:val="clear" w:color="auto" w:fill="FFFFFF"/>
          <w:lang w:val="es-ES"/>
        </w:rPr>
        <w:t>(</w:t>
      </w:r>
      <w:r w:rsidR="003C0BEC" w:rsidRPr="00BD427E">
        <w:rPr>
          <w:rStyle w:val="None"/>
          <w:rFonts w:ascii="Leelawadee UI" w:hAnsi="Leelawadee UI" w:cs="Leelawadee UI"/>
          <w:color w:val="222222"/>
          <w:u w:color="222222"/>
          <w:shd w:val="clear" w:color="auto" w:fill="FFFFFF"/>
          <w:lang w:val="es-ES"/>
        </w:rPr>
        <w:t>Decreto 91-2005</w:t>
      </w:r>
      <w:r w:rsidR="002D16E5" w:rsidRPr="00BD427E">
        <w:rPr>
          <w:rStyle w:val="None"/>
          <w:rFonts w:ascii="Leelawadee UI" w:hAnsi="Leelawadee UI" w:cs="Leelawadee UI"/>
          <w:color w:val="222222"/>
          <w:u w:color="222222"/>
          <w:shd w:val="clear" w:color="auto" w:fill="FFFFFF"/>
          <w:lang w:val="es-ES"/>
        </w:rPr>
        <w:t>)</w:t>
      </w:r>
      <w:r w:rsidR="003C0BEC" w:rsidRPr="00BD427E">
        <w:rPr>
          <w:rStyle w:val="None"/>
          <w:rFonts w:ascii="Leelawadee UI" w:hAnsi="Leelawadee UI" w:cs="Leelawadee UI"/>
          <w:color w:val="222222"/>
          <w:u w:color="222222"/>
          <w:shd w:val="clear" w:color="auto" w:fill="FFFFFF"/>
          <w:lang w:val="es-ES"/>
        </w:rPr>
        <w:t>.</w:t>
      </w:r>
      <w:r w:rsidRPr="00BD427E">
        <w:rPr>
          <w:rStyle w:val="None"/>
          <w:rFonts w:ascii="Leelawadee UI" w:hAnsi="Leelawadee UI" w:cs="Leelawadee UI"/>
          <w:color w:val="222222"/>
          <w:u w:color="222222"/>
          <w:shd w:val="clear" w:color="auto" w:fill="FFFFFF"/>
          <w:lang w:val="es-ES"/>
        </w:rPr>
        <w:t xml:space="preserve"> Asimismo, el </w:t>
      </w:r>
      <w:r w:rsidR="00E67712" w:rsidRPr="00BD427E">
        <w:rPr>
          <w:rStyle w:val="None"/>
          <w:rFonts w:ascii="Leelawadee UI" w:hAnsi="Leelawadee UI" w:cs="Leelawadee UI"/>
          <w:color w:val="222222"/>
          <w:u w:color="222222"/>
          <w:shd w:val="clear" w:color="auto" w:fill="FFFFFF"/>
          <w:lang w:val="es-ES"/>
        </w:rPr>
        <w:t>15</w:t>
      </w:r>
      <w:r w:rsidR="00E27C36" w:rsidRPr="00BD427E">
        <w:rPr>
          <w:rStyle w:val="None"/>
          <w:rFonts w:ascii="Leelawadee UI" w:hAnsi="Leelawadee UI" w:cs="Leelawadee UI"/>
          <w:color w:val="222222"/>
          <w:u w:color="222222"/>
          <w:shd w:val="clear" w:color="auto" w:fill="FFFFFF"/>
          <w:lang w:val="es-ES"/>
        </w:rPr>
        <w:t>.01.</w:t>
      </w:r>
      <w:r w:rsidR="00E67712" w:rsidRPr="00BD427E">
        <w:rPr>
          <w:rStyle w:val="None"/>
          <w:rFonts w:ascii="Leelawadee UI" w:hAnsi="Leelawadee UI" w:cs="Leelawadee UI"/>
          <w:color w:val="222222"/>
          <w:u w:color="222222"/>
          <w:shd w:val="clear" w:color="auto" w:fill="FFFFFF"/>
          <w:lang w:val="es-ES"/>
        </w:rPr>
        <w:t>2020 el Organismo Ejecutivo firmó el Convenio Interinstitucional contra la Corrupción, con el Ministerio Público</w:t>
      </w:r>
      <w:r w:rsidR="00AD5569" w:rsidRPr="00BD427E">
        <w:rPr>
          <w:rStyle w:val="None"/>
          <w:rFonts w:ascii="Leelawadee UI" w:hAnsi="Leelawadee UI" w:cs="Leelawadee UI"/>
          <w:color w:val="222222"/>
          <w:u w:color="222222"/>
          <w:shd w:val="clear" w:color="auto" w:fill="FFFFFF"/>
          <w:lang w:val="es-ES"/>
        </w:rPr>
        <w:t xml:space="preserve"> (MP)</w:t>
      </w:r>
      <w:r w:rsidR="00E67712" w:rsidRPr="00BD427E">
        <w:rPr>
          <w:rStyle w:val="None"/>
          <w:rFonts w:ascii="Leelawadee UI" w:hAnsi="Leelawadee UI" w:cs="Leelawadee UI"/>
          <w:color w:val="222222"/>
          <w:u w:color="222222"/>
          <w:shd w:val="clear" w:color="auto" w:fill="FFFFFF"/>
          <w:lang w:val="es-ES"/>
        </w:rPr>
        <w:t xml:space="preserve">, la Contraloría General de </w:t>
      </w:r>
      <w:r w:rsidR="00B43FDD" w:rsidRPr="00BD427E">
        <w:rPr>
          <w:rStyle w:val="None"/>
          <w:rFonts w:ascii="Leelawadee UI" w:hAnsi="Leelawadee UI" w:cs="Leelawadee UI"/>
          <w:color w:val="222222"/>
          <w:u w:color="222222"/>
          <w:shd w:val="clear" w:color="auto" w:fill="FFFFFF"/>
          <w:lang w:val="es-ES"/>
        </w:rPr>
        <w:t>C</w:t>
      </w:r>
      <w:r w:rsidR="00E67712" w:rsidRPr="00BD427E">
        <w:rPr>
          <w:rStyle w:val="None"/>
          <w:rFonts w:ascii="Leelawadee UI" w:hAnsi="Leelawadee UI" w:cs="Leelawadee UI"/>
          <w:color w:val="222222"/>
          <w:u w:color="222222"/>
          <w:shd w:val="clear" w:color="auto" w:fill="FFFFFF"/>
          <w:lang w:val="es-ES"/>
        </w:rPr>
        <w:t>uentas</w:t>
      </w:r>
      <w:r w:rsidR="00AD5569" w:rsidRPr="00BD427E">
        <w:rPr>
          <w:rStyle w:val="None"/>
          <w:rFonts w:ascii="Leelawadee UI" w:hAnsi="Leelawadee UI" w:cs="Leelawadee UI"/>
          <w:color w:val="222222"/>
          <w:u w:color="222222"/>
          <w:shd w:val="clear" w:color="auto" w:fill="FFFFFF"/>
          <w:lang w:val="es-ES"/>
        </w:rPr>
        <w:t xml:space="preserve"> (CGC)</w:t>
      </w:r>
      <w:r w:rsidR="00E67712" w:rsidRPr="00BD427E">
        <w:rPr>
          <w:rStyle w:val="None"/>
          <w:rFonts w:ascii="Leelawadee UI" w:hAnsi="Leelawadee UI" w:cs="Leelawadee UI"/>
          <w:color w:val="222222"/>
          <w:u w:color="222222"/>
          <w:shd w:val="clear" w:color="auto" w:fill="FFFFFF"/>
          <w:lang w:val="es-ES"/>
        </w:rPr>
        <w:t>,</w:t>
      </w:r>
      <w:r w:rsidR="00AE5F41" w:rsidRPr="00BD427E">
        <w:rPr>
          <w:rStyle w:val="None"/>
          <w:rFonts w:ascii="Leelawadee UI" w:hAnsi="Leelawadee UI" w:cs="Leelawadee UI"/>
          <w:color w:val="222222"/>
          <w:u w:color="222222"/>
          <w:shd w:val="clear" w:color="auto" w:fill="FFFFFF"/>
          <w:lang w:val="es-ES"/>
        </w:rPr>
        <w:t xml:space="preserve"> la Superintendencia de Administración Tributaria</w:t>
      </w:r>
      <w:r w:rsidR="00AD5569" w:rsidRPr="00BD427E">
        <w:rPr>
          <w:rStyle w:val="None"/>
          <w:rFonts w:ascii="Leelawadee UI" w:hAnsi="Leelawadee UI" w:cs="Leelawadee UI"/>
          <w:color w:val="222222"/>
          <w:u w:color="222222"/>
          <w:shd w:val="clear" w:color="auto" w:fill="FFFFFF"/>
          <w:lang w:val="es-ES"/>
        </w:rPr>
        <w:t xml:space="preserve"> (SAT)</w:t>
      </w:r>
      <w:r w:rsidR="00AE5F41" w:rsidRPr="00BD427E">
        <w:rPr>
          <w:rStyle w:val="None"/>
          <w:rFonts w:ascii="Leelawadee UI" w:hAnsi="Leelawadee UI" w:cs="Leelawadee UI"/>
          <w:color w:val="222222"/>
          <w:u w:color="222222"/>
          <w:shd w:val="clear" w:color="auto" w:fill="FFFFFF"/>
          <w:lang w:val="es-ES"/>
        </w:rPr>
        <w:t xml:space="preserve">, la Superintendencia de Bancos </w:t>
      </w:r>
      <w:r w:rsidR="00AD5569" w:rsidRPr="00BD427E">
        <w:rPr>
          <w:rStyle w:val="None"/>
          <w:rFonts w:ascii="Leelawadee UI" w:hAnsi="Leelawadee UI" w:cs="Leelawadee UI"/>
          <w:color w:val="222222"/>
          <w:u w:color="222222"/>
          <w:shd w:val="clear" w:color="auto" w:fill="FFFFFF"/>
          <w:lang w:val="es-ES"/>
        </w:rPr>
        <w:t xml:space="preserve">(SIB) </w:t>
      </w:r>
      <w:r w:rsidR="00AE5F41" w:rsidRPr="00BD427E">
        <w:rPr>
          <w:rStyle w:val="None"/>
          <w:rFonts w:ascii="Leelawadee UI" w:hAnsi="Leelawadee UI" w:cs="Leelawadee UI"/>
          <w:color w:val="222222"/>
          <w:u w:color="222222"/>
          <w:shd w:val="clear" w:color="auto" w:fill="FFFFFF"/>
          <w:lang w:val="es-ES"/>
        </w:rPr>
        <w:t>y la Procuraduría General de la Nación</w:t>
      </w:r>
      <w:r w:rsidR="00AD5569" w:rsidRPr="00BD427E">
        <w:rPr>
          <w:rStyle w:val="None"/>
          <w:rFonts w:ascii="Leelawadee UI" w:hAnsi="Leelawadee UI" w:cs="Leelawadee UI"/>
          <w:color w:val="222222"/>
          <w:u w:color="222222"/>
          <w:shd w:val="clear" w:color="auto" w:fill="FFFFFF"/>
          <w:lang w:val="es-ES"/>
        </w:rPr>
        <w:t xml:space="preserve"> (PGN)</w:t>
      </w:r>
      <w:r w:rsidR="00AE5F41" w:rsidRPr="00BD427E">
        <w:rPr>
          <w:rStyle w:val="None"/>
          <w:rFonts w:ascii="Leelawadee UI" w:hAnsi="Leelawadee UI" w:cs="Leelawadee UI"/>
          <w:color w:val="222222"/>
          <w:u w:color="222222"/>
          <w:shd w:val="clear" w:color="auto" w:fill="FFFFFF"/>
          <w:lang w:val="es-ES"/>
        </w:rPr>
        <w:t>.</w:t>
      </w:r>
      <w:r w:rsidR="00E67712" w:rsidRPr="00BD427E">
        <w:rPr>
          <w:rStyle w:val="None"/>
          <w:rFonts w:ascii="Leelawadee UI" w:hAnsi="Leelawadee UI" w:cs="Leelawadee UI"/>
          <w:color w:val="222222"/>
          <w:u w:color="222222"/>
          <w:shd w:val="clear" w:color="auto" w:fill="FFFFFF"/>
          <w:lang w:val="es-ES"/>
        </w:rPr>
        <w:t xml:space="preserve"> </w:t>
      </w:r>
      <w:r w:rsidR="00AE5F41" w:rsidRPr="00BD427E">
        <w:rPr>
          <w:rStyle w:val="None"/>
          <w:rFonts w:ascii="Leelawadee UI" w:hAnsi="Leelawadee UI" w:cs="Leelawadee UI"/>
          <w:color w:val="222222"/>
          <w:u w:color="222222"/>
          <w:shd w:val="clear" w:color="auto" w:fill="FFFFFF"/>
          <w:lang w:val="es-ES"/>
        </w:rPr>
        <w:t xml:space="preserve">En consecuencia, el </w:t>
      </w:r>
      <w:r w:rsidR="00B43FDD" w:rsidRPr="00BD427E">
        <w:rPr>
          <w:rStyle w:val="None"/>
          <w:rFonts w:ascii="Leelawadee UI" w:hAnsi="Leelawadee UI" w:cs="Leelawadee UI"/>
          <w:color w:val="222222"/>
          <w:u w:color="222222"/>
          <w:shd w:val="clear" w:color="auto" w:fill="FFFFFF"/>
          <w:lang w:val="es-ES"/>
        </w:rPr>
        <w:t>20</w:t>
      </w:r>
      <w:r w:rsidR="00E27C36" w:rsidRPr="00BD427E">
        <w:rPr>
          <w:rStyle w:val="None"/>
          <w:rFonts w:ascii="Leelawadee UI" w:hAnsi="Leelawadee UI" w:cs="Leelawadee UI"/>
          <w:color w:val="222222"/>
          <w:u w:color="222222"/>
          <w:shd w:val="clear" w:color="auto" w:fill="FFFFFF"/>
          <w:lang w:val="es-ES"/>
        </w:rPr>
        <w:t>.01.</w:t>
      </w:r>
      <w:r w:rsidR="00B43FDD" w:rsidRPr="00BD427E">
        <w:rPr>
          <w:rStyle w:val="None"/>
          <w:rFonts w:ascii="Leelawadee UI" w:hAnsi="Leelawadee UI" w:cs="Leelawadee UI"/>
          <w:color w:val="222222"/>
          <w:u w:color="222222"/>
          <w:shd w:val="clear" w:color="auto" w:fill="FFFFFF"/>
          <w:lang w:val="es-ES"/>
        </w:rPr>
        <w:t>2020</w:t>
      </w:r>
      <w:r w:rsidR="00E27C36" w:rsidRPr="00BD427E">
        <w:rPr>
          <w:rStyle w:val="Refdenotaalpie"/>
          <w:rFonts w:ascii="Leelawadee UI" w:hAnsi="Leelawadee UI" w:cs="Leelawadee UI"/>
          <w:color w:val="222222"/>
          <w:u w:color="222222"/>
          <w:shd w:val="clear" w:color="auto" w:fill="FFFFFF"/>
          <w:lang w:val="es-ES"/>
        </w:rPr>
        <w:footnoteReference w:id="3"/>
      </w:r>
      <w:r w:rsidR="00B43FDD" w:rsidRPr="00BD427E">
        <w:rPr>
          <w:rStyle w:val="None"/>
          <w:rFonts w:ascii="Leelawadee UI" w:hAnsi="Leelawadee UI" w:cs="Leelawadee UI"/>
          <w:color w:val="222222"/>
          <w:u w:color="222222"/>
          <w:shd w:val="clear" w:color="auto" w:fill="FFFFFF"/>
          <w:lang w:val="es-ES"/>
        </w:rPr>
        <w:t xml:space="preserve"> el Presidente de la República creó la Comisión Presidencial contra la Corrupción</w:t>
      </w:r>
      <w:r w:rsidR="00E27C36" w:rsidRPr="00BD427E">
        <w:rPr>
          <w:rStyle w:val="None"/>
          <w:rFonts w:ascii="Leelawadee UI" w:hAnsi="Leelawadee UI" w:cs="Leelawadee UI"/>
          <w:color w:val="222222"/>
          <w:u w:color="222222"/>
          <w:shd w:val="clear" w:color="auto" w:fill="FFFFFF"/>
          <w:lang w:val="es-ES"/>
        </w:rPr>
        <w:t xml:space="preserve"> (CPC</w:t>
      </w:r>
      <w:r w:rsidR="0018604F" w:rsidRPr="00BD427E">
        <w:rPr>
          <w:rStyle w:val="None"/>
          <w:rFonts w:ascii="Leelawadee UI" w:hAnsi="Leelawadee UI" w:cs="Leelawadee UI"/>
          <w:color w:val="222222"/>
          <w:u w:color="222222"/>
          <w:shd w:val="clear" w:color="auto" w:fill="FFFFFF"/>
          <w:lang w:val="es-ES"/>
        </w:rPr>
        <w:t>C</w:t>
      </w:r>
      <w:r w:rsidR="00E27C36" w:rsidRPr="00BD427E">
        <w:rPr>
          <w:rStyle w:val="None"/>
          <w:rFonts w:ascii="Leelawadee UI" w:hAnsi="Leelawadee UI" w:cs="Leelawadee UI"/>
          <w:color w:val="222222"/>
          <w:u w:color="222222"/>
          <w:shd w:val="clear" w:color="auto" w:fill="FFFFFF"/>
          <w:lang w:val="es-ES"/>
        </w:rPr>
        <w:t>)</w:t>
      </w:r>
      <w:r w:rsidR="00AE5F41" w:rsidRPr="00BD427E">
        <w:rPr>
          <w:rStyle w:val="None"/>
          <w:rFonts w:ascii="Leelawadee UI" w:hAnsi="Leelawadee UI" w:cs="Leelawadee UI"/>
          <w:color w:val="222222"/>
          <w:u w:color="222222"/>
          <w:shd w:val="clear" w:color="auto" w:fill="FFFFFF"/>
          <w:lang w:val="es-ES"/>
        </w:rPr>
        <w:t xml:space="preserve"> (Acuerdo Gubernativo 28-2020)</w:t>
      </w:r>
      <w:r w:rsidR="00B43FDD" w:rsidRPr="00BD427E">
        <w:rPr>
          <w:rStyle w:val="None"/>
          <w:rFonts w:ascii="Leelawadee UI" w:hAnsi="Leelawadee UI" w:cs="Leelawadee UI"/>
          <w:color w:val="222222"/>
          <w:u w:color="222222"/>
          <w:shd w:val="clear" w:color="auto" w:fill="FFFFFF"/>
          <w:lang w:val="es-ES"/>
        </w:rPr>
        <w:t>, para apoyar las acciones de las instituciones públicas</w:t>
      </w:r>
      <w:r w:rsidR="00D81865" w:rsidRPr="00BD427E">
        <w:rPr>
          <w:rStyle w:val="None"/>
          <w:rFonts w:ascii="Leelawadee UI" w:hAnsi="Leelawadee UI" w:cs="Leelawadee UI"/>
          <w:color w:val="222222"/>
          <w:u w:color="222222"/>
          <w:shd w:val="clear" w:color="auto" w:fill="FFFFFF"/>
          <w:lang w:val="es-ES"/>
        </w:rPr>
        <w:t>, misma que funcionaría 4 años</w:t>
      </w:r>
      <w:r w:rsidR="00A53A1A" w:rsidRPr="00BD427E">
        <w:rPr>
          <w:rStyle w:val="Refdenotaalpie"/>
          <w:rFonts w:ascii="Leelawadee UI" w:hAnsi="Leelawadee UI" w:cs="Leelawadee UI"/>
          <w:color w:val="222222"/>
          <w:u w:color="222222"/>
          <w:shd w:val="clear" w:color="auto" w:fill="FFFFFF"/>
          <w:lang w:val="es-ES"/>
        </w:rPr>
        <w:footnoteReference w:id="4"/>
      </w:r>
      <w:r w:rsidR="00D81865" w:rsidRPr="00BD427E">
        <w:rPr>
          <w:rStyle w:val="None"/>
          <w:rFonts w:ascii="Leelawadee UI" w:hAnsi="Leelawadee UI" w:cs="Leelawadee UI"/>
          <w:color w:val="222222"/>
          <w:u w:color="222222"/>
          <w:shd w:val="clear" w:color="auto" w:fill="FFFFFF"/>
          <w:lang w:val="es-ES"/>
        </w:rPr>
        <w:t>. E</w:t>
      </w:r>
      <w:r w:rsidR="003D5A9B" w:rsidRPr="00BD427E">
        <w:rPr>
          <w:rStyle w:val="None"/>
          <w:rFonts w:ascii="Leelawadee UI" w:hAnsi="Leelawadee UI" w:cs="Leelawadee UI"/>
          <w:color w:val="222222"/>
          <w:u w:color="222222"/>
          <w:shd w:val="clear" w:color="auto" w:fill="FFFFFF"/>
          <w:lang w:val="es-ES"/>
        </w:rPr>
        <w:t>l M</w:t>
      </w:r>
      <w:r w:rsidR="00AD5569" w:rsidRPr="00BD427E">
        <w:rPr>
          <w:rStyle w:val="None"/>
          <w:rFonts w:ascii="Leelawadee UI" w:hAnsi="Leelawadee UI" w:cs="Leelawadee UI"/>
          <w:color w:val="222222"/>
          <w:u w:color="222222"/>
          <w:shd w:val="clear" w:color="auto" w:fill="FFFFFF"/>
          <w:lang w:val="es-ES"/>
        </w:rPr>
        <w:t>P</w:t>
      </w:r>
      <w:r w:rsidR="002D16E5" w:rsidRPr="00BD427E">
        <w:rPr>
          <w:rStyle w:val="None"/>
          <w:rFonts w:ascii="Leelawadee UI" w:hAnsi="Leelawadee UI" w:cs="Leelawadee UI"/>
          <w:color w:val="222222"/>
          <w:u w:color="222222"/>
          <w:shd w:val="clear" w:color="auto" w:fill="FFFFFF"/>
          <w:lang w:val="es-ES"/>
        </w:rPr>
        <w:t xml:space="preserve"> creó l</w:t>
      </w:r>
      <w:r w:rsidR="003D5A9B" w:rsidRPr="00BD427E">
        <w:rPr>
          <w:rStyle w:val="None"/>
          <w:rFonts w:ascii="Leelawadee UI" w:hAnsi="Leelawadee UI" w:cs="Leelawadee UI"/>
          <w:color w:val="222222"/>
          <w:u w:color="222222"/>
          <w:shd w:val="clear" w:color="auto" w:fill="FFFFFF"/>
          <w:lang w:val="es-ES"/>
        </w:rPr>
        <w:t xml:space="preserve">a Secretaría contra la Corrupción, </w:t>
      </w:r>
      <w:r w:rsidR="00D81865" w:rsidRPr="00BD427E">
        <w:rPr>
          <w:rStyle w:val="None"/>
          <w:rFonts w:ascii="Leelawadee UI" w:hAnsi="Leelawadee UI" w:cs="Leelawadee UI"/>
          <w:color w:val="222222"/>
          <w:u w:color="222222"/>
          <w:shd w:val="clear" w:color="auto" w:fill="FFFFFF"/>
          <w:lang w:val="es-ES"/>
        </w:rPr>
        <w:t>en julio 2020</w:t>
      </w:r>
      <w:r w:rsidR="00AE5F41" w:rsidRPr="00BD427E">
        <w:rPr>
          <w:rStyle w:val="None"/>
          <w:rFonts w:ascii="Leelawadee UI" w:hAnsi="Leelawadee UI" w:cs="Leelawadee UI"/>
          <w:color w:val="222222"/>
          <w:u w:color="222222"/>
          <w:shd w:val="clear" w:color="auto" w:fill="FFFFFF"/>
          <w:lang w:val="es-ES"/>
        </w:rPr>
        <w:t xml:space="preserve"> (Acuerdo 19-2020)</w:t>
      </w:r>
      <w:r w:rsidR="00D81865" w:rsidRPr="00BD427E">
        <w:rPr>
          <w:rStyle w:val="None"/>
          <w:rFonts w:ascii="Leelawadee UI" w:hAnsi="Leelawadee UI" w:cs="Leelawadee UI"/>
          <w:color w:val="222222"/>
          <w:u w:color="222222"/>
          <w:shd w:val="clear" w:color="auto" w:fill="FFFFFF"/>
          <w:lang w:val="es-ES"/>
        </w:rPr>
        <w:t xml:space="preserve">. </w:t>
      </w:r>
      <w:r w:rsidR="00B43FDD" w:rsidRPr="00BD427E">
        <w:rPr>
          <w:rStyle w:val="None"/>
          <w:rFonts w:ascii="Leelawadee UI" w:hAnsi="Leelawadee UI" w:cs="Leelawadee UI"/>
          <w:color w:val="222222"/>
          <w:u w:color="222222"/>
          <w:shd w:val="clear" w:color="auto" w:fill="FFFFFF"/>
          <w:lang w:val="es-ES"/>
        </w:rPr>
        <w:t xml:space="preserve"> </w:t>
      </w:r>
    </w:p>
    <w:p w14:paraId="59EB607F" w14:textId="0AE27F9D" w:rsidR="00E978FB" w:rsidRDefault="00E978FB" w:rsidP="00B43FDD">
      <w:pPr>
        <w:pStyle w:val="Default"/>
        <w:spacing w:before="0" w:line="240" w:lineRule="auto"/>
        <w:jc w:val="both"/>
        <w:rPr>
          <w:rStyle w:val="None"/>
          <w:rFonts w:ascii="Leelawadee UI" w:hAnsi="Leelawadee UI" w:cs="Leelawadee UI"/>
          <w:color w:val="222222"/>
          <w:u w:color="222222"/>
          <w:shd w:val="clear" w:color="auto" w:fill="FFFFFF"/>
          <w:lang w:val="es-ES"/>
        </w:rPr>
      </w:pPr>
    </w:p>
    <w:p w14:paraId="0F02AED3" w14:textId="6AACABCA" w:rsidR="00E978FB" w:rsidRPr="00BD427E" w:rsidRDefault="00E13863" w:rsidP="00E978FB">
      <w:pPr>
        <w:pStyle w:val="Default"/>
        <w:spacing w:before="0" w:line="240" w:lineRule="auto"/>
        <w:jc w:val="both"/>
        <w:rPr>
          <w:rStyle w:val="None"/>
          <w:rFonts w:ascii="Leelawadee UI" w:hAnsi="Leelawadee UI" w:cs="Leelawadee UI"/>
          <w:color w:val="222222"/>
          <w:u w:color="222222"/>
          <w:shd w:val="clear" w:color="auto" w:fill="FFFFFF"/>
          <w:lang w:val="es-ES"/>
        </w:rPr>
      </w:pPr>
      <w:r>
        <w:rPr>
          <w:rStyle w:val="None"/>
          <w:rFonts w:ascii="Leelawadee UI" w:hAnsi="Leelawadee UI" w:cs="Leelawadee UI"/>
          <w:color w:val="222222"/>
          <w:u w:color="222222"/>
          <w:shd w:val="clear" w:color="auto" w:fill="FFFFFF"/>
          <w:lang w:val="es-ES"/>
        </w:rPr>
        <w:t>E</w:t>
      </w:r>
      <w:r w:rsidR="00E978FB" w:rsidRPr="00BD427E">
        <w:rPr>
          <w:rStyle w:val="None"/>
          <w:rFonts w:ascii="Leelawadee UI" w:hAnsi="Leelawadee UI" w:cs="Leelawadee UI"/>
          <w:color w:val="222222"/>
          <w:u w:color="222222"/>
          <w:shd w:val="clear" w:color="auto" w:fill="FFFFFF"/>
          <w:lang w:val="es-ES"/>
        </w:rPr>
        <w:t>n octubre 2020 el PDH señaló la ineficiencia de la CPCC</w:t>
      </w:r>
      <w:r w:rsidR="00E978FB" w:rsidRPr="00BD427E">
        <w:rPr>
          <w:rStyle w:val="Refdenotaalpie"/>
          <w:rFonts w:ascii="Leelawadee UI" w:hAnsi="Leelawadee UI" w:cs="Leelawadee UI"/>
          <w:color w:val="222222"/>
          <w:u w:color="222222"/>
          <w:shd w:val="clear" w:color="auto" w:fill="FFFFFF"/>
          <w:lang w:val="es-ES"/>
        </w:rPr>
        <w:footnoteReference w:id="5"/>
      </w:r>
      <w:r w:rsidR="00E978FB" w:rsidRPr="00BD427E">
        <w:rPr>
          <w:rStyle w:val="None"/>
          <w:rFonts w:ascii="Leelawadee UI" w:hAnsi="Leelawadee UI" w:cs="Leelawadee UI"/>
          <w:color w:val="222222"/>
          <w:u w:color="222222"/>
          <w:shd w:val="clear" w:color="auto" w:fill="FFFFFF"/>
          <w:lang w:val="es-ES"/>
        </w:rPr>
        <w:t>.</w:t>
      </w:r>
    </w:p>
    <w:p w14:paraId="7DCCB68C" w14:textId="59A5C469" w:rsidR="00B43FDD" w:rsidRPr="00BD427E" w:rsidRDefault="00B43FDD" w:rsidP="00B43FDD">
      <w:pPr>
        <w:pStyle w:val="Default"/>
        <w:spacing w:before="0" w:line="240" w:lineRule="auto"/>
        <w:jc w:val="both"/>
        <w:rPr>
          <w:rStyle w:val="None"/>
          <w:rFonts w:ascii="Leelawadee UI" w:hAnsi="Leelawadee UI" w:cs="Leelawadee UI"/>
          <w:lang w:val="es-ES"/>
        </w:rPr>
      </w:pPr>
    </w:p>
    <w:p w14:paraId="476CCDA8" w14:textId="77777777" w:rsidR="00591EF4" w:rsidRPr="00BD427E" w:rsidRDefault="00591EF4" w:rsidP="00B43FDD">
      <w:pPr>
        <w:pStyle w:val="Default"/>
        <w:spacing w:before="0" w:line="240" w:lineRule="auto"/>
        <w:jc w:val="both"/>
        <w:rPr>
          <w:rStyle w:val="None"/>
          <w:rFonts w:ascii="Leelawadee UI" w:hAnsi="Leelawadee UI" w:cs="Leelawadee UI"/>
          <w:lang w:val="es-ES"/>
        </w:rPr>
      </w:pPr>
    </w:p>
    <w:p w14:paraId="65D13667" w14:textId="5F917302" w:rsidR="004F1543" w:rsidRPr="00E13863" w:rsidRDefault="004F1543" w:rsidP="004F1543">
      <w:pPr>
        <w:pStyle w:val="Default"/>
        <w:numPr>
          <w:ilvl w:val="0"/>
          <w:numId w:val="4"/>
        </w:numPr>
        <w:spacing w:before="0" w:line="240" w:lineRule="auto"/>
        <w:jc w:val="both"/>
        <w:rPr>
          <w:rStyle w:val="None"/>
          <w:rFonts w:ascii="Leelawadee UI" w:hAnsi="Leelawadee UI" w:cs="Leelawadee UI"/>
          <w:b/>
          <w:lang w:val="es-ES"/>
        </w:rPr>
      </w:pPr>
      <w:r w:rsidRPr="00E13863">
        <w:rPr>
          <w:rStyle w:val="None"/>
          <w:rFonts w:ascii="Leelawadee UI" w:hAnsi="Leelawadee UI" w:cs="Leelawadee UI"/>
          <w:b/>
          <w:color w:val="222222"/>
          <w:u w:color="222222"/>
          <w:shd w:val="clear" w:color="auto" w:fill="FFFFFF"/>
          <w:lang w:val="es-ES"/>
        </w:rPr>
        <w:t>¿Cómo apoya</w:t>
      </w:r>
      <w:r w:rsidR="00E3358B" w:rsidRPr="00E13863">
        <w:rPr>
          <w:rStyle w:val="None"/>
          <w:rFonts w:ascii="Leelawadee UI" w:hAnsi="Leelawadee UI" w:cs="Leelawadee UI"/>
          <w:b/>
          <w:color w:val="222222"/>
          <w:u w:color="222222"/>
          <w:shd w:val="clear" w:color="auto" w:fill="FFFFFF"/>
          <w:lang w:val="es-ES"/>
        </w:rPr>
        <w:t xml:space="preserve"> y protege</w:t>
      </w:r>
      <w:r w:rsidRPr="00E13863">
        <w:rPr>
          <w:rStyle w:val="None"/>
          <w:rFonts w:ascii="Leelawadee UI" w:hAnsi="Leelawadee UI" w:cs="Leelawadee UI"/>
          <w:b/>
          <w:color w:val="222222"/>
          <w:u w:color="222222"/>
          <w:shd w:val="clear" w:color="auto" w:fill="FFFFFF"/>
          <w:lang w:val="es-ES"/>
        </w:rPr>
        <w:t xml:space="preserve"> su INDH a los defensores y defensoras de los derechos humanos que trabajan contra la corrupción?</w:t>
      </w:r>
    </w:p>
    <w:p w14:paraId="472F71EA" w14:textId="67E822EE" w:rsidR="00E27C36" w:rsidRPr="00BD427E" w:rsidRDefault="00E27C36"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p>
    <w:p w14:paraId="70B783AE" w14:textId="77777777" w:rsidR="000570A6" w:rsidRDefault="004A4F33" w:rsidP="000570A6">
      <w:pPr>
        <w:jc w:val="both"/>
        <w:rPr>
          <w:rFonts w:ascii="Leelawadee UI" w:hAnsi="Leelawadee UI" w:cs="Leelawadee UI"/>
          <w:lang w:val="es-GT"/>
        </w:rPr>
      </w:pPr>
      <w:r w:rsidRPr="000570A6">
        <w:rPr>
          <w:rStyle w:val="None"/>
          <w:rFonts w:ascii="Leelawadee UI" w:hAnsi="Leelawadee UI" w:cs="Leelawadee UI"/>
          <w:color w:val="222222"/>
          <w:u w:color="222222"/>
          <w:shd w:val="clear" w:color="auto" w:fill="FFFFFF"/>
          <w:lang w:val="es-ES"/>
        </w:rPr>
        <w:t>La PDH reconoce en las y los defensores aliados naturales para la promoción, divulgación y protección de los derechos humanos, por lo que mantiene relaciones fluidas de comunicación y coordinación de acciones con varias organizaciones.</w:t>
      </w:r>
      <w:r w:rsidR="00EC36A3" w:rsidRPr="000570A6">
        <w:rPr>
          <w:rStyle w:val="None"/>
          <w:rFonts w:ascii="Leelawadee UI" w:hAnsi="Leelawadee UI" w:cs="Leelawadee UI"/>
          <w:color w:val="222222"/>
          <w:u w:color="222222"/>
          <w:shd w:val="clear" w:color="auto" w:fill="FFFFFF"/>
          <w:lang w:val="es-ES"/>
        </w:rPr>
        <w:t xml:space="preserve"> </w:t>
      </w:r>
      <w:r w:rsidR="000570A6" w:rsidRPr="000570A6">
        <w:rPr>
          <w:rFonts w:ascii="Leelawadee UI" w:hAnsi="Leelawadee UI" w:cs="Leelawadee UI"/>
          <w:lang w:val="es-GT"/>
        </w:rPr>
        <w:t>H</w:t>
      </w:r>
      <w:r w:rsidR="000570A6" w:rsidRPr="000570A6">
        <w:rPr>
          <w:rFonts w:ascii="Leelawadee UI" w:hAnsi="Leelawadee UI" w:cs="Leelawadee UI"/>
          <w:lang w:val="es-GT"/>
        </w:rPr>
        <w:t>a</w:t>
      </w:r>
      <w:r w:rsidR="000570A6" w:rsidRPr="000570A6">
        <w:rPr>
          <w:rFonts w:ascii="Leelawadee UI" w:hAnsi="Leelawadee UI" w:cs="Leelawadee UI"/>
          <w:lang w:val="es-GT"/>
        </w:rPr>
        <w:t xml:space="preserve"> </w:t>
      </w:r>
      <w:r w:rsidR="000570A6" w:rsidRPr="000570A6">
        <w:rPr>
          <w:rFonts w:ascii="Leelawadee UI" w:hAnsi="Leelawadee UI" w:cs="Leelawadee UI"/>
          <w:lang w:val="es-GT"/>
        </w:rPr>
        <w:t xml:space="preserve"> participado de manera reiterada en audiencias temáticas y reuniones de trabajo ante la </w:t>
      </w:r>
      <w:r w:rsidR="000570A6" w:rsidRPr="000570A6">
        <w:rPr>
          <w:rStyle w:val="None"/>
          <w:rFonts w:ascii="Leelawadee UI" w:hAnsi="Leelawadee UI" w:cs="Leelawadee UI"/>
          <w:color w:val="222222"/>
          <w:u w:color="222222"/>
          <w:shd w:val="clear" w:color="auto" w:fill="FFFFFF"/>
          <w:lang w:val="es-ES"/>
        </w:rPr>
        <w:t>Comisión Interamericana de Derechos Humanos (CIDH)</w:t>
      </w:r>
      <w:r w:rsidR="000570A6">
        <w:rPr>
          <w:rStyle w:val="None"/>
          <w:rFonts w:ascii="Leelawadee UI" w:hAnsi="Leelawadee UI" w:cs="Leelawadee UI"/>
          <w:color w:val="222222"/>
          <w:u w:color="222222"/>
          <w:shd w:val="clear" w:color="auto" w:fill="FFFFFF"/>
          <w:lang w:val="es-ES"/>
        </w:rPr>
        <w:t xml:space="preserve"> </w:t>
      </w:r>
      <w:r w:rsidR="000570A6" w:rsidRPr="000570A6">
        <w:rPr>
          <w:rFonts w:ascii="Leelawadee UI" w:hAnsi="Leelawadee UI" w:cs="Leelawadee UI"/>
          <w:lang w:val="es-GT"/>
        </w:rPr>
        <w:t>para dar a conocer la situación que enfr</w:t>
      </w:r>
      <w:r w:rsidR="000570A6">
        <w:rPr>
          <w:rFonts w:ascii="Leelawadee UI" w:hAnsi="Leelawadee UI" w:cs="Leelawadee UI"/>
          <w:lang w:val="es-GT"/>
        </w:rPr>
        <w:t xml:space="preserve">entan las personas defensoras </w:t>
      </w:r>
      <w:r w:rsidR="000570A6" w:rsidRPr="000570A6">
        <w:rPr>
          <w:rFonts w:ascii="Leelawadee UI" w:hAnsi="Leelawadee UI" w:cs="Leelawadee UI"/>
          <w:lang w:val="es-GT"/>
        </w:rPr>
        <w:t>que trabajan contra la corrupción</w:t>
      </w:r>
      <w:r w:rsidR="000570A6">
        <w:rPr>
          <w:rFonts w:ascii="Leelawadee UI" w:hAnsi="Leelawadee UI" w:cs="Leelawadee UI"/>
          <w:lang w:val="es-GT"/>
        </w:rPr>
        <w:t>.</w:t>
      </w:r>
    </w:p>
    <w:p w14:paraId="3A2F87EC" w14:textId="0F134129" w:rsidR="000570A6" w:rsidRPr="000570A6" w:rsidRDefault="000570A6" w:rsidP="000570A6">
      <w:pPr>
        <w:jc w:val="both"/>
        <w:rPr>
          <w:rFonts w:ascii="Leelawadee UI" w:hAnsi="Leelawadee UI" w:cs="Leelawadee UI"/>
          <w:lang w:val="es-GT"/>
        </w:rPr>
      </w:pPr>
      <w:r w:rsidRPr="000570A6">
        <w:rPr>
          <w:rFonts w:ascii="Leelawadee UI" w:hAnsi="Leelawadee UI" w:cs="Leelawadee UI"/>
          <w:lang w:val="es-GT"/>
        </w:rPr>
        <w:t xml:space="preserve"> </w:t>
      </w:r>
    </w:p>
    <w:p w14:paraId="4F90FE38" w14:textId="064B2827" w:rsidR="004A4F33" w:rsidRDefault="00EC36A3"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r>
        <w:rPr>
          <w:rStyle w:val="None"/>
          <w:rFonts w:ascii="Leelawadee UI" w:hAnsi="Leelawadee UI" w:cs="Leelawadee UI"/>
          <w:color w:val="222222"/>
          <w:u w:color="222222"/>
          <w:shd w:val="clear" w:color="auto" w:fill="FFFFFF"/>
          <w:lang w:val="es-ES"/>
        </w:rPr>
        <w:t xml:space="preserve">Ha gestionado medidas cautelares ante la </w:t>
      </w:r>
      <w:r w:rsidR="000570A6">
        <w:rPr>
          <w:rStyle w:val="None"/>
          <w:rFonts w:ascii="Leelawadee UI" w:hAnsi="Leelawadee UI" w:cs="Leelawadee UI"/>
          <w:color w:val="222222"/>
          <w:u w:color="222222"/>
          <w:shd w:val="clear" w:color="auto" w:fill="FFFFFF"/>
          <w:lang w:val="es-ES"/>
        </w:rPr>
        <w:t>CIDH</w:t>
      </w:r>
      <w:r>
        <w:rPr>
          <w:rStyle w:val="None"/>
          <w:rFonts w:ascii="Leelawadee UI" w:hAnsi="Leelawadee UI" w:cs="Leelawadee UI"/>
          <w:color w:val="222222"/>
          <w:u w:color="222222"/>
          <w:shd w:val="clear" w:color="auto" w:fill="FFFFFF"/>
          <w:lang w:val="es-ES"/>
        </w:rPr>
        <w:t xml:space="preserve"> para defensores que son atacados por su lucha contra la impunidad y la corrupción, tal el caso de la exfiscal general Thelma Aldana, el exfiscal Juan Francisco Sandoval, así como jueces y juezas (Miguel Ángel Galvez, Erika Aifán, Yasmín Barrios, Pablo Xitumul, entre otros). </w:t>
      </w:r>
    </w:p>
    <w:p w14:paraId="0E1E2768" w14:textId="246117FB" w:rsidR="00EC36A3" w:rsidRDefault="00EC36A3"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p>
    <w:p w14:paraId="0E983D86" w14:textId="48AD21F8" w:rsidR="004A4F33" w:rsidRPr="00BD427E" w:rsidRDefault="00706A8D"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lastRenderedPageBreak/>
        <w:t>La PDH tiene un mandato</w:t>
      </w:r>
      <w:r w:rsidR="00AD5569" w:rsidRPr="00BD427E">
        <w:rPr>
          <w:rStyle w:val="Refdenotaalpie"/>
          <w:rFonts w:ascii="Leelawadee UI" w:hAnsi="Leelawadee UI" w:cs="Leelawadee UI"/>
          <w:color w:val="222222"/>
          <w:u w:color="222222"/>
          <w:shd w:val="clear" w:color="auto" w:fill="FFFFFF"/>
          <w:lang w:val="es-ES"/>
        </w:rPr>
        <w:footnoteReference w:id="6"/>
      </w:r>
      <w:r w:rsidRPr="00BD427E">
        <w:rPr>
          <w:rStyle w:val="None"/>
          <w:rFonts w:ascii="Leelawadee UI" w:hAnsi="Leelawadee UI" w:cs="Leelawadee UI"/>
          <w:color w:val="222222"/>
          <w:u w:color="222222"/>
          <w:shd w:val="clear" w:color="auto" w:fill="FFFFFF"/>
          <w:lang w:val="es-ES"/>
        </w:rPr>
        <w:t xml:space="preserve"> de supervisión a la administración pública y de gestión de denuncias, entre otros. </w:t>
      </w:r>
      <w:r w:rsidR="004A4F33" w:rsidRPr="00BD427E">
        <w:rPr>
          <w:rStyle w:val="None"/>
          <w:rFonts w:ascii="Leelawadee UI" w:hAnsi="Leelawadee UI" w:cs="Leelawadee UI"/>
          <w:color w:val="222222"/>
          <w:u w:color="222222"/>
          <w:shd w:val="clear" w:color="auto" w:fill="FFFFFF"/>
          <w:lang w:val="es-ES"/>
        </w:rPr>
        <w:t>R</w:t>
      </w:r>
      <w:r w:rsidRPr="00BD427E">
        <w:rPr>
          <w:rStyle w:val="None"/>
          <w:rFonts w:ascii="Leelawadee UI" w:hAnsi="Leelawadee UI" w:cs="Leelawadee UI"/>
          <w:color w:val="222222"/>
          <w:u w:color="222222"/>
          <w:shd w:val="clear" w:color="auto" w:fill="FFFFFF"/>
          <w:lang w:val="es-ES"/>
        </w:rPr>
        <w:t>ecibe denuncias de ataques contra defensores, las cuales se remiten al Ministerio Público para la persecución penal</w:t>
      </w:r>
      <w:r w:rsidR="003630BD" w:rsidRPr="00BD427E">
        <w:rPr>
          <w:rStyle w:val="None"/>
          <w:rFonts w:ascii="Leelawadee UI" w:hAnsi="Leelawadee UI" w:cs="Leelawadee UI"/>
          <w:color w:val="222222"/>
          <w:u w:color="222222"/>
          <w:shd w:val="clear" w:color="auto" w:fill="FFFFFF"/>
          <w:lang w:val="es-ES"/>
        </w:rPr>
        <w:t xml:space="preserve"> y las gestiones de protección correspondientes</w:t>
      </w:r>
      <w:r w:rsidR="00591EF4" w:rsidRPr="00BD427E">
        <w:rPr>
          <w:rStyle w:val="None"/>
          <w:rFonts w:ascii="Leelawadee UI" w:hAnsi="Leelawadee UI" w:cs="Leelawadee UI"/>
          <w:color w:val="222222"/>
          <w:u w:color="222222"/>
          <w:shd w:val="clear" w:color="auto" w:fill="FFFFFF"/>
          <w:lang w:val="es-ES"/>
        </w:rPr>
        <w:t xml:space="preserve"> a las y los defensores</w:t>
      </w:r>
      <w:r w:rsidRPr="00BD427E">
        <w:rPr>
          <w:rStyle w:val="None"/>
          <w:rFonts w:ascii="Leelawadee UI" w:hAnsi="Leelawadee UI" w:cs="Leelawadee UI"/>
          <w:color w:val="222222"/>
          <w:u w:color="222222"/>
          <w:shd w:val="clear" w:color="auto" w:fill="FFFFFF"/>
          <w:lang w:val="es-ES"/>
        </w:rPr>
        <w:t xml:space="preserve">; </w:t>
      </w:r>
      <w:r w:rsidR="004A4F33" w:rsidRPr="00BD427E">
        <w:rPr>
          <w:rStyle w:val="None"/>
          <w:rFonts w:ascii="Leelawadee UI" w:hAnsi="Leelawadee UI" w:cs="Leelawadee UI"/>
          <w:color w:val="222222"/>
          <w:u w:color="222222"/>
          <w:shd w:val="clear" w:color="auto" w:fill="FFFFFF"/>
          <w:lang w:val="es-ES"/>
        </w:rPr>
        <w:t>puede incluso acompañar a personas a la presentación de sus denuncias o en audiencias judiciales, y</w:t>
      </w:r>
      <w:r w:rsidRPr="00BD427E">
        <w:rPr>
          <w:rStyle w:val="None"/>
          <w:rFonts w:ascii="Leelawadee UI" w:hAnsi="Leelawadee UI" w:cs="Leelawadee UI"/>
          <w:color w:val="222222"/>
          <w:u w:color="222222"/>
          <w:shd w:val="clear" w:color="auto" w:fill="FFFFFF"/>
          <w:lang w:val="es-ES"/>
        </w:rPr>
        <w:t xml:space="preserve"> abre expediente para dar seguimiento al debido proceso</w:t>
      </w:r>
      <w:r w:rsidR="00832012" w:rsidRPr="00BD427E">
        <w:rPr>
          <w:rStyle w:val="None"/>
          <w:rFonts w:ascii="Leelawadee UI" w:hAnsi="Leelawadee UI" w:cs="Leelawadee UI"/>
          <w:color w:val="222222"/>
          <w:u w:color="222222"/>
          <w:shd w:val="clear" w:color="auto" w:fill="FFFFFF"/>
          <w:lang w:val="es-ES"/>
        </w:rPr>
        <w:t xml:space="preserve"> como garantía constitucional</w:t>
      </w:r>
      <w:r w:rsidR="003630BD" w:rsidRPr="00BD427E">
        <w:rPr>
          <w:rStyle w:val="Refdenotaalpie"/>
          <w:rFonts w:ascii="Leelawadee UI" w:hAnsi="Leelawadee UI" w:cs="Leelawadee UI"/>
          <w:color w:val="222222"/>
          <w:u w:color="222222"/>
          <w:shd w:val="clear" w:color="auto" w:fill="FFFFFF"/>
          <w:lang w:val="es-ES"/>
        </w:rPr>
        <w:footnoteReference w:id="7"/>
      </w:r>
      <w:r w:rsidR="003630BD" w:rsidRPr="00BD427E">
        <w:rPr>
          <w:rStyle w:val="None"/>
          <w:rFonts w:ascii="Leelawadee UI" w:hAnsi="Leelawadee UI" w:cs="Leelawadee UI"/>
          <w:color w:val="222222"/>
          <w:u w:color="222222"/>
          <w:shd w:val="clear" w:color="auto" w:fill="FFFFFF"/>
          <w:lang w:val="es-ES"/>
        </w:rPr>
        <w:t>.</w:t>
      </w:r>
      <w:r w:rsidR="00E3358B" w:rsidRPr="00BD427E">
        <w:rPr>
          <w:rStyle w:val="None"/>
          <w:rFonts w:ascii="Leelawadee UI" w:hAnsi="Leelawadee UI" w:cs="Leelawadee UI"/>
          <w:color w:val="222222"/>
          <w:u w:color="222222"/>
          <w:shd w:val="clear" w:color="auto" w:fill="FFFFFF"/>
          <w:lang w:val="es-ES"/>
        </w:rPr>
        <w:t xml:space="preserve"> </w:t>
      </w:r>
    </w:p>
    <w:p w14:paraId="32FCC908" w14:textId="77777777" w:rsidR="004A4F33" w:rsidRPr="00BD427E" w:rsidRDefault="004A4F33"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p>
    <w:p w14:paraId="456315DD" w14:textId="7EF79ED4" w:rsidR="00706A8D" w:rsidRPr="00BD427E" w:rsidRDefault="00E3358B"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t>Cuando un caso ya se encuentra en el sistema judicial, la PDH continúa acompañando y verificando el debido proceso</w:t>
      </w:r>
      <w:r w:rsidR="00832012" w:rsidRPr="00BD427E">
        <w:rPr>
          <w:rStyle w:val="None"/>
          <w:rFonts w:ascii="Leelawadee UI" w:hAnsi="Leelawadee UI" w:cs="Leelawadee UI"/>
          <w:color w:val="222222"/>
          <w:u w:color="222222"/>
          <w:shd w:val="clear" w:color="auto" w:fill="FFFFFF"/>
          <w:lang w:val="es-ES"/>
        </w:rPr>
        <w:t xml:space="preserve">, para no interferir en las funciones de otras instituciones. Puede, </w:t>
      </w:r>
      <w:r w:rsidRPr="00BD427E">
        <w:rPr>
          <w:rStyle w:val="None"/>
          <w:rFonts w:ascii="Leelawadee UI" w:hAnsi="Leelawadee UI" w:cs="Leelawadee UI"/>
          <w:color w:val="222222"/>
          <w:u w:color="222222"/>
          <w:shd w:val="clear" w:color="auto" w:fill="FFFFFF"/>
          <w:lang w:val="es-ES"/>
        </w:rPr>
        <w:t xml:space="preserve">sin embargo, </w:t>
      </w:r>
      <w:r w:rsidR="00832012" w:rsidRPr="00BD427E">
        <w:rPr>
          <w:rStyle w:val="None"/>
          <w:rFonts w:ascii="Leelawadee UI" w:hAnsi="Leelawadee UI" w:cs="Leelawadee UI"/>
          <w:color w:val="222222"/>
          <w:u w:color="222222"/>
          <w:shd w:val="clear" w:color="auto" w:fill="FFFFFF"/>
          <w:lang w:val="es-ES"/>
        </w:rPr>
        <w:t>continuar investigando</w:t>
      </w:r>
      <w:r w:rsidRPr="00BD427E">
        <w:rPr>
          <w:rStyle w:val="None"/>
          <w:rFonts w:ascii="Leelawadee UI" w:hAnsi="Leelawadee UI" w:cs="Leelawadee UI"/>
          <w:color w:val="222222"/>
          <w:u w:color="222222"/>
          <w:shd w:val="clear" w:color="auto" w:fill="FFFFFF"/>
          <w:lang w:val="es-ES"/>
        </w:rPr>
        <w:t xml:space="preserve"> desde una perspectiva de derechos humanos, para </w:t>
      </w:r>
      <w:r w:rsidR="00DE3716" w:rsidRPr="00BD427E">
        <w:rPr>
          <w:rStyle w:val="None"/>
          <w:rFonts w:ascii="Leelawadee UI" w:hAnsi="Leelawadee UI" w:cs="Leelawadee UI"/>
          <w:color w:val="222222"/>
          <w:u w:color="222222"/>
          <w:shd w:val="clear" w:color="auto" w:fill="FFFFFF"/>
          <w:lang w:val="es-ES"/>
        </w:rPr>
        <w:t xml:space="preserve">identificar si hubo violación a algún derecho y, en consecuencia, </w:t>
      </w:r>
      <w:r w:rsidRPr="00BD427E">
        <w:rPr>
          <w:rStyle w:val="None"/>
          <w:rFonts w:ascii="Leelawadee UI" w:hAnsi="Leelawadee UI" w:cs="Leelawadee UI"/>
          <w:color w:val="222222"/>
          <w:u w:color="222222"/>
          <w:shd w:val="clear" w:color="auto" w:fill="FFFFFF"/>
          <w:lang w:val="es-ES"/>
        </w:rPr>
        <w:t xml:space="preserve">emitir una resolución </w:t>
      </w:r>
      <w:r w:rsidR="00DE3716" w:rsidRPr="00BD427E">
        <w:rPr>
          <w:rStyle w:val="None"/>
          <w:rFonts w:ascii="Leelawadee UI" w:hAnsi="Leelawadee UI" w:cs="Leelawadee UI"/>
          <w:color w:val="222222"/>
          <w:u w:color="222222"/>
          <w:shd w:val="clear" w:color="auto" w:fill="FFFFFF"/>
          <w:lang w:val="es-ES"/>
        </w:rPr>
        <w:t xml:space="preserve">sobre </w:t>
      </w:r>
      <w:r w:rsidRPr="00BD427E">
        <w:rPr>
          <w:rStyle w:val="None"/>
          <w:rFonts w:ascii="Leelawadee UI" w:hAnsi="Leelawadee UI" w:cs="Leelawadee UI"/>
          <w:color w:val="222222"/>
          <w:u w:color="222222"/>
          <w:shd w:val="clear" w:color="auto" w:fill="FFFFFF"/>
          <w:lang w:val="es-ES"/>
        </w:rPr>
        <w:t>violación o comportamiento administrativo lesivo.</w:t>
      </w:r>
    </w:p>
    <w:p w14:paraId="147CFD4C" w14:textId="1A0E0FD3" w:rsidR="003630BD" w:rsidRPr="00BD427E" w:rsidRDefault="003630BD"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p>
    <w:p w14:paraId="59CF5BE1" w14:textId="77777777" w:rsidR="001275F3" w:rsidRDefault="003630BD" w:rsidP="001275F3">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t xml:space="preserve">En ese marco, el </w:t>
      </w:r>
      <w:r w:rsidR="00832012" w:rsidRPr="00BD427E">
        <w:rPr>
          <w:rStyle w:val="None"/>
          <w:rFonts w:ascii="Leelawadee UI" w:hAnsi="Leelawadee UI" w:cs="Leelawadee UI"/>
          <w:color w:val="222222"/>
          <w:u w:color="222222"/>
          <w:shd w:val="clear" w:color="auto" w:fill="FFFFFF"/>
          <w:lang w:val="es-ES"/>
        </w:rPr>
        <w:t>0</w:t>
      </w:r>
      <w:r w:rsidR="003727A8" w:rsidRPr="00BD427E">
        <w:rPr>
          <w:rStyle w:val="None"/>
          <w:rFonts w:ascii="Leelawadee UI" w:hAnsi="Leelawadee UI" w:cs="Leelawadee UI"/>
          <w:color w:val="222222"/>
          <w:u w:color="222222"/>
          <w:shd w:val="clear" w:color="auto" w:fill="FFFFFF"/>
          <w:lang w:val="es-ES"/>
        </w:rPr>
        <w:t xml:space="preserve">2.06.2021 el PDH interpuso un </w:t>
      </w:r>
      <w:r w:rsidR="003727A8" w:rsidRPr="00BD427E">
        <w:rPr>
          <w:rStyle w:val="None"/>
          <w:rFonts w:ascii="Leelawadee UI" w:hAnsi="Leelawadee UI" w:cs="Leelawadee UI"/>
          <w:i/>
          <w:color w:val="222222"/>
          <w:u w:color="222222"/>
          <w:shd w:val="clear" w:color="auto" w:fill="FFFFFF"/>
          <w:lang w:val="es-ES"/>
        </w:rPr>
        <w:t>Amicus</w:t>
      </w:r>
      <w:r w:rsidR="003727A8" w:rsidRPr="00BD427E">
        <w:rPr>
          <w:rStyle w:val="None"/>
          <w:rFonts w:ascii="Leelawadee UI" w:hAnsi="Leelawadee UI" w:cs="Leelawadee UI"/>
          <w:color w:val="222222"/>
          <w:u w:color="222222"/>
          <w:shd w:val="clear" w:color="auto" w:fill="FFFFFF"/>
          <w:lang w:val="es-ES"/>
        </w:rPr>
        <w:t xml:space="preserve"> </w:t>
      </w:r>
      <w:r w:rsidR="003727A8" w:rsidRPr="00BD427E">
        <w:rPr>
          <w:rStyle w:val="None"/>
          <w:rFonts w:ascii="Leelawadee UI" w:hAnsi="Leelawadee UI" w:cs="Leelawadee UI"/>
          <w:i/>
          <w:color w:val="222222"/>
          <w:u w:color="222222"/>
          <w:shd w:val="clear" w:color="auto" w:fill="FFFFFF"/>
          <w:lang w:val="es-ES"/>
        </w:rPr>
        <w:t>Curiae</w:t>
      </w:r>
      <w:r w:rsidR="003727A8" w:rsidRPr="00BD427E">
        <w:rPr>
          <w:rStyle w:val="None"/>
          <w:rFonts w:ascii="Leelawadee UI" w:hAnsi="Leelawadee UI" w:cs="Leelawadee UI"/>
          <w:color w:val="222222"/>
          <w:u w:color="222222"/>
          <w:shd w:val="clear" w:color="auto" w:fill="FFFFFF"/>
          <w:lang w:val="es-ES"/>
        </w:rPr>
        <w:t xml:space="preserve"> ante la Corte de Constitucionalidad (CC) sobre una acción de inconstitucionalidad que buscaba anular el trabajo de la Fiscalía Especial contra la Impunidad (FECI)</w:t>
      </w:r>
      <w:r w:rsidR="003727A8" w:rsidRPr="00BD427E">
        <w:rPr>
          <w:rStyle w:val="Refdenotaalpie"/>
          <w:rFonts w:ascii="Leelawadee UI" w:hAnsi="Leelawadee UI" w:cs="Leelawadee UI"/>
          <w:color w:val="222222"/>
          <w:u w:color="222222"/>
          <w:shd w:val="clear" w:color="auto" w:fill="FFFFFF"/>
          <w:lang w:val="es-ES"/>
        </w:rPr>
        <w:footnoteReference w:id="8"/>
      </w:r>
      <w:r w:rsidR="003727A8" w:rsidRPr="00BD427E">
        <w:rPr>
          <w:rStyle w:val="None"/>
          <w:rFonts w:ascii="Leelawadee UI" w:hAnsi="Leelawadee UI" w:cs="Leelawadee UI"/>
          <w:color w:val="222222"/>
          <w:u w:color="222222"/>
          <w:shd w:val="clear" w:color="auto" w:fill="FFFFFF"/>
          <w:lang w:val="es-ES"/>
        </w:rPr>
        <w:t xml:space="preserve">. También, el </w:t>
      </w:r>
      <w:r w:rsidRPr="00BD427E">
        <w:rPr>
          <w:rStyle w:val="None"/>
          <w:rFonts w:ascii="Leelawadee UI" w:hAnsi="Leelawadee UI" w:cs="Leelawadee UI"/>
          <w:color w:val="222222"/>
          <w:u w:color="222222"/>
          <w:shd w:val="clear" w:color="auto" w:fill="FFFFFF"/>
          <w:lang w:val="es-ES"/>
        </w:rPr>
        <w:t xml:space="preserve">23.07.2021 el PDH recomendó a la Fiscal General </w:t>
      </w:r>
      <w:r w:rsidR="00DE3716" w:rsidRPr="00BD427E">
        <w:rPr>
          <w:rStyle w:val="None"/>
          <w:rFonts w:ascii="Leelawadee UI" w:hAnsi="Leelawadee UI" w:cs="Leelawadee UI"/>
          <w:color w:val="222222"/>
          <w:u w:color="222222"/>
          <w:shd w:val="clear" w:color="auto" w:fill="FFFFFF"/>
          <w:lang w:val="es-ES"/>
        </w:rPr>
        <w:t xml:space="preserve">y Jefa del Ministerio Público </w:t>
      </w:r>
      <w:r w:rsidRPr="00BD427E">
        <w:rPr>
          <w:rStyle w:val="None"/>
          <w:rFonts w:ascii="Leelawadee UI" w:hAnsi="Leelawadee UI" w:cs="Leelawadee UI"/>
          <w:color w:val="222222"/>
          <w:u w:color="222222"/>
          <w:shd w:val="clear" w:color="auto" w:fill="FFFFFF"/>
          <w:lang w:val="es-ES"/>
        </w:rPr>
        <w:t xml:space="preserve">presentar su renuncia al cargo, por haber restaurado la impunidad de los grupos criminales, así como debilitar las fiscalías, especialmente de lucha contra la corrupción e impunidad, incluyendo la remoción injustificada del fiscal Juan Francisco Sandoval, titular de </w:t>
      </w:r>
      <w:r w:rsidR="00DE3716" w:rsidRPr="00BD427E">
        <w:rPr>
          <w:rStyle w:val="None"/>
          <w:rFonts w:ascii="Leelawadee UI" w:hAnsi="Leelawadee UI" w:cs="Leelawadee UI"/>
          <w:color w:val="222222"/>
          <w:u w:color="222222"/>
          <w:shd w:val="clear" w:color="auto" w:fill="FFFFFF"/>
          <w:lang w:val="es-ES"/>
        </w:rPr>
        <w:t xml:space="preserve">la </w:t>
      </w:r>
      <w:r w:rsidR="003727A8" w:rsidRPr="00BD427E">
        <w:rPr>
          <w:rStyle w:val="None"/>
          <w:rFonts w:ascii="Leelawadee UI" w:hAnsi="Leelawadee UI" w:cs="Leelawadee UI"/>
          <w:color w:val="222222"/>
          <w:u w:color="222222"/>
          <w:shd w:val="clear" w:color="auto" w:fill="FFFFFF"/>
          <w:lang w:val="es-ES"/>
        </w:rPr>
        <w:t>FECI</w:t>
      </w:r>
      <w:r w:rsidRPr="00BD427E">
        <w:rPr>
          <w:rStyle w:val="Refdenotaalpie"/>
          <w:rFonts w:ascii="Leelawadee UI" w:hAnsi="Leelawadee UI" w:cs="Leelawadee UI"/>
          <w:color w:val="222222"/>
          <w:u w:color="222222"/>
          <w:shd w:val="clear" w:color="auto" w:fill="FFFFFF"/>
          <w:lang w:val="es-ES"/>
        </w:rPr>
        <w:footnoteReference w:id="9"/>
      </w:r>
      <w:r w:rsidR="00927DFE">
        <w:rPr>
          <w:rStyle w:val="None"/>
          <w:rFonts w:ascii="Leelawadee UI" w:hAnsi="Leelawadee UI" w:cs="Leelawadee UI"/>
          <w:color w:val="222222"/>
          <w:u w:color="222222"/>
          <w:shd w:val="clear" w:color="auto" w:fill="FFFFFF"/>
          <w:lang w:val="es-ES"/>
        </w:rPr>
        <w:t>, así como el nombramiento en la misma de personal con procesos penales abiertos</w:t>
      </w:r>
      <w:r w:rsidR="001275F3">
        <w:rPr>
          <w:rStyle w:val="None"/>
          <w:rFonts w:ascii="Leelawadee UI" w:hAnsi="Leelawadee UI" w:cs="Leelawadee UI"/>
          <w:color w:val="222222"/>
          <w:u w:color="222222"/>
          <w:shd w:val="clear" w:color="auto" w:fill="FFFFFF"/>
          <w:lang w:val="es-ES"/>
        </w:rPr>
        <w:t xml:space="preserve"> por hechos de corrupción</w:t>
      </w:r>
      <w:r w:rsidR="001275F3">
        <w:rPr>
          <w:rStyle w:val="Refdenotaalpie"/>
          <w:rFonts w:ascii="Leelawadee UI" w:hAnsi="Leelawadee UI" w:cs="Leelawadee UI"/>
          <w:color w:val="222222"/>
          <w:u w:color="222222"/>
          <w:shd w:val="clear" w:color="auto" w:fill="FFFFFF"/>
          <w:lang w:val="es-ES"/>
        </w:rPr>
        <w:footnoteReference w:id="10"/>
      </w:r>
      <w:r w:rsidR="001275F3">
        <w:rPr>
          <w:rStyle w:val="None"/>
          <w:rFonts w:ascii="Leelawadee UI" w:hAnsi="Leelawadee UI" w:cs="Leelawadee UI"/>
          <w:color w:val="222222"/>
          <w:u w:color="222222"/>
          <w:shd w:val="clear" w:color="auto" w:fill="FFFFFF"/>
          <w:lang w:val="es-ES"/>
        </w:rPr>
        <w:t>.</w:t>
      </w:r>
    </w:p>
    <w:p w14:paraId="56093BB0" w14:textId="2D46DAC2" w:rsidR="003727A8" w:rsidRPr="00BD427E" w:rsidRDefault="003727A8"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p>
    <w:p w14:paraId="2FDC52E0" w14:textId="59603ED3" w:rsidR="003727A8" w:rsidRPr="00BD427E" w:rsidRDefault="001275F3"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r>
        <w:rPr>
          <w:rStyle w:val="None"/>
          <w:rFonts w:ascii="Leelawadee UI" w:hAnsi="Leelawadee UI" w:cs="Leelawadee UI"/>
          <w:color w:val="222222"/>
          <w:u w:color="222222"/>
          <w:shd w:val="clear" w:color="auto" w:fill="FFFFFF"/>
          <w:lang w:val="es-ES"/>
        </w:rPr>
        <w:lastRenderedPageBreak/>
        <w:t>F</w:t>
      </w:r>
      <w:r w:rsidR="00DE3716" w:rsidRPr="00BD427E">
        <w:rPr>
          <w:rStyle w:val="None"/>
          <w:rFonts w:ascii="Leelawadee UI" w:hAnsi="Leelawadee UI" w:cs="Leelawadee UI"/>
          <w:color w:val="222222"/>
          <w:u w:color="222222"/>
          <w:shd w:val="clear" w:color="auto" w:fill="FFFFFF"/>
          <w:lang w:val="es-ES"/>
        </w:rPr>
        <w:t xml:space="preserve">rente a las denuncias recibidas y producto del trabajo de supervisión realizado por personal de la Institución, </w:t>
      </w:r>
      <w:r w:rsidR="003727A8" w:rsidRPr="00BD427E">
        <w:rPr>
          <w:rStyle w:val="None"/>
          <w:rFonts w:ascii="Leelawadee UI" w:hAnsi="Leelawadee UI" w:cs="Leelawadee UI"/>
          <w:color w:val="222222"/>
          <w:u w:color="222222"/>
          <w:shd w:val="clear" w:color="auto" w:fill="FFFFFF"/>
          <w:lang w:val="es-ES"/>
        </w:rPr>
        <w:t>recomendó a la ministra de Salud Pública y Asistencia Social, informar sobre el uso y manejo de los recursos del Estado en los procedimientos de compra de vacunas contra el Covid-19</w:t>
      </w:r>
      <w:r w:rsidR="003727A8" w:rsidRPr="00BD427E">
        <w:rPr>
          <w:rStyle w:val="Refdenotaalpie"/>
          <w:rFonts w:ascii="Leelawadee UI" w:hAnsi="Leelawadee UI" w:cs="Leelawadee UI"/>
          <w:color w:val="222222"/>
          <w:u w:color="222222"/>
          <w:shd w:val="clear" w:color="auto" w:fill="FFFFFF"/>
          <w:lang w:val="es-ES"/>
        </w:rPr>
        <w:footnoteReference w:id="11"/>
      </w:r>
      <w:r w:rsidR="003727A8" w:rsidRPr="00BD427E">
        <w:rPr>
          <w:rStyle w:val="None"/>
          <w:rFonts w:ascii="Leelawadee UI" w:hAnsi="Leelawadee UI" w:cs="Leelawadee UI"/>
          <w:color w:val="222222"/>
          <w:u w:color="222222"/>
          <w:shd w:val="clear" w:color="auto" w:fill="FFFFFF"/>
          <w:lang w:val="es-ES"/>
        </w:rPr>
        <w:t>. Y</w:t>
      </w:r>
      <w:r>
        <w:rPr>
          <w:rStyle w:val="None"/>
          <w:rFonts w:ascii="Leelawadee UI" w:hAnsi="Leelawadee UI" w:cs="Leelawadee UI"/>
          <w:color w:val="222222"/>
          <w:u w:color="222222"/>
          <w:shd w:val="clear" w:color="auto" w:fill="FFFFFF"/>
          <w:lang w:val="es-ES"/>
        </w:rPr>
        <w:t>,</w:t>
      </w:r>
      <w:r w:rsidR="003727A8" w:rsidRPr="00BD427E">
        <w:rPr>
          <w:rStyle w:val="None"/>
          <w:rFonts w:ascii="Leelawadee UI" w:hAnsi="Leelawadee UI" w:cs="Leelawadee UI"/>
          <w:color w:val="222222"/>
          <w:u w:color="222222"/>
          <w:shd w:val="clear" w:color="auto" w:fill="FFFFFF"/>
          <w:lang w:val="es-ES"/>
        </w:rPr>
        <w:t xml:space="preserve"> al Ministerio Público, investigar la adquisición de pruebas falsas de Covid-19</w:t>
      </w:r>
      <w:r w:rsidR="003727A8" w:rsidRPr="00BD427E">
        <w:rPr>
          <w:rStyle w:val="Refdenotaalpie"/>
          <w:rFonts w:ascii="Leelawadee UI" w:hAnsi="Leelawadee UI" w:cs="Leelawadee UI"/>
          <w:color w:val="222222"/>
          <w:u w:color="222222"/>
          <w:shd w:val="clear" w:color="auto" w:fill="FFFFFF"/>
          <w:lang w:val="es-ES"/>
        </w:rPr>
        <w:footnoteReference w:id="12"/>
      </w:r>
      <w:r w:rsidR="003727A8" w:rsidRPr="00BD427E">
        <w:rPr>
          <w:rStyle w:val="None"/>
          <w:rFonts w:ascii="Leelawadee UI" w:hAnsi="Leelawadee UI" w:cs="Leelawadee UI"/>
          <w:color w:val="222222"/>
          <w:u w:color="222222"/>
          <w:shd w:val="clear" w:color="auto" w:fill="FFFFFF"/>
          <w:lang w:val="es-ES"/>
        </w:rPr>
        <w:t>.</w:t>
      </w:r>
    </w:p>
    <w:p w14:paraId="21AD3423" w14:textId="0CB5D90B" w:rsidR="00E3358B" w:rsidRPr="00BD427E" w:rsidRDefault="00E3358B"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p>
    <w:p w14:paraId="31BE9E31" w14:textId="6336BFC0" w:rsidR="00E3358B" w:rsidRPr="00BD427E" w:rsidRDefault="00E3358B" w:rsidP="00E3358B">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t>Por otro lado, el PDH ha señalado que los constantes estados de excepción dictados por el Gobierno</w:t>
      </w:r>
      <w:r w:rsidR="00DE3716" w:rsidRPr="00BD427E">
        <w:rPr>
          <w:rStyle w:val="None"/>
          <w:rFonts w:ascii="Leelawadee UI" w:hAnsi="Leelawadee UI" w:cs="Leelawadee UI"/>
          <w:color w:val="222222"/>
          <w:u w:color="222222"/>
          <w:shd w:val="clear" w:color="auto" w:fill="FFFFFF"/>
          <w:lang w:val="es-ES"/>
        </w:rPr>
        <w:t>, especialmente durante 2020,</w:t>
      </w:r>
      <w:r w:rsidRPr="00BD427E">
        <w:rPr>
          <w:rStyle w:val="None"/>
          <w:rFonts w:ascii="Leelawadee UI" w:hAnsi="Leelawadee UI" w:cs="Leelawadee UI"/>
          <w:color w:val="222222"/>
          <w:u w:color="222222"/>
          <w:shd w:val="clear" w:color="auto" w:fill="FFFFFF"/>
          <w:lang w:val="es-ES"/>
        </w:rPr>
        <w:t xml:space="preserve"> </w:t>
      </w:r>
      <w:r w:rsidR="00DE3716" w:rsidRPr="00BD427E">
        <w:rPr>
          <w:rStyle w:val="None"/>
          <w:rFonts w:ascii="Leelawadee UI" w:hAnsi="Leelawadee UI" w:cs="Leelawadee UI"/>
          <w:color w:val="222222"/>
          <w:u w:color="222222"/>
          <w:shd w:val="clear" w:color="auto" w:fill="FFFFFF"/>
          <w:lang w:val="es-ES"/>
        </w:rPr>
        <w:t>han sido</w:t>
      </w:r>
      <w:r w:rsidRPr="00BD427E">
        <w:rPr>
          <w:rStyle w:val="None"/>
          <w:rFonts w:ascii="Leelawadee UI" w:hAnsi="Leelawadee UI" w:cs="Leelawadee UI"/>
          <w:color w:val="222222"/>
          <w:u w:color="222222"/>
          <w:shd w:val="clear" w:color="auto" w:fill="FFFFFF"/>
          <w:lang w:val="es-ES"/>
        </w:rPr>
        <w:t xml:space="preserve"> una puerta abierta para la limitación de los derechos humanos, </w:t>
      </w:r>
      <w:r w:rsidR="00DE3716" w:rsidRPr="00BD427E">
        <w:rPr>
          <w:rStyle w:val="None"/>
          <w:rFonts w:ascii="Leelawadee UI" w:hAnsi="Leelawadee UI" w:cs="Leelawadee UI"/>
          <w:color w:val="222222"/>
          <w:u w:color="222222"/>
          <w:shd w:val="clear" w:color="auto" w:fill="FFFFFF"/>
          <w:lang w:val="es-ES"/>
        </w:rPr>
        <w:t xml:space="preserve">fundamentalmente los derechos de reunión y manifestación pacífica, </w:t>
      </w:r>
      <w:r w:rsidRPr="00BD427E">
        <w:rPr>
          <w:rStyle w:val="None"/>
          <w:rFonts w:ascii="Leelawadee UI" w:hAnsi="Leelawadee UI" w:cs="Leelawadee UI"/>
          <w:color w:val="222222"/>
          <w:u w:color="222222"/>
          <w:shd w:val="clear" w:color="auto" w:fill="FFFFFF"/>
          <w:lang w:val="es-ES"/>
        </w:rPr>
        <w:t>así como para restringir el trabajo de las personas defensoras</w:t>
      </w:r>
      <w:r w:rsidR="00DE3716" w:rsidRPr="00BD427E">
        <w:rPr>
          <w:rStyle w:val="None"/>
          <w:rFonts w:ascii="Leelawadee UI" w:hAnsi="Leelawadee UI" w:cs="Leelawadee UI"/>
          <w:color w:val="222222"/>
          <w:u w:color="222222"/>
          <w:shd w:val="clear" w:color="auto" w:fill="FFFFFF"/>
          <w:lang w:val="es-ES"/>
        </w:rPr>
        <w:t xml:space="preserve"> de derechos humanos</w:t>
      </w:r>
      <w:r w:rsidRPr="00BD427E">
        <w:rPr>
          <w:rStyle w:val="None"/>
          <w:rFonts w:ascii="Leelawadee UI" w:hAnsi="Leelawadee UI" w:cs="Leelawadee UI"/>
          <w:color w:val="222222"/>
          <w:u w:color="222222"/>
          <w:shd w:val="clear" w:color="auto" w:fill="FFFFFF"/>
          <w:lang w:val="es-ES"/>
        </w:rPr>
        <w:t xml:space="preserve"> y periodistas</w:t>
      </w:r>
      <w:r w:rsidRPr="00BD427E">
        <w:rPr>
          <w:rStyle w:val="Refdenotaalpie"/>
          <w:rFonts w:ascii="Leelawadee UI" w:hAnsi="Leelawadee UI" w:cs="Leelawadee UI"/>
          <w:color w:val="222222"/>
          <w:u w:color="222222"/>
          <w:shd w:val="clear" w:color="auto" w:fill="FFFFFF"/>
          <w:lang w:val="es-ES"/>
        </w:rPr>
        <w:footnoteReference w:id="13"/>
      </w:r>
      <w:r w:rsidRPr="00BD427E">
        <w:rPr>
          <w:rStyle w:val="None"/>
          <w:rFonts w:ascii="Leelawadee UI" w:hAnsi="Leelawadee UI" w:cs="Leelawadee UI"/>
          <w:color w:val="222222"/>
          <w:u w:color="222222"/>
          <w:shd w:val="clear" w:color="auto" w:fill="FFFFFF"/>
          <w:lang w:val="es-ES"/>
        </w:rPr>
        <w:t>.</w:t>
      </w:r>
      <w:r w:rsidR="00DE3716" w:rsidRPr="00BD427E">
        <w:rPr>
          <w:rStyle w:val="None"/>
          <w:rFonts w:ascii="Leelawadee UI" w:hAnsi="Leelawadee UI" w:cs="Leelawadee UI"/>
          <w:color w:val="222222"/>
          <w:u w:color="222222"/>
          <w:shd w:val="clear" w:color="auto" w:fill="FFFFFF"/>
          <w:lang w:val="es-ES"/>
        </w:rPr>
        <w:t xml:space="preserve"> La PDH ha recibido denuncias sobre generaliza</w:t>
      </w:r>
      <w:r w:rsidR="001275F3">
        <w:rPr>
          <w:rStyle w:val="None"/>
          <w:rFonts w:ascii="Leelawadee UI" w:hAnsi="Leelawadee UI" w:cs="Leelawadee UI"/>
          <w:color w:val="222222"/>
          <w:u w:color="222222"/>
          <w:shd w:val="clear" w:color="auto" w:fill="FFFFFF"/>
          <w:lang w:val="es-ES"/>
        </w:rPr>
        <w:t xml:space="preserve">ción de negación </w:t>
      </w:r>
      <w:r w:rsidR="00DE3716" w:rsidRPr="00BD427E">
        <w:rPr>
          <w:rStyle w:val="None"/>
          <w:rFonts w:ascii="Leelawadee UI" w:hAnsi="Leelawadee UI" w:cs="Leelawadee UI"/>
          <w:color w:val="222222"/>
          <w:u w:color="222222"/>
          <w:shd w:val="clear" w:color="auto" w:fill="FFFFFF"/>
          <w:lang w:val="es-ES"/>
        </w:rPr>
        <w:t>de acceso a la información pública, tanto a per</w:t>
      </w:r>
      <w:r w:rsidR="001275F3">
        <w:rPr>
          <w:rStyle w:val="None"/>
          <w:rFonts w:ascii="Leelawadee UI" w:hAnsi="Leelawadee UI" w:cs="Leelawadee UI"/>
          <w:color w:val="222222"/>
          <w:u w:color="222222"/>
          <w:shd w:val="clear" w:color="auto" w:fill="FFFFFF"/>
          <w:lang w:val="es-ES"/>
        </w:rPr>
        <w:t>iodistas como a la ciudadanía</w:t>
      </w:r>
      <w:r w:rsidR="00DE3716" w:rsidRPr="00BD427E">
        <w:rPr>
          <w:rStyle w:val="None"/>
          <w:rFonts w:ascii="Leelawadee UI" w:hAnsi="Leelawadee UI" w:cs="Leelawadee UI"/>
          <w:color w:val="222222"/>
          <w:u w:color="222222"/>
          <w:shd w:val="clear" w:color="auto" w:fill="FFFFFF"/>
          <w:lang w:val="es-ES"/>
        </w:rPr>
        <w:t>,</w:t>
      </w:r>
      <w:r w:rsidR="001275F3">
        <w:rPr>
          <w:rStyle w:val="None"/>
          <w:rFonts w:ascii="Leelawadee UI" w:hAnsi="Leelawadee UI" w:cs="Leelawadee UI"/>
          <w:color w:val="222222"/>
          <w:u w:color="222222"/>
          <w:shd w:val="clear" w:color="auto" w:fill="FFFFFF"/>
          <w:lang w:val="es-ES"/>
        </w:rPr>
        <w:t xml:space="preserve"> por parte de </w:t>
      </w:r>
      <w:r w:rsidR="001275F3" w:rsidRPr="00BD427E">
        <w:rPr>
          <w:rStyle w:val="None"/>
          <w:rFonts w:ascii="Leelawadee UI" w:hAnsi="Leelawadee UI" w:cs="Leelawadee UI"/>
          <w:color w:val="222222"/>
          <w:u w:color="222222"/>
          <w:shd w:val="clear" w:color="auto" w:fill="FFFFFF"/>
          <w:lang w:val="es-ES"/>
        </w:rPr>
        <w:t>funcionarios públicos</w:t>
      </w:r>
      <w:r w:rsidR="001275F3">
        <w:rPr>
          <w:rStyle w:val="None"/>
          <w:rFonts w:ascii="Leelawadee UI" w:hAnsi="Leelawadee UI" w:cs="Leelawadee UI"/>
          <w:color w:val="222222"/>
          <w:u w:color="222222"/>
          <w:shd w:val="clear" w:color="auto" w:fill="FFFFFF"/>
          <w:lang w:val="es-ES"/>
        </w:rPr>
        <w:t>,</w:t>
      </w:r>
      <w:r w:rsidR="00DE3716" w:rsidRPr="00BD427E">
        <w:rPr>
          <w:rStyle w:val="None"/>
          <w:rFonts w:ascii="Leelawadee UI" w:hAnsi="Leelawadee UI" w:cs="Leelawadee UI"/>
          <w:color w:val="222222"/>
          <w:u w:color="222222"/>
          <w:shd w:val="clear" w:color="auto" w:fill="FFFFFF"/>
          <w:lang w:val="es-ES"/>
        </w:rPr>
        <w:t xml:space="preserve"> violentando el derecho de la población a estar informada.</w:t>
      </w:r>
    </w:p>
    <w:p w14:paraId="3754228F" w14:textId="77777777" w:rsidR="00E3358B" w:rsidRPr="00BD427E" w:rsidRDefault="00E3358B" w:rsidP="00E27C36">
      <w:pPr>
        <w:pStyle w:val="Default"/>
        <w:spacing w:before="0" w:line="240" w:lineRule="auto"/>
        <w:jc w:val="both"/>
        <w:rPr>
          <w:rStyle w:val="None"/>
          <w:rFonts w:ascii="Leelawadee UI" w:hAnsi="Leelawadee UI" w:cs="Leelawadee UI"/>
          <w:color w:val="222222"/>
          <w:u w:color="222222"/>
          <w:shd w:val="clear" w:color="auto" w:fill="FFFFFF"/>
          <w:lang w:val="es-ES"/>
        </w:rPr>
      </w:pPr>
    </w:p>
    <w:p w14:paraId="50886251" w14:textId="77777777" w:rsidR="00E27C36" w:rsidRPr="00BD427E" w:rsidRDefault="00E27C36" w:rsidP="00E27C36">
      <w:pPr>
        <w:pStyle w:val="Default"/>
        <w:spacing w:before="0" w:line="240" w:lineRule="auto"/>
        <w:jc w:val="both"/>
        <w:rPr>
          <w:rFonts w:ascii="Leelawadee UI" w:hAnsi="Leelawadee UI" w:cs="Leelawadee UI"/>
          <w:lang w:val="es-ES"/>
        </w:rPr>
      </w:pPr>
    </w:p>
    <w:p w14:paraId="2620FB7D" w14:textId="2B96575C" w:rsidR="004F1543" w:rsidRPr="00E13863" w:rsidRDefault="004F1543" w:rsidP="00E27C36">
      <w:pPr>
        <w:pStyle w:val="Default"/>
        <w:numPr>
          <w:ilvl w:val="0"/>
          <w:numId w:val="4"/>
        </w:numPr>
        <w:spacing w:before="0" w:line="240" w:lineRule="auto"/>
        <w:jc w:val="both"/>
        <w:rPr>
          <w:rStyle w:val="None"/>
          <w:rFonts w:ascii="Leelawadee UI" w:hAnsi="Leelawadee UI" w:cs="Leelawadee UI"/>
          <w:b/>
          <w:lang w:val="es-ES"/>
        </w:rPr>
      </w:pPr>
      <w:r w:rsidRPr="00E13863">
        <w:rPr>
          <w:rStyle w:val="None"/>
          <w:rFonts w:ascii="Leelawadee UI" w:hAnsi="Leelawadee UI" w:cs="Leelawadee UI"/>
          <w:b/>
          <w:color w:val="222222"/>
          <w:u w:color="222222"/>
          <w:shd w:val="clear" w:color="auto" w:fill="FFFFFF"/>
          <w:lang w:val="es-ES"/>
        </w:rPr>
        <w:t xml:space="preserve">¿Ha ratificado su gobierno la Convención de las Naciones Unidas contra la Corrupción </w:t>
      </w:r>
      <w:r w:rsidR="00E978FB" w:rsidRPr="00E13863">
        <w:rPr>
          <w:rStyle w:val="None"/>
          <w:rFonts w:ascii="Leelawadee UI" w:hAnsi="Leelawadee UI" w:cs="Leelawadee UI"/>
          <w:b/>
          <w:color w:val="222222"/>
          <w:highlight w:val="lightGray"/>
          <w:u w:color="222222"/>
          <w:shd w:val="clear" w:color="auto" w:fill="FFFFFF"/>
          <w:lang w:val="es-ES"/>
        </w:rPr>
        <w:t>(ver pregunta 1)</w:t>
      </w:r>
      <w:r w:rsidR="00E978FB" w:rsidRPr="00E13863">
        <w:rPr>
          <w:rStyle w:val="None"/>
          <w:rFonts w:ascii="Leelawadee UI" w:hAnsi="Leelawadee UI" w:cs="Leelawadee UI"/>
          <w:b/>
          <w:color w:val="222222"/>
          <w:u w:color="222222"/>
          <w:shd w:val="clear" w:color="auto" w:fill="FFFFFF"/>
          <w:lang w:val="es-ES"/>
        </w:rPr>
        <w:t xml:space="preserve"> </w:t>
      </w:r>
      <w:r w:rsidRPr="00E13863">
        <w:rPr>
          <w:rStyle w:val="None"/>
          <w:rFonts w:ascii="Leelawadee UI" w:hAnsi="Leelawadee UI" w:cs="Leelawadee UI"/>
          <w:b/>
          <w:color w:val="222222"/>
          <w:u w:color="222222"/>
          <w:shd w:val="clear" w:color="auto" w:fill="FFFFFF"/>
          <w:lang w:val="es-ES"/>
        </w:rPr>
        <w:t xml:space="preserve">y, en caso afirmativo, ¿qué ha hecho su INDH para aplicar el artículo 13, que incluye “...promover la participación activa de personas y grupos ajenos al sector público, como la sociedad civil, las organizaciones no gubernamentales y las organizaciones comunitarias, en la prevención y la lucha contra la corrupción...”? </w:t>
      </w:r>
    </w:p>
    <w:p w14:paraId="0E4DA884" w14:textId="56A83307" w:rsidR="00AE5F41" w:rsidRPr="00BD427E" w:rsidRDefault="00AE5F41" w:rsidP="00AE5F41">
      <w:pPr>
        <w:pStyle w:val="Default"/>
        <w:spacing w:before="0" w:line="240" w:lineRule="auto"/>
        <w:jc w:val="both"/>
        <w:rPr>
          <w:rStyle w:val="None"/>
          <w:rFonts w:ascii="Leelawadee UI" w:hAnsi="Leelawadee UI" w:cs="Leelawadee UI"/>
          <w:color w:val="222222"/>
          <w:u w:color="222222"/>
          <w:shd w:val="clear" w:color="auto" w:fill="FFFFFF"/>
          <w:lang w:val="es-ES"/>
        </w:rPr>
      </w:pPr>
    </w:p>
    <w:p w14:paraId="6D3196E1" w14:textId="143D6A0B" w:rsidR="002D6B6B" w:rsidRPr="00BD427E" w:rsidRDefault="004A3530" w:rsidP="002D6B6B">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t xml:space="preserve">La </w:t>
      </w:r>
      <w:r w:rsidR="00012EFB">
        <w:rPr>
          <w:rStyle w:val="None"/>
          <w:rFonts w:ascii="Leelawadee UI" w:hAnsi="Leelawadee UI" w:cs="Leelawadee UI"/>
          <w:color w:val="222222"/>
          <w:u w:color="222222"/>
          <w:shd w:val="clear" w:color="auto" w:fill="FFFFFF"/>
          <w:lang w:val="es-ES"/>
        </w:rPr>
        <w:t xml:space="preserve">PDH promueve la participación de la ciudadanía en la lucha contra la impunidad y la corrupción, dando a conocer sus derechos y estimulando el ejercicio del derecho a defender derechos humanos. </w:t>
      </w:r>
      <w:r w:rsidR="002D6B6B" w:rsidRPr="00BD427E">
        <w:rPr>
          <w:rStyle w:val="None"/>
          <w:rFonts w:ascii="Leelawadee UI" w:hAnsi="Leelawadee UI" w:cs="Leelawadee UI"/>
          <w:color w:val="222222"/>
          <w:u w:color="222222"/>
          <w:shd w:val="clear" w:color="auto" w:fill="FFFFFF"/>
          <w:lang w:val="es-ES"/>
        </w:rPr>
        <w:t xml:space="preserve">Asimismo, </w:t>
      </w:r>
      <w:r w:rsidR="002D6B6B">
        <w:rPr>
          <w:rStyle w:val="None"/>
          <w:rFonts w:ascii="Leelawadee UI" w:hAnsi="Leelawadee UI" w:cs="Leelawadee UI"/>
          <w:color w:val="222222"/>
          <w:u w:color="222222"/>
          <w:shd w:val="clear" w:color="auto" w:fill="FFFFFF"/>
          <w:lang w:val="es-ES"/>
        </w:rPr>
        <w:t>colabora con</w:t>
      </w:r>
      <w:r w:rsidR="002D6B6B" w:rsidRPr="00BD427E">
        <w:rPr>
          <w:rStyle w:val="None"/>
          <w:rFonts w:ascii="Leelawadee UI" w:hAnsi="Leelawadee UI" w:cs="Leelawadee UI"/>
          <w:color w:val="222222"/>
          <w:u w:color="222222"/>
          <w:shd w:val="clear" w:color="auto" w:fill="FFFFFF"/>
          <w:lang w:val="es-ES"/>
        </w:rPr>
        <w:t xml:space="preserve"> defensores y organizaciones en la denuncia, </w:t>
      </w:r>
      <w:r w:rsidR="002D6B6B">
        <w:rPr>
          <w:rStyle w:val="None"/>
          <w:rFonts w:ascii="Leelawadee UI" w:hAnsi="Leelawadee UI" w:cs="Leelawadee UI"/>
          <w:color w:val="222222"/>
          <w:u w:color="222222"/>
          <w:shd w:val="clear" w:color="auto" w:fill="FFFFFF"/>
          <w:lang w:val="es-ES"/>
        </w:rPr>
        <w:t xml:space="preserve">la gestión de medidas cautelares e, </w:t>
      </w:r>
      <w:r w:rsidR="002D6B6B" w:rsidRPr="00BD427E">
        <w:rPr>
          <w:rStyle w:val="None"/>
          <w:rFonts w:ascii="Leelawadee UI" w:hAnsi="Leelawadee UI" w:cs="Leelawadee UI"/>
          <w:color w:val="222222"/>
          <w:u w:color="222222"/>
          <w:shd w:val="clear" w:color="auto" w:fill="FFFFFF"/>
          <w:lang w:val="es-ES"/>
        </w:rPr>
        <w:t>incluso</w:t>
      </w:r>
      <w:r w:rsidR="002D6B6B">
        <w:rPr>
          <w:rStyle w:val="None"/>
          <w:rFonts w:ascii="Leelawadee UI" w:hAnsi="Leelawadee UI" w:cs="Leelawadee UI"/>
          <w:color w:val="222222"/>
          <w:u w:color="222222"/>
          <w:shd w:val="clear" w:color="auto" w:fill="FFFFFF"/>
          <w:lang w:val="es-ES"/>
        </w:rPr>
        <w:t>,</w:t>
      </w:r>
      <w:r w:rsidR="002D6B6B" w:rsidRPr="00BD427E">
        <w:rPr>
          <w:rStyle w:val="None"/>
          <w:rFonts w:ascii="Leelawadee UI" w:hAnsi="Leelawadee UI" w:cs="Leelawadee UI"/>
          <w:color w:val="222222"/>
          <w:u w:color="222222"/>
          <w:shd w:val="clear" w:color="auto" w:fill="FFFFFF"/>
          <w:lang w:val="es-ES"/>
        </w:rPr>
        <w:t xml:space="preserve"> facilitando el espacio para conferencias de prensa.</w:t>
      </w:r>
      <w:r w:rsidR="002D6B6B">
        <w:rPr>
          <w:rStyle w:val="None"/>
          <w:rFonts w:ascii="Leelawadee UI" w:hAnsi="Leelawadee UI" w:cs="Leelawadee UI"/>
          <w:color w:val="222222"/>
          <w:u w:color="222222"/>
          <w:shd w:val="clear" w:color="auto" w:fill="FFFFFF"/>
          <w:lang w:val="es-ES"/>
        </w:rPr>
        <w:t xml:space="preserve"> </w:t>
      </w:r>
    </w:p>
    <w:p w14:paraId="54B7BABF" w14:textId="77777777" w:rsidR="002D6B6B" w:rsidRDefault="002D6B6B" w:rsidP="00AE5F41">
      <w:pPr>
        <w:pStyle w:val="Default"/>
        <w:spacing w:before="0" w:line="240" w:lineRule="auto"/>
        <w:jc w:val="both"/>
        <w:rPr>
          <w:rStyle w:val="None"/>
          <w:rFonts w:ascii="Leelawadee UI" w:hAnsi="Leelawadee UI" w:cs="Leelawadee UI"/>
          <w:color w:val="222222"/>
          <w:u w:color="222222"/>
          <w:shd w:val="clear" w:color="auto" w:fill="FFFFFF"/>
          <w:lang w:val="es-ES"/>
        </w:rPr>
      </w:pPr>
    </w:p>
    <w:p w14:paraId="7F597828" w14:textId="3501E8C9" w:rsidR="004A3530" w:rsidRDefault="00012EFB" w:rsidP="00AE5F41">
      <w:pPr>
        <w:pStyle w:val="Default"/>
        <w:spacing w:before="0" w:line="240" w:lineRule="auto"/>
        <w:jc w:val="both"/>
        <w:rPr>
          <w:rStyle w:val="None"/>
          <w:rFonts w:ascii="Leelawadee UI" w:hAnsi="Leelawadee UI" w:cs="Leelawadee UI"/>
          <w:color w:val="222222"/>
          <w:u w:color="222222"/>
          <w:shd w:val="clear" w:color="auto" w:fill="FFFFFF"/>
          <w:lang w:val="es-ES"/>
        </w:rPr>
      </w:pPr>
      <w:r>
        <w:rPr>
          <w:rStyle w:val="None"/>
          <w:rFonts w:ascii="Leelawadee UI" w:hAnsi="Leelawadee UI" w:cs="Leelawadee UI"/>
          <w:color w:val="222222"/>
          <w:u w:color="222222"/>
          <w:shd w:val="clear" w:color="auto" w:fill="FFFFFF"/>
          <w:lang w:val="es-ES"/>
        </w:rPr>
        <w:t xml:space="preserve">Apoya el trabajo de diversas entidades </w:t>
      </w:r>
      <w:r w:rsidR="0086733C">
        <w:rPr>
          <w:rStyle w:val="None"/>
          <w:rFonts w:ascii="Leelawadee UI" w:hAnsi="Leelawadee UI" w:cs="Leelawadee UI"/>
          <w:color w:val="222222"/>
          <w:u w:color="222222"/>
          <w:shd w:val="clear" w:color="auto" w:fill="FFFFFF"/>
          <w:lang w:val="es-ES"/>
        </w:rPr>
        <w:t>anti</w:t>
      </w:r>
      <w:r>
        <w:rPr>
          <w:rStyle w:val="None"/>
          <w:rFonts w:ascii="Leelawadee UI" w:hAnsi="Leelawadee UI" w:cs="Leelawadee UI"/>
          <w:color w:val="222222"/>
          <w:u w:color="222222"/>
          <w:shd w:val="clear" w:color="auto" w:fill="FFFFFF"/>
          <w:lang w:val="es-ES"/>
        </w:rPr>
        <w:t xml:space="preserve">corrupción, </w:t>
      </w:r>
      <w:r w:rsidR="0086733C">
        <w:rPr>
          <w:rStyle w:val="None"/>
          <w:rFonts w:ascii="Leelawadee UI" w:hAnsi="Leelawadee UI" w:cs="Leelawadee UI"/>
          <w:color w:val="222222"/>
          <w:u w:color="222222"/>
          <w:shd w:val="clear" w:color="auto" w:fill="FFFFFF"/>
          <w:lang w:val="es-ES"/>
        </w:rPr>
        <w:t xml:space="preserve">como </w:t>
      </w:r>
      <w:r>
        <w:rPr>
          <w:rStyle w:val="None"/>
          <w:rFonts w:ascii="Leelawadee UI" w:hAnsi="Leelawadee UI" w:cs="Leelawadee UI"/>
          <w:color w:val="222222"/>
          <w:u w:color="222222"/>
          <w:shd w:val="clear" w:color="auto" w:fill="FFFFFF"/>
          <w:lang w:val="es-ES"/>
        </w:rPr>
        <w:t xml:space="preserve">la </w:t>
      </w:r>
      <w:r w:rsidR="004A3530" w:rsidRPr="00BD427E">
        <w:rPr>
          <w:rStyle w:val="None"/>
          <w:rFonts w:ascii="Leelawadee UI" w:hAnsi="Leelawadee UI" w:cs="Leelawadee UI"/>
          <w:color w:val="222222"/>
          <w:u w:color="222222"/>
          <w:shd w:val="clear" w:color="auto" w:fill="FFFFFF"/>
          <w:lang w:val="es-ES"/>
        </w:rPr>
        <w:t>Comisión Internacional contra la Impunidad en Guatemala (CICIG), creada en convenio con Naciones Unidas en</w:t>
      </w:r>
      <w:r w:rsidR="00E3358B" w:rsidRPr="00BD427E">
        <w:rPr>
          <w:rStyle w:val="None"/>
          <w:rFonts w:ascii="Leelawadee UI" w:hAnsi="Leelawadee UI" w:cs="Leelawadee UI"/>
          <w:color w:val="222222"/>
          <w:u w:color="222222"/>
          <w:shd w:val="clear" w:color="auto" w:fill="FFFFFF"/>
          <w:lang w:val="es-ES"/>
        </w:rPr>
        <w:t xml:space="preserve"> 2006</w:t>
      </w:r>
      <w:r w:rsidR="00E3358B" w:rsidRPr="00BD427E">
        <w:rPr>
          <w:rStyle w:val="Refdenotaalpie"/>
          <w:rFonts w:ascii="Leelawadee UI" w:hAnsi="Leelawadee UI" w:cs="Leelawadee UI"/>
          <w:color w:val="222222"/>
          <w:u w:color="222222"/>
          <w:shd w:val="clear" w:color="auto" w:fill="FFFFFF"/>
          <w:lang w:val="es-ES"/>
        </w:rPr>
        <w:footnoteReference w:id="14"/>
      </w:r>
      <w:r w:rsidR="004A3530" w:rsidRPr="00BD427E">
        <w:rPr>
          <w:rStyle w:val="None"/>
          <w:rFonts w:ascii="Leelawadee UI" w:hAnsi="Leelawadee UI" w:cs="Leelawadee UI"/>
          <w:color w:val="222222"/>
          <w:u w:color="222222"/>
          <w:shd w:val="clear" w:color="auto" w:fill="FFFFFF"/>
          <w:lang w:val="es-ES"/>
        </w:rPr>
        <w:t xml:space="preserve">, </w:t>
      </w:r>
      <w:r>
        <w:rPr>
          <w:rStyle w:val="None"/>
          <w:rFonts w:ascii="Leelawadee UI" w:hAnsi="Leelawadee UI" w:cs="Leelawadee UI"/>
          <w:color w:val="222222"/>
          <w:u w:color="222222"/>
          <w:shd w:val="clear" w:color="auto" w:fill="FFFFFF"/>
          <w:lang w:val="es-ES"/>
        </w:rPr>
        <w:t xml:space="preserve">que </w:t>
      </w:r>
      <w:r w:rsidR="004A3530" w:rsidRPr="00BD427E">
        <w:rPr>
          <w:rStyle w:val="None"/>
          <w:rFonts w:ascii="Leelawadee UI" w:hAnsi="Leelawadee UI" w:cs="Leelawadee UI"/>
          <w:color w:val="222222"/>
          <w:u w:color="222222"/>
          <w:shd w:val="clear" w:color="auto" w:fill="FFFFFF"/>
          <w:lang w:val="es-ES"/>
        </w:rPr>
        <w:t xml:space="preserve">documentó casos de corrupción y otros de alto impacto; la PDH </w:t>
      </w:r>
      <w:r w:rsidR="0086733C">
        <w:rPr>
          <w:rStyle w:val="None"/>
          <w:rFonts w:ascii="Leelawadee UI" w:hAnsi="Leelawadee UI" w:cs="Leelawadee UI"/>
          <w:color w:val="222222"/>
          <w:u w:color="222222"/>
          <w:shd w:val="clear" w:color="auto" w:fill="FFFFFF"/>
          <w:lang w:val="es-ES"/>
        </w:rPr>
        <w:lastRenderedPageBreak/>
        <w:t xml:space="preserve">acompañó </w:t>
      </w:r>
      <w:r w:rsidR="004A3530" w:rsidRPr="00BD427E">
        <w:rPr>
          <w:rStyle w:val="None"/>
          <w:rFonts w:ascii="Leelawadee UI" w:hAnsi="Leelawadee UI" w:cs="Leelawadee UI"/>
          <w:color w:val="222222"/>
          <w:u w:color="222222"/>
          <w:shd w:val="clear" w:color="auto" w:fill="FFFFFF"/>
          <w:lang w:val="es-ES"/>
        </w:rPr>
        <w:t xml:space="preserve">la labor de la CICIG; algunos casos surgieron por denuncia de PDH, como la corrupción en el Instituto Guatemalteco de Seguridad Social (IGSS) por malos manejos de una empresa que prestaba servicios </w:t>
      </w:r>
      <w:r w:rsidR="007D048B" w:rsidRPr="00BD427E">
        <w:rPr>
          <w:rStyle w:val="None"/>
          <w:rFonts w:ascii="Leelawadee UI" w:hAnsi="Leelawadee UI" w:cs="Leelawadee UI"/>
          <w:color w:val="222222"/>
          <w:u w:color="222222"/>
          <w:shd w:val="clear" w:color="auto" w:fill="FFFFFF"/>
          <w:lang w:val="es-ES"/>
        </w:rPr>
        <w:t xml:space="preserve">de diálisis </w:t>
      </w:r>
      <w:r w:rsidR="004A3530" w:rsidRPr="00BD427E">
        <w:rPr>
          <w:rStyle w:val="None"/>
          <w:rFonts w:ascii="Leelawadee UI" w:hAnsi="Leelawadee UI" w:cs="Leelawadee UI"/>
          <w:color w:val="222222"/>
          <w:u w:color="222222"/>
          <w:shd w:val="clear" w:color="auto" w:fill="FFFFFF"/>
          <w:lang w:val="es-ES"/>
        </w:rPr>
        <w:t>a enfermos renales</w:t>
      </w:r>
      <w:r w:rsidR="007D048B" w:rsidRPr="00BD427E">
        <w:rPr>
          <w:rStyle w:val="Refdenotaalpie"/>
          <w:rFonts w:ascii="Leelawadee UI" w:hAnsi="Leelawadee UI" w:cs="Leelawadee UI"/>
          <w:color w:val="222222"/>
          <w:u w:color="222222"/>
          <w:shd w:val="clear" w:color="auto" w:fill="FFFFFF"/>
          <w:lang w:val="es-ES"/>
        </w:rPr>
        <w:footnoteReference w:id="15"/>
      </w:r>
      <w:r w:rsidR="007D048B" w:rsidRPr="00BD427E">
        <w:rPr>
          <w:rStyle w:val="None"/>
          <w:rFonts w:ascii="Leelawadee UI" w:hAnsi="Leelawadee UI" w:cs="Leelawadee UI"/>
          <w:color w:val="222222"/>
          <w:u w:color="222222"/>
          <w:shd w:val="clear" w:color="auto" w:fill="FFFFFF"/>
          <w:lang w:val="es-ES"/>
        </w:rPr>
        <w:t>, o la sobrevaloración de medicamentos en el IGSS</w:t>
      </w:r>
      <w:r w:rsidR="007D048B" w:rsidRPr="00BD427E">
        <w:rPr>
          <w:rStyle w:val="Refdenotaalpie"/>
          <w:rFonts w:ascii="Leelawadee UI" w:hAnsi="Leelawadee UI" w:cs="Leelawadee UI"/>
          <w:color w:val="222222"/>
          <w:u w:color="222222"/>
          <w:shd w:val="clear" w:color="auto" w:fill="FFFFFF"/>
          <w:lang w:val="es-ES"/>
        </w:rPr>
        <w:footnoteReference w:id="16"/>
      </w:r>
      <w:r w:rsidR="004A3530" w:rsidRPr="00BD427E">
        <w:rPr>
          <w:rStyle w:val="None"/>
          <w:rFonts w:ascii="Leelawadee UI" w:hAnsi="Leelawadee UI" w:cs="Leelawadee UI"/>
          <w:color w:val="222222"/>
          <w:u w:color="222222"/>
          <w:shd w:val="clear" w:color="auto" w:fill="FFFFFF"/>
          <w:lang w:val="es-ES"/>
        </w:rPr>
        <w:t>.</w:t>
      </w:r>
    </w:p>
    <w:p w14:paraId="181FEA01" w14:textId="5C72CFA7" w:rsidR="00012EFB" w:rsidRDefault="00012EFB" w:rsidP="00AE5F41">
      <w:pPr>
        <w:pStyle w:val="Default"/>
        <w:spacing w:before="0" w:line="240" w:lineRule="auto"/>
        <w:jc w:val="both"/>
        <w:rPr>
          <w:rStyle w:val="None"/>
          <w:rFonts w:ascii="Leelawadee UI" w:hAnsi="Leelawadee UI" w:cs="Leelawadee UI"/>
          <w:color w:val="222222"/>
          <w:u w:color="222222"/>
          <w:shd w:val="clear" w:color="auto" w:fill="FFFFFF"/>
          <w:lang w:val="es-ES"/>
        </w:rPr>
      </w:pPr>
    </w:p>
    <w:p w14:paraId="551C1849" w14:textId="3370B1EB" w:rsidR="00012EFB" w:rsidRDefault="00012EFB" w:rsidP="00012EFB">
      <w:pPr>
        <w:pStyle w:val="Default"/>
        <w:spacing w:before="0" w:line="240" w:lineRule="auto"/>
        <w:jc w:val="both"/>
        <w:rPr>
          <w:rFonts w:ascii="Leelawadee UI" w:hAnsi="Leelawadee UI" w:cs="Leelawadee UI"/>
          <w:lang w:val="es-GT"/>
        </w:rPr>
      </w:pPr>
      <w:r w:rsidRPr="00BD427E">
        <w:rPr>
          <w:rFonts w:ascii="Leelawadee UI" w:hAnsi="Leelawadee UI" w:cs="Leelawadee UI"/>
          <w:lang w:val="es-GT"/>
        </w:rPr>
        <w:t xml:space="preserve">En agosto 2017, el presidente Jimmy Morales declaró </w:t>
      </w:r>
      <w:r w:rsidRPr="00BD427E">
        <w:rPr>
          <w:rFonts w:ascii="Leelawadee UI" w:hAnsi="Leelawadee UI" w:cs="Leelawadee UI"/>
          <w:i/>
          <w:lang w:val="es-GT"/>
        </w:rPr>
        <w:t xml:space="preserve">non </w:t>
      </w:r>
      <w:r w:rsidRPr="00BD427E">
        <w:rPr>
          <w:rFonts w:ascii="Leelawadee UI" w:hAnsi="Leelawadee UI" w:cs="Leelawadee UI"/>
          <w:lang w:val="es-GT"/>
        </w:rPr>
        <w:t xml:space="preserve">grato e intentó expulsar al comisionado de la CICIG después que se hiciera pública una investigación </w:t>
      </w:r>
      <w:r>
        <w:rPr>
          <w:rFonts w:ascii="Leelawadee UI" w:hAnsi="Leelawadee UI" w:cs="Leelawadee UI"/>
          <w:lang w:val="es-GT"/>
        </w:rPr>
        <w:t xml:space="preserve">de corrupción </w:t>
      </w:r>
      <w:r w:rsidRPr="00BD427E">
        <w:rPr>
          <w:rFonts w:ascii="Leelawadee UI" w:hAnsi="Leelawadee UI" w:cs="Leelawadee UI"/>
          <w:lang w:val="es-GT"/>
        </w:rPr>
        <w:t>en la que estarían involucrados el hijo y el hermano del mandatario. Una acción constitucional de amparo del PDH evitó su expulsión</w:t>
      </w:r>
      <w:r w:rsidRPr="00BD427E">
        <w:rPr>
          <w:rStyle w:val="Refdenotaalpie"/>
          <w:rFonts w:ascii="Leelawadee UI" w:hAnsi="Leelawadee UI" w:cs="Leelawadee UI"/>
          <w:lang w:val="es-GT"/>
        </w:rPr>
        <w:footnoteReference w:id="17"/>
      </w:r>
      <w:r>
        <w:rPr>
          <w:rFonts w:ascii="Leelawadee UI" w:hAnsi="Leelawadee UI" w:cs="Leelawadee UI"/>
          <w:lang w:val="es-GT"/>
        </w:rPr>
        <w:t>.  En 2018, el mandatario decidió no extender el plazo de la CICIG. En enero de 2019 decidió adelantar el fin del acuerdo</w:t>
      </w:r>
      <w:r>
        <w:rPr>
          <w:rStyle w:val="Refdenotaalpie"/>
          <w:rFonts w:ascii="Leelawadee UI" w:hAnsi="Leelawadee UI" w:cs="Leelawadee UI"/>
          <w:lang w:val="es-GT"/>
        </w:rPr>
        <w:footnoteReference w:id="18"/>
      </w:r>
      <w:r>
        <w:rPr>
          <w:rFonts w:ascii="Leelawadee UI" w:hAnsi="Leelawadee UI" w:cs="Leelawadee UI"/>
          <w:lang w:val="es-GT"/>
        </w:rPr>
        <w:t xml:space="preserve"> y </w:t>
      </w:r>
      <w:r w:rsidR="0086733C">
        <w:rPr>
          <w:rFonts w:ascii="Leelawadee UI" w:hAnsi="Leelawadee UI" w:cs="Leelawadee UI"/>
          <w:lang w:val="es-GT"/>
        </w:rPr>
        <w:t xml:space="preserve">estableció </w:t>
      </w:r>
      <w:r>
        <w:rPr>
          <w:rFonts w:ascii="Leelawadee UI" w:hAnsi="Leelawadee UI" w:cs="Leelawadee UI"/>
          <w:lang w:val="es-GT"/>
        </w:rPr>
        <w:t>24 horas para abandonar el país; el Secretario General de la ONU rechazó la decisión</w:t>
      </w:r>
      <w:r>
        <w:rPr>
          <w:rStyle w:val="Refdenotaalpie"/>
          <w:rFonts w:ascii="Leelawadee UI" w:hAnsi="Leelawadee UI" w:cs="Leelawadee UI"/>
          <w:lang w:val="es-GT"/>
        </w:rPr>
        <w:footnoteReference w:id="19"/>
      </w:r>
      <w:r>
        <w:rPr>
          <w:rFonts w:ascii="Leelawadee UI" w:hAnsi="Leelawadee UI" w:cs="Leelawadee UI"/>
          <w:lang w:val="es-GT"/>
        </w:rPr>
        <w:t>; sin embargo, el titular de la Comisión no pudo volver al país</w:t>
      </w:r>
      <w:r w:rsidR="0086733C">
        <w:rPr>
          <w:rFonts w:ascii="Leelawadee UI" w:hAnsi="Leelawadee UI" w:cs="Leelawadee UI"/>
          <w:lang w:val="es-GT"/>
        </w:rPr>
        <w:t>. L</w:t>
      </w:r>
      <w:r>
        <w:rPr>
          <w:rFonts w:ascii="Leelawadee UI" w:hAnsi="Leelawadee UI" w:cs="Leelawadee UI"/>
          <w:lang w:val="es-GT"/>
        </w:rPr>
        <w:t>a Cort</w:t>
      </w:r>
      <w:r w:rsidR="0086733C">
        <w:rPr>
          <w:rFonts w:ascii="Leelawadee UI" w:hAnsi="Leelawadee UI" w:cs="Leelawadee UI"/>
          <w:lang w:val="es-GT"/>
        </w:rPr>
        <w:t xml:space="preserve">e de Constitucionalidad (CC) denegó </w:t>
      </w:r>
      <w:r>
        <w:rPr>
          <w:rFonts w:ascii="Leelawadee UI" w:hAnsi="Leelawadee UI" w:cs="Leelawadee UI"/>
          <w:lang w:val="es-GT"/>
        </w:rPr>
        <w:t>el amparo que impedía la salida de la misma</w:t>
      </w:r>
      <w:r>
        <w:rPr>
          <w:rStyle w:val="Refdenotaalpie"/>
          <w:rFonts w:ascii="Leelawadee UI" w:hAnsi="Leelawadee UI" w:cs="Leelawadee UI"/>
          <w:lang w:val="es-GT"/>
        </w:rPr>
        <w:footnoteReference w:id="20"/>
      </w:r>
      <w:r>
        <w:rPr>
          <w:rFonts w:ascii="Leelawadee UI" w:hAnsi="Leelawadee UI" w:cs="Leelawadee UI"/>
          <w:lang w:val="es-GT"/>
        </w:rPr>
        <w:t xml:space="preserve">. Con el cierre de la CICIG, muchas investigaciones inconclusas quedaron en manos de la </w:t>
      </w:r>
      <w:r w:rsidRPr="00BD427E">
        <w:rPr>
          <w:rStyle w:val="None"/>
          <w:rFonts w:ascii="Leelawadee UI" w:hAnsi="Leelawadee UI" w:cs="Leelawadee UI"/>
          <w:color w:val="222222"/>
          <w:u w:color="222222"/>
          <w:shd w:val="clear" w:color="auto" w:fill="FFFFFF"/>
          <w:lang w:val="es-ES"/>
        </w:rPr>
        <w:t xml:space="preserve">Fiscalía Especial contra la </w:t>
      </w:r>
      <w:r>
        <w:rPr>
          <w:rStyle w:val="None"/>
          <w:rFonts w:ascii="Leelawadee UI" w:hAnsi="Leelawadee UI" w:cs="Leelawadee UI"/>
          <w:color w:val="222222"/>
          <w:u w:color="222222"/>
          <w:shd w:val="clear" w:color="auto" w:fill="FFFFFF"/>
          <w:lang w:val="es-ES"/>
        </w:rPr>
        <w:t>Impunidad (FECI</w:t>
      </w:r>
      <w:r>
        <w:rPr>
          <w:rStyle w:val="Refdenotaalpie"/>
          <w:rFonts w:ascii="Leelawadee UI" w:hAnsi="Leelawadee UI" w:cs="Leelawadee UI"/>
          <w:color w:val="222222"/>
          <w:u w:color="222222"/>
          <w:shd w:val="clear" w:color="auto" w:fill="FFFFFF"/>
          <w:lang w:val="es-ES"/>
        </w:rPr>
        <w:footnoteReference w:id="21"/>
      </w:r>
      <w:r>
        <w:rPr>
          <w:rStyle w:val="None"/>
          <w:rFonts w:ascii="Leelawadee UI" w:hAnsi="Leelawadee UI" w:cs="Leelawadee UI"/>
          <w:color w:val="222222"/>
          <w:u w:color="222222"/>
          <w:shd w:val="clear" w:color="auto" w:fill="FFFFFF"/>
          <w:lang w:val="es-ES"/>
        </w:rPr>
        <w:t>)</w:t>
      </w:r>
      <w:r>
        <w:rPr>
          <w:rFonts w:ascii="Leelawadee UI" w:hAnsi="Leelawadee UI" w:cs="Leelawadee UI"/>
          <w:lang w:val="es-GT"/>
        </w:rPr>
        <w:t xml:space="preserve">; y muchos de sus expertos quedaron expuestos. </w:t>
      </w:r>
    </w:p>
    <w:p w14:paraId="31DC90AC" w14:textId="77777777" w:rsidR="00012EFB" w:rsidRDefault="00012EFB" w:rsidP="00012EFB">
      <w:pPr>
        <w:pStyle w:val="Default"/>
        <w:spacing w:before="0" w:line="240" w:lineRule="auto"/>
        <w:jc w:val="both"/>
        <w:rPr>
          <w:rFonts w:ascii="Leelawadee UI" w:hAnsi="Leelawadee UI" w:cs="Leelawadee UI"/>
          <w:lang w:val="es-GT"/>
        </w:rPr>
      </w:pPr>
    </w:p>
    <w:p w14:paraId="75A6DC64" w14:textId="7D404B94" w:rsidR="00012EFB" w:rsidRDefault="00012EFB" w:rsidP="00012EFB">
      <w:pPr>
        <w:pStyle w:val="Default"/>
        <w:spacing w:before="0" w:line="240" w:lineRule="auto"/>
        <w:jc w:val="both"/>
        <w:rPr>
          <w:rStyle w:val="None"/>
          <w:rFonts w:ascii="Leelawadee UI" w:hAnsi="Leelawadee UI" w:cs="Leelawadee UI"/>
          <w:color w:val="222222"/>
          <w:u w:color="222222"/>
          <w:shd w:val="clear" w:color="auto" w:fill="FFFFFF"/>
          <w:lang w:val="es-ES"/>
        </w:rPr>
      </w:pPr>
      <w:r>
        <w:rPr>
          <w:rFonts w:ascii="Leelawadee UI" w:hAnsi="Leelawadee UI" w:cs="Leelawadee UI"/>
          <w:lang w:val="es-GT"/>
        </w:rPr>
        <w:lastRenderedPageBreak/>
        <w:t>El titular de la</w:t>
      </w:r>
      <w:r w:rsidR="002D6B6B">
        <w:rPr>
          <w:rFonts w:ascii="Leelawadee UI" w:hAnsi="Leelawadee UI" w:cs="Leelawadee UI"/>
          <w:lang w:val="es-GT"/>
        </w:rPr>
        <w:t xml:space="preserve"> FECI</w:t>
      </w:r>
      <w:r>
        <w:rPr>
          <w:rFonts w:ascii="Leelawadee UI" w:hAnsi="Leelawadee UI" w:cs="Leelawadee UI"/>
          <w:lang w:val="es-GT"/>
        </w:rPr>
        <w:t xml:space="preserve">, Juan Francisco Sandoval, </w:t>
      </w:r>
      <w:r w:rsidR="0086733C">
        <w:rPr>
          <w:rFonts w:ascii="Leelawadee UI" w:hAnsi="Leelawadee UI" w:cs="Leelawadee UI"/>
          <w:lang w:val="es-GT"/>
        </w:rPr>
        <w:t>fue</w:t>
      </w:r>
      <w:r>
        <w:rPr>
          <w:rFonts w:ascii="Leelawadee UI" w:hAnsi="Leelawadee UI" w:cs="Leelawadee UI"/>
          <w:lang w:val="es-GT"/>
        </w:rPr>
        <w:t xml:space="preserve"> víctima de intimidación en noviembre 2018, meses después que Consuelo Porras asumiera como Fiscal General</w:t>
      </w:r>
      <w:r>
        <w:rPr>
          <w:rStyle w:val="Refdenotaalpie"/>
          <w:rFonts w:ascii="Leelawadee UI" w:hAnsi="Leelawadee UI" w:cs="Leelawadee UI"/>
          <w:lang w:val="es-GT"/>
        </w:rPr>
        <w:footnoteReference w:id="22"/>
      </w:r>
      <w:r>
        <w:rPr>
          <w:rFonts w:ascii="Leelawadee UI" w:hAnsi="Leelawadee UI" w:cs="Leelawadee UI"/>
          <w:lang w:val="es-GT"/>
        </w:rPr>
        <w:t xml:space="preserve">; </w:t>
      </w:r>
      <w:r w:rsidR="0086733C">
        <w:rPr>
          <w:rFonts w:ascii="Leelawadee UI" w:hAnsi="Leelawadee UI" w:cs="Leelawadee UI"/>
          <w:lang w:val="es-GT"/>
        </w:rPr>
        <w:t>esta</w:t>
      </w:r>
      <w:r>
        <w:rPr>
          <w:rFonts w:ascii="Leelawadee UI" w:hAnsi="Leelawadee UI" w:cs="Leelawadee UI"/>
          <w:lang w:val="es-GT"/>
        </w:rPr>
        <w:t xml:space="preserve"> reconoció que había abierto investigación contra Sandoval</w:t>
      </w:r>
      <w:r>
        <w:rPr>
          <w:rStyle w:val="Refdenotaalpie"/>
          <w:rFonts w:ascii="Leelawadee UI" w:hAnsi="Leelawadee UI" w:cs="Leelawadee UI"/>
          <w:lang w:val="es-GT"/>
        </w:rPr>
        <w:footnoteReference w:id="23"/>
      </w:r>
      <w:r>
        <w:rPr>
          <w:rFonts w:ascii="Leelawadee UI" w:hAnsi="Leelawadee UI" w:cs="Leelawadee UI"/>
          <w:lang w:val="es-GT"/>
        </w:rPr>
        <w:t xml:space="preserve">. A mediados de 2021, Sandoval denunció falta de apoyo </w:t>
      </w:r>
      <w:r w:rsidR="002D6B6B">
        <w:rPr>
          <w:rFonts w:ascii="Leelawadee UI" w:hAnsi="Leelawadee UI" w:cs="Leelawadee UI"/>
          <w:lang w:val="es-GT"/>
        </w:rPr>
        <w:t xml:space="preserve">a su labor </w:t>
      </w:r>
      <w:r>
        <w:rPr>
          <w:rFonts w:ascii="Leelawadee UI" w:hAnsi="Leelawadee UI" w:cs="Leelawadee UI"/>
          <w:lang w:val="es-GT"/>
        </w:rPr>
        <w:t>dentro del MP</w:t>
      </w:r>
      <w:r>
        <w:rPr>
          <w:rStyle w:val="Refdenotaalpie"/>
          <w:rFonts w:ascii="Leelawadee UI" w:hAnsi="Leelawadee UI" w:cs="Leelawadee UI"/>
          <w:lang w:val="es-GT"/>
        </w:rPr>
        <w:footnoteReference w:id="24"/>
      </w:r>
      <w:r>
        <w:rPr>
          <w:rFonts w:ascii="Leelawadee UI" w:hAnsi="Leelawadee UI" w:cs="Leelawadee UI"/>
          <w:lang w:val="es-GT"/>
        </w:rPr>
        <w:t xml:space="preserve">; situación que se concretó en la desarticulación del </w:t>
      </w:r>
      <w:r w:rsidRPr="00BD427E">
        <w:rPr>
          <w:rStyle w:val="None"/>
          <w:rFonts w:ascii="Leelawadee UI" w:hAnsi="Leelawadee UI" w:cs="Leelawadee UI"/>
          <w:color w:val="222222"/>
          <w:u w:color="222222"/>
          <w:shd w:val="clear" w:color="auto" w:fill="FFFFFF"/>
          <w:lang w:val="es-ES"/>
        </w:rPr>
        <w:t>trabajo desarrollado</w:t>
      </w:r>
      <w:r>
        <w:rPr>
          <w:rStyle w:val="Refdenotaalpie"/>
          <w:rFonts w:ascii="Leelawadee UI" w:hAnsi="Leelawadee UI" w:cs="Leelawadee UI"/>
          <w:color w:val="222222"/>
          <w:u w:color="222222"/>
          <w:shd w:val="clear" w:color="auto" w:fill="FFFFFF"/>
          <w:lang w:val="es-ES"/>
        </w:rPr>
        <w:footnoteReference w:id="25"/>
      </w:r>
      <w:r>
        <w:rPr>
          <w:rStyle w:val="None"/>
          <w:rFonts w:ascii="Leelawadee UI" w:hAnsi="Leelawadee UI" w:cs="Leelawadee UI"/>
          <w:color w:val="222222"/>
          <w:u w:color="222222"/>
          <w:shd w:val="clear" w:color="auto" w:fill="FFFFFF"/>
          <w:lang w:val="es-ES"/>
        </w:rPr>
        <w:t xml:space="preserve"> y </w:t>
      </w:r>
      <w:r w:rsidR="002D6B6B">
        <w:rPr>
          <w:rStyle w:val="None"/>
          <w:rFonts w:ascii="Leelawadee UI" w:hAnsi="Leelawadee UI" w:cs="Leelawadee UI"/>
          <w:color w:val="222222"/>
          <w:u w:color="222222"/>
          <w:shd w:val="clear" w:color="auto" w:fill="FFFFFF"/>
          <w:lang w:val="es-ES"/>
        </w:rPr>
        <w:t>su</w:t>
      </w:r>
      <w:r>
        <w:rPr>
          <w:rStyle w:val="None"/>
          <w:rFonts w:ascii="Leelawadee UI" w:hAnsi="Leelawadee UI" w:cs="Leelawadee UI"/>
          <w:color w:val="222222"/>
          <w:u w:color="222222"/>
          <w:shd w:val="clear" w:color="auto" w:fill="FFFFFF"/>
          <w:lang w:val="es-ES"/>
        </w:rPr>
        <w:t xml:space="preserve"> destitución sin un procedimiento administrativo y laboral adecuado</w:t>
      </w:r>
      <w:r>
        <w:rPr>
          <w:rStyle w:val="Refdenotaalpie"/>
          <w:rFonts w:ascii="Leelawadee UI" w:hAnsi="Leelawadee UI" w:cs="Leelawadee UI"/>
          <w:color w:val="222222"/>
          <w:u w:color="222222"/>
          <w:shd w:val="clear" w:color="auto" w:fill="FFFFFF"/>
          <w:lang w:val="es-ES"/>
        </w:rPr>
        <w:footnoteReference w:id="26"/>
      </w:r>
      <w:r>
        <w:rPr>
          <w:rStyle w:val="None"/>
          <w:rFonts w:ascii="Leelawadee UI" w:hAnsi="Leelawadee UI" w:cs="Leelawadee UI"/>
          <w:color w:val="222222"/>
          <w:u w:color="222222"/>
          <w:shd w:val="clear" w:color="auto" w:fill="FFFFFF"/>
          <w:lang w:val="es-ES"/>
        </w:rPr>
        <w:t xml:space="preserve">. Sandoval </w:t>
      </w:r>
      <w:r w:rsidR="002D6B6B">
        <w:rPr>
          <w:rStyle w:val="None"/>
          <w:rFonts w:ascii="Leelawadee UI" w:hAnsi="Leelawadee UI" w:cs="Leelawadee UI"/>
          <w:color w:val="222222"/>
          <w:u w:color="222222"/>
          <w:shd w:val="clear" w:color="auto" w:fill="FFFFFF"/>
          <w:lang w:val="es-ES"/>
        </w:rPr>
        <w:t>salió</w:t>
      </w:r>
      <w:r>
        <w:rPr>
          <w:rStyle w:val="None"/>
          <w:rFonts w:ascii="Leelawadee UI" w:hAnsi="Leelawadee UI" w:cs="Leelawadee UI"/>
          <w:color w:val="222222"/>
          <w:u w:color="222222"/>
          <w:shd w:val="clear" w:color="auto" w:fill="FFFFFF"/>
          <w:lang w:val="es-ES"/>
        </w:rPr>
        <w:t xml:space="preserve"> del país para resguardar su vida</w:t>
      </w:r>
      <w:r>
        <w:rPr>
          <w:rStyle w:val="Refdenotaalpie"/>
          <w:rFonts w:ascii="Leelawadee UI" w:hAnsi="Leelawadee UI" w:cs="Leelawadee UI"/>
          <w:color w:val="222222"/>
          <w:u w:color="222222"/>
          <w:shd w:val="clear" w:color="auto" w:fill="FFFFFF"/>
          <w:lang w:val="es-ES"/>
        </w:rPr>
        <w:footnoteReference w:id="27"/>
      </w:r>
      <w:r>
        <w:rPr>
          <w:rStyle w:val="None"/>
          <w:rFonts w:ascii="Leelawadee UI" w:hAnsi="Leelawadee UI" w:cs="Leelawadee UI"/>
          <w:color w:val="222222"/>
          <w:u w:color="222222"/>
          <w:shd w:val="clear" w:color="auto" w:fill="FFFFFF"/>
          <w:lang w:val="es-ES"/>
        </w:rPr>
        <w:t>, siendo acompañado por el PDH y el Embajador de Suecia a la frontera salvadoreña. Luego de ello, ha sido intimidado y criminalizado</w:t>
      </w:r>
      <w:r>
        <w:rPr>
          <w:rStyle w:val="Refdenotaalpie"/>
          <w:rFonts w:ascii="Leelawadee UI" w:hAnsi="Leelawadee UI" w:cs="Leelawadee UI"/>
          <w:color w:val="222222"/>
          <w:u w:color="222222"/>
          <w:shd w:val="clear" w:color="auto" w:fill="FFFFFF"/>
          <w:lang w:val="es-ES"/>
        </w:rPr>
        <w:footnoteReference w:id="28"/>
      </w:r>
      <w:r>
        <w:rPr>
          <w:rStyle w:val="None"/>
          <w:rFonts w:ascii="Leelawadee UI" w:hAnsi="Leelawadee UI" w:cs="Leelawadee UI"/>
          <w:color w:val="222222"/>
          <w:u w:color="222222"/>
          <w:shd w:val="clear" w:color="auto" w:fill="FFFFFF"/>
          <w:lang w:val="es-ES"/>
        </w:rPr>
        <w:t xml:space="preserve"> por orden directa de la Fiscal General</w:t>
      </w:r>
      <w:r>
        <w:rPr>
          <w:rStyle w:val="Refdenotaalpie"/>
          <w:rFonts w:ascii="Leelawadee UI" w:hAnsi="Leelawadee UI" w:cs="Leelawadee UI"/>
          <w:color w:val="222222"/>
          <w:u w:color="222222"/>
          <w:shd w:val="clear" w:color="auto" w:fill="FFFFFF"/>
          <w:lang w:val="es-ES"/>
        </w:rPr>
        <w:footnoteReference w:id="29"/>
      </w:r>
      <w:r>
        <w:rPr>
          <w:rStyle w:val="None"/>
          <w:rFonts w:ascii="Leelawadee UI" w:hAnsi="Leelawadee UI" w:cs="Leelawadee UI"/>
          <w:color w:val="222222"/>
          <w:u w:color="222222"/>
          <w:shd w:val="clear" w:color="auto" w:fill="FFFFFF"/>
          <w:lang w:val="es-ES"/>
        </w:rPr>
        <w:t>, habiendo llegado al extremo de intimidar a su familia</w:t>
      </w:r>
      <w:r>
        <w:rPr>
          <w:rStyle w:val="Refdenotaalpie"/>
          <w:rFonts w:ascii="Leelawadee UI" w:hAnsi="Leelawadee UI" w:cs="Leelawadee UI"/>
          <w:color w:val="222222"/>
          <w:u w:color="222222"/>
          <w:shd w:val="clear" w:color="auto" w:fill="FFFFFF"/>
          <w:lang w:val="es-ES"/>
        </w:rPr>
        <w:footnoteReference w:id="30"/>
      </w:r>
      <w:r>
        <w:rPr>
          <w:rStyle w:val="None"/>
          <w:rFonts w:ascii="Leelawadee UI" w:hAnsi="Leelawadee UI" w:cs="Leelawadee UI"/>
          <w:color w:val="222222"/>
          <w:u w:color="222222"/>
          <w:shd w:val="clear" w:color="auto" w:fill="FFFFFF"/>
          <w:lang w:val="es-ES"/>
        </w:rPr>
        <w:t>.</w:t>
      </w:r>
    </w:p>
    <w:p w14:paraId="1D61D43A" w14:textId="77777777" w:rsidR="00012EFB" w:rsidRDefault="00012EFB" w:rsidP="00012EFB">
      <w:pPr>
        <w:pStyle w:val="Default"/>
        <w:spacing w:before="0" w:line="240" w:lineRule="auto"/>
        <w:jc w:val="both"/>
        <w:rPr>
          <w:rStyle w:val="None"/>
          <w:rFonts w:ascii="Leelawadee UI" w:hAnsi="Leelawadee UI" w:cs="Leelawadee UI"/>
          <w:color w:val="222222"/>
          <w:u w:color="222222"/>
          <w:shd w:val="clear" w:color="auto" w:fill="FFFFFF"/>
          <w:lang w:val="es-ES"/>
        </w:rPr>
      </w:pPr>
    </w:p>
    <w:p w14:paraId="71101F4E" w14:textId="25A80C27" w:rsidR="00012EFB" w:rsidRPr="00BD427E" w:rsidRDefault="00012EFB" w:rsidP="00012EFB">
      <w:pPr>
        <w:pStyle w:val="Default"/>
        <w:spacing w:before="0" w:line="240" w:lineRule="auto"/>
        <w:jc w:val="both"/>
        <w:rPr>
          <w:rStyle w:val="None"/>
          <w:rFonts w:ascii="Leelawadee UI" w:hAnsi="Leelawadee UI" w:cs="Leelawadee UI"/>
          <w:color w:val="222222"/>
          <w:u w:color="222222"/>
          <w:shd w:val="clear" w:color="auto" w:fill="FFFFFF"/>
          <w:lang w:val="es-ES"/>
        </w:rPr>
      </w:pPr>
      <w:r>
        <w:rPr>
          <w:rStyle w:val="None"/>
          <w:rFonts w:ascii="Leelawadee UI" w:hAnsi="Leelawadee UI" w:cs="Leelawadee UI"/>
          <w:color w:val="222222"/>
          <w:u w:color="222222"/>
          <w:shd w:val="clear" w:color="auto" w:fill="FFFFFF"/>
          <w:lang w:val="es-ES"/>
        </w:rPr>
        <w:t>Esto se relaciona con el caso del abogado Marco Aurelio Alveño Hernández, quien denunció hechos de corrupción que involucran a funcionarios del Gobierno y del MP. Un resumen de estas declaraciones fue publicado en elPeriódico</w:t>
      </w:r>
      <w:r w:rsidR="002D6B6B">
        <w:rPr>
          <w:rStyle w:val="Refdenotaalpie"/>
          <w:rFonts w:ascii="Leelawadee UI" w:hAnsi="Leelawadee UI" w:cs="Leelawadee UI"/>
          <w:color w:val="222222"/>
          <w:u w:color="222222"/>
          <w:shd w:val="clear" w:color="auto" w:fill="FFFFFF"/>
          <w:lang w:val="es-ES"/>
        </w:rPr>
        <w:footnoteReference w:id="31"/>
      </w:r>
      <w:r w:rsidR="002D6B6B">
        <w:rPr>
          <w:rStyle w:val="None"/>
          <w:rFonts w:ascii="Leelawadee UI" w:hAnsi="Leelawadee UI" w:cs="Leelawadee UI"/>
          <w:color w:val="222222"/>
          <w:u w:color="222222"/>
          <w:shd w:val="clear" w:color="auto" w:fill="FFFFFF"/>
          <w:lang w:val="es-ES"/>
        </w:rPr>
        <w:t>, mismas que serían el detonante de la destitución de Sandoval</w:t>
      </w:r>
      <w:r>
        <w:rPr>
          <w:rStyle w:val="None"/>
          <w:rFonts w:ascii="Leelawadee UI" w:hAnsi="Leelawadee UI" w:cs="Leelawadee UI"/>
          <w:color w:val="222222"/>
          <w:u w:color="222222"/>
          <w:shd w:val="clear" w:color="auto" w:fill="FFFFFF"/>
          <w:lang w:val="es-ES"/>
        </w:rPr>
        <w:t>. El abogado dijo que había dado su declaración bajo confidencialidad y que la publicidad lo ponía en riesgo, por lo que tuvo que salir del país</w:t>
      </w:r>
      <w:r>
        <w:rPr>
          <w:rStyle w:val="Refdenotaalpie"/>
          <w:rFonts w:ascii="Leelawadee UI" w:hAnsi="Leelawadee UI" w:cs="Leelawadee UI"/>
          <w:color w:val="222222"/>
          <w:u w:color="222222"/>
          <w:shd w:val="clear" w:color="auto" w:fill="FFFFFF"/>
          <w:lang w:val="es-ES"/>
        </w:rPr>
        <w:footnoteReference w:id="32"/>
      </w:r>
      <w:r>
        <w:rPr>
          <w:rStyle w:val="None"/>
          <w:rFonts w:ascii="Leelawadee UI" w:hAnsi="Leelawadee UI" w:cs="Leelawadee UI"/>
          <w:color w:val="222222"/>
          <w:u w:color="222222"/>
          <w:shd w:val="clear" w:color="auto" w:fill="FFFFFF"/>
          <w:lang w:val="es-ES"/>
        </w:rPr>
        <w:t>.</w:t>
      </w:r>
    </w:p>
    <w:p w14:paraId="3B95250A" w14:textId="77777777" w:rsidR="00012EFB" w:rsidRPr="00BD427E" w:rsidRDefault="00012EFB" w:rsidP="00AE5F41">
      <w:pPr>
        <w:pStyle w:val="Default"/>
        <w:spacing w:before="0" w:line="240" w:lineRule="auto"/>
        <w:jc w:val="both"/>
        <w:rPr>
          <w:rStyle w:val="None"/>
          <w:rFonts w:ascii="Leelawadee UI" w:hAnsi="Leelawadee UI" w:cs="Leelawadee UI"/>
          <w:color w:val="222222"/>
          <w:u w:color="222222"/>
          <w:shd w:val="clear" w:color="auto" w:fill="FFFFFF"/>
          <w:lang w:val="es-ES"/>
        </w:rPr>
      </w:pPr>
    </w:p>
    <w:p w14:paraId="5DC1DD16" w14:textId="03B45C7D" w:rsidR="00DE3716" w:rsidRDefault="002D6B6B" w:rsidP="00AE5F41">
      <w:pPr>
        <w:pStyle w:val="Default"/>
        <w:spacing w:before="0" w:line="240" w:lineRule="auto"/>
        <w:jc w:val="both"/>
        <w:rPr>
          <w:rStyle w:val="None"/>
          <w:rFonts w:ascii="Leelawadee UI" w:hAnsi="Leelawadee UI" w:cs="Leelawadee UI"/>
          <w:color w:val="222222"/>
          <w:u w:color="222222"/>
          <w:shd w:val="clear" w:color="auto" w:fill="FFFFFF"/>
          <w:lang w:val="es-ES"/>
        </w:rPr>
      </w:pPr>
      <w:r>
        <w:rPr>
          <w:rStyle w:val="None"/>
          <w:rFonts w:ascii="Leelawadee UI" w:hAnsi="Leelawadee UI" w:cs="Leelawadee UI"/>
          <w:color w:val="222222"/>
          <w:u w:color="222222"/>
          <w:shd w:val="clear" w:color="auto" w:fill="FFFFFF"/>
          <w:lang w:val="es-ES"/>
        </w:rPr>
        <w:lastRenderedPageBreak/>
        <w:t>El 28 de septiembre 2021 la Corte Suprema de Justicia (CSJ) denegó una solicitud de antejuicio contra la fiscal general, realizado por Acción Ciudadana (AC)</w:t>
      </w:r>
      <w:r>
        <w:rPr>
          <w:rStyle w:val="Refdenotaalpie"/>
          <w:rFonts w:ascii="Leelawadee UI" w:hAnsi="Leelawadee UI" w:cs="Leelawadee UI"/>
          <w:color w:val="222222"/>
          <w:u w:color="222222"/>
          <w:shd w:val="clear" w:color="auto" w:fill="FFFFFF"/>
          <w:lang w:val="es-ES"/>
        </w:rPr>
        <w:footnoteReference w:id="33"/>
      </w:r>
      <w:r>
        <w:rPr>
          <w:rStyle w:val="None"/>
          <w:rFonts w:ascii="Leelawadee UI" w:hAnsi="Leelawadee UI" w:cs="Leelawadee UI"/>
          <w:color w:val="222222"/>
          <w:u w:color="222222"/>
          <w:shd w:val="clear" w:color="auto" w:fill="FFFFFF"/>
          <w:lang w:val="es-ES"/>
        </w:rPr>
        <w:t>, al considerar que sus razones eran “espurias e ilegítimas”. Sin embargo, certifica lo conducente contra elPeriódico por la publicación de la declaración testimonial del abogado Alveño Hernández, que había sido parte de las pruebas presentadas por AC, pese a que la CSJ la desestimó como prueba</w:t>
      </w:r>
      <w:r>
        <w:rPr>
          <w:rStyle w:val="Refdenotaalpie"/>
          <w:rFonts w:ascii="Leelawadee UI" w:hAnsi="Leelawadee UI" w:cs="Leelawadee UI"/>
          <w:color w:val="222222"/>
          <w:u w:color="222222"/>
          <w:shd w:val="clear" w:color="auto" w:fill="FFFFFF"/>
          <w:lang w:val="es-ES"/>
        </w:rPr>
        <w:footnoteReference w:id="34"/>
      </w:r>
      <w:r>
        <w:rPr>
          <w:rStyle w:val="None"/>
          <w:rFonts w:ascii="Leelawadee UI" w:hAnsi="Leelawadee UI" w:cs="Leelawadee UI"/>
          <w:color w:val="222222"/>
          <w:u w:color="222222"/>
          <w:shd w:val="clear" w:color="auto" w:fill="FFFFFF"/>
          <w:lang w:val="es-ES"/>
        </w:rPr>
        <w:t>.</w:t>
      </w:r>
    </w:p>
    <w:p w14:paraId="394CDA10" w14:textId="45D392DA" w:rsidR="00742FD1" w:rsidRDefault="00742FD1" w:rsidP="00AE5F41">
      <w:pPr>
        <w:pStyle w:val="Default"/>
        <w:spacing w:before="0" w:line="240" w:lineRule="auto"/>
        <w:jc w:val="both"/>
        <w:rPr>
          <w:rStyle w:val="None"/>
          <w:rFonts w:ascii="Leelawadee UI" w:hAnsi="Leelawadee UI" w:cs="Leelawadee UI"/>
          <w:color w:val="222222"/>
          <w:u w:color="222222"/>
          <w:shd w:val="clear" w:color="auto" w:fill="FFFFFF"/>
          <w:lang w:val="es-ES"/>
        </w:rPr>
      </w:pPr>
    </w:p>
    <w:p w14:paraId="60B591E1" w14:textId="486CA657" w:rsidR="00742FD1" w:rsidRPr="00BD427E" w:rsidRDefault="00742FD1" w:rsidP="00AE5F41">
      <w:pPr>
        <w:pStyle w:val="Default"/>
        <w:spacing w:before="0" w:line="240" w:lineRule="auto"/>
        <w:jc w:val="both"/>
        <w:rPr>
          <w:rStyle w:val="None"/>
          <w:rFonts w:ascii="Leelawadee UI" w:hAnsi="Leelawadee UI" w:cs="Leelawadee UI"/>
          <w:color w:val="222222"/>
          <w:u w:color="222222"/>
          <w:shd w:val="clear" w:color="auto" w:fill="FFFFFF"/>
          <w:lang w:val="es-ES"/>
        </w:rPr>
      </w:pPr>
      <w:r>
        <w:rPr>
          <w:rStyle w:val="None"/>
          <w:rFonts w:ascii="Leelawadee UI" w:hAnsi="Leelawadee UI" w:cs="Leelawadee UI"/>
          <w:color w:val="222222"/>
          <w:u w:color="222222"/>
          <w:shd w:val="clear" w:color="auto" w:fill="FFFFFF"/>
          <w:lang w:val="es-ES"/>
        </w:rPr>
        <w:t>Asimismo, el MP solicitó al vespertino escrito La Hora que trasladara nombre e información de contacto de un periodista que publicó una nota en la que se evidencia que alguien filtró información en redes sociales el día anterior</w:t>
      </w:r>
      <w:r>
        <w:rPr>
          <w:rStyle w:val="Refdenotaalpie"/>
          <w:rFonts w:ascii="Leelawadee UI" w:hAnsi="Leelawadee UI" w:cs="Leelawadee UI"/>
          <w:color w:val="222222"/>
          <w:u w:color="222222"/>
          <w:shd w:val="clear" w:color="auto" w:fill="FFFFFF"/>
          <w:lang w:val="es-ES"/>
        </w:rPr>
        <w:footnoteReference w:id="35"/>
      </w:r>
      <w:r>
        <w:rPr>
          <w:rStyle w:val="None"/>
          <w:rFonts w:ascii="Leelawadee UI" w:hAnsi="Leelawadee UI" w:cs="Leelawadee UI"/>
          <w:color w:val="222222"/>
          <w:u w:color="222222"/>
          <w:shd w:val="clear" w:color="auto" w:fill="FFFFFF"/>
          <w:lang w:val="es-ES"/>
        </w:rPr>
        <w:t xml:space="preserve"> a que la FECI y la CICIG realizaran operativos de allanamiento por el caso “Construcción y Corrupción”, lo que habría hecho fracasar las capturas. Esto, en lugar de investigar internamente quién filtró la información, pues el periodista solo puso en evidencia que se había hecho pública la realización de los operativos, no que hubiera recibido la información filtrada.</w:t>
      </w:r>
    </w:p>
    <w:p w14:paraId="57DF5288" w14:textId="77777777" w:rsidR="00DE3716" w:rsidRPr="00BD427E" w:rsidRDefault="00DE3716" w:rsidP="00AE5F41">
      <w:pPr>
        <w:pStyle w:val="Default"/>
        <w:spacing w:before="0" w:line="240" w:lineRule="auto"/>
        <w:jc w:val="both"/>
        <w:rPr>
          <w:rStyle w:val="None"/>
          <w:rFonts w:ascii="Leelawadee UI" w:hAnsi="Leelawadee UI" w:cs="Leelawadee UI"/>
          <w:color w:val="222222"/>
          <w:u w:color="222222"/>
          <w:shd w:val="clear" w:color="auto" w:fill="FFFFFF"/>
          <w:lang w:val="es-ES"/>
        </w:rPr>
      </w:pPr>
    </w:p>
    <w:p w14:paraId="325A8B8B" w14:textId="77777777" w:rsidR="00AE5F41" w:rsidRPr="00BD427E" w:rsidRDefault="00AE5F41" w:rsidP="00AE5F41">
      <w:pPr>
        <w:pStyle w:val="Default"/>
        <w:spacing w:before="0" w:line="240" w:lineRule="auto"/>
        <w:jc w:val="both"/>
        <w:rPr>
          <w:rStyle w:val="None"/>
          <w:rFonts w:ascii="Leelawadee UI" w:hAnsi="Leelawadee UI" w:cs="Leelawadee UI"/>
          <w:lang w:val="es-ES"/>
        </w:rPr>
      </w:pPr>
    </w:p>
    <w:p w14:paraId="5A5CBDBB" w14:textId="6952C9F9" w:rsidR="004F1543" w:rsidRPr="00E13863" w:rsidRDefault="004F1543" w:rsidP="00E27C36">
      <w:pPr>
        <w:pStyle w:val="Default"/>
        <w:numPr>
          <w:ilvl w:val="0"/>
          <w:numId w:val="4"/>
        </w:numPr>
        <w:spacing w:before="0" w:line="240" w:lineRule="auto"/>
        <w:jc w:val="both"/>
        <w:rPr>
          <w:rStyle w:val="None"/>
          <w:rFonts w:ascii="Leelawadee UI" w:hAnsi="Leelawadee UI" w:cs="Leelawadee UI"/>
          <w:b/>
          <w:color w:val="222222"/>
          <w:u w:color="222222"/>
          <w:shd w:val="clear" w:color="auto" w:fill="FFFFFF"/>
          <w:lang w:val="es-ES"/>
        </w:rPr>
      </w:pPr>
      <w:r w:rsidRPr="00E13863">
        <w:rPr>
          <w:rStyle w:val="None"/>
          <w:rFonts w:ascii="Leelawadee UI" w:hAnsi="Leelawadee UI" w:cs="Leelawadee UI"/>
          <w:b/>
          <w:color w:val="222222"/>
          <w:u w:color="222222"/>
          <w:shd w:val="clear" w:color="auto" w:fill="FFFFFF"/>
          <w:lang w:val="es-ES"/>
        </w:rPr>
        <w:t>¿Ha habido algún caso de defensores y defensoras de los derechos humanos que trabajen en cuestiones de lucha contra la corrupción que hayan sido atacados físicamente, incluso asesinados, en su país entre el 1 de enero de 2020 y el 30 de junio de 2021? ¿Qué medidas se han tomado para llevar a los autores ante la justicia?</w:t>
      </w:r>
      <w:r w:rsidR="00012EFB" w:rsidRPr="00E13863">
        <w:rPr>
          <w:rStyle w:val="None"/>
          <w:rFonts w:ascii="Leelawadee UI" w:hAnsi="Leelawadee UI" w:cs="Leelawadee UI"/>
          <w:b/>
          <w:color w:val="222222"/>
          <w:u w:color="222222"/>
          <w:shd w:val="clear" w:color="auto" w:fill="FFFFFF"/>
          <w:lang w:val="es-ES"/>
        </w:rPr>
        <w:t xml:space="preserve"> </w:t>
      </w:r>
      <w:r w:rsidR="00012EFB" w:rsidRPr="00E13863">
        <w:rPr>
          <w:rStyle w:val="None"/>
          <w:rFonts w:ascii="Leelawadee UI" w:hAnsi="Leelawadee UI" w:cs="Leelawadee UI"/>
          <w:b/>
          <w:color w:val="222222"/>
          <w:highlight w:val="lightGray"/>
          <w:u w:color="222222"/>
          <w:shd w:val="clear" w:color="auto" w:fill="FFFFFF"/>
          <w:lang w:val="es-ES"/>
        </w:rPr>
        <w:t>Ver otros casos en pregunta 3</w:t>
      </w:r>
    </w:p>
    <w:p w14:paraId="552A642D" w14:textId="05C8E669" w:rsidR="004A3530" w:rsidRPr="00BD427E" w:rsidRDefault="004A3530" w:rsidP="008258A2">
      <w:pPr>
        <w:pStyle w:val="Default"/>
        <w:spacing w:before="0" w:line="240" w:lineRule="auto"/>
        <w:jc w:val="both"/>
        <w:rPr>
          <w:rStyle w:val="None"/>
          <w:rFonts w:ascii="Leelawadee UI" w:hAnsi="Leelawadee UI" w:cs="Leelawadee UI"/>
          <w:color w:val="222222"/>
          <w:u w:color="222222"/>
          <w:shd w:val="clear" w:color="auto" w:fill="FFFFFF"/>
          <w:lang w:val="es-ES"/>
        </w:rPr>
      </w:pPr>
    </w:p>
    <w:p w14:paraId="073BF442" w14:textId="31078339" w:rsidR="008258A2" w:rsidRPr="00BD427E" w:rsidRDefault="008258A2" w:rsidP="008258A2">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t>E</w:t>
      </w:r>
      <w:r w:rsidR="005B2584" w:rsidRPr="00BD427E">
        <w:rPr>
          <w:rStyle w:val="None"/>
          <w:rFonts w:ascii="Leelawadee UI" w:hAnsi="Leelawadee UI" w:cs="Leelawadee UI"/>
          <w:color w:val="222222"/>
          <w:u w:color="222222"/>
          <w:shd w:val="clear" w:color="auto" w:fill="FFFFFF"/>
          <w:lang w:val="es-ES"/>
        </w:rPr>
        <w:t>ntre los casos que registra la PDH sobre personas defensoras asesinadas, se encuentra e</w:t>
      </w:r>
      <w:r w:rsidRPr="00BD427E">
        <w:rPr>
          <w:rStyle w:val="None"/>
          <w:rFonts w:ascii="Leelawadee UI" w:hAnsi="Leelawadee UI" w:cs="Leelawadee UI"/>
          <w:color w:val="222222"/>
          <w:u w:color="222222"/>
          <w:shd w:val="clear" w:color="auto" w:fill="FFFFFF"/>
          <w:lang w:val="es-ES"/>
        </w:rPr>
        <w:t>l</w:t>
      </w:r>
      <w:r w:rsidR="00C64AD1">
        <w:rPr>
          <w:rStyle w:val="None"/>
          <w:rFonts w:ascii="Leelawadee UI" w:hAnsi="Leelawadee UI" w:cs="Leelawadee UI"/>
          <w:color w:val="222222"/>
          <w:u w:color="222222"/>
          <w:shd w:val="clear" w:color="auto" w:fill="FFFFFF"/>
          <w:lang w:val="es-ES"/>
        </w:rPr>
        <w:t xml:space="preserve"> del periodista Mario Ortega</w:t>
      </w:r>
      <w:r w:rsidR="00C64AD1">
        <w:rPr>
          <w:rStyle w:val="Refdenotaalpie"/>
          <w:rFonts w:ascii="Leelawadee UI" w:hAnsi="Leelawadee UI" w:cs="Leelawadee UI"/>
          <w:color w:val="222222"/>
          <w:u w:color="222222"/>
          <w:shd w:val="clear" w:color="auto" w:fill="FFFFFF"/>
          <w:lang w:val="es-ES"/>
        </w:rPr>
        <w:footnoteReference w:id="36"/>
      </w:r>
      <w:r w:rsidR="00C64AD1">
        <w:rPr>
          <w:rStyle w:val="None"/>
          <w:rFonts w:ascii="Leelawadee UI" w:hAnsi="Leelawadee UI" w:cs="Leelawadee UI"/>
          <w:color w:val="222222"/>
          <w:u w:color="222222"/>
          <w:shd w:val="clear" w:color="auto" w:fill="FFFFFF"/>
          <w:lang w:val="es-ES"/>
        </w:rPr>
        <w:t>, quien</w:t>
      </w:r>
      <w:r w:rsidR="005B2584" w:rsidRPr="00BD427E">
        <w:rPr>
          <w:rStyle w:val="None"/>
          <w:rFonts w:ascii="Leelawadee UI" w:hAnsi="Leelawadee UI" w:cs="Leelawadee UI"/>
          <w:color w:val="222222"/>
          <w:u w:color="222222"/>
          <w:shd w:val="clear" w:color="auto" w:fill="FFFFFF"/>
          <w:lang w:val="es-ES"/>
        </w:rPr>
        <w:t xml:space="preserve"> sufrió </w:t>
      </w:r>
      <w:r w:rsidR="00C64AD1">
        <w:rPr>
          <w:rStyle w:val="None"/>
          <w:rFonts w:ascii="Leelawadee UI" w:hAnsi="Leelawadee UI" w:cs="Leelawadee UI"/>
          <w:color w:val="222222"/>
          <w:u w:color="222222"/>
          <w:shd w:val="clear" w:color="auto" w:fill="FFFFFF"/>
          <w:lang w:val="es-ES"/>
        </w:rPr>
        <w:t>ataque armado</w:t>
      </w:r>
      <w:r w:rsidR="005B2584" w:rsidRPr="00BD427E">
        <w:rPr>
          <w:rStyle w:val="None"/>
          <w:rFonts w:ascii="Leelawadee UI" w:hAnsi="Leelawadee UI" w:cs="Leelawadee UI"/>
          <w:color w:val="222222"/>
          <w:u w:color="222222"/>
          <w:shd w:val="clear" w:color="auto" w:fill="FFFFFF"/>
          <w:lang w:val="es-ES"/>
        </w:rPr>
        <w:t xml:space="preserve"> el</w:t>
      </w:r>
      <w:r w:rsidRPr="00BD427E">
        <w:rPr>
          <w:rStyle w:val="None"/>
          <w:rFonts w:ascii="Leelawadee UI" w:hAnsi="Leelawadee UI" w:cs="Leelawadee UI"/>
          <w:color w:val="222222"/>
          <w:u w:color="222222"/>
          <w:shd w:val="clear" w:color="auto" w:fill="FFFFFF"/>
          <w:lang w:val="es-ES"/>
        </w:rPr>
        <w:t xml:space="preserve"> 11 de noviembre de 2020, había sido amenazado previamente junto a su hijo. El periodista denunciaba la corrupc</w:t>
      </w:r>
      <w:r w:rsidR="00AD5569" w:rsidRPr="00BD427E">
        <w:rPr>
          <w:rStyle w:val="None"/>
          <w:rFonts w:ascii="Leelawadee UI" w:hAnsi="Leelawadee UI" w:cs="Leelawadee UI"/>
          <w:color w:val="222222"/>
          <w:u w:color="222222"/>
          <w:shd w:val="clear" w:color="auto" w:fill="FFFFFF"/>
          <w:lang w:val="es-ES"/>
        </w:rPr>
        <w:t>ión en la municipalidad local. Falleció 3 días después.</w:t>
      </w:r>
      <w:r w:rsidR="006F7D74" w:rsidRPr="00BD427E">
        <w:rPr>
          <w:rStyle w:val="None"/>
          <w:rFonts w:ascii="Leelawadee UI" w:hAnsi="Leelawadee UI" w:cs="Leelawadee UI"/>
          <w:color w:val="222222"/>
          <w:u w:color="222222"/>
          <w:shd w:val="clear" w:color="auto" w:fill="FFFFFF"/>
          <w:lang w:val="es-ES"/>
        </w:rPr>
        <w:t xml:space="preserve"> </w:t>
      </w:r>
    </w:p>
    <w:p w14:paraId="167B3F76" w14:textId="113E4BCA" w:rsidR="006F7D74" w:rsidRPr="00BD427E" w:rsidRDefault="006F7D74" w:rsidP="008258A2">
      <w:pPr>
        <w:pStyle w:val="Default"/>
        <w:spacing w:before="0" w:line="240" w:lineRule="auto"/>
        <w:jc w:val="both"/>
        <w:rPr>
          <w:rStyle w:val="None"/>
          <w:rFonts w:ascii="Leelawadee UI" w:hAnsi="Leelawadee UI" w:cs="Leelawadee UI"/>
          <w:color w:val="222222"/>
          <w:u w:color="222222"/>
          <w:shd w:val="clear" w:color="auto" w:fill="FFFFFF"/>
          <w:lang w:val="es-ES"/>
        </w:rPr>
      </w:pPr>
    </w:p>
    <w:p w14:paraId="1DEE4785" w14:textId="5F18F239" w:rsidR="006F7D74" w:rsidRDefault="006F7D74" w:rsidP="008258A2">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t>Desde que el caso pasa a manos del Ministerio Público, la PDH da seguimiento al debido proceso solo si es solicitado por la familia o los querellantes; se atiende desde la oficina territorial</w:t>
      </w:r>
      <w:r w:rsidR="00F50F26">
        <w:rPr>
          <w:rStyle w:val="Refdenotaalpie"/>
          <w:rFonts w:ascii="Leelawadee UI" w:hAnsi="Leelawadee UI" w:cs="Leelawadee UI"/>
          <w:color w:val="222222"/>
          <w:u w:color="222222"/>
          <w:shd w:val="clear" w:color="auto" w:fill="FFFFFF"/>
          <w:lang w:val="es-ES"/>
        </w:rPr>
        <w:footnoteReference w:id="37"/>
      </w:r>
      <w:r w:rsidRPr="00BD427E">
        <w:rPr>
          <w:rStyle w:val="None"/>
          <w:rFonts w:ascii="Leelawadee UI" w:hAnsi="Leelawadee UI" w:cs="Leelawadee UI"/>
          <w:color w:val="222222"/>
          <w:u w:color="222222"/>
          <w:shd w:val="clear" w:color="auto" w:fill="FFFFFF"/>
          <w:lang w:val="es-ES"/>
        </w:rPr>
        <w:t xml:space="preserve"> que corresponda.  </w:t>
      </w:r>
    </w:p>
    <w:p w14:paraId="7C78D660" w14:textId="2B0EA274" w:rsidR="00976B4B" w:rsidRDefault="00976B4B" w:rsidP="008258A2">
      <w:pPr>
        <w:pStyle w:val="Default"/>
        <w:spacing w:before="0" w:line="240" w:lineRule="auto"/>
        <w:jc w:val="both"/>
        <w:rPr>
          <w:rStyle w:val="None"/>
          <w:rFonts w:ascii="Leelawadee UI" w:hAnsi="Leelawadee UI" w:cs="Leelawadee UI"/>
          <w:color w:val="222222"/>
          <w:u w:color="222222"/>
          <w:shd w:val="clear" w:color="auto" w:fill="FFFFFF"/>
          <w:lang w:val="es-ES"/>
        </w:rPr>
      </w:pPr>
    </w:p>
    <w:p w14:paraId="533FDE37" w14:textId="77777777" w:rsidR="00EC36A3" w:rsidRPr="00BD427E" w:rsidRDefault="00EC36A3" w:rsidP="008258A2">
      <w:pPr>
        <w:pStyle w:val="Default"/>
        <w:spacing w:before="0" w:line="240" w:lineRule="auto"/>
        <w:jc w:val="both"/>
        <w:rPr>
          <w:rStyle w:val="None"/>
          <w:rFonts w:ascii="Leelawadee UI" w:hAnsi="Leelawadee UI" w:cs="Leelawadee UI"/>
          <w:color w:val="222222"/>
          <w:u w:color="222222"/>
          <w:shd w:val="clear" w:color="auto" w:fill="FFFFFF"/>
          <w:lang w:val="es-ES"/>
        </w:rPr>
      </w:pPr>
    </w:p>
    <w:p w14:paraId="32E7882D" w14:textId="3F39CFFC" w:rsidR="004F1543" w:rsidRPr="00E13863" w:rsidRDefault="004F1543" w:rsidP="00E27C36">
      <w:pPr>
        <w:pStyle w:val="Prrafodelista"/>
        <w:numPr>
          <w:ilvl w:val="0"/>
          <w:numId w:val="4"/>
        </w:numPr>
        <w:jc w:val="both"/>
        <w:rPr>
          <w:rStyle w:val="None"/>
          <w:rFonts w:ascii="Leelawadee UI" w:eastAsia="Times New Roman" w:hAnsi="Leelawadee UI" w:cs="Leelawadee UI"/>
          <w:b/>
          <w:color w:val="222222"/>
          <w:u w:color="222222"/>
          <w:shd w:val="clear" w:color="auto" w:fill="FFFFFF"/>
          <w:lang w:val="es-GT" w:eastAsia="en-GB"/>
          <w14:textOutline w14:w="12700" w14:cap="flat" w14:cmpd="sng" w14:algn="ctr">
            <w14:noFill/>
            <w14:prstDash w14:val="solid"/>
            <w14:miter w14:lim="400000"/>
          </w14:textOutline>
        </w:rPr>
      </w:pPr>
      <w:r w:rsidRPr="00E13863">
        <w:rPr>
          <w:rStyle w:val="None"/>
          <w:rFonts w:ascii="Leelawadee UI" w:eastAsia="Times New Roman" w:hAnsi="Leelawadee UI" w:cs="Leelawadee UI"/>
          <w:b/>
          <w:color w:val="222222"/>
          <w:u w:color="222222"/>
          <w:shd w:val="clear" w:color="auto" w:fill="FFFFFF"/>
          <w:lang w:val="es-ES" w:eastAsia="en-GB"/>
          <w14:textOutline w14:w="12700" w14:cap="flat" w14:cmpd="sng" w14:algn="ctr">
            <w14:noFill/>
            <w14:prstDash w14:val="solid"/>
            <w14:miter w14:lim="400000"/>
          </w14:textOutline>
        </w:rPr>
        <w:t>¿Se han investigado y perseguido los casos de ataques, intimidación y acoso a activistas anticorrupción? Por favor, proporcione detalles de los casos disponible</w:t>
      </w:r>
      <w:r w:rsidR="00652F70" w:rsidRPr="00E13863">
        <w:rPr>
          <w:rStyle w:val="None"/>
          <w:rFonts w:ascii="Leelawadee UI" w:eastAsia="Times New Roman" w:hAnsi="Leelawadee UI" w:cs="Leelawadee UI"/>
          <w:b/>
          <w:color w:val="222222"/>
          <w:u w:color="222222"/>
          <w:shd w:val="clear" w:color="auto" w:fill="FFFFFF"/>
          <w:lang w:val="es-ES" w:eastAsia="en-GB"/>
          <w14:textOutline w14:w="12700" w14:cap="flat" w14:cmpd="sng" w14:algn="ctr">
            <w14:noFill/>
            <w14:prstDash w14:val="solid"/>
            <w14:miter w14:lim="400000"/>
          </w14:textOutline>
        </w:rPr>
        <w:t>s</w:t>
      </w:r>
      <w:r w:rsidRPr="00E13863">
        <w:rPr>
          <w:rStyle w:val="None"/>
          <w:rFonts w:ascii="Leelawadee UI" w:eastAsia="Times New Roman" w:hAnsi="Leelawadee UI" w:cs="Leelawadee UI"/>
          <w:b/>
          <w:color w:val="222222"/>
          <w:u w:color="222222"/>
          <w:shd w:val="clear" w:color="auto" w:fill="FFFFFF"/>
          <w:lang w:val="es-ES" w:eastAsia="en-GB"/>
          <w14:textOutline w14:w="12700" w14:cap="flat" w14:cmpd="sng" w14:algn="ctr">
            <w14:noFill/>
            <w14:prstDash w14:val="solid"/>
            <w14:miter w14:lim="400000"/>
          </w14:textOutline>
        </w:rPr>
        <w:t>.</w:t>
      </w:r>
      <w:r w:rsidRPr="00E13863">
        <w:rPr>
          <w:rStyle w:val="None"/>
          <w:rFonts w:ascii="Leelawadee UI" w:eastAsia="Times New Roman" w:hAnsi="Leelawadee UI" w:cs="Leelawadee UI"/>
          <w:b/>
          <w:color w:val="222222"/>
          <w:u w:color="222222"/>
          <w:shd w:val="clear" w:color="auto" w:fill="FFFFFF"/>
          <w:lang w:val="es-GT" w:eastAsia="en-GB"/>
          <w14:textOutline w14:w="12700" w14:cap="flat" w14:cmpd="sng" w14:algn="ctr">
            <w14:noFill/>
            <w14:prstDash w14:val="solid"/>
            <w14:miter w14:lim="400000"/>
          </w14:textOutline>
        </w:rPr>
        <w:t xml:space="preserve"> </w:t>
      </w:r>
    </w:p>
    <w:p w14:paraId="4DC02D93" w14:textId="77777777" w:rsidR="003727A8" w:rsidRPr="00BD427E" w:rsidRDefault="003727A8" w:rsidP="003727A8">
      <w:pPr>
        <w:pStyle w:val="Prrafodelista"/>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pPr>
    </w:p>
    <w:p w14:paraId="02DC0533" w14:textId="77926BD6" w:rsidR="003727A8" w:rsidRPr="00BD427E" w:rsidRDefault="00652F70" w:rsidP="003727A8">
      <w:pPr>
        <w:jc w:val="both"/>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pP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Legalmente, l</w:t>
      </w:r>
      <w:r w:rsidR="003727A8"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a </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investigación y </w:t>
      </w:r>
      <w:r w:rsidR="003727A8"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persecución penal contra quienes </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cometen delitos es responsabilidad del M</w:t>
      </w:r>
      <w:r w:rsidR="009822DD">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P</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 En los casos de </w:t>
      </w:r>
      <w:r w:rsidR="009822DD">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defensores </w:t>
      </w:r>
      <w:r w:rsidR="003727A8"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que denuncian corrupción</w:t>
      </w:r>
      <w:r w:rsidR="009822DD">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 </w:t>
      </w:r>
      <w:r w:rsidR="009822DD">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l</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as víctimas denuncian in</w:t>
      </w:r>
      <w:r w:rsidR="003727A8"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eficiencia</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 y lentitud en los procesos</w:t>
      </w:r>
      <w:r w:rsidR="003727A8"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 por ejemplo,</w:t>
      </w:r>
      <w:r w:rsidR="003727A8"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 los casos de: Michelle Mendoza, Jody García, </w:t>
      </w:r>
      <w:r w:rsidR="00004EFE"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Kimberly López, Francelia Solano, Carolina Gamazo, </w:t>
      </w:r>
      <w:r w:rsidR="003727A8"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Marvin del Cid, Sonny Figueroa, Jose Rubén Zamora (y personal de elPeriódico)</w:t>
      </w:r>
      <w:r w:rsidR="00004EFE"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entre otros.</w:t>
      </w:r>
      <w:r w:rsidR="006F7D74"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 Generalmente la información de los casos no está disponible </w:t>
      </w:r>
      <w:r w:rsidR="00C64AD1">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mientras</w:t>
      </w:r>
      <w:r w:rsidR="006F7D74"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 se encuentran en investigación.</w:t>
      </w:r>
    </w:p>
    <w:p w14:paraId="33595F2F" w14:textId="06A54A05" w:rsidR="006F7D74" w:rsidRPr="00BD427E" w:rsidRDefault="006F7D74" w:rsidP="003727A8">
      <w:pPr>
        <w:jc w:val="both"/>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pPr>
    </w:p>
    <w:p w14:paraId="0E156149" w14:textId="032DE9EF" w:rsidR="006F7D74" w:rsidRPr="00BD427E" w:rsidRDefault="006F7D74" w:rsidP="003727A8">
      <w:pPr>
        <w:jc w:val="both"/>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pP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Muchos de los </w:t>
      </w:r>
      <w:r w:rsidR="00C64AD1">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defensores </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ata</w:t>
      </w:r>
      <w:r w:rsidR="00C64AD1">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cados luchan </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contra la corrupción</w:t>
      </w:r>
      <w:r w:rsidR="00C64AD1">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 y también </w:t>
      </w:r>
      <w:r w:rsidR="00652F70"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otros derechos, como </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la tierra y el territorio, un ambiente sano, </w:t>
      </w:r>
      <w:r w:rsidR="00652F70"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o </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los de</w:t>
      </w:r>
      <w:r w:rsidR="00C64AD1">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rechos de los pueblos indígenas</w:t>
      </w:r>
      <w:r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 xml:space="preserve">. </w:t>
      </w:r>
      <w:r w:rsidR="00652F70" w:rsidRPr="00BD427E">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t>Sin embargo, la dinámica de la investigación y persecución penal es similar.</w:t>
      </w:r>
    </w:p>
    <w:p w14:paraId="57D72F5B" w14:textId="77777777" w:rsidR="00652F70" w:rsidRPr="00BD427E" w:rsidRDefault="00652F70" w:rsidP="003727A8">
      <w:pPr>
        <w:jc w:val="both"/>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pPr>
    </w:p>
    <w:p w14:paraId="584E840A" w14:textId="2B884A8A" w:rsidR="007D048B" w:rsidRPr="00BD427E" w:rsidRDefault="007D048B" w:rsidP="007D048B">
      <w:pPr>
        <w:jc w:val="both"/>
        <w:rPr>
          <w:rStyle w:val="None"/>
          <w:rFonts w:ascii="Leelawadee UI" w:eastAsia="Times New Roman" w:hAnsi="Leelawadee UI" w:cs="Leelawadee UI"/>
          <w:color w:val="222222"/>
          <w:u w:color="222222"/>
          <w:shd w:val="clear" w:color="auto" w:fill="FFFFFF"/>
          <w:lang w:val="es-GT" w:eastAsia="en-GB"/>
          <w14:textOutline w14:w="12700" w14:cap="flat" w14:cmpd="sng" w14:algn="ctr">
            <w14:noFill/>
            <w14:prstDash w14:val="solid"/>
            <w14:miter w14:lim="400000"/>
          </w14:textOutline>
        </w:rPr>
      </w:pPr>
    </w:p>
    <w:p w14:paraId="775FE6A2" w14:textId="55DAD4ED" w:rsidR="004F1543" w:rsidRPr="00E13863" w:rsidRDefault="004F1543" w:rsidP="004A3530">
      <w:pPr>
        <w:pStyle w:val="Default"/>
        <w:numPr>
          <w:ilvl w:val="0"/>
          <w:numId w:val="4"/>
        </w:numPr>
        <w:spacing w:before="0" w:line="240" w:lineRule="auto"/>
        <w:jc w:val="both"/>
        <w:rPr>
          <w:rStyle w:val="None"/>
          <w:rFonts w:ascii="Leelawadee UI" w:hAnsi="Leelawadee UI" w:cs="Leelawadee UI"/>
          <w:b/>
          <w:color w:val="222222"/>
          <w:u w:color="222222"/>
          <w:shd w:val="clear" w:color="auto" w:fill="FFFFFF"/>
          <w:lang w:val="es-ES"/>
        </w:rPr>
      </w:pPr>
      <w:r w:rsidRPr="00E13863">
        <w:rPr>
          <w:rStyle w:val="None"/>
          <w:rFonts w:ascii="Leelawadee UI" w:hAnsi="Leelawadee UI" w:cs="Leelawadee UI"/>
          <w:b/>
          <w:color w:val="222222"/>
          <w:u w:color="222222"/>
          <w:shd w:val="clear" w:color="auto" w:fill="FFFFFF"/>
          <w:lang w:val="es-ES"/>
        </w:rPr>
        <w:t>¿Podría compartir las buenas prácticas (basadas en pruebas) que han resultado eficaces para proteger a los defensores y defensoras de los derechos humanos que trabajan en cuestiones de lucha contra la corrupción?</w:t>
      </w:r>
    </w:p>
    <w:p w14:paraId="47277651" w14:textId="4FF2E2AF" w:rsidR="00AD5569" w:rsidRPr="00BD427E" w:rsidRDefault="00AD5569" w:rsidP="00AD5569">
      <w:pPr>
        <w:pStyle w:val="Default"/>
        <w:spacing w:before="0" w:line="240" w:lineRule="auto"/>
        <w:jc w:val="both"/>
        <w:rPr>
          <w:rStyle w:val="None"/>
          <w:rFonts w:ascii="Leelawadee UI" w:hAnsi="Leelawadee UI" w:cs="Leelawadee UI"/>
          <w:color w:val="222222"/>
          <w:u w:color="222222"/>
          <w:shd w:val="clear" w:color="auto" w:fill="FFFFFF"/>
          <w:lang w:val="es-ES"/>
        </w:rPr>
      </w:pPr>
    </w:p>
    <w:p w14:paraId="33EF2493" w14:textId="62849B23" w:rsidR="00AD5569" w:rsidRPr="00BD427E" w:rsidRDefault="001A5F85" w:rsidP="00AD5569">
      <w:pPr>
        <w:pStyle w:val="Default"/>
        <w:spacing w:before="0" w:line="240" w:lineRule="auto"/>
        <w:jc w:val="both"/>
        <w:rPr>
          <w:rStyle w:val="None"/>
          <w:rFonts w:ascii="Leelawadee UI" w:hAnsi="Leelawadee UI" w:cs="Leelawadee UI"/>
          <w:color w:val="222222"/>
          <w:u w:color="222222"/>
          <w:shd w:val="clear" w:color="auto" w:fill="FFFFFF"/>
          <w:lang w:val="es-ES"/>
        </w:rPr>
      </w:pPr>
      <w:r w:rsidRPr="00BD427E">
        <w:rPr>
          <w:rStyle w:val="None"/>
          <w:rFonts w:ascii="Leelawadee UI" w:hAnsi="Leelawadee UI" w:cs="Leelawadee UI"/>
          <w:color w:val="222222"/>
          <w:u w:color="222222"/>
          <w:shd w:val="clear" w:color="auto" w:fill="FFFFFF"/>
          <w:lang w:val="es-ES"/>
        </w:rPr>
        <w:t>La PDH n</w:t>
      </w:r>
      <w:r w:rsidR="00652F70" w:rsidRPr="00BD427E">
        <w:rPr>
          <w:rStyle w:val="None"/>
          <w:rFonts w:ascii="Leelawadee UI" w:hAnsi="Leelawadee UI" w:cs="Leelawadee UI"/>
          <w:color w:val="222222"/>
          <w:u w:color="222222"/>
          <w:shd w:val="clear" w:color="auto" w:fill="FFFFFF"/>
          <w:lang w:val="es-ES"/>
        </w:rPr>
        <w:t xml:space="preserve">o considera que </w:t>
      </w:r>
      <w:r w:rsidRPr="00BD427E">
        <w:rPr>
          <w:rStyle w:val="None"/>
          <w:rFonts w:ascii="Leelawadee UI" w:hAnsi="Leelawadee UI" w:cs="Leelawadee UI"/>
          <w:color w:val="222222"/>
          <w:u w:color="222222"/>
          <w:shd w:val="clear" w:color="auto" w:fill="FFFFFF"/>
          <w:lang w:val="es-ES"/>
        </w:rPr>
        <w:t xml:space="preserve">en Guatemala </w:t>
      </w:r>
      <w:r w:rsidR="00652F70" w:rsidRPr="00BD427E">
        <w:rPr>
          <w:rStyle w:val="None"/>
          <w:rFonts w:ascii="Leelawadee UI" w:hAnsi="Leelawadee UI" w:cs="Leelawadee UI"/>
          <w:color w:val="222222"/>
          <w:u w:color="222222"/>
          <w:shd w:val="clear" w:color="auto" w:fill="FFFFFF"/>
          <w:lang w:val="es-ES"/>
        </w:rPr>
        <w:t xml:space="preserve">existan buenas prácticas para proteger a las personas defensoras. </w:t>
      </w:r>
      <w:r w:rsidRPr="00BD427E">
        <w:rPr>
          <w:rStyle w:val="None"/>
          <w:rFonts w:ascii="Leelawadee UI" w:hAnsi="Leelawadee UI" w:cs="Leelawadee UI"/>
          <w:color w:val="222222"/>
          <w:u w:color="222222"/>
          <w:shd w:val="clear" w:color="auto" w:fill="FFFFFF"/>
          <w:lang w:val="es-ES"/>
        </w:rPr>
        <w:t>No se</w:t>
      </w:r>
      <w:r w:rsidR="00652F70" w:rsidRPr="00BD427E">
        <w:rPr>
          <w:rStyle w:val="None"/>
          <w:rFonts w:ascii="Leelawadee UI" w:hAnsi="Leelawadee UI" w:cs="Leelawadee UI"/>
          <w:color w:val="222222"/>
          <w:u w:color="222222"/>
          <w:shd w:val="clear" w:color="auto" w:fill="FFFFFF"/>
          <w:lang w:val="es-ES"/>
        </w:rPr>
        <w:t xml:space="preserve"> cuenta con una política pública de prevención y protección, ni programas específicos. </w:t>
      </w:r>
      <w:r w:rsidR="00AD5569" w:rsidRPr="00BD427E">
        <w:rPr>
          <w:rStyle w:val="None"/>
          <w:rFonts w:ascii="Leelawadee UI" w:hAnsi="Leelawadee UI" w:cs="Leelawadee UI"/>
          <w:color w:val="222222"/>
          <w:u w:color="222222"/>
          <w:shd w:val="clear" w:color="auto" w:fill="FFFFFF"/>
          <w:lang w:val="es-ES"/>
        </w:rPr>
        <w:t>Las únicas medidas de seguridad que se aplican están relacionadas con protección policial</w:t>
      </w:r>
      <w:r w:rsidR="00CD1596" w:rsidRPr="00BD427E">
        <w:rPr>
          <w:rStyle w:val="None"/>
          <w:rFonts w:ascii="Leelawadee UI" w:hAnsi="Leelawadee UI" w:cs="Leelawadee UI"/>
          <w:color w:val="222222"/>
          <w:u w:color="222222"/>
          <w:shd w:val="clear" w:color="auto" w:fill="FFFFFF"/>
          <w:lang w:val="es-ES"/>
        </w:rPr>
        <w:t xml:space="preserve"> (personalizada como acompañamiento</w:t>
      </w:r>
      <w:r w:rsidR="00AD5569" w:rsidRPr="00BD427E">
        <w:rPr>
          <w:rStyle w:val="None"/>
          <w:rFonts w:ascii="Leelawadee UI" w:hAnsi="Leelawadee UI" w:cs="Leelawadee UI"/>
          <w:color w:val="222222"/>
          <w:u w:color="222222"/>
          <w:shd w:val="clear" w:color="auto" w:fill="FFFFFF"/>
          <w:lang w:val="es-ES"/>
        </w:rPr>
        <w:t>,</w:t>
      </w:r>
      <w:r w:rsidR="00CD1596" w:rsidRPr="00BD427E">
        <w:rPr>
          <w:rStyle w:val="None"/>
          <w:rFonts w:ascii="Leelawadee UI" w:hAnsi="Leelawadee UI" w:cs="Leelawadee UI"/>
          <w:color w:val="222222"/>
          <w:u w:color="222222"/>
          <w:shd w:val="clear" w:color="auto" w:fill="FFFFFF"/>
          <w:lang w:val="es-ES"/>
        </w:rPr>
        <w:t xml:space="preserve"> de puesto fijo en oficinas, o perimetral con ronda de patrullas)</w:t>
      </w:r>
      <w:r w:rsidR="00AD5569" w:rsidRPr="00BD427E">
        <w:rPr>
          <w:rStyle w:val="None"/>
          <w:rFonts w:ascii="Leelawadee UI" w:hAnsi="Leelawadee UI" w:cs="Leelawadee UI"/>
          <w:color w:val="222222"/>
          <w:u w:color="222222"/>
          <w:shd w:val="clear" w:color="auto" w:fill="FFFFFF"/>
          <w:lang w:val="es-ES"/>
        </w:rPr>
        <w:t xml:space="preserve"> que no siempre garantiza la vida de las personas defensoras</w:t>
      </w:r>
      <w:r w:rsidRPr="00BD427E">
        <w:rPr>
          <w:rStyle w:val="None"/>
          <w:rFonts w:ascii="Leelawadee UI" w:hAnsi="Leelawadee UI" w:cs="Leelawadee UI"/>
          <w:color w:val="222222"/>
          <w:u w:color="222222"/>
          <w:shd w:val="clear" w:color="auto" w:fill="FFFFFF"/>
          <w:lang w:val="es-ES"/>
        </w:rPr>
        <w:t>, porque se aplican de manera muy deficiente</w:t>
      </w:r>
      <w:r w:rsidRPr="00BD427E">
        <w:rPr>
          <w:rStyle w:val="Refdenotaalpie"/>
          <w:rFonts w:ascii="Leelawadee UI" w:hAnsi="Leelawadee UI" w:cs="Leelawadee UI"/>
          <w:color w:val="222222"/>
          <w:u w:color="222222"/>
          <w:shd w:val="clear" w:color="auto" w:fill="FFFFFF"/>
          <w:lang w:val="es-ES"/>
        </w:rPr>
        <w:footnoteReference w:id="38"/>
      </w:r>
      <w:r w:rsidR="00AD5569" w:rsidRPr="00BD427E">
        <w:rPr>
          <w:rStyle w:val="None"/>
          <w:rFonts w:ascii="Leelawadee UI" w:hAnsi="Leelawadee UI" w:cs="Leelawadee UI"/>
          <w:color w:val="222222"/>
          <w:u w:color="222222"/>
          <w:shd w:val="clear" w:color="auto" w:fill="FFFFFF"/>
          <w:lang w:val="es-ES"/>
        </w:rPr>
        <w:t xml:space="preserve">. Muchas personas defensoras tampoco quieren protección policial, en tanto que la </w:t>
      </w:r>
      <w:r w:rsidR="00AD5569" w:rsidRPr="00BD427E">
        <w:rPr>
          <w:rStyle w:val="None"/>
          <w:rFonts w:ascii="Leelawadee UI" w:hAnsi="Leelawadee UI" w:cs="Leelawadee UI"/>
          <w:color w:val="222222"/>
          <w:u w:color="222222"/>
          <w:shd w:val="clear" w:color="auto" w:fill="FFFFFF"/>
          <w:lang w:val="es-ES"/>
        </w:rPr>
        <w:lastRenderedPageBreak/>
        <w:t>Policía Nacional Civil (PNC) es una de las instancias en las cuales se denuncia corrupción.</w:t>
      </w:r>
    </w:p>
    <w:p w14:paraId="228240B8" w14:textId="000F5047" w:rsidR="004A3530" w:rsidRPr="00BD427E" w:rsidRDefault="004A3530" w:rsidP="004A3530">
      <w:pPr>
        <w:pStyle w:val="Default"/>
        <w:spacing w:before="0" w:line="240" w:lineRule="auto"/>
        <w:ind w:left="393"/>
        <w:jc w:val="both"/>
        <w:rPr>
          <w:rStyle w:val="None"/>
          <w:rFonts w:ascii="Leelawadee UI" w:eastAsia="Times New Roman" w:hAnsi="Leelawadee UI" w:cs="Leelawadee UI"/>
          <w:color w:val="222222"/>
          <w:u w:color="222222"/>
          <w:shd w:val="clear" w:color="auto" w:fill="FFFFFF"/>
          <w:lang w:val="es-ES"/>
        </w:rPr>
      </w:pPr>
    </w:p>
    <w:p w14:paraId="6687688A" w14:textId="77777777" w:rsidR="001A5F85" w:rsidRPr="00BD427E" w:rsidRDefault="001A5F85" w:rsidP="004A3530">
      <w:pPr>
        <w:pStyle w:val="Default"/>
        <w:spacing w:before="0" w:line="240" w:lineRule="auto"/>
        <w:ind w:left="393"/>
        <w:jc w:val="both"/>
        <w:rPr>
          <w:rStyle w:val="None"/>
          <w:rFonts w:ascii="Leelawadee UI" w:eastAsia="Times New Roman" w:hAnsi="Leelawadee UI" w:cs="Leelawadee UI"/>
          <w:color w:val="222222"/>
          <w:u w:color="222222"/>
          <w:shd w:val="clear" w:color="auto" w:fill="FFFFFF"/>
          <w:lang w:val="es-ES"/>
        </w:rPr>
      </w:pPr>
    </w:p>
    <w:p w14:paraId="351FCF36" w14:textId="7FFD8669" w:rsidR="004F1543" w:rsidRPr="00E13863" w:rsidRDefault="004F1543" w:rsidP="004A3530">
      <w:pPr>
        <w:pStyle w:val="Default"/>
        <w:numPr>
          <w:ilvl w:val="0"/>
          <w:numId w:val="4"/>
        </w:numPr>
        <w:spacing w:before="0" w:line="240" w:lineRule="auto"/>
        <w:jc w:val="both"/>
        <w:rPr>
          <w:rStyle w:val="None"/>
          <w:rFonts w:ascii="Leelawadee UI" w:hAnsi="Leelawadee UI" w:cs="Leelawadee UI"/>
          <w:b/>
          <w:color w:val="222222"/>
          <w:u w:color="222222"/>
          <w:shd w:val="clear" w:color="auto" w:fill="FFFFFF"/>
          <w:lang w:val="es-ES"/>
        </w:rPr>
      </w:pPr>
      <w:r w:rsidRPr="00E13863">
        <w:rPr>
          <w:rStyle w:val="None"/>
          <w:rFonts w:ascii="Leelawadee UI" w:hAnsi="Leelawadee UI" w:cs="Leelawadee UI"/>
          <w:b/>
          <w:color w:val="222222"/>
          <w:u w:color="222222"/>
          <w:shd w:val="clear" w:color="auto" w:fill="FFFFFF"/>
          <w:lang w:val="es-ES"/>
        </w:rPr>
        <w:t>¿Cómo ha publicitado y celebrado su INDH la labor de las personas defensoras de los derechos humanos que trabajan contra la corrupción en su país?</w:t>
      </w:r>
    </w:p>
    <w:p w14:paraId="08FFC6FF" w14:textId="77777777" w:rsidR="004A3530" w:rsidRPr="00BD427E" w:rsidRDefault="004A3530" w:rsidP="004A3530">
      <w:pPr>
        <w:pStyle w:val="Prrafodelista"/>
        <w:rPr>
          <w:rStyle w:val="None"/>
          <w:rFonts w:ascii="Leelawadee UI" w:eastAsia="Times New Roman" w:hAnsi="Leelawadee UI" w:cs="Leelawadee UI"/>
          <w:color w:val="222222"/>
          <w:u w:color="222222"/>
          <w:shd w:val="clear" w:color="auto" w:fill="FFFFFF"/>
          <w:lang w:val="es-ES"/>
        </w:rPr>
      </w:pPr>
    </w:p>
    <w:p w14:paraId="32FB5D04" w14:textId="070E3E5A" w:rsidR="004B0A84" w:rsidRPr="00BD427E" w:rsidRDefault="004B0A84"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r w:rsidRPr="00BD427E">
        <w:rPr>
          <w:rStyle w:val="None"/>
          <w:rFonts w:ascii="Leelawadee UI" w:eastAsia="Times New Roman" w:hAnsi="Leelawadee UI" w:cs="Leelawadee UI"/>
          <w:color w:val="222222"/>
          <w:u w:color="222222"/>
          <w:shd w:val="clear" w:color="auto" w:fill="FFFFFF"/>
          <w:lang w:val="es-ES"/>
        </w:rPr>
        <w:t xml:space="preserve">Entre las funciones del PDH, se encuentra la presentación de un informe anual al Congreso de la República, </w:t>
      </w:r>
      <w:r w:rsidR="00150E4A" w:rsidRPr="00BD427E">
        <w:rPr>
          <w:rStyle w:val="None"/>
          <w:rFonts w:ascii="Leelawadee UI" w:eastAsia="Times New Roman" w:hAnsi="Leelawadee UI" w:cs="Leelawadee UI"/>
          <w:color w:val="222222"/>
          <w:u w:color="222222"/>
          <w:shd w:val="clear" w:color="auto" w:fill="FFFFFF"/>
          <w:lang w:val="es-ES"/>
        </w:rPr>
        <w:t>sobre</w:t>
      </w:r>
      <w:r w:rsidRPr="00BD427E">
        <w:rPr>
          <w:rStyle w:val="None"/>
          <w:rFonts w:ascii="Leelawadee UI" w:eastAsia="Times New Roman" w:hAnsi="Leelawadee UI" w:cs="Leelawadee UI"/>
          <w:color w:val="222222"/>
          <w:u w:color="222222"/>
          <w:shd w:val="clear" w:color="auto" w:fill="FFFFFF"/>
          <w:lang w:val="es-ES"/>
        </w:rPr>
        <w:t xml:space="preserve"> la situación de derechos humanos y sus actividades. </w:t>
      </w:r>
      <w:r w:rsidR="005A6B46" w:rsidRPr="00BD427E">
        <w:rPr>
          <w:rStyle w:val="None"/>
          <w:rFonts w:ascii="Leelawadee UI" w:eastAsia="Times New Roman" w:hAnsi="Leelawadee UI" w:cs="Leelawadee UI"/>
          <w:color w:val="222222"/>
          <w:u w:color="222222"/>
          <w:shd w:val="clear" w:color="auto" w:fill="FFFFFF"/>
          <w:lang w:val="es-ES"/>
        </w:rPr>
        <w:t>Desde 2003 se hace referencia explícita a la situación de personas defensoras de derechos humanos y, a partir de 2007, lo incluyó como apartado especí</w:t>
      </w:r>
      <w:r w:rsidR="006F7D74" w:rsidRPr="00BD427E">
        <w:rPr>
          <w:rStyle w:val="None"/>
          <w:rFonts w:ascii="Leelawadee UI" w:eastAsia="Times New Roman" w:hAnsi="Leelawadee UI" w:cs="Leelawadee UI"/>
          <w:color w:val="222222"/>
          <w:u w:color="222222"/>
          <w:shd w:val="clear" w:color="auto" w:fill="FFFFFF"/>
          <w:lang w:val="es-ES"/>
        </w:rPr>
        <w:t>f</w:t>
      </w:r>
      <w:r w:rsidR="005A6B46" w:rsidRPr="00BD427E">
        <w:rPr>
          <w:rStyle w:val="None"/>
          <w:rFonts w:ascii="Leelawadee UI" w:eastAsia="Times New Roman" w:hAnsi="Leelawadee UI" w:cs="Leelawadee UI"/>
          <w:color w:val="222222"/>
          <w:u w:color="222222"/>
          <w:shd w:val="clear" w:color="auto" w:fill="FFFFFF"/>
          <w:lang w:val="es-ES"/>
        </w:rPr>
        <w:t>ico.</w:t>
      </w:r>
    </w:p>
    <w:p w14:paraId="7CA3D793" w14:textId="0E3F71BF" w:rsidR="004B0A84" w:rsidRPr="00BD427E" w:rsidRDefault="004B0A84"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r w:rsidRPr="00BD427E">
        <w:rPr>
          <w:rStyle w:val="None"/>
          <w:rFonts w:ascii="Leelawadee UI" w:eastAsia="Times New Roman" w:hAnsi="Leelawadee UI" w:cs="Leelawadee UI"/>
          <w:color w:val="222222"/>
          <w:u w:color="222222"/>
          <w:shd w:val="clear" w:color="auto" w:fill="FFFFFF"/>
          <w:lang w:val="es-ES"/>
        </w:rPr>
        <w:t xml:space="preserve"> </w:t>
      </w:r>
    </w:p>
    <w:p w14:paraId="42E325AD" w14:textId="5EB5ED4C" w:rsidR="004A3530" w:rsidRPr="00BD427E" w:rsidRDefault="004A3530"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r w:rsidRPr="00BD427E">
        <w:rPr>
          <w:rStyle w:val="None"/>
          <w:rFonts w:ascii="Leelawadee UI" w:eastAsia="Times New Roman" w:hAnsi="Leelawadee UI" w:cs="Leelawadee UI"/>
          <w:color w:val="222222"/>
          <w:u w:color="222222"/>
          <w:shd w:val="clear" w:color="auto" w:fill="FFFFFF"/>
          <w:lang w:val="es-ES"/>
        </w:rPr>
        <w:t>En 2015 el Informe Anual Circunstanciado del PDH se refirió a la efervescencia social generada por los actos de corrupción del binomio presidencial, enfatizando cómo la corrupción afectó derechos humano</w:t>
      </w:r>
      <w:r w:rsidR="00C64AD1">
        <w:rPr>
          <w:rStyle w:val="None"/>
          <w:rFonts w:ascii="Leelawadee UI" w:eastAsia="Times New Roman" w:hAnsi="Leelawadee UI" w:cs="Leelawadee UI"/>
          <w:color w:val="222222"/>
          <w:u w:color="222222"/>
          <w:shd w:val="clear" w:color="auto" w:fill="FFFFFF"/>
          <w:lang w:val="es-ES"/>
        </w:rPr>
        <w:t>s (</w:t>
      </w:r>
      <w:r w:rsidRPr="00BD427E">
        <w:rPr>
          <w:rStyle w:val="None"/>
          <w:rFonts w:ascii="Leelawadee UI" w:eastAsia="Times New Roman" w:hAnsi="Leelawadee UI" w:cs="Leelawadee UI"/>
          <w:color w:val="222222"/>
          <w:u w:color="222222"/>
          <w:shd w:val="clear" w:color="auto" w:fill="FFFFFF"/>
          <w:lang w:val="es-ES"/>
        </w:rPr>
        <w:t>salud, educación, seguridad y vivienda</w:t>
      </w:r>
      <w:r w:rsidR="00C64AD1">
        <w:rPr>
          <w:rStyle w:val="None"/>
          <w:rFonts w:ascii="Leelawadee UI" w:eastAsia="Times New Roman" w:hAnsi="Leelawadee UI" w:cs="Leelawadee UI"/>
          <w:color w:val="222222"/>
          <w:u w:color="222222"/>
          <w:shd w:val="clear" w:color="auto" w:fill="FFFFFF"/>
          <w:lang w:val="es-ES"/>
        </w:rPr>
        <w:t>)</w:t>
      </w:r>
      <w:r w:rsidRPr="00BD427E">
        <w:rPr>
          <w:rStyle w:val="None"/>
          <w:rFonts w:ascii="Leelawadee UI" w:eastAsia="Times New Roman" w:hAnsi="Leelawadee UI" w:cs="Leelawadee UI"/>
          <w:color w:val="222222"/>
          <w:u w:color="222222"/>
          <w:shd w:val="clear" w:color="auto" w:fill="FFFFFF"/>
          <w:lang w:val="es-ES"/>
        </w:rPr>
        <w:t>.</w:t>
      </w:r>
      <w:r w:rsidR="00B97DBD" w:rsidRPr="00BD427E">
        <w:rPr>
          <w:rStyle w:val="None"/>
          <w:rFonts w:ascii="Leelawadee UI" w:eastAsia="Times New Roman" w:hAnsi="Leelawadee UI" w:cs="Leelawadee UI"/>
          <w:color w:val="222222"/>
          <w:u w:color="222222"/>
          <w:shd w:val="clear" w:color="auto" w:fill="FFFFFF"/>
          <w:lang w:val="es-ES"/>
        </w:rPr>
        <w:t xml:space="preserve"> Asimismo, continuó abordándose el impacto de la corrupción en los derechos humanos en los informes de 2017 y 2020.</w:t>
      </w:r>
    </w:p>
    <w:p w14:paraId="0835F06B" w14:textId="1854EB73" w:rsidR="00B97DBD" w:rsidRPr="00BD427E" w:rsidRDefault="00B97DBD"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p>
    <w:p w14:paraId="0CD9658F" w14:textId="237B0F04" w:rsidR="00B97DBD" w:rsidRPr="00BD427E" w:rsidRDefault="00B97DBD"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r w:rsidRPr="00BD427E">
        <w:rPr>
          <w:rStyle w:val="None"/>
          <w:rFonts w:ascii="Leelawadee UI" w:eastAsia="Times New Roman" w:hAnsi="Leelawadee UI" w:cs="Leelawadee UI"/>
          <w:color w:val="222222"/>
          <w:u w:color="222222"/>
          <w:shd w:val="clear" w:color="auto" w:fill="FFFFFF"/>
          <w:lang w:val="es-ES"/>
        </w:rPr>
        <w:t>En 2016, la PDH fue</w:t>
      </w:r>
      <w:r w:rsidR="006B50B7">
        <w:rPr>
          <w:rStyle w:val="None"/>
          <w:rFonts w:ascii="Leelawadee UI" w:eastAsia="Times New Roman" w:hAnsi="Leelawadee UI" w:cs="Leelawadee UI"/>
          <w:color w:val="222222"/>
          <w:u w:color="222222"/>
          <w:shd w:val="clear" w:color="auto" w:fill="FFFFFF"/>
          <w:lang w:val="es-ES"/>
        </w:rPr>
        <w:t xml:space="preserve"> convocante</w:t>
      </w:r>
      <w:r w:rsidRPr="00BD427E">
        <w:rPr>
          <w:rStyle w:val="None"/>
          <w:rFonts w:ascii="Leelawadee UI" w:eastAsia="Times New Roman" w:hAnsi="Leelawadee UI" w:cs="Leelawadee UI"/>
          <w:color w:val="222222"/>
          <w:u w:color="222222"/>
          <w:shd w:val="clear" w:color="auto" w:fill="FFFFFF"/>
          <w:lang w:val="es-ES"/>
        </w:rPr>
        <w:t xml:space="preserve"> al proceso de dis</w:t>
      </w:r>
      <w:r w:rsidR="00C64AD1">
        <w:rPr>
          <w:rStyle w:val="None"/>
          <w:rFonts w:ascii="Leelawadee UI" w:eastAsia="Times New Roman" w:hAnsi="Leelawadee UI" w:cs="Leelawadee UI"/>
          <w:color w:val="222222"/>
          <w:u w:color="222222"/>
          <w:shd w:val="clear" w:color="auto" w:fill="FFFFFF"/>
          <w:lang w:val="es-ES"/>
        </w:rPr>
        <w:t xml:space="preserve">cusión </w:t>
      </w:r>
      <w:r w:rsidRPr="00BD427E">
        <w:rPr>
          <w:rStyle w:val="None"/>
          <w:rFonts w:ascii="Leelawadee UI" w:eastAsia="Times New Roman" w:hAnsi="Leelawadee UI" w:cs="Leelawadee UI"/>
          <w:color w:val="222222"/>
          <w:u w:color="222222"/>
          <w:shd w:val="clear" w:color="auto" w:fill="FFFFFF"/>
          <w:lang w:val="es-ES"/>
        </w:rPr>
        <w:t xml:space="preserve">de reformas al sector justicia, para fortalecer la lucha contra la impunidad y la corrupción. </w:t>
      </w:r>
      <w:r w:rsidR="00C64AD1">
        <w:rPr>
          <w:rStyle w:val="None"/>
          <w:rFonts w:ascii="Leelawadee UI" w:eastAsia="Times New Roman" w:hAnsi="Leelawadee UI" w:cs="Leelawadee UI"/>
          <w:color w:val="222222"/>
          <w:u w:color="222222"/>
          <w:shd w:val="clear" w:color="auto" w:fill="FFFFFF"/>
          <w:lang w:val="es-ES"/>
        </w:rPr>
        <w:t xml:space="preserve">Participaron </w:t>
      </w:r>
      <w:r w:rsidRPr="00BD427E">
        <w:rPr>
          <w:rStyle w:val="None"/>
          <w:rFonts w:ascii="Leelawadee UI" w:eastAsia="Times New Roman" w:hAnsi="Leelawadee UI" w:cs="Leelawadee UI"/>
          <w:color w:val="222222"/>
          <w:u w:color="222222"/>
          <w:shd w:val="clear" w:color="auto" w:fill="FFFFFF"/>
          <w:lang w:val="es-ES"/>
        </w:rPr>
        <w:t>el M</w:t>
      </w:r>
      <w:r w:rsidR="006B50B7">
        <w:rPr>
          <w:rStyle w:val="None"/>
          <w:rFonts w:ascii="Leelawadee UI" w:eastAsia="Times New Roman" w:hAnsi="Leelawadee UI" w:cs="Leelawadee UI"/>
          <w:color w:val="222222"/>
          <w:u w:color="222222"/>
          <w:shd w:val="clear" w:color="auto" w:fill="FFFFFF"/>
          <w:lang w:val="es-ES"/>
        </w:rPr>
        <w:t>P</w:t>
      </w:r>
      <w:r w:rsidRPr="00BD427E">
        <w:rPr>
          <w:rStyle w:val="None"/>
          <w:rFonts w:ascii="Leelawadee UI" w:eastAsia="Times New Roman" w:hAnsi="Leelawadee UI" w:cs="Leelawadee UI"/>
          <w:color w:val="222222"/>
          <w:u w:color="222222"/>
          <w:shd w:val="clear" w:color="auto" w:fill="FFFFFF"/>
          <w:lang w:val="es-ES"/>
        </w:rPr>
        <w:t>, la C</w:t>
      </w:r>
      <w:r w:rsidR="006B50B7">
        <w:rPr>
          <w:rStyle w:val="None"/>
          <w:rFonts w:ascii="Leelawadee UI" w:eastAsia="Times New Roman" w:hAnsi="Leelawadee UI" w:cs="Leelawadee UI"/>
          <w:color w:val="222222"/>
          <w:u w:color="222222"/>
          <w:shd w:val="clear" w:color="auto" w:fill="FFFFFF"/>
          <w:lang w:val="es-ES"/>
        </w:rPr>
        <w:t>SJ</w:t>
      </w:r>
      <w:r w:rsidRPr="00BD427E">
        <w:rPr>
          <w:rStyle w:val="None"/>
          <w:rFonts w:ascii="Leelawadee UI" w:eastAsia="Times New Roman" w:hAnsi="Leelawadee UI" w:cs="Leelawadee UI"/>
          <w:color w:val="222222"/>
          <w:u w:color="222222"/>
          <w:shd w:val="clear" w:color="auto" w:fill="FFFFFF"/>
          <w:lang w:val="es-ES"/>
        </w:rPr>
        <w:t>, con el acompañamiento de la CICIG y agencias de la ONU</w:t>
      </w:r>
      <w:r w:rsidR="00C64AD1">
        <w:rPr>
          <w:rStyle w:val="None"/>
          <w:rFonts w:ascii="Leelawadee UI" w:eastAsia="Times New Roman" w:hAnsi="Leelawadee UI" w:cs="Leelawadee UI"/>
          <w:color w:val="222222"/>
          <w:u w:color="222222"/>
          <w:shd w:val="clear" w:color="auto" w:fill="FFFFFF"/>
          <w:lang w:val="es-ES"/>
        </w:rPr>
        <w:t xml:space="preserve">; </w:t>
      </w:r>
      <w:r w:rsidRPr="00BD427E">
        <w:rPr>
          <w:rStyle w:val="None"/>
          <w:rFonts w:ascii="Leelawadee UI" w:eastAsia="Times New Roman" w:hAnsi="Leelawadee UI" w:cs="Leelawadee UI"/>
          <w:color w:val="222222"/>
          <w:u w:color="222222"/>
          <w:shd w:val="clear" w:color="auto" w:fill="FFFFFF"/>
          <w:lang w:val="es-ES"/>
        </w:rPr>
        <w:t>quedó truncado al no ser aprobadas las reformas en el Congreso de la República.</w:t>
      </w:r>
    </w:p>
    <w:p w14:paraId="115B4953" w14:textId="7618B118" w:rsidR="00B97DBD" w:rsidRPr="00BD427E" w:rsidRDefault="00B97DBD"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p>
    <w:p w14:paraId="2C4ECB8C" w14:textId="2F6F53BF" w:rsidR="00B97DBD" w:rsidRPr="00BD427E" w:rsidRDefault="00B97DBD"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r w:rsidRPr="00BD427E">
        <w:rPr>
          <w:rStyle w:val="None"/>
          <w:rFonts w:ascii="Leelawadee UI" w:eastAsia="Times New Roman" w:hAnsi="Leelawadee UI" w:cs="Leelawadee UI"/>
          <w:color w:val="222222"/>
          <w:u w:color="222222"/>
          <w:shd w:val="clear" w:color="auto" w:fill="FFFFFF"/>
          <w:lang w:val="es-ES"/>
        </w:rPr>
        <w:t xml:space="preserve">En octubre 2018, el PDH asistió a audiencia convocada por la </w:t>
      </w:r>
      <w:r w:rsidR="006B50B7">
        <w:rPr>
          <w:rStyle w:val="None"/>
          <w:rFonts w:ascii="Leelawadee UI" w:eastAsia="Times New Roman" w:hAnsi="Leelawadee UI" w:cs="Leelawadee UI"/>
          <w:color w:val="222222"/>
          <w:u w:color="222222"/>
          <w:shd w:val="clear" w:color="auto" w:fill="FFFFFF"/>
          <w:lang w:val="es-ES"/>
        </w:rPr>
        <w:t>CIDH</w:t>
      </w:r>
      <w:r w:rsidRPr="00BD427E">
        <w:rPr>
          <w:rStyle w:val="None"/>
          <w:rFonts w:ascii="Leelawadee UI" w:eastAsia="Times New Roman" w:hAnsi="Leelawadee UI" w:cs="Leelawadee UI"/>
          <w:color w:val="222222"/>
          <w:u w:color="222222"/>
          <w:shd w:val="clear" w:color="auto" w:fill="FFFFFF"/>
          <w:lang w:val="es-ES"/>
        </w:rPr>
        <w:t xml:space="preserve"> sobre la CICIG, la lucha contra la corrupción y su impacto en los derechos humanos, denunciando el riesgo de ruptura democrática y del Estado de Derecho.</w:t>
      </w:r>
    </w:p>
    <w:p w14:paraId="260FFC41" w14:textId="4E4D2267" w:rsidR="00B97DBD" w:rsidRPr="00BD427E" w:rsidRDefault="00B97DBD"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p>
    <w:p w14:paraId="002DACA1" w14:textId="29E88F8C" w:rsidR="00B97DBD" w:rsidRPr="00BD427E" w:rsidRDefault="00B97DBD"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r w:rsidRPr="00BD427E">
        <w:rPr>
          <w:rStyle w:val="None"/>
          <w:rFonts w:ascii="Leelawadee UI" w:eastAsia="Times New Roman" w:hAnsi="Leelawadee UI" w:cs="Leelawadee UI"/>
          <w:color w:val="222222"/>
          <w:u w:color="222222"/>
          <w:shd w:val="clear" w:color="auto" w:fill="FFFFFF"/>
          <w:lang w:val="es-ES"/>
        </w:rPr>
        <w:t xml:space="preserve">Se ha acompañado a </w:t>
      </w:r>
      <w:r w:rsidR="00AC21D7">
        <w:rPr>
          <w:rStyle w:val="None"/>
          <w:rFonts w:ascii="Leelawadee UI" w:eastAsia="Times New Roman" w:hAnsi="Leelawadee UI" w:cs="Leelawadee UI"/>
          <w:color w:val="222222"/>
          <w:u w:color="222222"/>
          <w:shd w:val="clear" w:color="auto" w:fill="FFFFFF"/>
          <w:lang w:val="es-ES"/>
        </w:rPr>
        <w:t xml:space="preserve">defensores </w:t>
      </w:r>
      <w:r w:rsidRPr="00BD427E">
        <w:rPr>
          <w:rStyle w:val="None"/>
          <w:rFonts w:ascii="Leelawadee UI" w:eastAsia="Times New Roman" w:hAnsi="Leelawadee UI" w:cs="Leelawadee UI"/>
          <w:color w:val="222222"/>
          <w:u w:color="222222"/>
          <w:shd w:val="clear" w:color="auto" w:fill="FFFFFF"/>
          <w:lang w:val="es-ES"/>
        </w:rPr>
        <w:t xml:space="preserve">agredidos </w:t>
      </w:r>
      <w:r w:rsidR="00AC21D7">
        <w:rPr>
          <w:rStyle w:val="None"/>
          <w:rFonts w:ascii="Leelawadee UI" w:eastAsia="Times New Roman" w:hAnsi="Leelawadee UI" w:cs="Leelawadee UI"/>
          <w:color w:val="222222"/>
          <w:u w:color="222222"/>
          <w:shd w:val="clear" w:color="auto" w:fill="FFFFFF"/>
          <w:lang w:val="es-ES"/>
        </w:rPr>
        <w:t>por</w:t>
      </w:r>
      <w:r w:rsidRPr="00BD427E">
        <w:rPr>
          <w:rStyle w:val="None"/>
          <w:rFonts w:ascii="Leelawadee UI" w:eastAsia="Times New Roman" w:hAnsi="Leelawadee UI" w:cs="Leelawadee UI"/>
          <w:color w:val="222222"/>
          <w:u w:color="222222"/>
          <w:shd w:val="clear" w:color="auto" w:fill="FFFFFF"/>
          <w:lang w:val="es-ES"/>
        </w:rPr>
        <w:t xml:space="preserve"> el ejercicio de sus derechos, particularme</w:t>
      </w:r>
      <w:r w:rsidR="00AC21D7">
        <w:rPr>
          <w:rStyle w:val="None"/>
          <w:rFonts w:ascii="Leelawadee UI" w:eastAsia="Times New Roman" w:hAnsi="Leelawadee UI" w:cs="Leelawadee UI"/>
          <w:color w:val="222222"/>
          <w:u w:color="222222"/>
          <w:shd w:val="clear" w:color="auto" w:fill="FFFFFF"/>
          <w:lang w:val="es-ES"/>
        </w:rPr>
        <w:t xml:space="preserve">nte en manifestaciones como </w:t>
      </w:r>
      <w:r w:rsidRPr="00BD427E">
        <w:rPr>
          <w:rStyle w:val="None"/>
          <w:rFonts w:ascii="Leelawadee UI" w:eastAsia="Times New Roman" w:hAnsi="Leelawadee UI" w:cs="Leelawadee UI"/>
          <w:color w:val="222222"/>
          <w:u w:color="222222"/>
          <w:shd w:val="clear" w:color="auto" w:fill="FFFFFF"/>
          <w:lang w:val="es-ES"/>
        </w:rPr>
        <w:t>en noviembre de 2020, tanto en la capital como en</w:t>
      </w:r>
      <w:r w:rsidR="005D43F5" w:rsidRPr="00BD427E">
        <w:rPr>
          <w:rStyle w:val="None"/>
          <w:rFonts w:ascii="Leelawadee UI" w:eastAsia="Times New Roman" w:hAnsi="Leelawadee UI" w:cs="Leelawadee UI"/>
          <w:color w:val="222222"/>
          <w:u w:color="222222"/>
          <w:shd w:val="clear" w:color="auto" w:fill="FFFFFF"/>
          <w:lang w:val="es-ES"/>
        </w:rPr>
        <w:t xml:space="preserve"> varias </w:t>
      </w:r>
      <w:r w:rsidR="00E3358B" w:rsidRPr="00BD427E">
        <w:rPr>
          <w:rStyle w:val="None"/>
          <w:rFonts w:ascii="Leelawadee UI" w:eastAsia="Times New Roman" w:hAnsi="Leelawadee UI" w:cs="Leelawadee UI"/>
          <w:color w:val="222222"/>
          <w:u w:color="222222"/>
          <w:shd w:val="clear" w:color="auto" w:fill="FFFFFF"/>
          <w:lang w:val="es-ES"/>
        </w:rPr>
        <w:t>ciudades</w:t>
      </w:r>
      <w:r w:rsidR="005D43F5" w:rsidRPr="00BD427E">
        <w:rPr>
          <w:rStyle w:val="None"/>
          <w:rFonts w:ascii="Leelawadee UI" w:eastAsia="Times New Roman" w:hAnsi="Leelawadee UI" w:cs="Leelawadee UI"/>
          <w:color w:val="222222"/>
          <w:u w:color="222222"/>
          <w:shd w:val="clear" w:color="auto" w:fill="FFFFFF"/>
          <w:lang w:val="es-ES"/>
        </w:rPr>
        <w:t xml:space="preserve"> de los departamentos</w:t>
      </w:r>
      <w:r w:rsidR="00EC0501" w:rsidRPr="00BD427E">
        <w:rPr>
          <w:rStyle w:val="Refdenotaalpie"/>
          <w:rFonts w:ascii="Leelawadee UI" w:eastAsia="Times New Roman" w:hAnsi="Leelawadee UI" w:cs="Leelawadee UI"/>
          <w:color w:val="222222"/>
          <w:u w:color="222222"/>
          <w:shd w:val="clear" w:color="auto" w:fill="FFFFFF"/>
          <w:lang w:val="es-ES"/>
        </w:rPr>
        <w:footnoteReference w:id="39"/>
      </w:r>
      <w:r w:rsidRPr="00BD427E">
        <w:rPr>
          <w:rStyle w:val="None"/>
          <w:rFonts w:ascii="Leelawadee UI" w:eastAsia="Times New Roman" w:hAnsi="Leelawadee UI" w:cs="Leelawadee UI"/>
          <w:color w:val="222222"/>
          <w:u w:color="222222"/>
          <w:shd w:val="clear" w:color="auto" w:fill="FFFFFF"/>
          <w:lang w:val="es-ES"/>
        </w:rPr>
        <w:t>.</w:t>
      </w:r>
      <w:r w:rsidR="00706A8D" w:rsidRPr="00BD427E">
        <w:rPr>
          <w:rStyle w:val="None"/>
          <w:rFonts w:ascii="Leelawadee UI" w:eastAsia="Times New Roman" w:hAnsi="Leelawadee UI" w:cs="Leelawadee UI"/>
          <w:color w:val="222222"/>
          <w:u w:color="222222"/>
          <w:shd w:val="clear" w:color="auto" w:fill="FFFFFF"/>
          <w:lang w:val="es-ES"/>
        </w:rPr>
        <w:t xml:space="preserve"> </w:t>
      </w:r>
      <w:r w:rsidR="00AC21D7">
        <w:rPr>
          <w:rStyle w:val="None"/>
          <w:rFonts w:ascii="Leelawadee UI" w:eastAsia="Times New Roman" w:hAnsi="Leelawadee UI" w:cs="Leelawadee UI"/>
          <w:color w:val="222222"/>
          <w:u w:color="222222"/>
          <w:shd w:val="clear" w:color="auto" w:fill="FFFFFF"/>
          <w:lang w:val="es-ES"/>
        </w:rPr>
        <w:t>L</w:t>
      </w:r>
      <w:r w:rsidR="00706A8D" w:rsidRPr="00BD427E">
        <w:rPr>
          <w:rStyle w:val="None"/>
          <w:rFonts w:ascii="Leelawadee UI" w:eastAsia="Times New Roman" w:hAnsi="Leelawadee UI" w:cs="Leelawadee UI"/>
          <w:color w:val="222222"/>
          <w:u w:color="222222"/>
          <w:shd w:val="clear" w:color="auto" w:fill="FFFFFF"/>
          <w:lang w:val="es-ES"/>
        </w:rPr>
        <w:t xml:space="preserve">a PDH acompaña y observa el derecho a la libre manifestación y locomoción en todo el país en distintos momentos. </w:t>
      </w:r>
    </w:p>
    <w:p w14:paraId="1D01E489" w14:textId="6CA90F78" w:rsidR="00B97DBD" w:rsidRPr="00BD427E" w:rsidRDefault="00B97DBD"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p>
    <w:p w14:paraId="2CC3552C" w14:textId="465E58EC" w:rsidR="00B97DBD" w:rsidRPr="00BD427E" w:rsidRDefault="00B97DBD"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r w:rsidRPr="00BD427E">
        <w:rPr>
          <w:rStyle w:val="None"/>
          <w:rFonts w:ascii="Leelawadee UI" w:eastAsia="Times New Roman" w:hAnsi="Leelawadee UI" w:cs="Leelawadee UI"/>
          <w:color w:val="222222"/>
          <w:u w:color="222222"/>
          <w:shd w:val="clear" w:color="auto" w:fill="FFFFFF"/>
          <w:lang w:val="es-ES"/>
        </w:rPr>
        <w:t>En el marco de la visita de la vicepresidenta de E</w:t>
      </w:r>
      <w:r w:rsidR="00AC21D7">
        <w:rPr>
          <w:rStyle w:val="None"/>
          <w:rFonts w:ascii="Leelawadee UI" w:eastAsia="Times New Roman" w:hAnsi="Leelawadee UI" w:cs="Leelawadee UI"/>
          <w:color w:val="222222"/>
          <w:u w:color="222222"/>
          <w:shd w:val="clear" w:color="auto" w:fill="FFFFFF"/>
          <w:lang w:val="es-ES"/>
        </w:rPr>
        <w:t>E.UU</w:t>
      </w:r>
      <w:r w:rsidR="00742FD1">
        <w:rPr>
          <w:rStyle w:val="None"/>
          <w:rFonts w:ascii="Leelawadee UI" w:eastAsia="Times New Roman" w:hAnsi="Leelawadee UI" w:cs="Leelawadee UI"/>
          <w:color w:val="222222"/>
          <w:u w:color="222222"/>
          <w:shd w:val="clear" w:color="auto" w:fill="FFFFFF"/>
          <w:lang w:val="es-ES"/>
        </w:rPr>
        <w:t>.</w:t>
      </w:r>
      <w:r w:rsidR="00AC21D7">
        <w:rPr>
          <w:rStyle w:val="None"/>
          <w:rFonts w:ascii="Leelawadee UI" w:eastAsia="Times New Roman" w:hAnsi="Leelawadee UI" w:cs="Leelawadee UI"/>
          <w:color w:val="222222"/>
          <w:u w:color="222222"/>
          <w:shd w:val="clear" w:color="auto" w:fill="FFFFFF"/>
          <w:lang w:val="es-ES"/>
        </w:rPr>
        <w:t xml:space="preserve"> </w:t>
      </w:r>
      <w:r w:rsidRPr="00BD427E">
        <w:rPr>
          <w:rStyle w:val="None"/>
          <w:rFonts w:ascii="Leelawadee UI" w:eastAsia="Times New Roman" w:hAnsi="Leelawadee UI" w:cs="Leelawadee UI"/>
          <w:color w:val="222222"/>
          <w:u w:color="222222"/>
          <w:shd w:val="clear" w:color="auto" w:fill="FFFFFF"/>
          <w:lang w:val="es-ES"/>
        </w:rPr>
        <w:t>a Guatemala</w:t>
      </w:r>
      <w:r w:rsidR="00AC21D7">
        <w:rPr>
          <w:rStyle w:val="None"/>
          <w:rFonts w:ascii="Leelawadee UI" w:eastAsia="Times New Roman" w:hAnsi="Leelawadee UI" w:cs="Leelawadee UI"/>
          <w:color w:val="222222"/>
          <w:u w:color="222222"/>
          <w:shd w:val="clear" w:color="auto" w:fill="FFFFFF"/>
          <w:lang w:val="es-ES"/>
        </w:rPr>
        <w:t xml:space="preserve"> (</w:t>
      </w:r>
      <w:r w:rsidRPr="00BD427E">
        <w:rPr>
          <w:rStyle w:val="None"/>
          <w:rFonts w:ascii="Leelawadee UI" w:eastAsia="Times New Roman" w:hAnsi="Leelawadee UI" w:cs="Leelawadee UI"/>
          <w:color w:val="222222"/>
          <w:u w:color="222222"/>
          <w:shd w:val="clear" w:color="auto" w:fill="FFFFFF"/>
          <w:lang w:val="es-ES"/>
        </w:rPr>
        <w:t>junio 2021</w:t>
      </w:r>
      <w:r w:rsidR="00AC21D7">
        <w:rPr>
          <w:rStyle w:val="None"/>
          <w:rFonts w:ascii="Leelawadee UI" w:eastAsia="Times New Roman" w:hAnsi="Leelawadee UI" w:cs="Leelawadee UI"/>
          <w:color w:val="222222"/>
          <w:u w:color="222222"/>
          <w:shd w:val="clear" w:color="auto" w:fill="FFFFFF"/>
          <w:lang w:val="es-ES"/>
        </w:rPr>
        <w:t>)</w:t>
      </w:r>
      <w:r w:rsidRPr="00BD427E">
        <w:rPr>
          <w:rStyle w:val="None"/>
          <w:rFonts w:ascii="Leelawadee UI" w:eastAsia="Times New Roman" w:hAnsi="Leelawadee UI" w:cs="Leelawadee UI"/>
          <w:color w:val="222222"/>
          <w:u w:color="222222"/>
          <w:shd w:val="clear" w:color="auto" w:fill="FFFFFF"/>
          <w:lang w:val="es-ES"/>
        </w:rPr>
        <w:t>, el PDH envió una carta refiri</w:t>
      </w:r>
      <w:r w:rsidR="00AC21D7">
        <w:rPr>
          <w:rStyle w:val="None"/>
          <w:rFonts w:ascii="Leelawadee UI" w:eastAsia="Times New Roman" w:hAnsi="Leelawadee UI" w:cs="Leelawadee UI"/>
          <w:color w:val="222222"/>
          <w:u w:color="222222"/>
          <w:shd w:val="clear" w:color="auto" w:fill="FFFFFF"/>
          <w:lang w:val="es-ES"/>
        </w:rPr>
        <w:t>éndose</w:t>
      </w:r>
      <w:r w:rsidRPr="00BD427E">
        <w:rPr>
          <w:rStyle w:val="None"/>
          <w:rFonts w:ascii="Leelawadee UI" w:eastAsia="Times New Roman" w:hAnsi="Leelawadee UI" w:cs="Leelawadee UI"/>
          <w:color w:val="222222"/>
          <w:u w:color="222222"/>
          <w:shd w:val="clear" w:color="auto" w:fill="FFFFFF"/>
          <w:lang w:val="es-ES"/>
        </w:rPr>
        <w:t xml:space="preserve"> al retroceso en materia de derechos humanos y la persecución contra los actores </w:t>
      </w:r>
      <w:r w:rsidR="00AC21D7">
        <w:rPr>
          <w:rStyle w:val="None"/>
          <w:rFonts w:ascii="Leelawadee UI" w:eastAsia="Times New Roman" w:hAnsi="Leelawadee UI" w:cs="Leelawadee UI"/>
          <w:color w:val="222222"/>
          <w:u w:color="222222"/>
          <w:shd w:val="clear" w:color="auto" w:fill="FFFFFF"/>
          <w:lang w:val="es-ES"/>
        </w:rPr>
        <w:t>anti</w:t>
      </w:r>
      <w:r w:rsidRPr="00BD427E">
        <w:rPr>
          <w:rStyle w:val="None"/>
          <w:rFonts w:ascii="Leelawadee UI" w:eastAsia="Times New Roman" w:hAnsi="Leelawadee UI" w:cs="Leelawadee UI"/>
          <w:color w:val="222222"/>
          <w:u w:color="222222"/>
          <w:shd w:val="clear" w:color="auto" w:fill="FFFFFF"/>
          <w:lang w:val="es-ES"/>
        </w:rPr>
        <w:t>corrupción.</w:t>
      </w:r>
    </w:p>
    <w:p w14:paraId="0EA6980C" w14:textId="2823BA89" w:rsidR="00023F36" w:rsidRPr="00BD427E" w:rsidRDefault="00023F36"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p>
    <w:p w14:paraId="7DB7D9C1" w14:textId="75C1CE42" w:rsidR="00023F36" w:rsidRPr="00BD427E" w:rsidRDefault="00D31481" w:rsidP="004A3530">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r w:rsidRPr="00BD427E">
        <w:rPr>
          <w:rStyle w:val="None"/>
          <w:rFonts w:ascii="Leelawadee UI" w:eastAsia="Times New Roman" w:hAnsi="Leelawadee UI" w:cs="Leelawadee UI"/>
          <w:color w:val="222222"/>
          <w:u w:color="222222"/>
          <w:shd w:val="clear" w:color="auto" w:fill="FFFFFF"/>
          <w:lang w:val="es-ES"/>
        </w:rPr>
        <w:lastRenderedPageBreak/>
        <w:t xml:space="preserve">La PDH es titular de la Secretaría Ejecutiva de la Comisión de Acceso a la Información (SECAI), desde la cual se vigila y promueve el acceso a la información pública, clave en la lucha contra la corrupción. </w:t>
      </w:r>
      <w:r w:rsidR="00004EFE" w:rsidRPr="00BD427E">
        <w:rPr>
          <w:rStyle w:val="None"/>
          <w:rFonts w:ascii="Leelawadee UI" w:eastAsia="Times New Roman" w:hAnsi="Leelawadee UI" w:cs="Leelawadee UI"/>
          <w:color w:val="222222"/>
          <w:u w:color="222222"/>
          <w:shd w:val="clear" w:color="auto" w:fill="FFFFFF"/>
          <w:lang w:val="es-ES"/>
        </w:rPr>
        <w:t>En esa función, da seguimiento al cumplimiento de la ley por parte de los sujetos obligados y se realizan conferencias de formación sobre corrupción y transparencia.</w:t>
      </w:r>
      <w:r w:rsidRPr="00BD427E">
        <w:rPr>
          <w:rStyle w:val="None"/>
          <w:rFonts w:ascii="Leelawadee UI" w:eastAsia="Times New Roman" w:hAnsi="Leelawadee UI" w:cs="Leelawadee UI"/>
          <w:color w:val="222222"/>
          <w:u w:color="222222"/>
          <w:shd w:val="clear" w:color="auto" w:fill="FFFFFF"/>
          <w:lang w:val="es-ES"/>
        </w:rPr>
        <w:t xml:space="preserve"> </w:t>
      </w:r>
    </w:p>
    <w:p w14:paraId="205D15EC" w14:textId="77777777" w:rsidR="004F1543" w:rsidRPr="00BD427E" w:rsidRDefault="004F1543" w:rsidP="004F1543">
      <w:pPr>
        <w:pStyle w:val="Default"/>
        <w:spacing w:before="0" w:line="240" w:lineRule="auto"/>
        <w:jc w:val="both"/>
        <w:rPr>
          <w:rStyle w:val="None"/>
          <w:rFonts w:ascii="Leelawadee UI" w:eastAsia="Times New Roman" w:hAnsi="Leelawadee UI" w:cs="Leelawadee UI"/>
          <w:color w:val="222222"/>
          <w:u w:color="222222"/>
          <w:shd w:val="clear" w:color="auto" w:fill="FFFFFF"/>
          <w:lang w:val="es-ES"/>
        </w:rPr>
      </w:pPr>
    </w:p>
    <w:p w14:paraId="1D772AFA" w14:textId="77777777" w:rsidR="004F1543" w:rsidRPr="00BD427E" w:rsidRDefault="004F1543">
      <w:pPr>
        <w:rPr>
          <w:rFonts w:ascii="Leelawadee UI" w:hAnsi="Leelawadee UI" w:cs="Leelawadee UI"/>
          <w:lang w:val="es-ES"/>
        </w:rPr>
      </w:pPr>
      <w:bookmarkStart w:id="0" w:name="_GoBack"/>
      <w:bookmarkEnd w:id="0"/>
    </w:p>
    <w:sectPr w:rsidR="004F1543" w:rsidRPr="00BD427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10A6F" w14:textId="77777777" w:rsidR="005D3691" w:rsidRDefault="005D3691" w:rsidP="00E27C36">
      <w:r>
        <w:separator/>
      </w:r>
    </w:p>
  </w:endnote>
  <w:endnote w:type="continuationSeparator" w:id="0">
    <w:p w14:paraId="70F26688" w14:textId="77777777" w:rsidR="005D3691" w:rsidRDefault="005D3691" w:rsidP="00E2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945008"/>
      <w:docPartObj>
        <w:docPartGallery w:val="Page Numbers (Bottom of Page)"/>
        <w:docPartUnique/>
      </w:docPartObj>
    </w:sdtPr>
    <w:sdtEndPr/>
    <w:sdtContent>
      <w:p w14:paraId="53B946E4" w14:textId="132B1D5A" w:rsidR="00012EFB" w:rsidRDefault="00012EFB">
        <w:pPr>
          <w:pStyle w:val="Piedepgina"/>
          <w:jc w:val="center"/>
        </w:pPr>
        <w:r>
          <w:fldChar w:fldCharType="begin"/>
        </w:r>
        <w:r>
          <w:instrText>PAGE   \* MERGEFORMAT</w:instrText>
        </w:r>
        <w:r>
          <w:fldChar w:fldCharType="separate"/>
        </w:r>
        <w:r w:rsidR="00E13863" w:rsidRPr="00E13863">
          <w:rPr>
            <w:noProof/>
            <w:lang w:val="es-ES"/>
          </w:rPr>
          <w:t>11</w:t>
        </w:r>
        <w:r>
          <w:fldChar w:fldCharType="end"/>
        </w:r>
      </w:p>
    </w:sdtContent>
  </w:sdt>
  <w:p w14:paraId="4314DE3D" w14:textId="77777777" w:rsidR="00012EFB" w:rsidRDefault="00012E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A461" w14:textId="77777777" w:rsidR="005D3691" w:rsidRDefault="005D3691" w:rsidP="00E27C36">
      <w:r>
        <w:separator/>
      </w:r>
    </w:p>
  </w:footnote>
  <w:footnote w:type="continuationSeparator" w:id="0">
    <w:p w14:paraId="687EE1DD" w14:textId="77777777" w:rsidR="005D3691" w:rsidRDefault="005D3691" w:rsidP="00E27C36">
      <w:r>
        <w:continuationSeparator/>
      </w:r>
    </w:p>
  </w:footnote>
  <w:footnote w:id="1">
    <w:p w14:paraId="48342C71" w14:textId="77777777" w:rsidR="00012EFB" w:rsidRPr="00742FD1" w:rsidRDefault="00012EFB" w:rsidP="00742FD1">
      <w:pPr>
        <w:jc w:val="both"/>
        <w:rPr>
          <w:rFonts w:ascii="Leelawadee UI" w:hAnsi="Leelawadee UI" w:cs="Leelawadee UI"/>
          <w:sz w:val="20"/>
          <w:szCs w:val="20"/>
          <w:lang w:val="es-GT"/>
        </w:rPr>
      </w:pPr>
      <w:r w:rsidRPr="00742FD1">
        <w:rPr>
          <w:rStyle w:val="Refdenotaalpie"/>
          <w:rFonts w:ascii="Leelawadee UI" w:hAnsi="Leelawadee UI" w:cs="Leelawadee UI"/>
          <w:sz w:val="20"/>
          <w:szCs w:val="20"/>
        </w:rPr>
        <w:footnoteRef/>
      </w:r>
      <w:r w:rsidRPr="00742FD1">
        <w:rPr>
          <w:rFonts w:ascii="Leelawadee UI" w:hAnsi="Leelawadee UI" w:cs="Leelawadee UI"/>
          <w:sz w:val="20"/>
          <w:szCs w:val="20"/>
          <w:lang w:val="es-GT"/>
        </w:rPr>
        <w:t xml:space="preserve"> Ver informes de la Comisión Presidencial contra la Corrupción, en: </w:t>
      </w:r>
      <w:hyperlink w:history="1">
        <w:r w:rsidRPr="00742FD1">
          <w:rPr>
            <w:rStyle w:val="Hipervnculo"/>
            <w:rFonts w:ascii="Leelawadee UI" w:hAnsi="Leelawadee UI" w:cs="Leelawadee UI"/>
            <w:sz w:val="20"/>
            <w:szCs w:val="20"/>
            <w:lang w:val="es-GT"/>
          </w:rPr>
          <w:t xml:space="preserve">https://www.cpcc.gob.gt </w:t>
        </w:r>
      </w:hyperlink>
    </w:p>
  </w:footnote>
  <w:footnote w:id="2">
    <w:p w14:paraId="00825449" w14:textId="22136B03"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1" w:history="1">
        <w:r w:rsidRPr="00742FD1">
          <w:rPr>
            <w:rStyle w:val="Hipervnculo"/>
            <w:rFonts w:ascii="Leelawadee UI" w:hAnsi="Leelawadee UI" w:cs="Leelawadee UI"/>
            <w:lang w:val="es-GT"/>
          </w:rPr>
          <w:t>https://www.cicig.org</w:t>
        </w:r>
      </w:hyperlink>
      <w:r w:rsidRPr="00742FD1">
        <w:rPr>
          <w:rFonts w:ascii="Leelawadee UI" w:hAnsi="Leelawadee UI" w:cs="Leelawadee UI"/>
          <w:lang w:val="es-GT"/>
        </w:rPr>
        <w:t xml:space="preserve">. </w:t>
      </w:r>
    </w:p>
  </w:footnote>
  <w:footnote w:id="3">
    <w:p w14:paraId="71D0E8B8" w14:textId="49D84A46"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Publicado en el Diario de Centro América el 21.01.2020, pág. 2.</w:t>
      </w:r>
    </w:p>
  </w:footnote>
  <w:footnote w:id="4">
    <w:p w14:paraId="5A2721A0" w14:textId="179EF77B"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A la fecha, la CPCC ha presentado dos informes trimestrales sobre su gestión.</w:t>
      </w:r>
    </w:p>
  </w:footnote>
  <w:footnote w:id="5">
    <w:p w14:paraId="74F98820"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S</w:t>
      </w:r>
      <w:r w:rsidRPr="00742FD1">
        <w:rPr>
          <w:rStyle w:val="None"/>
          <w:rFonts w:ascii="Leelawadee UI" w:hAnsi="Leelawadee UI" w:cs="Leelawadee UI"/>
          <w:color w:val="222222"/>
          <w:u w:color="222222"/>
          <w:shd w:val="clear" w:color="auto" w:fill="FFFFFF"/>
          <w:lang w:val="es-ES"/>
        </w:rPr>
        <w:t>e supo de irregularidades en la Dirección General de Caminos del Ministerio de Comunicaciones, por Q 135 millones, sin que dicha comisión tomara ninguna medida al respecto.</w:t>
      </w:r>
      <w:r w:rsidRPr="00742FD1">
        <w:rPr>
          <w:rFonts w:ascii="Leelawadee UI" w:hAnsi="Leelawadee UI" w:cs="Leelawadee UI"/>
          <w:lang w:val="es-GT"/>
        </w:rPr>
        <w:t xml:space="preserve"> Ver: comunicado 229/20, 27.10.2020, en: </w:t>
      </w:r>
      <w:hyperlink r:id="rId2" w:history="1">
        <w:r w:rsidRPr="00742FD1">
          <w:rPr>
            <w:rStyle w:val="Hipervnculo"/>
            <w:rFonts w:ascii="Leelawadee UI" w:hAnsi="Leelawadee UI" w:cs="Leelawadee UI"/>
            <w:lang w:val="es-GT"/>
          </w:rPr>
          <w:t>https://www.pdh.org.gt/comunicacion/comunicados/229-20-el-procurador-de-los-derechos-humanos-jordan-rodas-andrade-recomienda-al-presidente-de-la-republica-la-inmediata-remocion-del-ministro-de-comunicaciones-infraestructura-y-vivienda-jose-lemus-y-del-director-general-de-caminos-fredy-chojolan-asi-como-el-cierre-de-la-comision-presidencial-contra-la-corrupcion-dada-su-ineficiencia.html</w:t>
        </w:r>
      </w:hyperlink>
      <w:r w:rsidRPr="00742FD1">
        <w:rPr>
          <w:rFonts w:ascii="Leelawadee UI" w:hAnsi="Leelawadee UI" w:cs="Leelawadee UI"/>
          <w:lang w:val="es-GT"/>
        </w:rPr>
        <w:t xml:space="preserve">. </w:t>
      </w:r>
    </w:p>
  </w:footnote>
  <w:footnote w:id="6">
    <w:p w14:paraId="335BBA92" w14:textId="586583D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Constitución Política de la República de Guatemala, artículos 273-275; Ley de la Comisión de Derechos Humanos del Congreso de la República y del Procurador de los Derechos Humanos (Decreto 54-96 del Congreso de la República).</w:t>
      </w:r>
    </w:p>
  </w:footnote>
  <w:footnote w:id="7">
    <w:p w14:paraId="2E8F0355" w14:textId="0FC72336"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por ejemplo, el caso de Samuel Juan Francisco. Comunicado 160/21, de 9.9.2021. En: </w:t>
      </w:r>
      <w:hyperlink r:id="rId3" w:history="1">
        <w:r w:rsidRPr="00742FD1">
          <w:rPr>
            <w:rStyle w:val="Hipervnculo"/>
            <w:rFonts w:ascii="Leelawadee UI" w:hAnsi="Leelawadee UI" w:cs="Leelawadee UI"/>
            <w:lang w:val="es-GT"/>
          </w:rPr>
          <w:t>https://www.pdh.org.gt/comunicacion/noticias/160-21-el-procurador-de-los-derechos-humanos-jordan-rodas-andrade-condena-las-amenazas-de-muerte-en-contra-del-defensor-de-los-derechos-humanos-samuel-juan-francisco-y-su-familia-y-reitera-su-recomendacion-a-las-autoridades-pertinentes-de-investigar-los-hechos-para-que-no-queden-en-la-impunidad.html</w:t>
        </w:r>
      </w:hyperlink>
      <w:r w:rsidRPr="00742FD1">
        <w:rPr>
          <w:rFonts w:ascii="Leelawadee UI" w:hAnsi="Leelawadee UI" w:cs="Leelawadee UI"/>
          <w:lang w:val="es-GT"/>
        </w:rPr>
        <w:t xml:space="preserve">. </w:t>
      </w:r>
    </w:p>
  </w:footnote>
  <w:footnote w:id="8">
    <w:p w14:paraId="3CEEFDA3" w14:textId="339F9A4D"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El caso está más detallado en la pregunta 4. Ver: </w:t>
      </w:r>
      <w:hyperlink r:id="rId4" w:history="1">
        <w:r w:rsidRPr="00742FD1">
          <w:rPr>
            <w:rStyle w:val="Hipervnculo"/>
            <w:rFonts w:ascii="Leelawadee UI" w:hAnsi="Leelawadee UI" w:cs="Leelawadee UI"/>
            <w:lang w:val="es-GT"/>
          </w:rPr>
          <w:t>https://www.pdh.org.gt/comunicacion/noticias/pdh-interpone-amicus-curiae-ante-la-cc-relacionado-con-la-accion-de-inconstitucionalidad-que-busca-anular-el-trabajo-de-la-feci.html</w:t>
        </w:r>
      </w:hyperlink>
      <w:r w:rsidRPr="00742FD1">
        <w:rPr>
          <w:rFonts w:ascii="Leelawadee UI" w:hAnsi="Leelawadee UI" w:cs="Leelawadee UI"/>
          <w:lang w:val="es-GT"/>
        </w:rPr>
        <w:t xml:space="preserve">. </w:t>
      </w:r>
    </w:p>
  </w:footnote>
  <w:footnote w:id="9">
    <w:p w14:paraId="31CD160E" w14:textId="0FAD6F51"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5" w:history="1">
        <w:r w:rsidRPr="00742FD1">
          <w:rPr>
            <w:rStyle w:val="Hipervnculo"/>
            <w:rFonts w:ascii="Leelawadee UI" w:hAnsi="Leelawadee UI" w:cs="Leelawadee UI"/>
            <w:lang w:val="es-GT"/>
          </w:rPr>
          <w:t>https://www.pdh.org.gt/comunicacion/noticias/pdh-recibe-denuncias-de-abogado-que-denuncio-hechos-de-corrupcion-que-involucran-a-funcionarios-del-gobierno-de-guatemala-y-el-ministerio-publico.html</w:t>
        </w:r>
      </w:hyperlink>
      <w:r w:rsidRPr="00742FD1">
        <w:rPr>
          <w:rFonts w:ascii="Leelawadee UI" w:hAnsi="Leelawadee UI" w:cs="Leelawadee UI"/>
          <w:lang w:val="es-GT"/>
        </w:rPr>
        <w:t xml:space="preserve">. </w:t>
      </w:r>
    </w:p>
  </w:footnote>
  <w:footnote w:id="10">
    <w:p w14:paraId="0304A7B3"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6" w:history="1">
        <w:r w:rsidRPr="00742FD1">
          <w:rPr>
            <w:rStyle w:val="Hipervnculo"/>
            <w:rFonts w:ascii="Leelawadee UI" w:hAnsi="Leelawadee UI" w:cs="Leelawadee UI"/>
            <w:lang w:val="es-GT"/>
          </w:rPr>
          <w:t>https://lahora.gt/rafael-curruchiche-el-fiscal-cuyos-casos-se-estancan-o-archivan/</w:t>
        </w:r>
      </w:hyperlink>
      <w:r w:rsidRPr="00742FD1">
        <w:rPr>
          <w:rFonts w:ascii="Leelawadee UI" w:hAnsi="Leelawadee UI" w:cs="Leelawadee UI"/>
          <w:lang w:val="es-GT"/>
        </w:rPr>
        <w:t xml:space="preserve">, </w:t>
      </w:r>
      <w:hyperlink r:id="rId7" w:history="1">
        <w:r w:rsidRPr="00742FD1">
          <w:rPr>
            <w:rStyle w:val="Hipervnculo"/>
            <w:rFonts w:ascii="Leelawadee UI" w:hAnsi="Leelawadee UI" w:cs="Leelawadee UI"/>
            <w:lang w:val="es-GT"/>
          </w:rPr>
          <w:t>https://www.eleconomista.net/actualidad/Guatemala-nuevo-jefe-anticorrupcion-causa-desconfianza-20210804-0016.html</w:t>
        </w:r>
      </w:hyperlink>
      <w:r w:rsidRPr="00742FD1">
        <w:rPr>
          <w:rFonts w:ascii="Leelawadee UI" w:hAnsi="Leelawadee UI" w:cs="Leelawadee UI"/>
          <w:lang w:val="es-GT"/>
        </w:rPr>
        <w:t xml:space="preserve">, </w:t>
      </w:r>
      <w:hyperlink r:id="rId8" w:history="1">
        <w:r w:rsidRPr="00742FD1">
          <w:rPr>
            <w:rStyle w:val="Hipervnculo"/>
            <w:rFonts w:ascii="Leelawadee UI" w:hAnsi="Leelawadee UI" w:cs="Leelawadee UI"/>
            <w:lang w:val="es-GT"/>
          </w:rPr>
          <w:t>https://www.soy502.com/articulo/rafael-curruchiche-investigado-posible-negligencia-5313</w:t>
        </w:r>
      </w:hyperlink>
      <w:r w:rsidRPr="00742FD1">
        <w:rPr>
          <w:rFonts w:ascii="Leelawadee UI" w:hAnsi="Leelawadee UI" w:cs="Leelawadee UI"/>
          <w:lang w:val="es-GT"/>
        </w:rPr>
        <w:t xml:space="preserve">, </w:t>
      </w:r>
      <w:hyperlink r:id="rId9" w:history="1">
        <w:r w:rsidRPr="00742FD1">
          <w:rPr>
            <w:rStyle w:val="Hipervnculo"/>
            <w:rFonts w:ascii="Leelawadee UI" w:hAnsi="Leelawadee UI" w:cs="Leelawadee UI"/>
            <w:lang w:val="es-GT"/>
          </w:rPr>
          <w:t>https://elperiodico.com.gt/politica/justicia/2021/08/04/fiscal-investigado-por-mala-gestion-del-caso-fcn-asume-como-jefe-de-la-feci/</w:t>
        </w:r>
      </w:hyperlink>
      <w:r w:rsidRPr="00742FD1">
        <w:rPr>
          <w:rFonts w:ascii="Leelawadee UI" w:hAnsi="Leelawadee UI" w:cs="Leelawadee UI"/>
          <w:lang w:val="es-GT"/>
        </w:rPr>
        <w:t xml:space="preserve"> </w:t>
      </w:r>
    </w:p>
  </w:footnote>
  <w:footnote w:id="11">
    <w:p w14:paraId="1488ACD2" w14:textId="7CED9531"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Comunicado 102/21 en: </w:t>
      </w:r>
      <w:hyperlink r:id="rId10" w:history="1">
        <w:r w:rsidRPr="00742FD1">
          <w:rPr>
            <w:rStyle w:val="Hipervnculo"/>
            <w:rFonts w:ascii="Leelawadee UI" w:hAnsi="Leelawadee UI" w:cs="Leelawadee UI"/>
            <w:lang w:val="es-GT"/>
          </w:rPr>
          <w:t>https://www.pdh.org.gt/comunicacion/noticias/102-21-el-procurador-de-los-derechos-humanos-de-guatemala-jordan-rodas-andrade-recomienda-a-la-ministra-de-salud-publica-y-asistencia-social-informar-publicamente-con-celeridad-e-integridad-sobre-el-uso-y-manejo-de-los-recursos-del-estado-en-los-procedimientos-de-compra-de-vacunas-contra-covid-19.html</w:t>
        </w:r>
      </w:hyperlink>
      <w:r w:rsidRPr="00742FD1">
        <w:rPr>
          <w:rFonts w:ascii="Leelawadee UI" w:hAnsi="Leelawadee UI" w:cs="Leelawadee UI"/>
          <w:lang w:val="es-GT"/>
        </w:rPr>
        <w:t xml:space="preserve">. </w:t>
      </w:r>
    </w:p>
  </w:footnote>
  <w:footnote w:id="12">
    <w:p w14:paraId="72084C50" w14:textId="764D6974"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11" w:history="1">
        <w:r w:rsidRPr="00742FD1">
          <w:rPr>
            <w:rStyle w:val="Hipervnculo"/>
            <w:rFonts w:ascii="Leelawadee UI" w:hAnsi="Leelawadee UI" w:cs="Leelawadee UI"/>
            <w:lang w:val="es-GT"/>
          </w:rPr>
          <w:t>https://www.pdh.org.gt/comunicacion/noticias/pdh-recomienda-a-mp-investigar-la-adquisicion-y-venta-de-pruebas-falsas-de-covid-19-1.html</w:t>
        </w:r>
      </w:hyperlink>
      <w:r w:rsidRPr="00742FD1">
        <w:rPr>
          <w:rFonts w:ascii="Leelawadee UI" w:hAnsi="Leelawadee UI" w:cs="Leelawadee UI"/>
          <w:lang w:val="es-GT"/>
        </w:rPr>
        <w:t xml:space="preserve">. </w:t>
      </w:r>
    </w:p>
  </w:footnote>
  <w:footnote w:id="13">
    <w:p w14:paraId="16270C6A" w14:textId="4D78A88C"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por ejemplo: </w:t>
      </w:r>
      <w:hyperlink r:id="rId12" w:history="1">
        <w:r w:rsidRPr="00742FD1">
          <w:rPr>
            <w:rStyle w:val="Hipervnculo"/>
            <w:rFonts w:ascii="Leelawadee UI" w:hAnsi="Leelawadee UI" w:cs="Leelawadee UI"/>
            <w:lang w:val="es-GT"/>
          </w:rPr>
          <w:t>https://www.pdh.org.gt/comunicacion/noticias/pdh-participo-en-el-cierre-del-congreso-virtual-fio-rindhca.html</w:t>
        </w:r>
      </w:hyperlink>
      <w:r w:rsidRPr="00742FD1">
        <w:rPr>
          <w:rFonts w:ascii="Leelawadee UI" w:hAnsi="Leelawadee UI" w:cs="Leelawadee UI"/>
          <w:lang w:val="es-GT"/>
        </w:rPr>
        <w:t xml:space="preserve">. </w:t>
      </w:r>
    </w:p>
  </w:footnote>
  <w:footnote w:id="14">
    <w:p w14:paraId="3ADA0FC3" w14:textId="471099C9"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13" w:history="1">
        <w:r w:rsidRPr="00742FD1">
          <w:rPr>
            <w:rStyle w:val="Hipervnculo"/>
            <w:rFonts w:ascii="Leelawadee UI" w:hAnsi="Leelawadee UI" w:cs="Leelawadee UI"/>
            <w:lang w:val="es-GT"/>
          </w:rPr>
          <w:t>https://cicig.org</w:t>
        </w:r>
      </w:hyperlink>
      <w:r w:rsidRPr="00742FD1">
        <w:rPr>
          <w:rFonts w:ascii="Leelawadee UI" w:hAnsi="Leelawadee UI" w:cs="Leelawadee UI"/>
          <w:lang w:val="es-GT"/>
        </w:rPr>
        <w:t xml:space="preserve"> </w:t>
      </w:r>
    </w:p>
  </w:footnote>
  <w:footnote w:id="15">
    <w:p w14:paraId="41AEAC8B" w14:textId="249A500C"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Caso IGSS-PiSA, con un contrato de 116 millones de quetzales. En octubre de 2014 fue desarticulada una red de corrupción en la que participaban funcionarios del IGSS y representantes de empresas farmacéuticas, que salieron favorecidas en la compra de medicamentos para diálisis peritoneal a cambio de comisiones ilícitas. Droguería PiSA subcontrató a otra empresa sin experiencia e atención a pacientes renales, que no tenía registro sanitario ni personal médico; eso desembocó en daños irreparables a enfermos renales e incluso más de 60 fallecimientos. Ver: </w:t>
      </w:r>
      <w:hyperlink r:id="rId14" w:history="1">
        <w:r w:rsidRPr="00742FD1">
          <w:rPr>
            <w:rStyle w:val="Hipervnculo"/>
            <w:rFonts w:ascii="Leelawadee UI" w:hAnsi="Leelawadee UI" w:cs="Leelawadee UI"/>
            <w:lang w:val="es-GT"/>
          </w:rPr>
          <w:t>https://lavozdexela.com/opiniones/los-influyentes/el-igss-como-botin-para-los-politicos/</w:t>
        </w:r>
      </w:hyperlink>
      <w:r w:rsidRPr="00742FD1">
        <w:rPr>
          <w:rFonts w:ascii="Leelawadee UI" w:hAnsi="Leelawadee UI" w:cs="Leelawadee UI"/>
          <w:lang w:val="es-GT"/>
        </w:rPr>
        <w:t xml:space="preserve"> y </w:t>
      </w:r>
      <w:hyperlink r:id="rId15" w:history="1">
        <w:r w:rsidRPr="00742FD1">
          <w:rPr>
            <w:rStyle w:val="Hipervnculo"/>
            <w:rFonts w:ascii="Leelawadee UI" w:hAnsi="Leelawadee UI" w:cs="Leelawadee UI"/>
            <w:lang w:val="es-GT"/>
          </w:rPr>
          <w:t>https://nomada.gt/pais/actualidad/caso-igss-pisa-familiares-retoman-busqueda-de-justicia-por-muertes-de-victimas/</w:t>
        </w:r>
      </w:hyperlink>
      <w:r w:rsidRPr="00742FD1">
        <w:rPr>
          <w:rFonts w:ascii="Leelawadee UI" w:hAnsi="Leelawadee UI" w:cs="Leelawadee UI"/>
          <w:lang w:val="es-GT"/>
        </w:rPr>
        <w:t xml:space="preserve"> </w:t>
      </w:r>
    </w:p>
  </w:footnote>
  <w:footnote w:id="16">
    <w:p w14:paraId="41E61978" w14:textId="1B0028D0"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En agosto 2017 el propio presidente del IGSS reconoció que se seguía comprando con una sobrevaloración de hasta 500 %. Ver: </w:t>
      </w:r>
      <w:hyperlink r:id="rId16" w:history="1">
        <w:r w:rsidRPr="00742FD1">
          <w:rPr>
            <w:rStyle w:val="Hipervnculo"/>
            <w:rFonts w:ascii="Leelawadee UI" w:hAnsi="Leelawadee UI" w:cs="Leelawadee UI"/>
            <w:lang w:val="es-GT"/>
          </w:rPr>
          <w:t>https://monitoreo.saas.gob.gt/portalAzul/?p=152164</w:t>
        </w:r>
      </w:hyperlink>
      <w:r w:rsidRPr="00742FD1">
        <w:rPr>
          <w:rFonts w:ascii="Leelawadee UI" w:hAnsi="Leelawadee UI" w:cs="Leelawadee UI"/>
          <w:lang w:val="es-GT"/>
        </w:rPr>
        <w:t xml:space="preserve">. En abril de 2020 el Ministerio Público solicitó información a 20 instituciones del Estado por una denuncia relacionada con sobrevaloración de precios de medicamentos en el Ministerio de Salud Pública y Asistencia Social, en la que podrían estar involucrados dos ex viceministros, quienes habrían sido destituidos por ello. Ver: </w:t>
      </w:r>
      <w:hyperlink r:id="rId17" w:history="1">
        <w:r w:rsidRPr="00742FD1">
          <w:rPr>
            <w:rStyle w:val="Hipervnculo"/>
            <w:rFonts w:ascii="Leelawadee UI" w:hAnsi="Leelawadee UI" w:cs="Leelawadee UI"/>
            <w:lang w:val="es-GT"/>
          </w:rPr>
          <w:t>https://republica.gt/2020/04/22/mp-solicita-20-informes-por-denuncia-de-anomalias-en-caso-de-salud/</w:t>
        </w:r>
      </w:hyperlink>
      <w:r w:rsidRPr="00742FD1">
        <w:rPr>
          <w:rFonts w:ascii="Leelawadee UI" w:hAnsi="Leelawadee UI" w:cs="Leelawadee UI"/>
          <w:lang w:val="es-GT"/>
        </w:rPr>
        <w:t xml:space="preserve"> </w:t>
      </w:r>
    </w:p>
  </w:footnote>
  <w:footnote w:id="17">
    <w:p w14:paraId="128DE0BC"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18" w:history="1">
        <w:r w:rsidRPr="00742FD1">
          <w:rPr>
            <w:rStyle w:val="Hipervnculo"/>
            <w:rFonts w:ascii="Leelawadee UI" w:hAnsi="Leelawadee UI" w:cs="Leelawadee UI"/>
            <w:lang w:val="es-GT"/>
          </w:rPr>
          <w:t>https://www.cicig.org/comunicados-2017-c/cc-suspende-en-definitiva-expulsion-del-comisionado-velasquez/</w:t>
        </w:r>
      </w:hyperlink>
      <w:r w:rsidRPr="00742FD1">
        <w:rPr>
          <w:rFonts w:ascii="Leelawadee UI" w:hAnsi="Leelawadee UI" w:cs="Leelawadee UI"/>
          <w:lang w:val="es-GT"/>
        </w:rPr>
        <w:t xml:space="preserve"> </w:t>
      </w:r>
    </w:p>
  </w:footnote>
  <w:footnote w:id="18">
    <w:p w14:paraId="67F34743"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El mandato de la CICIG finalizaría el 3 de septiembre 2019.</w:t>
      </w:r>
    </w:p>
  </w:footnote>
  <w:footnote w:id="19">
    <w:p w14:paraId="7B01D3AA"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Invocando el artículo 12 del acuerdo de creación de la CICIG que establece que toda controversia entre las partes debe resolverse por negociación entre estas. Ver: </w:t>
      </w:r>
      <w:hyperlink r:id="rId19" w:history="1">
        <w:r w:rsidRPr="00742FD1">
          <w:rPr>
            <w:rStyle w:val="Hipervnculo"/>
            <w:rFonts w:ascii="Leelawadee UI" w:hAnsi="Leelawadee UI" w:cs="Leelawadee UI"/>
            <w:lang w:val="es-GT"/>
          </w:rPr>
          <w:t>https://www.bbc.com/mundo/noticias-america-latina-46790805</w:t>
        </w:r>
      </w:hyperlink>
      <w:r w:rsidRPr="00742FD1">
        <w:rPr>
          <w:rFonts w:ascii="Leelawadee UI" w:hAnsi="Leelawadee UI" w:cs="Leelawadee UI"/>
          <w:lang w:val="es-GT"/>
        </w:rPr>
        <w:t xml:space="preserve"> </w:t>
      </w:r>
    </w:p>
  </w:footnote>
  <w:footnote w:id="20">
    <w:p w14:paraId="10222A68"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 </w:t>
      </w:r>
      <w:hyperlink r:id="rId20" w:history="1">
        <w:r w:rsidRPr="00742FD1">
          <w:rPr>
            <w:rStyle w:val="Hipervnculo"/>
            <w:rFonts w:ascii="Leelawadee UI" w:hAnsi="Leelawadee UI" w:cs="Leelawadee UI"/>
            <w:lang w:val="es-GT"/>
          </w:rPr>
          <w:t>https://www.efe.com/efe/america/politica/constitucional-rechaza-un-amparo-que-impediria-la-salida-de-cicig-guatemala/20000035-4051428</w:t>
        </w:r>
      </w:hyperlink>
      <w:r w:rsidRPr="00742FD1">
        <w:rPr>
          <w:rFonts w:ascii="Leelawadee UI" w:hAnsi="Leelawadee UI" w:cs="Leelawadee UI"/>
          <w:lang w:val="es-GT"/>
        </w:rPr>
        <w:t xml:space="preserve"> </w:t>
      </w:r>
    </w:p>
  </w:footnote>
  <w:footnote w:id="21">
    <w:p w14:paraId="689158A6"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Creada como enlace entre la CICIG y el MP para desarrollar la lucha anticorrupción y contra la impunidad. </w:t>
      </w:r>
    </w:p>
  </w:footnote>
  <w:footnote w:id="22">
    <w:p w14:paraId="5F2B0A1D"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La FG asumió en mayo de 2018. Ver: </w:t>
      </w:r>
      <w:hyperlink r:id="rId21" w:history="1">
        <w:r w:rsidRPr="00742FD1">
          <w:rPr>
            <w:rStyle w:val="Hipervnculo"/>
            <w:rFonts w:ascii="Leelawadee UI" w:hAnsi="Leelawadee UI" w:cs="Leelawadee UI"/>
            <w:lang w:val="es-GT"/>
          </w:rPr>
          <w:t>https://apnews.com/article/noticias-68f09139dcbf78f61a1daad18fee4cdf</w:t>
        </w:r>
      </w:hyperlink>
      <w:r w:rsidRPr="00742FD1">
        <w:rPr>
          <w:rFonts w:ascii="Leelawadee UI" w:hAnsi="Leelawadee UI" w:cs="Leelawadee UI"/>
          <w:lang w:val="es-GT"/>
        </w:rPr>
        <w:t xml:space="preserve"> </w:t>
      </w:r>
    </w:p>
  </w:footnote>
  <w:footnote w:id="23">
    <w:p w14:paraId="112FF3D9"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22" w:history="1">
        <w:r w:rsidRPr="00742FD1">
          <w:rPr>
            <w:rStyle w:val="Hipervnculo"/>
            <w:rFonts w:ascii="Leelawadee UI" w:hAnsi="Leelawadee UI" w:cs="Leelawadee UI"/>
            <w:lang w:val="es-GT"/>
          </w:rPr>
          <w:t>https://www.prensalibre.com/guatemala/justicia/fiscal-general-le-pedira-al-jefe-de-la-feci-que-le-explique-su-malestar/</w:t>
        </w:r>
      </w:hyperlink>
      <w:r w:rsidRPr="00742FD1">
        <w:rPr>
          <w:rFonts w:ascii="Leelawadee UI" w:hAnsi="Leelawadee UI" w:cs="Leelawadee UI"/>
          <w:lang w:val="es-GT"/>
        </w:rPr>
        <w:t xml:space="preserve"> </w:t>
      </w:r>
    </w:p>
  </w:footnote>
  <w:footnote w:id="24">
    <w:p w14:paraId="77AA823A"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23" w:history="1">
        <w:r w:rsidRPr="00742FD1">
          <w:rPr>
            <w:rStyle w:val="Hipervnculo"/>
            <w:rFonts w:ascii="Leelawadee UI" w:hAnsi="Leelawadee UI" w:cs="Leelawadee UI"/>
            <w:lang w:val="es-GT"/>
          </w:rPr>
          <w:t>https://www.prensalibre.com/guatemala/justicia/fiscal-anticorrupcion-denuncia-hostigamiento-y-falta-de-apoyo-en-guatemala/</w:t>
        </w:r>
      </w:hyperlink>
      <w:r w:rsidRPr="00742FD1">
        <w:rPr>
          <w:rFonts w:ascii="Leelawadee UI" w:hAnsi="Leelawadee UI" w:cs="Leelawadee UI"/>
          <w:lang w:val="es-GT"/>
        </w:rPr>
        <w:t xml:space="preserve"> </w:t>
      </w:r>
    </w:p>
  </w:footnote>
  <w:footnote w:id="25">
    <w:p w14:paraId="6352E653" w14:textId="77777777" w:rsidR="00012EFB" w:rsidRPr="00742FD1" w:rsidRDefault="00012EFB" w:rsidP="00742FD1">
      <w:pPr>
        <w:pStyle w:val="Textonotapie"/>
        <w:jc w:val="both"/>
        <w:rPr>
          <w:rFonts w:ascii="Leelawadee UI" w:hAnsi="Leelawadee UI" w:cs="Leelawadee UI"/>
          <w:lang w:val="es-ES"/>
        </w:rPr>
      </w:pPr>
      <w:r w:rsidRPr="00742FD1">
        <w:rPr>
          <w:rStyle w:val="Refdenotaalpie"/>
          <w:rFonts w:ascii="Leelawadee UI" w:hAnsi="Leelawadee UI" w:cs="Leelawadee UI"/>
        </w:rPr>
        <w:footnoteRef/>
      </w:r>
      <w:r w:rsidRPr="00742FD1">
        <w:rPr>
          <w:rFonts w:ascii="Leelawadee UI" w:hAnsi="Leelawadee UI" w:cs="Leelawadee UI"/>
          <w:lang w:val="es-GT"/>
        </w:rPr>
        <w:t xml:space="preserve"> Durante la gestión de Sandoval, la FECI colaboró con la CICIG en la desarticulación de más de 60 estructuras criminales y contribuyó para llevar a la justicia al expresidente Otto Pérez Molina y su vicepresidenta Roxana Baldetti, así como a otros miembros de su gabinete. Ver: </w:t>
      </w:r>
      <w:hyperlink r:id="rId24" w:history="1">
        <w:r w:rsidRPr="00742FD1">
          <w:rPr>
            <w:rStyle w:val="Hipervnculo"/>
            <w:rFonts w:ascii="Leelawadee UI" w:hAnsi="Leelawadee UI" w:cs="Leelawadee UI"/>
            <w:lang w:val="es-GT"/>
          </w:rPr>
          <w:t>https://apnews.com/article/noticias-68f09139dcbf78f61a1daad18fee4cdf</w:t>
        </w:r>
      </w:hyperlink>
      <w:r w:rsidRPr="00742FD1">
        <w:rPr>
          <w:rFonts w:ascii="Leelawadee UI" w:hAnsi="Leelawadee UI" w:cs="Leelawadee UI"/>
          <w:lang w:val="es-GT"/>
        </w:rPr>
        <w:t xml:space="preserve"> </w:t>
      </w:r>
    </w:p>
  </w:footnote>
  <w:footnote w:id="26">
    <w:p w14:paraId="7E5AF6B5"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25" w:history="1">
        <w:r w:rsidRPr="00742FD1">
          <w:rPr>
            <w:rStyle w:val="Hipervnculo"/>
            <w:rFonts w:ascii="Leelawadee UI" w:hAnsi="Leelawadee UI" w:cs="Leelawadee UI"/>
            <w:lang w:val="es-GT"/>
          </w:rPr>
          <w:t>https://www.telesurtv.net/news/guatemala-destituyen-fiscal-anticorrupcion-20210724-0001.html</w:t>
        </w:r>
      </w:hyperlink>
      <w:r w:rsidRPr="00742FD1">
        <w:rPr>
          <w:rFonts w:ascii="Leelawadee UI" w:hAnsi="Leelawadee UI" w:cs="Leelawadee UI"/>
          <w:lang w:val="es-GT"/>
        </w:rPr>
        <w:t xml:space="preserve"> </w:t>
      </w:r>
    </w:p>
  </w:footnote>
  <w:footnote w:id="27">
    <w:p w14:paraId="02B787ED"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26" w:history="1">
        <w:r w:rsidRPr="00742FD1">
          <w:rPr>
            <w:rStyle w:val="Hipervnculo"/>
            <w:rFonts w:ascii="Leelawadee UI" w:hAnsi="Leelawadee UI" w:cs="Leelawadee UI"/>
            <w:lang w:val="es-GT"/>
          </w:rPr>
          <w:t>https://www.laprensa.hn/mundo/fiscal-anticorrupcion-juan-sandoval-abandona-guatemala-investigar-presidente-giammattei-GJLP1480402</w:t>
        </w:r>
      </w:hyperlink>
      <w:r w:rsidRPr="00742FD1">
        <w:rPr>
          <w:rFonts w:ascii="Leelawadee UI" w:hAnsi="Leelawadee UI" w:cs="Leelawadee UI"/>
          <w:lang w:val="es-GT"/>
        </w:rPr>
        <w:t xml:space="preserve"> </w:t>
      </w:r>
    </w:p>
  </w:footnote>
  <w:footnote w:id="28">
    <w:p w14:paraId="55E64079"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Esto se suma a las casi 50 acusaciones en su contra. Ver: </w:t>
      </w:r>
      <w:hyperlink r:id="rId27" w:history="1">
        <w:r w:rsidRPr="00742FD1">
          <w:rPr>
            <w:rStyle w:val="Hipervnculo"/>
            <w:rFonts w:ascii="Leelawadee UI" w:hAnsi="Leelawadee UI" w:cs="Leelawadee UI"/>
            <w:lang w:val="es-GT"/>
          </w:rPr>
          <w:t>https://www.plazapublica.com.gt/content/hay-47-acusaciones-contra-juan-francisco-sandoval-esta-es-la-lista-de-los-que-lo-denuncian</w:t>
        </w:r>
      </w:hyperlink>
      <w:r w:rsidRPr="00742FD1">
        <w:rPr>
          <w:rFonts w:ascii="Leelawadee UI" w:hAnsi="Leelawadee UI" w:cs="Leelawadee UI"/>
          <w:lang w:val="es-GT"/>
        </w:rPr>
        <w:t xml:space="preserve"> </w:t>
      </w:r>
    </w:p>
  </w:footnote>
  <w:footnote w:id="29">
    <w:p w14:paraId="7D4456B2"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28" w:history="1">
        <w:r w:rsidRPr="00742FD1">
          <w:rPr>
            <w:rStyle w:val="Hipervnculo"/>
            <w:rFonts w:ascii="Leelawadee UI" w:hAnsi="Leelawadee UI" w:cs="Leelawadee UI"/>
            <w:lang w:val="es-GT"/>
          </w:rPr>
          <w:t>https://stereo100.com.gt/2021/guatemala-abre-investigacion-al-ex-fiscal-anticorrupcion-juan-francisco-sandoval/</w:t>
        </w:r>
      </w:hyperlink>
      <w:r w:rsidRPr="00742FD1">
        <w:rPr>
          <w:rFonts w:ascii="Leelawadee UI" w:hAnsi="Leelawadee UI" w:cs="Leelawadee UI"/>
          <w:lang w:val="es-GT"/>
        </w:rPr>
        <w:t xml:space="preserve">, </w:t>
      </w:r>
      <w:hyperlink r:id="rId29" w:history="1">
        <w:r w:rsidRPr="00742FD1">
          <w:rPr>
            <w:rStyle w:val="Hipervnculo"/>
            <w:rFonts w:ascii="Leelawadee UI" w:hAnsi="Leelawadee UI" w:cs="Leelawadee UI"/>
            <w:lang w:val="es-GT"/>
          </w:rPr>
          <w:t>https://lahora.gt/porras-presiona-para-que-el-mp-pida-captura-contra-sandoval/</w:t>
        </w:r>
      </w:hyperlink>
      <w:r w:rsidRPr="00742FD1">
        <w:rPr>
          <w:rFonts w:ascii="Leelawadee UI" w:hAnsi="Leelawadee UI" w:cs="Leelawadee UI"/>
          <w:lang w:val="es-GT"/>
        </w:rPr>
        <w:t xml:space="preserve">  </w:t>
      </w:r>
    </w:p>
  </w:footnote>
  <w:footnote w:id="30">
    <w:p w14:paraId="41BEDB5B"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30" w:history="1">
        <w:r w:rsidRPr="00742FD1">
          <w:rPr>
            <w:rStyle w:val="Hipervnculo"/>
            <w:rFonts w:ascii="Leelawadee UI" w:hAnsi="Leelawadee UI" w:cs="Leelawadee UI"/>
            <w:lang w:val="es-GT"/>
          </w:rPr>
          <w:t>https://lahora.gt/pdh-ve-intencion-de-intimidacion-a-sandoval-tras-visita-de-agentes-de-la-pnc/</w:t>
        </w:r>
      </w:hyperlink>
      <w:r w:rsidRPr="00742FD1">
        <w:rPr>
          <w:rFonts w:ascii="Leelawadee UI" w:hAnsi="Leelawadee UI" w:cs="Leelawadee UI"/>
          <w:lang w:val="es-GT"/>
        </w:rPr>
        <w:t xml:space="preserve">, </w:t>
      </w:r>
      <w:hyperlink r:id="rId31" w:history="1">
        <w:r w:rsidRPr="00742FD1">
          <w:rPr>
            <w:rStyle w:val="Hipervnculo"/>
            <w:rFonts w:ascii="Leelawadee UI" w:hAnsi="Leelawadee UI" w:cs="Leelawadee UI"/>
            <w:lang w:val="es-GT"/>
          </w:rPr>
          <w:t>https://lahora.gt/jefe-de-la-feci-contesta-y-denuncia-intimidaciones/</w:t>
        </w:r>
      </w:hyperlink>
      <w:r w:rsidRPr="00742FD1">
        <w:rPr>
          <w:rFonts w:ascii="Leelawadee UI" w:hAnsi="Leelawadee UI" w:cs="Leelawadee UI"/>
          <w:lang w:val="es-GT"/>
        </w:rPr>
        <w:t xml:space="preserve"> </w:t>
      </w:r>
    </w:p>
  </w:footnote>
  <w:footnote w:id="31">
    <w:p w14:paraId="623B1773" w14:textId="24183458" w:rsidR="002D6B6B" w:rsidRPr="00742FD1" w:rsidRDefault="002D6B6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32" w:history="1">
        <w:r w:rsidRPr="00742FD1">
          <w:rPr>
            <w:rStyle w:val="Hipervnculo"/>
            <w:rFonts w:ascii="Leelawadee UI" w:hAnsi="Leelawadee UI" w:cs="Leelawadee UI"/>
            <w:lang w:val="es-GT"/>
          </w:rPr>
          <w:t>https://elperiodico.com.gt/noticias/elpeladero/2021/07/25/la-declaracion-eficaz-detonante-que-forzo-la-destitucion-apresurada-de-juan-francisco-sandoval/</w:t>
        </w:r>
      </w:hyperlink>
      <w:r w:rsidRPr="00742FD1">
        <w:rPr>
          <w:rFonts w:ascii="Leelawadee UI" w:hAnsi="Leelawadee UI" w:cs="Leelawadee UI"/>
          <w:lang w:val="es-GT"/>
        </w:rPr>
        <w:t>, 25.07.2021.</w:t>
      </w:r>
    </w:p>
  </w:footnote>
  <w:footnote w:id="32">
    <w:p w14:paraId="51F21317" w14:textId="77777777"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33" w:history="1">
        <w:r w:rsidRPr="00742FD1">
          <w:rPr>
            <w:rStyle w:val="Hipervnculo"/>
            <w:rFonts w:ascii="Leelawadee UI" w:hAnsi="Leelawadee UI" w:cs="Leelawadee UI"/>
            <w:lang w:val="es-GT"/>
          </w:rPr>
          <w:t>https://www.pdh.org.gt/comunicacion/noticias/pdh-recibe-denuncias-de-abogado-que-denuncio-hechos-de-corrupcion-que-involucran-a-funcionarios-del-gobierno-de-guatemala-y-el-ministerio-publico.html</w:t>
        </w:r>
      </w:hyperlink>
      <w:r w:rsidRPr="00742FD1">
        <w:rPr>
          <w:rFonts w:ascii="Leelawadee UI" w:hAnsi="Leelawadee UI" w:cs="Leelawadee UI"/>
          <w:lang w:val="es-GT"/>
        </w:rPr>
        <w:t xml:space="preserve">. </w:t>
      </w:r>
    </w:p>
  </w:footnote>
  <w:footnote w:id="33">
    <w:p w14:paraId="27171FA3" w14:textId="783DEECD" w:rsidR="002D6B6B" w:rsidRPr="00742FD1" w:rsidRDefault="002D6B6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Capítulo Guatemala de Transparency International.</w:t>
      </w:r>
    </w:p>
  </w:footnote>
  <w:footnote w:id="34">
    <w:p w14:paraId="6E3A04DF" w14:textId="7E487133" w:rsidR="002D6B6B" w:rsidRPr="00742FD1" w:rsidRDefault="002D6B6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w:t>
      </w:r>
      <w:hyperlink r:id="rId34" w:history="1">
        <w:r w:rsidRPr="00742FD1">
          <w:rPr>
            <w:rStyle w:val="Hipervnculo"/>
            <w:rFonts w:ascii="Leelawadee UI" w:hAnsi="Leelawadee UI" w:cs="Leelawadee UI"/>
            <w:lang w:val="es-GT"/>
          </w:rPr>
          <w:t>https://twitter.com/gortiz_elP/status/1443018249034211329</w:t>
        </w:r>
      </w:hyperlink>
      <w:r w:rsidRPr="00742FD1">
        <w:rPr>
          <w:rFonts w:ascii="Leelawadee UI" w:hAnsi="Leelawadee UI" w:cs="Leelawadee UI"/>
          <w:lang w:val="es-GT"/>
        </w:rPr>
        <w:t xml:space="preserve"> y </w:t>
      </w:r>
      <w:hyperlink r:id="rId35" w:history="1">
        <w:r w:rsidRPr="00742FD1">
          <w:rPr>
            <w:rStyle w:val="Hipervnculo"/>
            <w:rFonts w:ascii="Leelawadee UI" w:hAnsi="Leelawadee UI" w:cs="Leelawadee UI"/>
            <w:lang w:val="es-GT"/>
          </w:rPr>
          <w:t>https://twitter.com/entrarenlanada/status/1419420506307145731</w:t>
        </w:r>
      </w:hyperlink>
      <w:r w:rsidRPr="00742FD1">
        <w:rPr>
          <w:rFonts w:ascii="Leelawadee UI" w:hAnsi="Leelawadee UI" w:cs="Leelawadee UI"/>
          <w:lang w:val="es-GT"/>
        </w:rPr>
        <w:t xml:space="preserve"> </w:t>
      </w:r>
    </w:p>
  </w:footnote>
  <w:footnote w:id="35">
    <w:p w14:paraId="53695D88" w14:textId="346F98D8" w:rsidR="00742FD1" w:rsidRPr="00742FD1" w:rsidRDefault="00742FD1" w:rsidP="00742FD1">
      <w:pPr>
        <w:jc w:val="both"/>
        <w:rPr>
          <w:rFonts w:ascii="Leelawadee UI" w:hAnsi="Leelawadee UI" w:cs="Leelawadee UI"/>
          <w:sz w:val="20"/>
          <w:szCs w:val="20"/>
          <w:lang w:val="es-GT"/>
        </w:rPr>
      </w:pPr>
      <w:r w:rsidRPr="00742FD1">
        <w:rPr>
          <w:rStyle w:val="Refdenotaalpie"/>
          <w:rFonts w:ascii="Leelawadee UI" w:hAnsi="Leelawadee UI" w:cs="Leelawadee UI"/>
          <w:sz w:val="20"/>
          <w:szCs w:val="20"/>
        </w:rPr>
        <w:footnoteRef/>
      </w:r>
      <w:r w:rsidRPr="00742FD1">
        <w:rPr>
          <w:rFonts w:ascii="Leelawadee UI" w:hAnsi="Leelawadee UI" w:cs="Leelawadee UI"/>
          <w:sz w:val="20"/>
          <w:szCs w:val="20"/>
          <w:lang w:val="es-GT"/>
        </w:rPr>
        <w:t xml:space="preserve"> La nota fue publicada el 5 de agosto de 2019, a partir de lo que había aparecido en la red social Twitter. Ver: </w:t>
      </w:r>
      <w:hyperlink r:id="rId36" w:history="1">
        <w:r w:rsidRPr="00742FD1">
          <w:rPr>
            <w:rStyle w:val="Hipervnculo"/>
            <w:rFonts w:ascii="Leelawadee UI" w:hAnsi="Leelawadee UI" w:cs="Leelawadee UI"/>
            <w:sz w:val="20"/>
            <w:szCs w:val="20"/>
            <w:lang w:val="es-GT"/>
          </w:rPr>
          <w:t>https://lahora.gt/el-mp-lo-que-no-hace-con-las-filtraciones-de-angel-pineda-lo-quiere-hacer-con-la-hora/</w:t>
        </w:r>
      </w:hyperlink>
      <w:r w:rsidRPr="00742FD1">
        <w:rPr>
          <w:rStyle w:val="Hipervnculo"/>
          <w:rFonts w:ascii="Leelawadee UI" w:hAnsi="Leelawadee UI" w:cs="Leelawadee UI"/>
          <w:sz w:val="20"/>
          <w:szCs w:val="20"/>
          <w:lang w:val="es-GT"/>
        </w:rPr>
        <w:t xml:space="preserve">, </w:t>
      </w:r>
      <w:hyperlink r:id="rId37" w:history="1">
        <w:r w:rsidRPr="00742FD1">
          <w:rPr>
            <w:rStyle w:val="Hipervnculo"/>
            <w:rFonts w:ascii="Leelawadee UI" w:hAnsi="Leelawadee UI" w:cs="Leelawadee UI"/>
            <w:sz w:val="20"/>
            <w:szCs w:val="20"/>
            <w:lang w:val="es-GT"/>
          </w:rPr>
          <w:t>https://twitter.com/lahoragt/status/1444349924846542852?s=20</w:t>
        </w:r>
      </w:hyperlink>
      <w:r w:rsidRPr="00742FD1">
        <w:rPr>
          <w:rFonts w:ascii="Leelawadee UI" w:hAnsi="Leelawadee UI" w:cs="Leelawadee UI"/>
          <w:sz w:val="20"/>
          <w:szCs w:val="20"/>
          <w:lang w:val="es-GT"/>
        </w:rPr>
        <w:t xml:space="preserve">, </w:t>
      </w:r>
    </w:p>
    <w:p w14:paraId="426509A1" w14:textId="7AAC04A6" w:rsidR="00742FD1" w:rsidRPr="00742FD1" w:rsidRDefault="00742FD1" w:rsidP="00742FD1">
      <w:pPr>
        <w:jc w:val="both"/>
        <w:rPr>
          <w:rFonts w:ascii="Leelawadee UI" w:hAnsi="Leelawadee UI" w:cs="Leelawadee UI"/>
          <w:sz w:val="20"/>
          <w:szCs w:val="20"/>
          <w:lang w:val="es-GT"/>
        </w:rPr>
      </w:pPr>
      <w:hyperlink r:id="rId38" w:anchor="Echobox=1633194172-1" w:history="1">
        <w:r w:rsidRPr="00742FD1">
          <w:rPr>
            <w:rStyle w:val="Hipervnculo"/>
            <w:rFonts w:ascii="Leelawadee UI" w:hAnsi="Leelawadee UI" w:cs="Leelawadee UI"/>
            <w:sz w:val="20"/>
            <w:szCs w:val="20"/>
            <w:lang w:val="es-GT"/>
          </w:rPr>
          <w:t>https://lahora.gt/mp-quiere-interrogar-a-periodista-por-nota-que-denuncio-filtracion/?utm_medium=Social&amp;utm_source=Twitter#Echobox=1633194172-1</w:t>
        </w:r>
      </w:hyperlink>
      <w:r w:rsidRPr="00742FD1">
        <w:rPr>
          <w:rFonts w:ascii="Leelawadee UI" w:hAnsi="Leelawadee UI" w:cs="Leelawadee UI"/>
          <w:sz w:val="20"/>
          <w:szCs w:val="20"/>
          <w:lang w:val="es-GT"/>
        </w:rPr>
        <w:t xml:space="preserve">, </w:t>
      </w:r>
      <w:hyperlink r:id="rId39" w:history="1">
        <w:r w:rsidRPr="00742FD1">
          <w:rPr>
            <w:rStyle w:val="Hipervnculo"/>
            <w:rFonts w:ascii="Leelawadee UI" w:hAnsi="Leelawadee UI" w:cs="Leelawadee UI"/>
            <w:sz w:val="20"/>
            <w:szCs w:val="20"/>
            <w:lang w:val="es-GT"/>
          </w:rPr>
          <w:t>https://twitter.com/lahoragt/status/1444353081882329088?s=20</w:t>
        </w:r>
      </w:hyperlink>
      <w:r w:rsidRPr="00742FD1">
        <w:rPr>
          <w:rFonts w:ascii="Leelawadee UI" w:hAnsi="Leelawadee UI" w:cs="Leelawadee UI"/>
          <w:sz w:val="20"/>
          <w:szCs w:val="20"/>
          <w:lang w:val="es-GT"/>
        </w:rPr>
        <w:t xml:space="preserve">, </w:t>
      </w:r>
      <w:hyperlink r:id="rId40" w:anchor="Echobox=1633195581-1" w:history="1">
        <w:r w:rsidRPr="00742FD1">
          <w:rPr>
            <w:rStyle w:val="Hipervnculo"/>
            <w:rFonts w:ascii="Leelawadee UI" w:hAnsi="Leelawadee UI" w:cs="Leelawadee UI"/>
            <w:sz w:val="20"/>
            <w:szCs w:val="20"/>
            <w:lang w:val="es-GT"/>
          </w:rPr>
          <w:t>https://lahora.gt/fue-el-hecho-cierto/?utm_medium=Social&amp;utm_source=Twitter#Echobox=1633195581-1</w:t>
        </w:r>
      </w:hyperlink>
    </w:p>
  </w:footnote>
  <w:footnote w:id="36">
    <w:p w14:paraId="5802C947" w14:textId="74E037BE" w:rsidR="00C64AD1" w:rsidRPr="00742FD1" w:rsidRDefault="00C64AD1"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w:t>
      </w:r>
      <w:r w:rsidRPr="00742FD1">
        <w:rPr>
          <w:rStyle w:val="None"/>
          <w:rFonts w:ascii="Leelawadee UI" w:hAnsi="Leelawadee UI" w:cs="Leelawadee UI"/>
          <w:color w:val="222222"/>
          <w:u w:color="222222"/>
          <w:shd w:val="clear" w:color="auto" w:fill="FFFFFF"/>
          <w:lang w:val="es-ES"/>
        </w:rPr>
        <w:t>Del medio San José Total, de Puerto San José, Escuintla.</w:t>
      </w:r>
    </w:p>
  </w:footnote>
  <w:footnote w:id="37">
    <w:p w14:paraId="5B1151FE" w14:textId="11D43755" w:rsidR="00F50F26" w:rsidRPr="00742FD1" w:rsidRDefault="00F50F26"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Auxiliatura.</w:t>
      </w:r>
    </w:p>
  </w:footnote>
  <w:footnote w:id="38">
    <w:p w14:paraId="6FEBABF8" w14:textId="2C83FCEE"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Ver: informe de </w:t>
      </w:r>
      <w:hyperlink r:id="rId41" w:history="1">
        <w:r w:rsidRPr="00742FD1">
          <w:rPr>
            <w:rStyle w:val="Hipervnculo"/>
            <w:rFonts w:ascii="Leelawadee UI" w:hAnsi="Leelawadee UI" w:cs="Leelawadee UI"/>
            <w:lang w:val="es-GT"/>
          </w:rPr>
          <w:t xml:space="preserve">Supervisiión a la Comisión Presidencial coordinadora de la Política del Ejecutivo en materia de Derechos Humanos (COPREDEH), División de Protección a Personas y Seguridad (DPPS) de la PNC sobre la protección y seguridad en casos de ataques a defensores de DDHH y periodistas. </w:t>
        </w:r>
      </w:hyperlink>
      <w:r w:rsidRPr="00742FD1">
        <w:rPr>
          <w:rFonts w:ascii="Leelawadee UI" w:hAnsi="Leelawadee UI" w:cs="Leelawadee UI"/>
          <w:lang w:val="es-GT"/>
        </w:rPr>
        <w:t>E</w:t>
      </w:r>
      <w:r w:rsidRPr="00742FD1">
        <w:rPr>
          <w:rStyle w:val="whitespacepreserver"/>
          <w:rFonts w:ascii="Leelawadee UI" w:hAnsi="Leelawadee UI" w:cs="Leelawadee UI"/>
          <w:lang w:val="es-GT"/>
        </w:rPr>
        <w:t xml:space="preserve">n: </w:t>
      </w:r>
      <w:hyperlink r:id="rId42" w:history="1">
        <w:r w:rsidRPr="00742FD1">
          <w:rPr>
            <w:rStyle w:val="Hipervnculo"/>
            <w:rFonts w:ascii="Leelawadee UI" w:hAnsi="Leelawadee UI" w:cs="Leelawadee UI"/>
            <w:lang w:val="es-GT"/>
          </w:rPr>
          <w:t>https://www.pdh.org.gt/documentos/seccion-de-informes/supervision-y-monitoreo/defensoria-de-las-personas-defensora-de-derechos-humanos-y-periodistas.html</w:t>
        </w:r>
      </w:hyperlink>
      <w:r w:rsidRPr="00742FD1">
        <w:rPr>
          <w:rStyle w:val="whitespacepreserver"/>
          <w:rFonts w:ascii="Leelawadee UI" w:hAnsi="Leelawadee UI" w:cs="Leelawadee UI"/>
          <w:lang w:val="es-GT"/>
        </w:rPr>
        <w:t xml:space="preserve">; y el Informe de </w:t>
      </w:r>
      <w:hyperlink r:id="rId43" w:history="1">
        <w:r w:rsidRPr="00742FD1">
          <w:rPr>
            <w:rStyle w:val="k-visually-hidden"/>
            <w:rFonts w:ascii="Leelawadee UI" w:hAnsi="Leelawadee UI" w:cs="Leelawadee UI"/>
            <w:lang w:val="es-GT"/>
          </w:rPr>
          <w:t>pdf</w:t>
        </w:r>
        <w:r w:rsidRPr="00742FD1">
          <w:rPr>
            <w:rStyle w:val="Hipervnculo"/>
            <w:rFonts w:ascii="Leelawadee UI" w:hAnsi="Leelawadee UI" w:cs="Leelawadee UI"/>
            <w:lang w:val="es-GT"/>
          </w:rPr>
          <w:t xml:space="preserve"> </w:t>
        </w:r>
      </w:hyperlink>
      <w:hyperlink r:id="rId44" w:history="1">
        <w:r w:rsidRPr="00742FD1">
          <w:rPr>
            <w:rStyle w:val="Hipervnculo"/>
            <w:rFonts w:ascii="Leelawadee UI" w:hAnsi="Leelawadee UI" w:cs="Leelawadee UI"/>
            <w:lang w:val="es-GT"/>
          </w:rPr>
          <w:t>Supervisión a COPADEH, Secretaría de Planificación y Programación de la Presidencia y Ministerio de Gobernación sobre la Política  Pública para la Protección de Defensores de DDHH Junio 2021</w:t>
        </w:r>
      </w:hyperlink>
      <w:r w:rsidRPr="00742FD1">
        <w:rPr>
          <w:rStyle w:val="whitespacepreserver"/>
          <w:rFonts w:ascii="Leelawadee UI" w:hAnsi="Leelawadee UI" w:cs="Leelawadee UI"/>
          <w:lang w:val="es-GT"/>
        </w:rPr>
        <w:t xml:space="preserve">. En: </w:t>
      </w:r>
      <w:hyperlink r:id="rId45" w:history="1">
        <w:r w:rsidRPr="00742FD1">
          <w:rPr>
            <w:rStyle w:val="Hipervnculo"/>
            <w:rFonts w:ascii="Leelawadee UI" w:hAnsi="Leelawadee UI" w:cs="Leelawadee UI"/>
            <w:lang w:val="es-GT"/>
          </w:rPr>
          <w:t>https://www.pdh.org.gt/documentos/seccion-de-informes/supervision-y-monitoreo/defensoria-de-las-personas-defensora-de-derechos-humanos-y-periodistas/ano-2021-9/supervision-a-comision-presidencial-por-la-paz-y-los-derechos-humanos-secretaria-de-planificacion-y-programacion-de-la-presidencia-y-ministerio-de-gobernacion-sobre-la-politica-publica-para-la-proteccion-de-defensores-de-derechos-humanos-junio-2021.html</w:t>
        </w:r>
      </w:hyperlink>
      <w:r w:rsidRPr="00742FD1">
        <w:rPr>
          <w:rStyle w:val="whitespacepreserver"/>
          <w:rFonts w:ascii="Leelawadee UI" w:hAnsi="Leelawadee UI" w:cs="Leelawadee UI"/>
          <w:lang w:val="es-GT"/>
        </w:rPr>
        <w:t xml:space="preserve">  </w:t>
      </w:r>
    </w:p>
  </w:footnote>
  <w:footnote w:id="39">
    <w:p w14:paraId="36D705CB" w14:textId="2AFCFB02" w:rsidR="00012EFB" w:rsidRPr="00742FD1" w:rsidRDefault="00012EFB" w:rsidP="00742FD1">
      <w:pPr>
        <w:pStyle w:val="Textonotapie"/>
        <w:jc w:val="both"/>
        <w:rPr>
          <w:rFonts w:ascii="Leelawadee UI" w:hAnsi="Leelawadee UI" w:cs="Leelawadee UI"/>
          <w:lang w:val="es-GT"/>
        </w:rPr>
      </w:pPr>
      <w:r w:rsidRPr="00742FD1">
        <w:rPr>
          <w:rStyle w:val="Refdenotaalpie"/>
          <w:rFonts w:ascii="Leelawadee UI" w:hAnsi="Leelawadee UI" w:cs="Leelawadee UI"/>
        </w:rPr>
        <w:footnoteRef/>
      </w:r>
      <w:r w:rsidRPr="00742FD1">
        <w:rPr>
          <w:rFonts w:ascii="Leelawadee UI" w:hAnsi="Leelawadee UI" w:cs="Leelawadee UI"/>
          <w:lang w:val="es-GT"/>
        </w:rPr>
        <w:t xml:space="preserve"> Quetzaltenango, Santa Rosa, Quiché, Sacatepéquez, Poptún, Retalhuleu, Alta Verapaz, Baja Verapaz. Ver: </w:t>
      </w:r>
      <w:hyperlink r:id="rId46" w:history="1">
        <w:r w:rsidRPr="00742FD1">
          <w:rPr>
            <w:rStyle w:val="Hipervnculo"/>
            <w:rFonts w:ascii="Leelawadee UI" w:hAnsi="Leelawadee UI" w:cs="Leelawadee UI"/>
            <w:lang w:val="es-GT"/>
          </w:rPr>
          <w:t>https://www.pdh.org.gt/comunicacion/noticias/pdh-verifica-protocolos-de-seguridad-de-pnc-en-tercer-sabado-de-manifestaciones.html</w:t>
        </w:r>
      </w:hyperlink>
      <w:r w:rsidRPr="00742FD1">
        <w:rPr>
          <w:rFonts w:ascii="Leelawadee UI" w:hAnsi="Leelawadee UI" w:cs="Leelawadee UI"/>
          <w:lang w:val="es-G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2832" w14:textId="0EC3FA0A" w:rsidR="0092750C" w:rsidRDefault="0092750C">
    <w:pPr>
      <w:pStyle w:val="Encabezado"/>
    </w:pPr>
    <w:r>
      <w:rPr>
        <w:noProof/>
        <w:lang w:val="en-US"/>
      </w:rPr>
      <w:drawing>
        <wp:anchor distT="0" distB="0" distL="114300" distR="114300" simplePos="0" relativeHeight="251660288" behindDoc="1" locked="0" layoutInCell="1" allowOverlap="1" wp14:anchorId="78C5AC3E" wp14:editId="526DB8F0">
          <wp:simplePos x="0" y="0"/>
          <wp:positionH relativeFrom="margin">
            <wp:posOffset>-975360</wp:posOffset>
          </wp:positionH>
          <wp:positionV relativeFrom="paragraph">
            <wp:posOffset>3795395</wp:posOffset>
          </wp:positionV>
          <wp:extent cx="7556500" cy="1388110"/>
          <wp:effectExtent l="0" t="0" r="635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o.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881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65CB71D" wp14:editId="3DE9AAE7">
          <wp:simplePos x="0" y="0"/>
          <wp:positionH relativeFrom="column">
            <wp:posOffset>-956310</wp:posOffset>
          </wp:positionH>
          <wp:positionV relativeFrom="paragraph">
            <wp:posOffset>-384175</wp:posOffset>
          </wp:positionV>
          <wp:extent cx="7515225" cy="962025"/>
          <wp:effectExtent l="0" t="0" r="9525" b="9525"/>
          <wp:wrapThrough wrapText="bothSides">
            <wp:wrapPolygon edited="0">
              <wp:start x="0" y="0"/>
              <wp:lineTo x="0" y="21386"/>
              <wp:lineTo x="21573" y="21386"/>
              <wp:lineTo x="21573"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2">
                    <a:extLst>
                      <a:ext uri="{28A0092B-C50C-407E-A947-70E740481C1C}">
                        <a14:useLocalDpi xmlns:a14="http://schemas.microsoft.com/office/drawing/2010/main" val="0"/>
                      </a:ext>
                    </a:extLst>
                  </a:blip>
                  <a:stretch>
                    <a:fillRect/>
                  </a:stretch>
                </pic:blipFill>
                <pic:spPr>
                  <a:xfrm>
                    <a:off x="0" y="0"/>
                    <a:ext cx="7515225" cy="962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0923"/>
    <w:multiLevelType w:val="hybridMultilevel"/>
    <w:tmpl w:val="686ED820"/>
    <w:styleLink w:val="ImportedStyle7"/>
    <w:lvl w:ilvl="0" w:tplc="FAB80C4A">
      <w:start w:val="1"/>
      <w:numFmt w:val="decimal"/>
      <w:lvlText w:val="%1)"/>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985A4A">
      <w:start w:val="1"/>
      <w:numFmt w:val="decimal"/>
      <w:lvlText w:val="%2)"/>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667EC6">
      <w:start w:val="1"/>
      <w:numFmt w:val="decimal"/>
      <w:lvlText w:val="%3)"/>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403A86">
      <w:start w:val="1"/>
      <w:numFmt w:val="decimal"/>
      <w:lvlText w:val="%4)"/>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CCA158">
      <w:start w:val="1"/>
      <w:numFmt w:val="decimal"/>
      <w:lvlText w:val="%5)"/>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68087A">
      <w:start w:val="1"/>
      <w:numFmt w:val="decimal"/>
      <w:lvlText w:val="%6)"/>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DEA522">
      <w:start w:val="1"/>
      <w:numFmt w:val="decimal"/>
      <w:lvlText w:val="%7)"/>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826C9A">
      <w:start w:val="1"/>
      <w:numFmt w:val="decimal"/>
      <w:lvlText w:val="%8)"/>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5AC6BC">
      <w:start w:val="1"/>
      <w:numFmt w:val="decimal"/>
      <w:lvlText w:val="%9)"/>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090B8D"/>
    <w:multiLevelType w:val="hybridMultilevel"/>
    <w:tmpl w:val="686ED820"/>
    <w:numStyleLink w:val="ImportedStyle7"/>
  </w:abstractNum>
  <w:abstractNum w:abstractNumId="2" w15:restartNumberingAfterBreak="0">
    <w:nsid w:val="53A65F6C"/>
    <w:multiLevelType w:val="hybridMultilevel"/>
    <w:tmpl w:val="A762024C"/>
    <w:numStyleLink w:val="ImportedStyle8"/>
  </w:abstractNum>
  <w:abstractNum w:abstractNumId="3" w15:restartNumberingAfterBreak="0">
    <w:nsid w:val="54A751A1"/>
    <w:multiLevelType w:val="hybridMultilevel"/>
    <w:tmpl w:val="A762024C"/>
    <w:styleLink w:val="ImportedStyle8"/>
    <w:lvl w:ilvl="0" w:tplc="9F7039A6">
      <w:start w:val="1"/>
      <w:numFmt w:val="decimal"/>
      <w:lvlText w:val="%1)"/>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F6B49A">
      <w:start w:val="1"/>
      <w:numFmt w:val="decimal"/>
      <w:lvlText w:val="%2)"/>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A69E8C">
      <w:start w:val="1"/>
      <w:numFmt w:val="decimal"/>
      <w:lvlText w:val="%3)"/>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140E7E">
      <w:start w:val="1"/>
      <w:numFmt w:val="decimal"/>
      <w:lvlText w:val="%4)"/>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C6079E">
      <w:start w:val="1"/>
      <w:numFmt w:val="decimal"/>
      <w:lvlText w:val="%5)"/>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22DCD0">
      <w:start w:val="1"/>
      <w:numFmt w:val="decimal"/>
      <w:lvlText w:val="%6)"/>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804EDE">
      <w:start w:val="1"/>
      <w:numFmt w:val="decimal"/>
      <w:lvlText w:val="%7)"/>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76218C">
      <w:start w:val="1"/>
      <w:numFmt w:val="decimal"/>
      <w:lvlText w:val="%8)"/>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047C90">
      <w:start w:val="1"/>
      <w:numFmt w:val="decimal"/>
      <w:lvlText w:val="%9)"/>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43"/>
    <w:rsid w:val="00004EFE"/>
    <w:rsid w:val="00012EFB"/>
    <w:rsid w:val="00023F36"/>
    <w:rsid w:val="000570A6"/>
    <w:rsid w:val="000B0BE3"/>
    <w:rsid w:val="000B4ED6"/>
    <w:rsid w:val="000C511F"/>
    <w:rsid w:val="001275F3"/>
    <w:rsid w:val="00150E4A"/>
    <w:rsid w:val="00174F83"/>
    <w:rsid w:val="0018604F"/>
    <w:rsid w:val="001A5F85"/>
    <w:rsid w:val="002A24B8"/>
    <w:rsid w:val="002D16E5"/>
    <w:rsid w:val="002D6B6B"/>
    <w:rsid w:val="002F5DC0"/>
    <w:rsid w:val="00351C8B"/>
    <w:rsid w:val="003630BD"/>
    <w:rsid w:val="00363D58"/>
    <w:rsid w:val="003727A8"/>
    <w:rsid w:val="003C0BEC"/>
    <w:rsid w:val="003D5A9B"/>
    <w:rsid w:val="00494F62"/>
    <w:rsid w:val="004A3530"/>
    <w:rsid w:val="004A4F33"/>
    <w:rsid w:val="004B0A84"/>
    <w:rsid w:val="004F1543"/>
    <w:rsid w:val="00534F60"/>
    <w:rsid w:val="00591EF4"/>
    <w:rsid w:val="005A6B46"/>
    <w:rsid w:val="005B2584"/>
    <w:rsid w:val="005D3691"/>
    <w:rsid w:val="005D43F5"/>
    <w:rsid w:val="00652F70"/>
    <w:rsid w:val="00685540"/>
    <w:rsid w:val="006B50B7"/>
    <w:rsid w:val="006C1D41"/>
    <w:rsid w:val="006F7D74"/>
    <w:rsid w:val="00706A8D"/>
    <w:rsid w:val="00742FD1"/>
    <w:rsid w:val="007B148F"/>
    <w:rsid w:val="007D048B"/>
    <w:rsid w:val="008258A2"/>
    <w:rsid w:val="00832012"/>
    <w:rsid w:val="0086733C"/>
    <w:rsid w:val="0092750C"/>
    <w:rsid w:val="00927DFE"/>
    <w:rsid w:val="00976B4B"/>
    <w:rsid w:val="009822DD"/>
    <w:rsid w:val="009C3982"/>
    <w:rsid w:val="00A5245E"/>
    <w:rsid w:val="00A53A1A"/>
    <w:rsid w:val="00AC21D7"/>
    <w:rsid w:val="00AD5569"/>
    <w:rsid w:val="00AE5F41"/>
    <w:rsid w:val="00AE660C"/>
    <w:rsid w:val="00B37A13"/>
    <w:rsid w:val="00B43FDD"/>
    <w:rsid w:val="00B97CA7"/>
    <w:rsid w:val="00B97DBD"/>
    <w:rsid w:val="00BB5532"/>
    <w:rsid w:val="00BD427E"/>
    <w:rsid w:val="00BD492B"/>
    <w:rsid w:val="00BF4031"/>
    <w:rsid w:val="00C64AD1"/>
    <w:rsid w:val="00CD1596"/>
    <w:rsid w:val="00D11DE2"/>
    <w:rsid w:val="00D31481"/>
    <w:rsid w:val="00D81865"/>
    <w:rsid w:val="00DC214A"/>
    <w:rsid w:val="00DE3716"/>
    <w:rsid w:val="00E13863"/>
    <w:rsid w:val="00E27C36"/>
    <w:rsid w:val="00E3358B"/>
    <w:rsid w:val="00E67712"/>
    <w:rsid w:val="00E978FB"/>
    <w:rsid w:val="00EC0501"/>
    <w:rsid w:val="00EC36A3"/>
    <w:rsid w:val="00F055DC"/>
    <w:rsid w:val="00F50F26"/>
    <w:rsid w:val="00FB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AC00"/>
  <w15:chartTrackingRefBased/>
  <w15:docId w15:val="{7A2DDC0D-52F6-4044-AC17-40AB041D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F1543"/>
    <w:rPr>
      <w:u w:val="single"/>
    </w:rPr>
  </w:style>
  <w:style w:type="paragraph" w:customStyle="1" w:styleId="BodyA">
    <w:name w:val="Body A"/>
    <w:rsid w:val="004F154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F1543"/>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F1543"/>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F1543"/>
  </w:style>
  <w:style w:type="character" w:customStyle="1" w:styleId="Hyperlink1">
    <w:name w:val="Hyperlink.1"/>
    <w:basedOn w:val="None"/>
    <w:rsid w:val="004F1543"/>
    <w:rPr>
      <w:rFonts w:ascii="Times New Roman" w:eastAsia="Times New Roman" w:hAnsi="Times New Roman" w:cs="Times New Roman"/>
      <w:outline w:val="0"/>
      <w:color w:val="0000FF"/>
      <w:sz w:val="24"/>
      <w:szCs w:val="24"/>
      <w:u w:val="single" w:color="0000FF"/>
      <w:lang w:val="pt-PT"/>
    </w:rPr>
  </w:style>
  <w:style w:type="numbering" w:customStyle="1" w:styleId="ImportedStyle7">
    <w:name w:val="Imported Style 7"/>
    <w:rsid w:val="004F1543"/>
    <w:pPr>
      <w:numPr>
        <w:numId w:val="1"/>
      </w:numPr>
    </w:pPr>
  </w:style>
  <w:style w:type="numbering" w:customStyle="1" w:styleId="ImportedStyle8">
    <w:name w:val="Imported Style 8"/>
    <w:rsid w:val="004F1543"/>
    <w:pPr>
      <w:numPr>
        <w:numId w:val="3"/>
      </w:numPr>
    </w:pPr>
  </w:style>
  <w:style w:type="paragraph" w:styleId="Prrafodelista">
    <w:name w:val="List Paragraph"/>
    <w:basedOn w:val="Normal"/>
    <w:uiPriority w:val="34"/>
    <w:qFormat/>
    <w:rsid w:val="004F1543"/>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character" w:customStyle="1" w:styleId="UnresolvedMention">
    <w:name w:val="Unresolved Mention"/>
    <w:basedOn w:val="Fuentedeprrafopredeter"/>
    <w:uiPriority w:val="99"/>
    <w:semiHidden/>
    <w:unhideWhenUsed/>
    <w:rsid w:val="00BD492B"/>
    <w:rPr>
      <w:color w:val="605E5C"/>
      <w:shd w:val="clear" w:color="auto" w:fill="E1DFDD"/>
    </w:rPr>
  </w:style>
  <w:style w:type="paragraph" w:styleId="NormalWeb">
    <w:name w:val="Normal (Web)"/>
    <w:basedOn w:val="Normal"/>
    <w:uiPriority w:val="99"/>
    <w:semiHidden/>
    <w:unhideWhenUsed/>
    <w:rsid w:val="00494F62"/>
    <w:pPr>
      <w:spacing w:before="100" w:beforeAutospacing="1" w:after="100" w:afterAutospacing="1"/>
    </w:pPr>
    <w:rPr>
      <w:rFonts w:ascii="Times New Roman" w:eastAsia="Times New Roman" w:hAnsi="Times New Roman" w:cs="Times New Roman"/>
      <w:lang w:val="en-US"/>
    </w:rPr>
  </w:style>
  <w:style w:type="character" w:styleId="Textoennegrita">
    <w:name w:val="Strong"/>
    <w:basedOn w:val="Fuentedeprrafopredeter"/>
    <w:uiPriority w:val="22"/>
    <w:qFormat/>
    <w:rsid w:val="00494F62"/>
    <w:rPr>
      <w:b/>
      <w:bCs/>
    </w:rPr>
  </w:style>
  <w:style w:type="paragraph" w:styleId="Textonotapie">
    <w:name w:val="footnote text"/>
    <w:basedOn w:val="Normal"/>
    <w:link w:val="TextonotapieCar"/>
    <w:uiPriority w:val="99"/>
    <w:semiHidden/>
    <w:unhideWhenUsed/>
    <w:rsid w:val="00E27C36"/>
    <w:rPr>
      <w:sz w:val="20"/>
      <w:szCs w:val="20"/>
    </w:rPr>
  </w:style>
  <w:style w:type="character" w:customStyle="1" w:styleId="TextonotapieCar">
    <w:name w:val="Texto nota pie Car"/>
    <w:basedOn w:val="Fuentedeprrafopredeter"/>
    <w:link w:val="Textonotapie"/>
    <w:uiPriority w:val="99"/>
    <w:semiHidden/>
    <w:rsid w:val="00E27C36"/>
    <w:rPr>
      <w:sz w:val="20"/>
      <w:szCs w:val="20"/>
    </w:rPr>
  </w:style>
  <w:style w:type="character" w:styleId="Refdenotaalpie">
    <w:name w:val="footnote reference"/>
    <w:basedOn w:val="Fuentedeprrafopredeter"/>
    <w:uiPriority w:val="99"/>
    <w:semiHidden/>
    <w:unhideWhenUsed/>
    <w:rsid w:val="00E27C36"/>
    <w:rPr>
      <w:vertAlign w:val="superscript"/>
    </w:rPr>
  </w:style>
  <w:style w:type="paragraph" w:styleId="Encabezado">
    <w:name w:val="header"/>
    <w:basedOn w:val="Normal"/>
    <w:link w:val="EncabezadoCar"/>
    <w:uiPriority w:val="99"/>
    <w:unhideWhenUsed/>
    <w:rsid w:val="002D16E5"/>
    <w:pPr>
      <w:tabs>
        <w:tab w:val="center" w:pos="4680"/>
        <w:tab w:val="right" w:pos="9360"/>
      </w:tabs>
    </w:pPr>
  </w:style>
  <w:style w:type="character" w:customStyle="1" w:styleId="EncabezadoCar">
    <w:name w:val="Encabezado Car"/>
    <w:basedOn w:val="Fuentedeprrafopredeter"/>
    <w:link w:val="Encabezado"/>
    <w:uiPriority w:val="99"/>
    <w:rsid w:val="002D16E5"/>
  </w:style>
  <w:style w:type="paragraph" w:styleId="Piedepgina">
    <w:name w:val="footer"/>
    <w:basedOn w:val="Normal"/>
    <w:link w:val="PiedepginaCar"/>
    <w:uiPriority w:val="99"/>
    <w:unhideWhenUsed/>
    <w:rsid w:val="002D16E5"/>
    <w:pPr>
      <w:tabs>
        <w:tab w:val="center" w:pos="4680"/>
        <w:tab w:val="right" w:pos="9360"/>
      </w:tabs>
    </w:pPr>
  </w:style>
  <w:style w:type="character" w:customStyle="1" w:styleId="PiedepginaCar">
    <w:name w:val="Pie de página Car"/>
    <w:basedOn w:val="Fuentedeprrafopredeter"/>
    <w:link w:val="Piedepgina"/>
    <w:uiPriority w:val="99"/>
    <w:rsid w:val="002D16E5"/>
  </w:style>
  <w:style w:type="character" w:customStyle="1" w:styleId="whitespacepreserver">
    <w:name w:val="whitespace_preserver"/>
    <w:basedOn w:val="Fuentedeprrafopredeter"/>
    <w:rsid w:val="001A5F85"/>
  </w:style>
  <w:style w:type="character" w:customStyle="1" w:styleId="koowaheaderitem">
    <w:name w:val="koowa_header__item"/>
    <w:basedOn w:val="Fuentedeprrafopredeter"/>
    <w:rsid w:val="001A5F85"/>
  </w:style>
  <w:style w:type="character" w:customStyle="1" w:styleId="k-visually-hidden">
    <w:name w:val="k-visually-hidden"/>
    <w:basedOn w:val="Fuentedeprrafopredeter"/>
    <w:rsid w:val="001A5F85"/>
  </w:style>
  <w:style w:type="character" w:styleId="Refdecomentario">
    <w:name w:val="annotation reference"/>
    <w:basedOn w:val="Fuentedeprrafopredeter"/>
    <w:uiPriority w:val="99"/>
    <w:semiHidden/>
    <w:unhideWhenUsed/>
    <w:rsid w:val="007B148F"/>
    <w:rPr>
      <w:sz w:val="16"/>
      <w:szCs w:val="16"/>
    </w:rPr>
  </w:style>
  <w:style w:type="paragraph" w:styleId="Textocomentario">
    <w:name w:val="annotation text"/>
    <w:basedOn w:val="Normal"/>
    <w:link w:val="TextocomentarioCar"/>
    <w:uiPriority w:val="99"/>
    <w:unhideWhenUsed/>
    <w:rsid w:val="007B148F"/>
    <w:rPr>
      <w:sz w:val="20"/>
      <w:szCs w:val="20"/>
    </w:rPr>
  </w:style>
  <w:style w:type="character" w:customStyle="1" w:styleId="TextocomentarioCar">
    <w:name w:val="Texto comentario Car"/>
    <w:basedOn w:val="Fuentedeprrafopredeter"/>
    <w:link w:val="Textocomentario"/>
    <w:uiPriority w:val="99"/>
    <w:rsid w:val="007B148F"/>
    <w:rPr>
      <w:sz w:val="20"/>
      <w:szCs w:val="20"/>
    </w:rPr>
  </w:style>
  <w:style w:type="paragraph" w:styleId="Asuntodelcomentario">
    <w:name w:val="annotation subject"/>
    <w:basedOn w:val="Textocomentario"/>
    <w:next w:val="Textocomentario"/>
    <w:link w:val="AsuntodelcomentarioCar"/>
    <w:uiPriority w:val="99"/>
    <w:semiHidden/>
    <w:unhideWhenUsed/>
    <w:rsid w:val="007B148F"/>
    <w:rPr>
      <w:b/>
      <w:bCs/>
    </w:rPr>
  </w:style>
  <w:style w:type="character" w:customStyle="1" w:styleId="AsuntodelcomentarioCar">
    <w:name w:val="Asunto del comentario Car"/>
    <w:basedOn w:val="TextocomentarioCar"/>
    <w:link w:val="Asuntodelcomentario"/>
    <w:uiPriority w:val="99"/>
    <w:semiHidden/>
    <w:rsid w:val="007B148F"/>
    <w:rPr>
      <w:b/>
      <w:bCs/>
      <w:sz w:val="20"/>
      <w:szCs w:val="20"/>
    </w:rPr>
  </w:style>
  <w:style w:type="paragraph" w:styleId="Textodeglobo">
    <w:name w:val="Balloon Text"/>
    <w:basedOn w:val="Normal"/>
    <w:link w:val="TextodegloboCar"/>
    <w:uiPriority w:val="99"/>
    <w:semiHidden/>
    <w:unhideWhenUsed/>
    <w:rsid w:val="007B14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48F"/>
    <w:rPr>
      <w:rFonts w:ascii="Segoe UI" w:hAnsi="Segoe UI" w:cs="Segoe UI"/>
      <w:sz w:val="18"/>
      <w:szCs w:val="18"/>
    </w:rPr>
  </w:style>
  <w:style w:type="character" w:styleId="CitaHTML">
    <w:name w:val="HTML Cite"/>
    <w:basedOn w:val="Fuentedeprrafopredeter"/>
    <w:uiPriority w:val="99"/>
    <w:semiHidden/>
    <w:unhideWhenUsed/>
    <w:rsid w:val="00A5245E"/>
    <w:rPr>
      <w:i/>
      <w:iCs/>
    </w:rPr>
  </w:style>
  <w:style w:type="character" w:styleId="Hipervnculovisitado">
    <w:name w:val="FollowedHyperlink"/>
    <w:basedOn w:val="Fuentedeprrafopredeter"/>
    <w:uiPriority w:val="99"/>
    <w:semiHidden/>
    <w:unhideWhenUsed/>
    <w:rsid w:val="00976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1906">
      <w:bodyDiv w:val="1"/>
      <w:marLeft w:val="0"/>
      <w:marRight w:val="0"/>
      <w:marTop w:val="0"/>
      <w:marBottom w:val="0"/>
      <w:divBdr>
        <w:top w:val="none" w:sz="0" w:space="0" w:color="auto"/>
        <w:left w:val="none" w:sz="0" w:space="0" w:color="auto"/>
        <w:bottom w:val="none" w:sz="0" w:space="0" w:color="auto"/>
        <w:right w:val="none" w:sz="0" w:space="0" w:color="auto"/>
      </w:divBdr>
      <w:divsChild>
        <w:div w:id="1890337671">
          <w:marLeft w:val="0"/>
          <w:marRight w:val="0"/>
          <w:marTop w:val="0"/>
          <w:marBottom w:val="0"/>
          <w:divBdr>
            <w:top w:val="none" w:sz="0" w:space="0" w:color="auto"/>
            <w:left w:val="none" w:sz="0" w:space="0" w:color="auto"/>
            <w:bottom w:val="none" w:sz="0" w:space="0" w:color="auto"/>
            <w:right w:val="none" w:sz="0" w:space="0" w:color="auto"/>
          </w:divBdr>
        </w:div>
      </w:divsChild>
    </w:div>
    <w:div w:id="1250501435">
      <w:bodyDiv w:val="1"/>
      <w:marLeft w:val="0"/>
      <w:marRight w:val="0"/>
      <w:marTop w:val="0"/>
      <w:marBottom w:val="0"/>
      <w:divBdr>
        <w:top w:val="none" w:sz="0" w:space="0" w:color="auto"/>
        <w:left w:val="none" w:sz="0" w:space="0" w:color="auto"/>
        <w:bottom w:val="none" w:sz="0" w:space="0" w:color="auto"/>
        <w:right w:val="none" w:sz="0" w:space="0" w:color="auto"/>
      </w:divBdr>
      <w:divsChild>
        <w:div w:id="568079719">
          <w:marLeft w:val="0"/>
          <w:marRight w:val="0"/>
          <w:marTop w:val="0"/>
          <w:marBottom w:val="0"/>
          <w:divBdr>
            <w:top w:val="none" w:sz="0" w:space="0" w:color="auto"/>
            <w:left w:val="none" w:sz="0" w:space="0" w:color="auto"/>
            <w:bottom w:val="none" w:sz="0" w:space="0" w:color="auto"/>
            <w:right w:val="none" w:sz="0" w:space="0" w:color="auto"/>
          </w:divBdr>
        </w:div>
      </w:divsChild>
    </w:div>
    <w:div w:id="1369179795">
      <w:bodyDiv w:val="1"/>
      <w:marLeft w:val="0"/>
      <w:marRight w:val="0"/>
      <w:marTop w:val="0"/>
      <w:marBottom w:val="0"/>
      <w:divBdr>
        <w:top w:val="none" w:sz="0" w:space="0" w:color="auto"/>
        <w:left w:val="none" w:sz="0" w:space="0" w:color="auto"/>
        <w:bottom w:val="none" w:sz="0" w:space="0" w:color="auto"/>
        <w:right w:val="none" w:sz="0" w:space="0" w:color="auto"/>
      </w:divBdr>
    </w:div>
    <w:div w:id="1419672005">
      <w:bodyDiv w:val="1"/>
      <w:marLeft w:val="0"/>
      <w:marRight w:val="0"/>
      <w:marTop w:val="0"/>
      <w:marBottom w:val="0"/>
      <w:divBdr>
        <w:top w:val="none" w:sz="0" w:space="0" w:color="auto"/>
        <w:left w:val="none" w:sz="0" w:space="0" w:color="auto"/>
        <w:bottom w:val="none" w:sz="0" w:space="0" w:color="auto"/>
        <w:right w:val="none" w:sz="0" w:space="0" w:color="auto"/>
      </w:divBdr>
      <w:divsChild>
        <w:div w:id="1250579755">
          <w:marLeft w:val="0"/>
          <w:marRight w:val="0"/>
          <w:marTop w:val="0"/>
          <w:marBottom w:val="0"/>
          <w:divBdr>
            <w:top w:val="none" w:sz="0" w:space="0" w:color="auto"/>
            <w:left w:val="none" w:sz="0" w:space="0" w:color="auto"/>
            <w:bottom w:val="none" w:sz="0" w:space="0" w:color="auto"/>
            <w:right w:val="none" w:sz="0" w:space="0" w:color="auto"/>
          </w:divBdr>
          <w:divsChild>
            <w:div w:id="2097243338">
              <w:marLeft w:val="0"/>
              <w:marRight w:val="0"/>
              <w:marTop w:val="0"/>
              <w:marBottom w:val="0"/>
              <w:divBdr>
                <w:top w:val="none" w:sz="0" w:space="0" w:color="auto"/>
                <w:left w:val="none" w:sz="0" w:space="0" w:color="auto"/>
                <w:bottom w:val="none" w:sz="0" w:space="0" w:color="auto"/>
                <w:right w:val="none" w:sz="0" w:space="0" w:color="auto"/>
              </w:divBdr>
              <w:divsChild>
                <w:div w:id="850489906">
                  <w:marLeft w:val="0"/>
                  <w:marRight w:val="0"/>
                  <w:marTop w:val="0"/>
                  <w:marBottom w:val="0"/>
                  <w:divBdr>
                    <w:top w:val="none" w:sz="0" w:space="0" w:color="auto"/>
                    <w:left w:val="none" w:sz="0" w:space="0" w:color="auto"/>
                    <w:bottom w:val="none" w:sz="0" w:space="0" w:color="auto"/>
                    <w:right w:val="none" w:sz="0" w:space="0" w:color="auto"/>
                  </w:divBdr>
                  <w:divsChild>
                    <w:div w:id="55788190">
                      <w:marLeft w:val="0"/>
                      <w:marRight w:val="0"/>
                      <w:marTop w:val="0"/>
                      <w:marBottom w:val="0"/>
                      <w:divBdr>
                        <w:top w:val="none" w:sz="0" w:space="0" w:color="auto"/>
                        <w:left w:val="none" w:sz="0" w:space="0" w:color="auto"/>
                        <w:bottom w:val="none" w:sz="0" w:space="0" w:color="auto"/>
                        <w:right w:val="none" w:sz="0" w:space="0" w:color="auto"/>
                      </w:divBdr>
                      <w:divsChild>
                        <w:div w:id="2123265099">
                          <w:marLeft w:val="0"/>
                          <w:marRight w:val="0"/>
                          <w:marTop w:val="0"/>
                          <w:marBottom w:val="0"/>
                          <w:divBdr>
                            <w:top w:val="none" w:sz="0" w:space="0" w:color="auto"/>
                            <w:left w:val="none" w:sz="0" w:space="0" w:color="auto"/>
                            <w:bottom w:val="none" w:sz="0" w:space="0" w:color="auto"/>
                            <w:right w:val="none" w:sz="0" w:space="0" w:color="auto"/>
                          </w:divBdr>
                          <w:divsChild>
                            <w:div w:id="1942294973">
                              <w:marLeft w:val="0"/>
                              <w:marRight w:val="0"/>
                              <w:marTop w:val="0"/>
                              <w:marBottom w:val="0"/>
                              <w:divBdr>
                                <w:top w:val="none" w:sz="0" w:space="0" w:color="auto"/>
                                <w:left w:val="none" w:sz="0" w:space="0" w:color="auto"/>
                                <w:bottom w:val="none" w:sz="0" w:space="0" w:color="auto"/>
                                <w:right w:val="none" w:sz="0" w:space="0" w:color="auto"/>
                              </w:divBdr>
                              <w:divsChild>
                                <w:div w:id="805315015">
                                  <w:marLeft w:val="0"/>
                                  <w:marRight w:val="0"/>
                                  <w:marTop w:val="0"/>
                                  <w:marBottom w:val="0"/>
                                  <w:divBdr>
                                    <w:top w:val="none" w:sz="0" w:space="0" w:color="auto"/>
                                    <w:left w:val="none" w:sz="0" w:space="0" w:color="auto"/>
                                    <w:bottom w:val="none" w:sz="0" w:space="0" w:color="auto"/>
                                    <w:right w:val="none" w:sz="0" w:space="0" w:color="auto"/>
                                  </w:divBdr>
                                  <w:divsChild>
                                    <w:div w:id="1616060970">
                                      <w:marLeft w:val="0"/>
                                      <w:marRight w:val="0"/>
                                      <w:marTop w:val="0"/>
                                      <w:marBottom w:val="0"/>
                                      <w:divBdr>
                                        <w:top w:val="none" w:sz="0" w:space="0" w:color="auto"/>
                                        <w:left w:val="none" w:sz="0" w:space="0" w:color="auto"/>
                                        <w:bottom w:val="none" w:sz="0" w:space="0" w:color="auto"/>
                                        <w:right w:val="none" w:sz="0" w:space="0" w:color="auto"/>
                                      </w:divBdr>
                                      <w:divsChild>
                                        <w:div w:id="61486820">
                                          <w:marLeft w:val="0"/>
                                          <w:marRight w:val="0"/>
                                          <w:marTop w:val="0"/>
                                          <w:marBottom w:val="0"/>
                                          <w:divBdr>
                                            <w:top w:val="none" w:sz="0" w:space="0" w:color="auto"/>
                                            <w:left w:val="none" w:sz="0" w:space="0" w:color="auto"/>
                                            <w:bottom w:val="none" w:sz="0" w:space="0" w:color="auto"/>
                                            <w:right w:val="none" w:sz="0" w:space="0" w:color="auto"/>
                                          </w:divBdr>
                                          <w:divsChild>
                                            <w:div w:id="1657998593">
                                              <w:marLeft w:val="0"/>
                                              <w:marRight w:val="0"/>
                                              <w:marTop w:val="0"/>
                                              <w:marBottom w:val="0"/>
                                              <w:divBdr>
                                                <w:top w:val="none" w:sz="0" w:space="0" w:color="auto"/>
                                                <w:left w:val="none" w:sz="0" w:space="0" w:color="auto"/>
                                                <w:bottom w:val="none" w:sz="0" w:space="0" w:color="auto"/>
                                                <w:right w:val="none" w:sz="0" w:space="0" w:color="auto"/>
                                              </w:divBdr>
                                              <w:divsChild>
                                                <w:div w:id="7610553">
                                                  <w:marLeft w:val="0"/>
                                                  <w:marRight w:val="0"/>
                                                  <w:marTop w:val="0"/>
                                                  <w:marBottom w:val="0"/>
                                                  <w:divBdr>
                                                    <w:top w:val="none" w:sz="0" w:space="0" w:color="auto"/>
                                                    <w:left w:val="none" w:sz="0" w:space="0" w:color="auto"/>
                                                    <w:bottom w:val="none" w:sz="0" w:space="0" w:color="auto"/>
                                                    <w:right w:val="none" w:sz="0" w:space="0" w:color="auto"/>
                                                  </w:divBdr>
                                                </w:div>
                                              </w:divsChild>
                                            </w:div>
                                            <w:div w:id="761606000">
                                              <w:marLeft w:val="0"/>
                                              <w:marRight w:val="0"/>
                                              <w:marTop w:val="0"/>
                                              <w:marBottom w:val="0"/>
                                              <w:divBdr>
                                                <w:top w:val="none" w:sz="0" w:space="0" w:color="auto"/>
                                                <w:left w:val="none" w:sz="0" w:space="0" w:color="auto"/>
                                                <w:bottom w:val="none" w:sz="0" w:space="0" w:color="auto"/>
                                                <w:right w:val="none" w:sz="0" w:space="0" w:color="auto"/>
                                              </w:divBdr>
                                              <w:divsChild>
                                                <w:div w:id="1528133064">
                                                  <w:marLeft w:val="0"/>
                                                  <w:marRight w:val="0"/>
                                                  <w:marTop w:val="0"/>
                                                  <w:marBottom w:val="0"/>
                                                  <w:divBdr>
                                                    <w:top w:val="none" w:sz="0" w:space="0" w:color="auto"/>
                                                    <w:left w:val="none" w:sz="0" w:space="0" w:color="auto"/>
                                                    <w:bottom w:val="none" w:sz="0" w:space="0" w:color="auto"/>
                                                    <w:right w:val="none" w:sz="0" w:space="0" w:color="auto"/>
                                                  </w:divBdr>
                                                  <w:divsChild>
                                                    <w:div w:id="17782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5643">
                                          <w:marLeft w:val="0"/>
                                          <w:marRight w:val="0"/>
                                          <w:marTop w:val="0"/>
                                          <w:marBottom w:val="0"/>
                                          <w:divBdr>
                                            <w:top w:val="none" w:sz="0" w:space="0" w:color="auto"/>
                                            <w:left w:val="none" w:sz="0" w:space="0" w:color="auto"/>
                                            <w:bottom w:val="none" w:sz="0" w:space="0" w:color="auto"/>
                                            <w:right w:val="none" w:sz="0" w:space="0" w:color="auto"/>
                                          </w:divBdr>
                                          <w:divsChild>
                                            <w:div w:id="597493857">
                                              <w:marLeft w:val="0"/>
                                              <w:marRight w:val="0"/>
                                              <w:marTop w:val="0"/>
                                              <w:marBottom w:val="0"/>
                                              <w:divBdr>
                                                <w:top w:val="none" w:sz="0" w:space="0" w:color="auto"/>
                                                <w:left w:val="none" w:sz="0" w:space="0" w:color="auto"/>
                                                <w:bottom w:val="none" w:sz="0" w:space="0" w:color="auto"/>
                                                <w:right w:val="none" w:sz="0" w:space="0" w:color="auto"/>
                                              </w:divBdr>
                                              <w:divsChild>
                                                <w:div w:id="2037077029">
                                                  <w:marLeft w:val="0"/>
                                                  <w:marRight w:val="0"/>
                                                  <w:marTop w:val="0"/>
                                                  <w:marBottom w:val="0"/>
                                                  <w:divBdr>
                                                    <w:top w:val="none" w:sz="0" w:space="0" w:color="auto"/>
                                                    <w:left w:val="none" w:sz="0" w:space="0" w:color="auto"/>
                                                    <w:bottom w:val="none" w:sz="0" w:space="0" w:color="auto"/>
                                                    <w:right w:val="none" w:sz="0" w:space="0" w:color="auto"/>
                                                  </w:divBdr>
                                                  <w:divsChild>
                                                    <w:div w:id="1936939744">
                                                      <w:marLeft w:val="0"/>
                                                      <w:marRight w:val="0"/>
                                                      <w:marTop w:val="0"/>
                                                      <w:marBottom w:val="0"/>
                                                      <w:divBdr>
                                                        <w:top w:val="none" w:sz="0" w:space="0" w:color="auto"/>
                                                        <w:left w:val="none" w:sz="0" w:space="0" w:color="auto"/>
                                                        <w:bottom w:val="none" w:sz="0" w:space="0" w:color="auto"/>
                                                        <w:right w:val="none" w:sz="0" w:space="0" w:color="auto"/>
                                                      </w:divBdr>
                                                      <w:divsChild>
                                                        <w:div w:id="1267888449">
                                                          <w:marLeft w:val="0"/>
                                                          <w:marRight w:val="0"/>
                                                          <w:marTop w:val="0"/>
                                                          <w:marBottom w:val="0"/>
                                                          <w:divBdr>
                                                            <w:top w:val="none" w:sz="0" w:space="0" w:color="auto"/>
                                                            <w:left w:val="none" w:sz="0" w:space="0" w:color="auto"/>
                                                            <w:bottom w:val="none" w:sz="0" w:space="0" w:color="auto"/>
                                                            <w:right w:val="none" w:sz="0" w:space="0" w:color="auto"/>
                                                          </w:divBdr>
                                                          <w:divsChild>
                                                            <w:div w:id="137503435">
                                                              <w:marLeft w:val="0"/>
                                                              <w:marRight w:val="0"/>
                                                              <w:marTop w:val="0"/>
                                                              <w:marBottom w:val="0"/>
                                                              <w:divBdr>
                                                                <w:top w:val="none" w:sz="0" w:space="0" w:color="auto"/>
                                                                <w:left w:val="none" w:sz="0" w:space="0" w:color="auto"/>
                                                                <w:bottom w:val="none" w:sz="0" w:space="0" w:color="auto"/>
                                                                <w:right w:val="none" w:sz="0" w:space="0" w:color="auto"/>
                                                              </w:divBdr>
                                                              <w:divsChild>
                                                                <w:div w:id="1065958851">
                                                                  <w:marLeft w:val="0"/>
                                                                  <w:marRight w:val="0"/>
                                                                  <w:marTop w:val="0"/>
                                                                  <w:marBottom w:val="0"/>
                                                                  <w:divBdr>
                                                                    <w:top w:val="none" w:sz="0" w:space="0" w:color="auto"/>
                                                                    <w:left w:val="none" w:sz="0" w:space="0" w:color="auto"/>
                                                                    <w:bottom w:val="none" w:sz="0" w:space="0" w:color="auto"/>
                                                                    <w:right w:val="none" w:sz="0" w:space="0" w:color="auto"/>
                                                                  </w:divBdr>
                                                                  <w:divsChild>
                                                                    <w:div w:id="1213884271">
                                                                      <w:marLeft w:val="0"/>
                                                                      <w:marRight w:val="0"/>
                                                                      <w:marTop w:val="0"/>
                                                                      <w:marBottom w:val="0"/>
                                                                      <w:divBdr>
                                                                        <w:top w:val="none" w:sz="0" w:space="0" w:color="auto"/>
                                                                        <w:left w:val="none" w:sz="0" w:space="0" w:color="auto"/>
                                                                        <w:bottom w:val="none" w:sz="0" w:space="0" w:color="auto"/>
                                                                        <w:right w:val="none" w:sz="0" w:space="0" w:color="auto"/>
                                                                      </w:divBdr>
                                                                      <w:divsChild>
                                                                        <w:div w:id="21207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320503">
                  <w:marLeft w:val="0"/>
                  <w:marRight w:val="0"/>
                  <w:marTop w:val="0"/>
                  <w:marBottom w:val="0"/>
                  <w:divBdr>
                    <w:top w:val="none" w:sz="0" w:space="0" w:color="auto"/>
                    <w:left w:val="none" w:sz="0" w:space="0" w:color="auto"/>
                    <w:bottom w:val="none" w:sz="0" w:space="0" w:color="auto"/>
                    <w:right w:val="none" w:sz="0" w:space="0" w:color="auto"/>
                  </w:divBdr>
                  <w:divsChild>
                    <w:div w:id="1782218256">
                      <w:marLeft w:val="0"/>
                      <w:marRight w:val="0"/>
                      <w:marTop w:val="0"/>
                      <w:marBottom w:val="0"/>
                      <w:divBdr>
                        <w:top w:val="none" w:sz="0" w:space="0" w:color="auto"/>
                        <w:left w:val="none" w:sz="0" w:space="0" w:color="auto"/>
                        <w:bottom w:val="none" w:sz="0" w:space="0" w:color="auto"/>
                        <w:right w:val="none" w:sz="0" w:space="0" w:color="auto"/>
                      </w:divBdr>
                      <w:divsChild>
                        <w:div w:id="1431319238">
                          <w:marLeft w:val="0"/>
                          <w:marRight w:val="0"/>
                          <w:marTop w:val="0"/>
                          <w:marBottom w:val="0"/>
                          <w:divBdr>
                            <w:top w:val="none" w:sz="0" w:space="0" w:color="auto"/>
                            <w:left w:val="none" w:sz="0" w:space="0" w:color="auto"/>
                            <w:bottom w:val="none" w:sz="0" w:space="0" w:color="auto"/>
                            <w:right w:val="none" w:sz="0" w:space="0" w:color="auto"/>
                          </w:divBdr>
                          <w:divsChild>
                            <w:div w:id="1934782844">
                              <w:marLeft w:val="0"/>
                              <w:marRight w:val="0"/>
                              <w:marTop w:val="0"/>
                              <w:marBottom w:val="0"/>
                              <w:divBdr>
                                <w:top w:val="none" w:sz="0" w:space="0" w:color="auto"/>
                                <w:left w:val="none" w:sz="0" w:space="0" w:color="auto"/>
                                <w:bottom w:val="none" w:sz="0" w:space="0" w:color="auto"/>
                                <w:right w:val="none" w:sz="0" w:space="0" w:color="auto"/>
                              </w:divBdr>
                              <w:divsChild>
                                <w:div w:id="2117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971650">
          <w:marLeft w:val="0"/>
          <w:marRight w:val="0"/>
          <w:marTop w:val="0"/>
          <w:marBottom w:val="0"/>
          <w:divBdr>
            <w:top w:val="none" w:sz="0" w:space="0" w:color="auto"/>
            <w:left w:val="none" w:sz="0" w:space="0" w:color="auto"/>
            <w:bottom w:val="none" w:sz="0" w:space="0" w:color="auto"/>
            <w:right w:val="none" w:sz="0" w:space="0" w:color="auto"/>
          </w:divBdr>
          <w:divsChild>
            <w:div w:id="1393891692">
              <w:marLeft w:val="0"/>
              <w:marRight w:val="0"/>
              <w:marTop w:val="0"/>
              <w:marBottom w:val="0"/>
              <w:divBdr>
                <w:top w:val="none" w:sz="0" w:space="0" w:color="auto"/>
                <w:left w:val="none" w:sz="0" w:space="0" w:color="auto"/>
                <w:bottom w:val="none" w:sz="0" w:space="0" w:color="auto"/>
                <w:right w:val="none" w:sz="0" w:space="0" w:color="auto"/>
              </w:divBdr>
              <w:divsChild>
                <w:div w:id="570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06">
          <w:marLeft w:val="0"/>
          <w:marRight w:val="0"/>
          <w:marTop w:val="0"/>
          <w:marBottom w:val="0"/>
          <w:divBdr>
            <w:top w:val="none" w:sz="0" w:space="0" w:color="auto"/>
            <w:left w:val="none" w:sz="0" w:space="0" w:color="auto"/>
            <w:bottom w:val="none" w:sz="0" w:space="0" w:color="auto"/>
            <w:right w:val="none" w:sz="0" w:space="0" w:color="auto"/>
          </w:divBdr>
          <w:divsChild>
            <w:div w:id="742870124">
              <w:marLeft w:val="0"/>
              <w:marRight w:val="0"/>
              <w:marTop w:val="0"/>
              <w:marBottom w:val="0"/>
              <w:divBdr>
                <w:top w:val="none" w:sz="0" w:space="0" w:color="auto"/>
                <w:left w:val="none" w:sz="0" w:space="0" w:color="auto"/>
                <w:bottom w:val="none" w:sz="0" w:space="0" w:color="auto"/>
                <w:right w:val="none" w:sz="0" w:space="0" w:color="auto"/>
              </w:divBdr>
              <w:divsChild>
                <w:div w:id="1057432446">
                  <w:marLeft w:val="0"/>
                  <w:marRight w:val="0"/>
                  <w:marTop w:val="0"/>
                  <w:marBottom w:val="0"/>
                  <w:divBdr>
                    <w:top w:val="none" w:sz="0" w:space="0" w:color="auto"/>
                    <w:left w:val="none" w:sz="0" w:space="0" w:color="auto"/>
                    <w:bottom w:val="none" w:sz="0" w:space="0" w:color="auto"/>
                    <w:right w:val="none" w:sz="0" w:space="0" w:color="auto"/>
                  </w:divBdr>
                  <w:divsChild>
                    <w:div w:id="1027177295">
                      <w:marLeft w:val="0"/>
                      <w:marRight w:val="0"/>
                      <w:marTop w:val="0"/>
                      <w:marBottom w:val="0"/>
                      <w:divBdr>
                        <w:top w:val="none" w:sz="0" w:space="0" w:color="auto"/>
                        <w:left w:val="none" w:sz="0" w:space="0" w:color="auto"/>
                        <w:bottom w:val="none" w:sz="0" w:space="0" w:color="auto"/>
                        <w:right w:val="none" w:sz="0" w:space="0" w:color="auto"/>
                      </w:divBdr>
                      <w:divsChild>
                        <w:div w:id="1805662155">
                          <w:marLeft w:val="0"/>
                          <w:marRight w:val="0"/>
                          <w:marTop w:val="0"/>
                          <w:marBottom w:val="0"/>
                          <w:divBdr>
                            <w:top w:val="none" w:sz="0" w:space="0" w:color="auto"/>
                            <w:left w:val="none" w:sz="0" w:space="0" w:color="auto"/>
                            <w:bottom w:val="none" w:sz="0" w:space="0" w:color="auto"/>
                            <w:right w:val="none" w:sz="0" w:space="0" w:color="auto"/>
                          </w:divBdr>
                          <w:divsChild>
                            <w:div w:id="473107590">
                              <w:marLeft w:val="0"/>
                              <w:marRight w:val="0"/>
                              <w:marTop w:val="0"/>
                              <w:marBottom w:val="0"/>
                              <w:divBdr>
                                <w:top w:val="none" w:sz="0" w:space="0" w:color="auto"/>
                                <w:left w:val="none" w:sz="0" w:space="0" w:color="auto"/>
                                <w:bottom w:val="none" w:sz="0" w:space="0" w:color="auto"/>
                                <w:right w:val="none" w:sz="0" w:space="0" w:color="auto"/>
                              </w:divBdr>
                            </w:div>
                          </w:divsChild>
                        </w:div>
                        <w:div w:id="1147360804">
                          <w:marLeft w:val="0"/>
                          <w:marRight w:val="0"/>
                          <w:marTop w:val="0"/>
                          <w:marBottom w:val="0"/>
                          <w:divBdr>
                            <w:top w:val="none" w:sz="0" w:space="0" w:color="auto"/>
                            <w:left w:val="none" w:sz="0" w:space="0" w:color="auto"/>
                            <w:bottom w:val="none" w:sz="0" w:space="0" w:color="auto"/>
                            <w:right w:val="none" w:sz="0" w:space="0" w:color="auto"/>
                          </w:divBdr>
                          <w:divsChild>
                            <w:div w:id="1925063230">
                              <w:marLeft w:val="0"/>
                              <w:marRight w:val="0"/>
                              <w:marTop w:val="0"/>
                              <w:marBottom w:val="0"/>
                              <w:divBdr>
                                <w:top w:val="none" w:sz="0" w:space="0" w:color="auto"/>
                                <w:left w:val="none" w:sz="0" w:space="0" w:color="auto"/>
                                <w:bottom w:val="none" w:sz="0" w:space="0" w:color="auto"/>
                                <w:right w:val="none" w:sz="0" w:space="0" w:color="auto"/>
                              </w:divBdr>
                              <w:divsChild>
                                <w:div w:id="1810786117">
                                  <w:marLeft w:val="0"/>
                                  <w:marRight w:val="0"/>
                                  <w:marTop w:val="0"/>
                                  <w:marBottom w:val="0"/>
                                  <w:divBdr>
                                    <w:top w:val="none" w:sz="0" w:space="0" w:color="auto"/>
                                    <w:left w:val="none" w:sz="0" w:space="0" w:color="auto"/>
                                    <w:bottom w:val="none" w:sz="0" w:space="0" w:color="auto"/>
                                    <w:right w:val="none" w:sz="0" w:space="0" w:color="auto"/>
                                  </w:divBdr>
                                  <w:divsChild>
                                    <w:div w:id="20253633">
                                      <w:marLeft w:val="0"/>
                                      <w:marRight w:val="0"/>
                                      <w:marTop w:val="0"/>
                                      <w:marBottom w:val="0"/>
                                      <w:divBdr>
                                        <w:top w:val="none" w:sz="0" w:space="0" w:color="auto"/>
                                        <w:left w:val="none" w:sz="0" w:space="0" w:color="auto"/>
                                        <w:bottom w:val="none" w:sz="0" w:space="0" w:color="auto"/>
                                        <w:right w:val="none" w:sz="0" w:space="0" w:color="auto"/>
                                      </w:divBdr>
                                      <w:divsChild>
                                        <w:div w:id="908033440">
                                          <w:marLeft w:val="0"/>
                                          <w:marRight w:val="0"/>
                                          <w:marTop w:val="0"/>
                                          <w:marBottom w:val="0"/>
                                          <w:divBdr>
                                            <w:top w:val="none" w:sz="0" w:space="0" w:color="auto"/>
                                            <w:left w:val="none" w:sz="0" w:space="0" w:color="auto"/>
                                            <w:bottom w:val="none" w:sz="0" w:space="0" w:color="auto"/>
                                            <w:right w:val="none" w:sz="0" w:space="0" w:color="auto"/>
                                          </w:divBdr>
                                          <w:divsChild>
                                            <w:div w:id="1309046277">
                                              <w:marLeft w:val="0"/>
                                              <w:marRight w:val="0"/>
                                              <w:marTop w:val="0"/>
                                              <w:marBottom w:val="0"/>
                                              <w:divBdr>
                                                <w:top w:val="none" w:sz="0" w:space="0" w:color="auto"/>
                                                <w:left w:val="none" w:sz="0" w:space="0" w:color="auto"/>
                                                <w:bottom w:val="none" w:sz="0" w:space="0" w:color="auto"/>
                                                <w:right w:val="none" w:sz="0" w:space="0" w:color="auto"/>
                                              </w:divBdr>
                                              <w:divsChild>
                                                <w:div w:id="2110589027">
                                                  <w:marLeft w:val="0"/>
                                                  <w:marRight w:val="0"/>
                                                  <w:marTop w:val="0"/>
                                                  <w:marBottom w:val="0"/>
                                                  <w:divBdr>
                                                    <w:top w:val="none" w:sz="0" w:space="0" w:color="auto"/>
                                                    <w:left w:val="none" w:sz="0" w:space="0" w:color="auto"/>
                                                    <w:bottom w:val="none" w:sz="0" w:space="0" w:color="auto"/>
                                                    <w:right w:val="none" w:sz="0" w:space="0" w:color="auto"/>
                                                  </w:divBdr>
                                                  <w:divsChild>
                                                    <w:div w:id="9640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901407">
          <w:marLeft w:val="0"/>
          <w:marRight w:val="0"/>
          <w:marTop w:val="0"/>
          <w:marBottom w:val="0"/>
          <w:divBdr>
            <w:top w:val="none" w:sz="0" w:space="0" w:color="auto"/>
            <w:left w:val="none" w:sz="0" w:space="0" w:color="auto"/>
            <w:bottom w:val="none" w:sz="0" w:space="0" w:color="auto"/>
            <w:right w:val="none" w:sz="0" w:space="0" w:color="auto"/>
          </w:divBdr>
          <w:divsChild>
            <w:div w:id="2091583530">
              <w:marLeft w:val="0"/>
              <w:marRight w:val="0"/>
              <w:marTop w:val="0"/>
              <w:marBottom w:val="0"/>
              <w:divBdr>
                <w:top w:val="none" w:sz="0" w:space="0" w:color="auto"/>
                <w:left w:val="none" w:sz="0" w:space="0" w:color="auto"/>
                <w:bottom w:val="none" w:sz="0" w:space="0" w:color="auto"/>
                <w:right w:val="none" w:sz="0" w:space="0" w:color="auto"/>
              </w:divBdr>
              <w:divsChild>
                <w:div w:id="715811964">
                  <w:marLeft w:val="0"/>
                  <w:marRight w:val="0"/>
                  <w:marTop w:val="0"/>
                  <w:marBottom w:val="0"/>
                  <w:divBdr>
                    <w:top w:val="none" w:sz="0" w:space="0" w:color="auto"/>
                    <w:left w:val="none" w:sz="0" w:space="0" w:color="auto"/>
                    <w:bottom w:val="none" w:sz="0" w:space="0" w:color="auto"/>
                    <w:right w:val="none" w:sz="0" w:space="0" w:color="auto"/>
                  </w:divBdr>
                  <w:divsChild>
                    <w:div w:id="1864391457">
                      <w:marLeft w:val="0"/>
                      <w:marRight w:val="0"/>
                      <w:marTop w:val="0"/>
                      <w:marBottom w:val="0"/>
                      <w:divBdr>
                        <w:top w:val="none" w:sz="0" w:space="0" w:color="auto"/>
                        <w:left w:val="none" w:sz="0" w:space="0" w:color="auto"/>
                        <w:bottom w:val="none" w:sz="0" w:space="0" w:color="auto"/>
                        <w:right w:val="none" w:sz="0" w:space="0" w:color="auto"/>
                      </w:divBdr>
                      <w:divsChild>
                        <w:div w:id="938411445">
                          <w:marLeft w:val="0"/>
                          <w:marRight w:val="0"/>
                          <w:marTop w:val="0"/>
                          <w:marBottom w:val="0"/>
                          <w:divBdr>
                            <w:top w:val="none" w:sz="0" w:space="0" w:color="auto"/>
                            <w:left w:val="none" w:sz="0" w:space="0" w:color="auto"/>
                            <w:bottom w:val="none" w:sz="0" w:space="0" w:color="auto"/>
                            <w:right w:val="none" w:sz="0" w:space="0" w:color="auto"/>
                          </w:divBdr>
                        </w:div>
                      </w:divsChild>
                    </w:div>
                    <w:div w:id="914361663">
                      <w:marLeft w:val="0"/>
                      <w:marRight w:val="0"/>
                      <w:marTop w:val="0"/>
                      <w:marBottom w:val="0"/>
                      <w:divBdr>
                        <w:top w:val="none" w:sz="0" w:space="0" w:color="auto"/>
                        <w:left w:val="none" w:sz="0" w:space="0" w:color="auto"/>
                        <w:bottom w:val="none" w:sz="0" w:space="0" w:color="auto"/>
                        <w:right w:val="none" w:sz="0" w:space="0" w:color="auto"/>
                      </w:divBdr>
                      <w:divsChild>
                        <w:div w:id="1144858825">
                          <w:marLeft w:val="0"/>
                          <w:marRight w:val="0"/>
                          <w:marTop w:val="0"/>
                          <w:marBottom w:val="0"/>
                          <w:divBdr>
                            <w:top w:val="none" w:sz="0" w:space="0" w:color="auto"/>
                            <w:left w:val="none" w:sz="0" w:space="0" w:color="auto"/>
                            <w:bottom w:val="none" w:sz="0" w:space="0" w:color="auto"/>
                            <w:right w:val="none" w:sz="0" w:space="0" w:color="auto"/>
                          </w:divBdr>
                          <w:divsChild>
                            <w:div w:id="1931428383">
                              <w:marLeft w:val="0"/>
                              <w:marRight w:val="0"/>
                              <w:marTop w:val="0"/>
                              <w:marBottom w:val="0"/>
                              <w:divBdr>
                                <w:top w:val="none" w:sz="0" w:space="0" w:color="auto"/>
                                <w:left w:val="none" w:sz="0" w:space="0" w:color="auto"/>
                                <w:bottom w:val="none" w:sz="0" w:space="0" w:color="auto"/>
                                <w:right w:val="none" w:sz="0" w:space="0" w:color="auto"/>
                              </w:divBdr>
                              <w:divsChild>
                                <w:div w:id="118227657">
                                  <w:marLeft w:val="0"/>
                                  <w:marRight w:val="0"/>
                                  <w:marTop w:val="0"/>
                                  <w:marBottom w:val="0"/>
                                  <w:divBdr>
                                    <w:top w:val="none" w:sz="0" w:space="0" w:color="auto"/>
                                    <w:left w:val="none" w:sz="0" w:space="0" w:color="auto"/>
                                    <w:bottom w:val="none" w:sz="0" w:space="0" w:color="auto"/>
                                    <w:right w:val="none" w:sz="0" w:space="0" w:color="auto"/>
                                  </w:divBdr>
                                  <w:divsChild>
                                    <w:div w:id="535385838">
                                      <w:marLeft w:val="0"/>
                                      <w:marRight w:val="0"/>
                                      <w:marTop w:val="0"/>
                                      <w:marBottom w:val="0"/>
                                      <w:divBdr>
                                        <w:top w:val="none" w:sz="0" w:space="0" w:color="auto"/>
                                        <w:left w:val="none" w:sz="0" w:space="0" w:color="auto"/>
                                        <w:bottom w:val="none" w:sz="0" w:space="0" w:color="auto"/>
                                        <w:right w:val="none" w:sz="0" w:space="0" w:color="auto"/>
                                      </w:divBdr>
                                      <w:divsChild>
                                        <w:div w:id="700475266">
                                          <w:marLeft w:val="0"/>
                                          <w:marRight w:val="0"/>
                                          <w:marTop w:val="0"/>
                                          <w:marBottom w:val="0"/>
                                          <w:divBdr>
                                            <w:top w:val="none" w:sz="0" w:space="0" w:color="auto"/>
                                            <w:left w:val="none" w:sz="0" w:space="0" w:color="auto"/>
                                            <w:bottom w:val="none" w:sz="0" w:space="0" w:color="auto"/>
                                            <w:right w:val="none" w:sz="0" w:space="0" w:color="auto"/>
                                          </w:divBdr>
                                          <w:divsChild>
                                            <w:div w:id="1554001674">
                                              <w:marLeft w:val="0"/>
                                              <w:marRight w:val="0"/>
                                              <w:marTop w:val="0"/>
                                              <w:marBottom w:val="0"/>
                                              <w:divBdr>
                                                <w:top w:val="none" w:sz="0" w:space="0" w:color="auto"/>
                                                <w:left w:val="none" w:sz="0" w:space="0" w:color="auto"/>
                                                <w:bottom w:val="none" w:sz="0" w:space="0" w:color="auto"/>
                                                <w:right w:val="none" w:sz="0" w:space="0" w:color="auto"/>
                                              </w:divBdr>
                                              <w:divsChild>
                                                <w:div w:id="230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83139">
          <w:marLeft w:val="0"/>
          <w:marRight w:val="0"/>
          <w:marTop w:val="0"/>
          <w:marBottom w:val="0"/>
          <w:divBdr>
            <w:top w:val="none" w:sz="0" w:space="0" w:color="auto"/>
            <w:left w:val="none" w:sz="0" w:space="0" w:color="auto"/>
            <w:bottom w:val="none" w:sz="0" w:space="0" w:color="auto"/>
            <w:right w:val="none" w:sz="0" w:space="0" w:color="auto"/>
          </w:divBdr>
          <w:divsChild>
            <w:div w:id="590311273">
              <w:marLeft w:val="0"/>
              <w:marRight w:val="0"/>
              <w:marTop w:val="0"/>
              <w:marBottom w:val="0"/>
              <w:divBdr>
                <w:top w:val="none" w:sz="0" w:space="0" w:color="auto"/>
                <w:left w:val="none" w:sz="0" w:space="0" w:color="auto"/>
                <w:bottom w:val="none" w:sz="0" w:space="0" w:color="auto"/>
                <w:right w:val="none" w:sz="0" w:space="0" w:color="auto"/>
              </w:divBdr>
              <w:divsChild>
                <w:div w:id="429743091">
                  <w:marLeft w:val="0"/>
                  <w:marRight w:val="0"/>
                  <w:marTop w:val="0"/>
                  <w:marBottom w:val="0"/>
                  <w:divBdr>
                    <w:top w:val="none" w:sz="0" w:space="0" w:color="auto"/>
                    <w:left w:val="none" w:sz="0" w:space="0" w:color="auto"/>
                    <w:bottom w:val="none" w:sz="0" w:space="0" w:color="auto"/>
                    <w:right w:val="none" w:sz="0" w:space="0" w:color="auto"/>
                  </w:divBdr>
                  <w:divsChild>
                    <w:div w:id="660893871">
                      <w:marLeft w:val="0"/>
                      <w:marRight w:val="0"/>
                      <w:marTop w:val="0"/>
                      <w:marBottom w:val="0"/>
                      <w:divBdr>
                        <w:top w:val="none" w:sz="0" w:space="0" w:color="auto"/>
                        <w:left w:val="none" w:sz="0" w:space="0" w:color="auto"/>
                        <w:bottom w:val="none" w:sz="0" w:space="0" w:color="auto"/>
                        <w:right w:val="none" w:sz="0" w:space="0" w:color="auto"/>
                      </w:divBdr>
                      <w:divsChild>
                        <w:div w:id="408237057">
                          <w:marLeft w:val="0"/>
                          <w:marRight w:val="0"/>
                          <w:marTop w:val="0"/>
                          <w:marBottom w:val="0"/>
                          <w:divBdr>
                            <w:top w:val="none" w:sz="0" w:space="0" w:color="auto"/>
                            <w:left w:val="none" w:sz="0" w:space="0" w:color="auto"/>
                            <w:bottom w:val="none" w:sz="0" w:space="0" w:color="auto"/>
                            <w:right w:val="none" w:sz="0" w:space="0" w:color="auto"/>
                          </w:divBdr>
                          <w:divsChild>
                            <w:div w:id="528570211">
                              <w:marLeft w:val="0"/>
                              <w:marRight w:val="0"/>
                              <w:marTop w:val="0"/>
                              <w:marBottom w:val="0"/>
                              <w:divBdr>
                                <w:top w:val="none" w:sz="0" w:space="0" w:color="auto"/>
                                <w:left w:val="none" w:sz="0" w:space="0" w:color="auto"/>
                                <w:bottom w:val="none" w:sz="0" w:space="0" w:color="auto"/>
                                <w:right w:val="none" w:sz="0" w:space="0" w:color="auto"/>
                              </w:divBdr>
                              <w:divsChild>
                                <w:div w:id="967932307">
                                  <w:marLeft w:val="0"/>
                                  <w:marRight w:val="0"/>
                                  <w:marTop w:val="0"/>
                                  <w:marBottom w:val="0"/>
                                  <w:divBdr>
                                    <w:top w:val="none" w:sz="0" w:space="0" w:color="auto"/>
                                    <w:left w:val="none" w:sz="0" w:space="0" w:color="auto"/>
                                    <w:bottom w:val="none" w:sz="0" w:space="0" w:color="auto"/>
                                    <w:right w:val="none" w:sz="0" w:space="0" w:color="auto"/>
                                  </w:divBdr>
                                  <w:divsChild>
                                    <w:div w:id="1925872196">
                                      <w:marLeft w:val="0"/>
                                      <w:marRight w:val="0"/>
                                      <w:marTop w:val="0"/>
                                      <w:marBottom w:val="0"/>
                                      <w:divBdr>
                                        <w:top w:val="none" w:sz="0" w:space="0" w:color="auto"/>
                                        <w:left w:val="none" w:sz="0" w:space="0" w:color="auto"/>
                                        <w:bottom w:val="none" w:sz="0" w:space="0" w:color="auto"/>
                                        <w:right w:val="none" w:sz="0" w:space="0" w:color="auto"/>
                                      </w:divBdr>
                                      <w:divsChild>
                                        <w:div w:id="1225919291">
                                          <w:marLeft w:val="0"/>
                                          <w:marRight w:val="0"/>
                                          <w:marTop w:val="0"/>
                                          <w:marBottom w:val="0"/>
                                          <w:divBdr>
                                            <w:top w:val="none" w:sz="0" w:space="0" w:color="auto"/>
                                            <w:left w:val="none" w:sz="0" w:space="0" w:color="auto"/>
                                            <w:bottom w:val="none" w:sz="0" w:space="0" w:color="auto"/>
                                            <w:right w:val="none" w:sz="0" w:space="0" w:color="auto"/>
                                          </w:divBdr>
                                          <w:divsChild>
                                            <w:div w:id="370419970">
                                              <w:marLeft w:val="0"/>
                                              <w:marRight w:val="0"/>
                                              <w:marTop w:val="0"/>
                                              <w:marBottom w:val="0"/>
                                              <w:divBdr>
                                                <w:top w:val="none" w:sz="0" w:space="0" w:color="auto"/>
                                                <w:left w:val="none" w:sz="0" w:space="0" w:color="auto"/>
                                                <w:bottom w:val="none" w:sz="0" w:space="0" w:color="auto"/>
                                                <w:right w:val="none" w:sz="0" w:space="0" w:color="auto"/>
                                              </w:divBdr>
                                              <w:divsChild>
                                                <w:div w:id="1725836835">
                                                  <w:marLeft w:val="0"/>
                                                  <w:marRight w:val="0"/>
                                                  <w:marTop w:val="0"/>
                                                  <w:marBottom w:val="0"/>
                                                  <w:divBdr>
                                                    <w:top w:val="none" w:sz="0" w:space="0" w:color="auto"/>
                                                    <w:left w:val="none" w:sz="0" w:space="0" w:color="auto"/>
                                                    <w:bottom w:val="none" w:sz="0" w:space="0" w:color="auto"/>
                                                    <w:right w:val="none" w:sz="0" w:space="0" w:color="auto"/>
                                                  </w:divBdr>
                                                  <w:divsChild>
                                                    <w:div w:id="2088502355">
                                                      <w:marLeft w:val="0"/>
                                                      <w:marRight w:val="0"/>
                                                      <w:marTop w:val="0"/>
                                                      <w:marBottom w:val="0"/>
                                                      <w:divBdr>
                                                        <w:top w:val="none" w:sz="0" w:space="0" w:color="auto"/>
                                                        <w:left w:val="none" w:sz="0" w:space="0" w:color="auto"/>
                                                        <w:bottom w:val="none" w:sz="0" w:space="0" w:color="auto"/>
                                                        <w:right w:val="none" w:sz="0" w:space="0" w:color="auto"/>
                                                      </w:divBdr>
                                                      <w:divsChild>
                                                        <w:div w:id="904799738">
                                                          <w:marLeft w:val="0"/>
                                                          <w:marRight w:val="0"/>
                                                          <w:marTop w:val="0"/>
                                                          <w:marBottom w:val="0"/>
                                                          <w:divBdr>
                                                            <w:top w:val="none" w:sz="0" w:space="0" w:color="auto"/>
                                                            <w:left w:val="none" w:sz="0" w:space="0" w:color="auto"/>
                                                            <w:bottom w:val="none" w:sz="0" w:space="0" w:color="auto"/>
                                                            <w:right w:val="none" w:sz="0" w:space="0" w:color="auto"/>
                                                          </w:divBdr>
                                                          <w:divsChild>
                                                            <w:div w:id="505095475">
                                                              <w:marLeft w:val="0"/>
                                                              <w:marRight w:val="0"/>
                                                              <w:marTop w:val="0"/>
                                                              <w:marBottom w:val="0"/>
                                                              <w:divBdr>
                                                                <w:top w:val="none" w:sz="0" w:space="0" w:color="auto"/>
                                                                <w:left w:val="none" w:sz="0" w:space="0" w:color="auto"/>
                                                                <w:bottom w:val="none" w:sz="0" w:space="0" w:color="auto"/>
                                                                <w:right w:val="none" w:sz="0" w:space="0" w:color="auto"/>
                                                              </w:divBdr>
                                                              <w:divsChild>
                                                                <w:div w:id="831409538">
                                                                  <w:marLeft w:val="0"/>
                                                                  <w:marRight w:val="0"/>
                                                                  <w:marTop w:val="0"/>
                                                                  <w:marBottom w:val="0"/>
                                                                  <w:divBdr>
                                                                    <w:top w:val="none" w:sz="0" w:space="0" w:color="auto"/>
                                                                    <w:left w:val="none" w:sz="0" w:space="0" w:color="auto"/>
                                                                    <w:bottom w:val="none" w:sz="0" w:space="0" w:color="auto"/>
                                                                    <w:right w:val="none" w:sz="0" w:space="0" w:color="auto"/>
                                                                  </w:divBdr>
                                                                  <w:divsChild>
                                                                    <w:div w:id="115487892">
                                                                      <w:marLeft w:val="0"/>
                                                                      <w:marRight w:val="0"/>
                                                                      <w:marTop w:val="0"/>
                                                                      <w:marBottom w:val="0"/>
                                                                      <w:divBdr>
                                                                        <w:top w:val="none" w:sz="0" w:space="0" w:color="auto"/>
                                                                        <w:left w:val="none" w:sz="0" w:space="0" w:color="auto"/>
                                                                        <w:bottom w:val="none" w:sz="0" w:space="0" w:color="auto"/>
                                                                        <w:right w:val="none" w:sz="0" w:space="0" w:color="auto"/>
                                                                      </w:divBdr>
                                                                      <w:divsChild>
                                                                        <w:div w:id="15943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266310">
                      <w:marLeft w:val="0"/>
                      <w:marRight w:val="0"/>
                      <w:marTop w:val="0"/>
                      <w:marBottom w:val="0"/>
                      <w:divBdr>
                        <w:top w:val="none" w:sz="0" w:space="0" w:color="auto"/>
                        <w:left w:val="none" w:sz="0" w:space="0" w:color="auto"/>
                        <w:bottom w:val="none" w:sz="0" w:space="0" w:color="auto"/>
                        <w:right w:val="none" w:sz="0" w:space="0" w:color="auto"/>
                      </w:divBdr>
                      <w:divsChild>
                        <w:div w:id="720444008">
                          <w:marLeft w:val="0"/>
                          <w:marRight w:val="0"/>
                          <w:marTop w:val="0"/>
                          <w:marBottom w:val="0"/>
                          <w:divBdr>
                            <w:top w:val="none" w:sz="0" w:space="0" w:color="auto"/>
                            <w:left w:val="none" w:sz="0" w:space="0" w:color="auto"/>
                            <w:bottom w:val="none" w:sz="0" w:space="0" w:color="auto"/>
                            <w:right w:val="none" w:sz="0" w:space="0" w:color="auto"/>
                          </w:divBdr>
                          <w:divsChild>
                            <w:div w:id="1103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49932">
          <w:marLeft w:val="0"/>
          <w:marRight w:val="0"/>
          <w:marTop w:val="0"/>
          <w:marBottom w:val="0"/>
          <w:divBdr>
            <w:top w:val="none" w:sz="0" w:space="0" w:color="auto"/>
            <w:left w:val="none" w:sz="0" w:space="0" w:color="auto"/>
            <w:bottom w:val="none" w:sz="0" w:space="0" w:color="auto"/>
            <w:right w:val="none" w:sz="0" w:space="0" w:color="auto"/>
          </w:divBdr>
          <w:divsChild>
            <w:div w:id="1109812014">
              <w:marLeft w:val="0"/>
              <w:marRight w:val="0"/>
              <w:marTop w:val="0"/>
              <w:marBottom w:val="0"/>
              <w:divBdr>
                <w:top w:val="none" w:sz="0" w:space="0" w:color="auto"/>
                <w:left w:val="none" w:sz="0" w:space="0" w:color="auto"/>
                <w:bottom w:val="none" w:sz="0" w:space="0" w:color="auto"/>
                <w:right w:val="none" w:sz="0" w:space="0" w:color="auto"/>
              </w:divBdr>
              <w:divsChild>
                <w:div w:id="2061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4639">
      <w:bodyDiv w:val="1"/>
      <w:marLeft w:val="0"/>
      <w:marRight w:val="0"/>
      <w:marTop w:val="0"/>
      <w:marBottom w:val="0"/>
      <w:divBdr>
        <w:top w:val="none" w:sz="0" w:space="0" w:color="auto"/>
        <w:left w:val="none" w:sz="0" w:space="0" w:color="auto"/>
        <w:bottom w:val="none" w:sz="0" w:space="0" w:color="auto"/>
        <w:right w:val="none" w:sz="0" w:space="0" w:color="auto"/>
      </w:divBdr>
      <w:divsChild>
        <w:div w:id="730688052">
          <w:marLeft w:val="0"/>
          <w:marRight w:val="0"/>
          <w:marTop w:val="0"/>
          <w:marBottom w:val="0"/>
          <w:divBdr>
            <w:top w:val="none" w:sz="0" w:space="0" w:color="auto"/>
            <w:left w:val="none" w:sz="0" w:space="0" w:color="auto"/>
            <w:bottom w:val="none" w:sz="0" w:space="0" w:color="auto"/>
            <w:right w:val="none" w:sz="0" w:space="0" w:color="auto"/>
          </w:divBdr>
          <w:divsChild>
            <w:div w:id="592708052">
              <w:marLeft w:val="0"/>
              <w:marRight w:val="0"/>
              <w:marTop w:val="0"/>
              <w:marBottom w:val="0"/>
              <w:divBdr>
                <w:top w:val="none" w:sz="0" w:space="0" w:color="auto"/>
                <w:left w:val="none" w:sz="0" w:space="0" w:color="auto"/>
                <w:bottom w:val="none" w:sz="0" w:space="0" w:color="auto"/>
                <w:right w:val="none" w:sz="0" w:space="0" w:color="auto"/>
              </w:divBdr>
              <w:divsChild>
                <w:div w:id="1956668371">
                  <w:marLeft w:val="0"/>
                  <w:marRight w:val="0"/>
                  <w:marTop w:val="0"/>
                  <w:marBottom w:val="0"/>
                  <w:divBdr>
                    <w:top w:val="none" w:sz="0" w:space="0" w:color="auto"/>
                    <w:left w:val="none" w:sz="0" w:space="0" w:color="auto"/>
                    <w:bottom w:val="none" w:sz="0" w:space="0" w:color="auto"/>
                    <w:right w:val="none" w:sz="0" w:space="0" w:color="auto"/>
                  </w:divBdr>
                  <w:divsChild>
                    <w:div w:id="1013460768">
                      <w:marLeft w:val="0"/>
                      <w:marRight w:val="0"/>
                      <w:marTop w:val="0"/>
                      <w:marBottom w:val="0"/>
                      <w:divBdr>
                        <w:top w:val="none" w:sz="0" w:space="0" w:color="auto"/>
                        <w:left w:val="none" w:sz="0" w:space="0" w:color="auto"/>
                        <w:bottom w:val="none" w:sz="0" w:space="0" w:color="auto"/>
                        <w:right w:val="none" w:sz="0" w:space="0" w:color="auto"/>
                      </w:divBdr>
                    </w:div>
                    <w:div w:id="2014602974">
                      <w:marLeft w:val="0"/>
                      <w:marRight w:val="0"/>
                      <w:marTop w:val="0"/>
                      <w:marBottom w:val="0"/>
                      <w:divBdr>
                        <w:top w:val="none" w:sz="0" w:space="0" w:color="auto"/>
                        <w:left w:val="none" w:sz="0" w:space="0" w:color="auto"/>
                        <w:bottom w:val="none" w:sz="0" w:space="0" w:color="auto"/>
                        <w:right w:val="none" w:sz="0" w:space="0" w:color="auto"/>
                      </w:divBdr>
                    </w:div>
                  </w:divsChild>
                </w:div>
                <w:div w:id="1613588580">
                  <w:marLeft w:val="0"/>
                  <w:marRight w:val="0"/>
                  <w:marTop w:val="0"/>
                  <w:marBottom w:val="0"/>
                  <w:divBdr>
                    <w:top w:val="none" w:sz="0" w:space="0" w:color="auto"/>
                    <w:left w:val="none" w:sz="0" w:space="0" w:color="auto"/>
                    <w:bottom w:val="none" w:sz="0" w:space="0" w:color="auto"/>
                    <w:right w:val="none" w:sz="0" w:space="0" w:color="auto"/>
                  </w:divBdr>
                  <w:divsChild>
                    <w:div w:id="819855900">
                      <w:marLeft w:val="0"/>
                      <w:marRight w:val="0"/>
                      <w:marTop w:val="0"/>
                      <w:marBottom w:val="0"/>
                      <w:divBdr>
                        <w:top w:val="none" w:sz="0" w:space="0" w:color="auto"/>
                        <w:left w:val="none" w:sz="0" w:space="0" w:color="auto"/>
                        <w:bottom w:val="none" w:sz="0" w:space="0" w:color="auto"/>
                        <w:right w:val="none" w:sz="0" w:space="0" w:color="auto"/>
                      </w:divBdr>
                    </w:div>
                    <w:div w:id="26609297">
                      <w:marLeft w:val="0"/>
                      <w:marRight w:val="0"/>
                      <w:marTop w:val="0"/>
                      <w:marBottom w:val="0"/>
                      <w:divBdr>
                        <w:top w:val="none" w:sz="0" w:space="0" w:color="auto"/>
                        <w:left w:val="none" w:sz="0" w:space="0" w:color="auto"/>
                        <w:bottom w:val="none" w:sz="0" w:space="0" w:color="auto"/>
                        <w:right w:val="none" w:sz="0" w:space="0" w:color="auto"/>
                      </w:divBdr>
                    </w:div>
                  </w:divsChild>
                </w:div>
                <w:div w:id="1829243100">
                  <w:marLeft w:val="0"/>
                  <w:marRight w:val="0"/>
                  <w:marTop w:val="0"/>
                  <w:marBottom w:val="0"/>
                  <w:divBdr>
                    <w:top w:val="none" w:sz="0" w:space="0" w:color="auto"/>
                    <w:left w:val="none" w:sz="0" w:space="0" w:color="auto"/>
                    <w:bottom w:val="none" w:sz="0" w:space="0" w:color="auto"/>
                    <w:right w:val="none" w:sz="0" w:space="0" w:color="auto"/>
                  </w:divBdr>
                  <w:divsChild>
                    <w:div w:id="2039307304">
                      <w:marLeft w:val="0"/>
                      <w:marRight w:val="0"/>
                      <w:marTop w:val="0"/>
                      <w:marBottom w:val="0"/>
                      <w:divBdr>
                        <w:top w:val="none" w:sz="0" w:space="0" w:color="auto"/>
                        <w:left w:val="none" w:sz="0" w:space="0" w:color="auto"/>
                        <w:bottom w:val="none" w:sz="0" w:space="0" w:color="auto"/>
                        <w:right w:val="none" w:sz="0" w:space="0" w:color="auto"/>
                      </w:divBdr>
                    </w:div>
                    <w:div w:id="505440943">
                      <w:marLeft w:val="0"/>
                      <w:marRight w:val="0"/>
                      <w:marTop w:val="0"/>
                      <w:marBottom w:val="0"/>
                      <w:divBdr>
                        <w:top w:val="none" w:sz="0" w:space="0" w:color="auto"/>
                        <w:left w:val="none" w:sz="0" w:space="0" w:color="auto"/>
                        <w:bottom w:val="none" w:sz="0" w:space="0" w:color="auto"/>
                        <w:right w:val="none" w:sz="0" w:space="0" w:color="auto"/>
                      </w:divBdr>
                    </w:div>
                  </w:divsChild>
                </w:div>
                <w:div w:id="1870751967">
                  <w:marLeft w:val="0"/>
                  <w:marRight w:val="0"/>
                  <w:marTop w:val="0"/>
                  <w:marBottom w:val="0"/>
                  <w:divBdr>
                    <w:top w:val="none" w:sz="0" w:space="0" w:color="auto"/>
                    <w:left w:val="none" w:sz="0" w:space="0" w:color="auto"/>
                    <w:bottom w:val="none" w:sz="0" w:space="0" w:color="auto"/>
                    <w:right w:val="none" w:sz="0" w:space="0" w:color="auto"/>
                  </w:divBdr>
                  <w:divsChild>
                    <w:div w:id="1598751836">
                      <w:marLeft w:val="0"/>
                      <w:marRight w:val="0"/>
                      <w:marTop w:val="0"/>
                      <w:marBottom w:val="0"/>
                      <w:divBdr>
                        <w:top w:val="none" w:sz="0" w:space="0" w:color="auto"/>
                        <w:left w:val="none" w:sz="0" w:space="0" w:color="auto"/>
                        <w:bottom w:val="none" w:sz="0" w:space="0" w:color="auto"/>
                        <w:right w:val="none" w:sz="0" w:space="0" w:color="auto"/>
                      </w:divBdr>
                    </w:div>
                    <w:div w:id="949048445">
                      <w:marLeft w:val="0"/>
                      <w:marRight w:val="0"/>
                      <w:marTop w:val="0"/>
                      <w:marBottom w:val="0"/>
                      <w:divBdr>
                        <w:top w:val="none" w:sz="0" w:space="0" w:color="auto"/>
                        <w:left w:val="none" w:sz="0" w:space="0" w:color="auto"/>
                        <w:bottom w:val="none" w:sz="0" w:space="0" w:color="auto"/>
                        <w:right w:val="none" w:sz="0" w:space="0" w:color="auto"/>
                      </w:divBdr>
                    </w:div>
                  </w:divsChild>
                </w:div>
                <w:div w:id="550503555">
                  <w:marLeft w:val="0"/>
                  <w:marRight w:val="0"/>
                  <w:marTop w:val="0"/>
                  <w:marBottom w:val="0"/>
                  <w:divBdr>
                    <w:top w:val="none" w:sz="0" w:space="0" w:color="auto"/>
                    <w:left w:val="none" w:sz="0" w:space="0" w:color="auto"/>
                    <w:bottom w:val="none" w:sz="0" w:space="0" w:color="auto"/>
                    <w:right w:val="none" w:sz="0" w:space="0" w:color="auto"/>
                  </w:divBdr>
                  <w:divsChild>
                    <w:div w:id="1611012155">
                      <w:marLeft w:val="0"/>
                      <w:marRight w:val="0"/>
                      <w:marTop w:val="0"/>
                      <w:marBottom w:val="0"/>
                      <w:divBdr>
                        <w:top w:val="none" w:sz="0" w:space="0" w:color="auto"/>
                        <w:left w:val="none" w:sz="0" w:space="0" w:color="auto"/>
                        <w:bottom w:val="none" w:sz="0" w:space="0" w:color="auto"/>
                        <w:right w:val="none" w:sz="0" w:space="0" w:color="auto"/>
                      </w:divBdr>
                    </w:div>
                    <w:div w:id="7203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delvalle@pdh.org.g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CHR-defenders@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cicig.org" TargetMode="External"/><Relationship Id="rId18" Type="http://schemas.openxmlformats.org/officeDocument/2006/relationships/hyperlink" Target="https://www.cicig.org/comunicados-2017-c/cc-suspende-en-definitiva-expulsion-del-comisionado-velasquez/" TargetMode="External"/><Relationship Id="rId26" Type="http://schemas.openxmlformats.org/officeDocument/2006/relationships/hyperlink" Target="https://www.laprensa.hn/mundo/fiscal-anticorrupcion-juan-sandoval-abandona-guatemala-investigar-presidente-giammattei-GJLP1480402" TargetMode="External"/><Relationship Id="rId39" Type="http://schemas.openxmlformats.org/officeDocument/2006/relationships/hyperlink" Target="https://twitter.com/lahoragt/status/1444353081882329088?s=20" TargetMode="External"/><Relationship Id="rId21" Type="http://schemas.openxmlformats.org/officeDocument/2006/relationships/hyperlink" Target="https://apnews.com/article/noticias-68f09139dcbf78f61a1daad18fee4cdf" TargetMode="External"/><Relationship Id="rId34" Type="http://schemas.openxmlformats.org/officeDocument/2006/relationships/hyperlink" Target="https://twitter.com/gortiz_elP/status/1443018249034211329" TargetMode="External"/><Relationship Id="rId42" Type="http://schemas.openxmlformats.org/officeDocument/2006/relationships/hyperlink" Target="https://www.pdh.org.gt/documentos/seccion-de-informes/supervision-y-monitoreo/defensoria-de-las-personas-defensora-de-derechos-humanos-y-periodistas.html" TargetMode="External"/><Relationship Id="rId7" Type="http://schemas.openxmlformats.org/officeDocument/2006/relationships/hyperlink" Target="https://www.eleconomista.net/actualidad/Guatemala-nuevo-jefe-anticorrupcion-causa-desconfianza-20210804-0016.html" TargetMode="External"/><Relationship Id="rId2" Type="http://schemas.openxmlformats.org/officeDocument/2006/relationships/hyperlink" Target="https://www.pdh.org.gt/comunicacion/comunicados/229-20-el-procurador-de-los-derechos-humanos-jordan-rodas-andrade-recomienda-al-presidente-de-la-republica-la-inmediata-remocion-del-ministro-de-comunicaciones-infraestructura-y-vivienda-jose-lemus-y-del-director-general-de-caminos-fredy-chojolan-asi-como-el-cierre-de-la-comision-presidencial-contra-la-corrupcion-dada-su-ineficiencia.html" TargetMode="External"/><Relationship Id="rId16" Type="http://schemas.openxmlformats.org/officeDocument/2006/relationships/hyperlink" Target="https://monitoreo.saas.gob.gt/portalAzul/?p=152164" TargetMode="External"/><Relationship Id="rId29" Type="http://schemas.openxmlformats.org/officeDocument/2006/relationships/hyperlink" Target="https://lahora.gt/porras-presiona-para-que-el-mp-pida-captura-contra-sandoval/" TargetMode="External"/><Relationship Id="rId1" Type="http://schemas.openxmlformats.org/officeDocument/2006/relationships/hyperlink" Target="https://www.cicig.org" TargetMode="External"/><Relationship Id="rId6" Type="http://schemas.openxmlformats.org/officeDocument/2006/relationships/hyperlink" Target="https://lahora.gt/rafael-curruchiche-el-fiscal-cuyos-casos-se-estancan-o-archivan/" TargetMode="External"/><Relationship Id="rId11" Type="http://schemas.openxmlformats.org/officeDocument/2006/relationships/hyperlink" Target="https://www.pdh.org.gt/comunicacion/noticias/pdh-recomienda-a-mp-investigar-la-adquisicion-y-venta-de-pruebas-falsas-de-covid-19-1.html" TargetMode="External"/><Relationship Id="rId24" Type="http://schemas.openxmlformats.org/officeDocument/2006/relationships/hyperlink" Target="https://apnews.com/article/noticias-68f09139dcbf78f61a1daad18fee4cdf" TargetMode="External"/><Relationship Id="rId32" Type="http://schemas.openxmlformats.org/officeDocument/2006/relationships/hyperlink" Target="https://elperiodico.com.gt/noticias/elpeladero/2021/07/25/la-declaracion-eficaz-detonante-que-forzo-la-destitucion-apresurada-de-juan-francisco-sandoval/" TargetMode="External"/><Relationship Id="rId37" Type="http://schemas.openxmlformats.org/officeDocument/2006/relationships/hyperlink" Target="https://twitter.com/lahoragt/status/1444349924846542852?s=20" TargetMode="External"/><Relationship Id="rId40" Type="http://schemas.openxmlformats.org/officeDocument/2006/relationships/hyperlink" Target="https://lahora.gt/fue-el-hecho-cierto/?utm_medium=Social&amp;utm_source=Twitter" TargetMode="External"/><Relationship Id="rId45" Type="http://schemas.openxmlformats.org/officeDocument/2006/relationships/hyperlink" Target="https://www.pdh.org.gt/documentos/seccion-de-informes/supervision-y-monitoreo/defensoria-de-las-personas-defensora-de-derechos-humanos-y-periodistas/ano-2021-9/supervision-a-comision-presidencial-por-la-paz-y-los-derechos-humanos-secretaria-de-planificacion-y-programacion-de-la-presidencia-y-ministerio-de-gobernacion-sobre-la-politica-publica-para-la-proteccion-de-defensores-de-derechos-humanos-junio-2021.html" TargetMode="External"/><Relationship Id="rId5" Type="http://schemas.openxmlformats.org/officeDocument/2006/relationships/hyperlink" Target="https://www.pdh.org.gt/comunicacion/noticias/pdh-recibe-denuncias-de-abogado-que-denuncio-hechos-de-corrupcion-que-involucran-a-funcionarios-del-gobierno-de-guatemala-y-el-ministerio-publico.html" TargetMode="External"/><Relationship Id="rId15" Type="http://schemas.openxmlformats.org/officeDocument/2006/relationships/hyperlink" Target="https://nomada.gt/pais/actualidad/caso-igss-pisa-familiares-retoman-busqueda-de-justicia-por-muertes-de-victimas/" TargetMode="External"/><Relationship Id="rId23" Type="http://schemas.openxmlformats.org/officeDocument/2006/relationships/hyperlink" Target="https://www.prensalibre.com/guatemala/justicia/fiscal-anticorrupcion-denuncia-hostigamiento-y-falta-de-apoyo-en-guatemala/" TargetMode="External"/><Relationship Id="rId28" Type="http://schemas.openxmlformats.org/officeDocument/2006/relationships/hyperlink" Target="https://stereo100.com.gt/2021/guatemala-abre-investigacion-al-ex-fiscal-anticorrupcion-juan-francisco-sandoval/" TargetMode="External"/><Relationship Id="rId36" Type="http://schemas.openxmlformats.org/officeDocument/2006/relationships/hyperlink" Target="https://lahora.gt/el-mp-lo-que-no-hace-con-las-filtraciones-de-angel-pineda-lo-quiere-hacer-con-la-hora/" TargetMode="External"/><Relationship Id="rId10" Type="http://schemas.openxmlformats.org/officeDocument/2006/relationships/hyperlink" Target="https://www.pdh.org.gt/comunicacion/noticias/102-21-el-procurador-de-los-derechos-humanos-de-guatemala-jordan-rodas-andrade-recomienda-a-la-ministra-de-salud-publica-y-asistencia-social-informar-publicamente-con-celeridad-e-integridad-sobre-el-uso-y-manejo-de-los-recursos-del-estado-en-los-procedimientos-de-compra-de-vacunas-contra-covid-19.html" TargetMode="External"/><Relationship Id="rId19" Type="http://schemas.openxmlformats.org/officeDocument/2006/relationships/hyperlink" Target="https://www.bbc.com/mundo/noticias-america-latina-46790805" TargetMode="External"/><Relationship Id="rId31" Type="http://schemas.openxmlformats.org/officeDocument/2006/relationships/hyperlink" Target="https://lahora.gt/jefe-de-la-feci-contesta-y-denuncia-intimidaciones/" TargetMode="External"/><Relationship Id="rId44" Type="http://schemas.openxmlformats.org/officeDocument/2006/relationships/hyperlink" Target="file:///C:\Users\ruthd\Downloads\Supervisi&#243;n%20a%20COPADE%20HUMANOS,%20SECRETARIA%20DE%20PLANIFICACI&#211;N%20Y%20PROGRAMACI&#211;N%20DE%20LA%20PRESIDENCIA%20Y%20MINISTERIO%20DE%20GOBERNACI&#211;N%20SOBRE%20LA%20POL&#205;TICA%20P&#218;BLICA%20PARA%20LA%20PROTECCI&#211;N%20DE%20DEFENSORES%20DE%20DDHH%20Junio%202021" TargetMode="External"/><Relationship Id="rId4" Type="http://schemas.openxmlformats.org/officeDocument/2006/relationships/hyperlink" Target="https://www.pdh.org.gt/comunicacion/noticias/pdh-interpone-amicus-curiae-ante-la-cc-relacionado-con-la-accion-de-inconstitucionalidad-que-busca-anular-el-trabajo-de-la-feci.html" TargetMode="External"/><Relationship Id="rId9" Type="http://schemas.openxmlformats.org/officeDocument/2006/relationships/hyperlink" Target="https://elperiodico.com.gt/politica/justicia/2021/08/04/fiscal-investigado-por-mala-gestion-del-caso-fcn-asume-como-jefe-de-la-feci/" TargetMode="External"/><Relationship Id="rId14" Type="http://schemas.openxmlformats.org/officeDocument/2006/relationships/hyperlink" Target="https://lavozdexela.com/opiniones/los-influyentes/el-igss-como-botin-para-los-politicos/" TargetMode="External"/><Relationship Id="rId22" Type="http://schemas.openxmlformats.org/officeDocument/2006/relationships/hyperlink" Target="https://www.prensalibre.com/guatemala/justicia/fiscal-general-le-pedira-al-jefe-de-la-feci-que-le-explique-su-malestar/" TargetMode="External"/><Relationship Id="rId27" Type="http://schemas.openxmlformats.org/officeDocument/2006/relationships/hyperlink" Target="https://www.plazapublica.com.gt/content/hay-47-acusaciones-contra-juan-francisco-sandoval-esta-es-la-lista-de-los-que-lo-denuncian" TargetMode="External"/><Relationship Id="rId30" Type="http://schemas.openxmlformats.org/officeDocument/2006/relationships/hyperlink" Target="https://lahora.gt/pdh-ve-intencion-de-intimidacion-a-sandoval-tras-visita-de-agentes-de-la-pnc/" TargetMode="External"/><Relationship Id="rId35" Type="http://schemas.openxmlformats.org/officeDocument/2006/relationships/hyperlink" Target="https://twitter.com/entrarenlanada/status/1419420506307145731" TargetMode="External"/><Relationship Id="rId43" Type="http://schemas.openxmlformats.org/officeDocument/2006/relationships/hyperlink" Target="https://www.pdh.org.gt/documentos/seccion-de-informes/supervision-y-monitoreo/defensoria-de-las-personas-defensora-de-derechos-humanos-y-periodistas/ano-2021-9/supervision-a-comision-presidencial-por-la-paz-y-los-derechos-humanos-secretaria-de-planificacion-y-programacion-de-la-presidencia-y-ministerio-de-gobernacion-sobre-la-politica-publica-para-la-proteccion-de-defensores-de-derechos-humanos-junio-2021/8300-supervision-a-copade-humanos-secretaria-de-planificacion-y-programacion-de-la-presidencia-y-ministerio-de-gobernacion-sobre-la-politica-publica-para-la-proteccion-de-defensores-de-ddhh-junio-2021/file.html" TargetMode="External"/><Relationship Id="rId8" Type="http://schemas.openxmlformats.org/officeDocument/2006/relationships/hyperlink" Target="https://www.soy502.com/articulo/rafael-curruchiche-investigado-posible-negligencia-5313" TargetMode="External"/><Relationship Id="rId3" Type="http://schemas.openxmlformats.org/officeDocument/2006/relationships/hyperlink" Target="https://www.pdh.org.gt/comunicacion/noticias/160-21-el-procurador-de-los-derechos-humanos-jordan-rodas-andrade-condena-las-amenazas-de-muerte-en-contra-del-defensor-de-los-derechos-humanos-samuel-juan-francisco-y-su-familia-y-reitera-su-recomendacion-a-las-autoridades-pertinentes-de-investigar-los-hechos-para-que-no-queden-en-la-impunidad.html" TargetMode="External"/><Relationship Id="rId12" Type="http://schemas.openxmlformats.org/officeDocument/2006/relationships/hyperlink" Target="https://www.pdh.org.gt/comunicacion/noticias/pdh-participo-en-el-cierre-del-congreso-virtual-fio-rindhca.html" TargetMode="External"/><Relationship Id="rId17" Type="http://schemas.openxmlformats.org/officeDocument/2006/relationships/hyperlink" Target="https://republica.gt/2020/04/22/mp-solicita-20-informes-por-denuncia-de-anomalias-en-caso-de-salud/" TargetMode="External"/><Relationship Id="rId25" Type="http://schemas.openxmlformats.org/officeDocument/2006/relationships/hyperlink" Target="https://www.telesurtv.net/news/guatemala-destituyen-fiscal-anticorrupcion-20210724-0001.html" TargetMode="External"/><Relationship Id="rId33" Type="http://schemas.openxmlformats.org/officeDocument/2006/relationships/hyperlink" Target="https://www.pdh.org.gt/comunicacion/noticias/pdh-recibe-denuncias-de-abogado-que-denuncio-hechos-de-corrupcion-que-involucran-a-funcionarios-del-gobierno-de-guatemala-y-el-ministerio-publico.html" TargetMode="External"/><Relationship Id="rId38" Type="http://schemas.openxmlformats.org/officeDocument/2006/relationships/hyperlink" Target="https://lahora.gt/mp-quiere-interrogar-a-periodista-por-nota-que-denuncio-filtracion/?utm_medium=Social&amp;utm_source=Twitter" TargetMode="External"/><Relationship Id="rId46" Type="http://schemas.openxmlformats.org/officeDocument/2006/relationships/hyperlink" Target="https://www.pdh.org.gt/comunicacion/noticias/pdh-verifica-protocolos-de-seguridad-de-pnc-en-tercer-sabado-de-manifestaciones.html" TargetMode="External"/><Relationship Id="rId20" Type="http://schemas.openxmlformats.org/officeDocument/2006/relationships/hyperlink" Target="https://www.efe.com/efe/america/politica/constitucional-rechaza-un-amparo-que-impediria-la-salida-de-cicig-guatemala/20000035-4051428" TargetMode="External"/><Relationship Id="rId41" Type="http://schemas.openxmlformats.org/officeDocument/2006/relationships/hyperlink" Target="file://C:\Users\ruthd\Downloads\Supervisii&#243;n%20a%20la%20Comisi&#243;n%20Presidencial%20coordinadora%20de%20la%20Pol&#237;tica%20del%20Ejecutivo%20En%20Ddhh%20(Copredeh),%20Divisi&#243;n%20De%20Protecci&#243;n%20A%20Personas%20Y%20Seguridad%20(DPPS)%20DE%20LA%20PNC%20SOBRE%20LA%20PROTECCI&#211;N%20Y%20SEGURIDAD%20EN%20CASOS%20DE%20ATAQUES%20A%20DEFENSORES%20DE%20DDHH%20Y%20PERIODIST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C287-10A3-4A4E-9A29-5F870DA29B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F2360C-AF41-42B2-897E-BE3FBD49641C}"/>
</file>

<file path=customXml/itemProps3.xml><?xml version="1.0" encoding="utf-8"?>
<ds:datastoreItem xmlns:ds="http://schemas.openxmlformats.org/officeDocument/2006/customXml" ds:itemID="{DB4E8770-8C02-4655-89C7-94135D16340C}">
  <ds:schemaRefs>
    <ds:schemaRef ds:uri="http://schemas.microsoft.com/sharepoint/v3/contenttype/forms"/>
  </ds:schemaRefs>
</ds:datastoreItem>
</file>

<file path=customXml/itemProps4.xml><?xml version="1.0" encoding="utf-8"?>
<ds:datastoreItem xmlns:ds="http://schemas.openxmlformats.org/officeDocument/2006/customXml" ds:itemID="{F2C7F4B6-B38B-47C0-9423-E5E25AE9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2396</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ruthdelvalle gareca</cp:lastModifiedBy>
  <cp:revision>5</cp:revision>
  <dcterms:created xsi:type="dcterms:W3CDTF">2021-10-05T14:41:00Z</dcterms:created>
  <dcterms:modified xsi:type="dcterms:W3CDTF">2021-10-05T14:53:00Z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