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935" w:rsidRPr="00E3432E" w:rsidRDefault="00F94935" w:rsidP="00D76549">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ab/>
        <w:t>ANNEX</w:t>
      </w:r>
    </w:p>
    <w:p w:rsidR="00F94935" w:rsidRPr="00E3432E" w:rsidRDefault="00F94935" w:rsidP="00D76549">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REPLY REGARDING THE</w:t>
      </w:r>
      <w:r w:rsidR="008E6A6F" w:rsidRPr="00E3432E">
        <w:rPr>
          <w:rFonts w:ascii="Times New Roman" w:hAnsi="Times New Roman" w:cs="Times New Roman"/>
          <w:sz w:val="28"/>
          <w:szCs w:val="28"/>
          <w:lang w:val="en-GB"/>
        </w:rPr>
        <w:t xml:space="preserve"> NOTE VERBALE TESPRDD/DESIB/CYRU/HG, DATED NOVEMBER 30TH 2022</w:t>
      </w:r>
      <w:r w:rsidRPr="00E3432E">
        <w:rPr>
          <w:rFonts w:ascii="Times New Roman" w:hAnsi="Times New Roman" w:cs="Times New Roman"/>
          <w:sz w:val="28"/>
          <w:szCs w:val="28"/>
          <w:lang w:val="en-GB"/>
        </w:rPr>
        <w:t>.</w:t>
      </w:r>
    </w:p>
    <w:p w:rsidR="00F94935" w:rsidRPr="00E3432E" w:rsidRDefault="00F94935" w:rsidP="00D76549">
      <w:pPr>
        <w:tabs>
          <w:tab w:val="left" w:pos="1075"/>
        </w:tabs>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ab/>
      </w:r>
    </w:p>
    <w:p w:rsidR="00F94935" w:rsidRPr="003C2C73" w:rsidRDefault="00F94935" w:rsidP="00D76549">
      <w:pPr>
        <w:spacing w:after="0" w:line="240" w:lineRule="auto"/>
        <w:ind w:right="998"/>
        <w:jc w:val="both"/>
        <w:rPr>
          <w:rFonts w:ascii="Times New Roman" w:hAnsi="Times New Roman" w:cs="Times New Roman"/>
          <w:sz w:val="28"/>
          <w:szCs w:val="28"/>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 xml:space="preserve">With regard to </w:t>
      </w:r>
      <w:r w:rsidR="00DB539F">
        <w:rPr>
          <w:rFonts w:ascii="Times New Roman" w:hAnsi="Times New Roman" w:cs="Times New Roman"/>
          <w:sz w:val="28"/>
          <w:szCs w:val="28"/>
          <w:lang w:val="en-GB"/>
        </w:rPr>
        <w:t>note verbale</w:t>
      </w:r>
      <w:r w:rsidR="008E6A6F" w:rsidRPr="00E3432E">
        <w:rPr>
          <w:rFonts w:ascii="Times New Roman" w:hAnsi="Times New Roman" w:cs="Times New Roman"/>
          <w:sz w:val="28"/>
          <w:szCs w:val="28"/>
          <w:lang w:val="en-GB"/>
        </w:rPr>
        <w:t xml:space="preserve"> TESPRDD/DESIB/CYRU/HG, dated November 30th 2022, on the report on the rights of the child and inclusive social protection, </w:t>
      </w:r>
      <w:r w:rsidRPr="00E3432E">
        <w:rPr>
          <w:rFonts w:ascii="Times New Roman" w:hAnsi="Times New Roman" w:cs="Times New Roman"/>
          <w:sz w:val="28"/>
          <w:szCs w:val="28"/>
          <w:lang w:val="en-GB"/>
        </w:rPr>
        <w:t xml:space="preserve">the Government of Brazil would like to inform the following. </w:t>
      </w:r>
    </w:p>
    <w:p w:rsidR="00F94935" w:rsidRDefault="00F94935" w:rsidP="00D76549">
      <w:pPr>
        <w:spacing w:after="0" w:line="240" w:lineRule="auto"/>
        <w:ind w:right="998"/>
        <w:jc w:val="both"/>
        <w:rPr>
          <w:rFonts w:ascii="Times New Roman" w:hAnsi="Times New Roman" w:cs="Times New Roman"/>
          <w:sz w:val="28"/>
          <w:szCs w:val="28"/>
          <w:lang w:val="en-GB"/>
        </w:rPr>
      </w:pPr>
    </w:p>
    <w:p w:rsidR="00647296" w:rsidRPr="00647296" w:rsidRDefault="00647296" w:rsidP="00D76549">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ab/>
      </w:r>
      <w:r w:rsidRPr="00647296">
        <w:rPr>
          <w:rFonts w:ascii="Times New Roman" w:hAnsi="Times New Roman" w:cs="Times New Roman"/>
          <w:sz w:val="28"/>
          <w:szCs w:val="28"/>
          <w:lang w:val="en-GB"/>
        </w:rPr>
        <w:t>Ministry of Social Development and Assistance, Family and Fight against Hunger</w:t>
      </w:r>
    </w:p>
    <w:p w:rsidR="008E6A6F" w:rsidRPr="00E3432E" w:rsidRDefault="008E6A6F" w:rsidP="00D76549">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ab/>
        <w:t>1. The National Social Assistance Secretariat (SNAS) of the Ministry of Social Development and Assistance, Family and</w:t>
      </w:r>
      <w:r w:rsidR="003C2C73">
        <w:rPr>
          <w:rFonts w:ascii="Times New Roman" w:hAnsi="Times New Roman" w:cs="Times New Roman"/>
          <w:sz w:val="28"/>
          <w:szCs w:val="28"/>
          <w:lang w:val="en-GB"/>
        </w:rPr>
        <w:t xml:space="preserve"> Fight against Hunger has a P</w:t>
      </w:r>
      <w:r w:rsidRPr="00E3432E">
        <w:rPr>
          <w:rFonts w:ascii="Times New Roman" w:hAnsi="Times New Roman" w:cs="Times New Roman"/>
          <w:sz w:val="28"/>
          <w:szCs w:val="28"/>
          <w:lang w:val="en-GB"/>
        </w:rPr>
        <w:t>rogram</w:t>
      </w:r>
      <w:r w:rsidR="003C2C73">
        <w:rPr>
          <w:rFonts w:ascii="Times New Roman" w:hAnsi="Times New Roman" w:cs="Times New Roman"/>
          <w:sz w:val="28"/>
          <w:szCs w:val="28"/>
          <w:lang w:val="en-GB"/>
        </w:rPr>
        <w:t>me</w:t>
      </w:r>
      <w:r w:rsidRPr="00E3432E">
        <w:rPr>
          <w:rFonts w:ascii="Times New Roman" w:hAnsi="Times New Roman" w:cs="Times New Roman"/>
          <w:sz w:val="28"/>
          <w:szCs w:val="28"/>
          <w:lang w:val="en-GB"/>
        </w:rPr>
        <w:t xml:space="preserve"> name</w:t>
      </w:r>
      <w:r w:rsidR="00413F87" w:rsidRPr="00E3432E">
        <w:rPr>
          <w:rFonts w:ascii="Times New Roman" w:hAnsi="Times New Roman" w:cs="Times New Roman"/>
          <w:sz w:val="28"/>
          <w:szCs w:val="28"/>
          <w:lang w:val="en-GB"/>
        </w:rPr>
        <w:t>d</w:t>
      </w:r>
      <w:r w:rsidRPr="00E3432E">
        <w:rPr>
          <w:rFonts w:ascii="Times New Roman" w:hAnsi="Times New Roman" w:cs="Times New Roman"/>
          <w:sz w:val="28"/>
          <w:szCs w:val="28"/>
          <w:lang w:val="en-GB"/>
        </w:rPr>
        <w:t xml:space="preserve"> Basic Social Protection (PSB) that is based on a preventive approach, tackling poverty by providing support</w:t>
      </w:r>
      <w:r w:rsidR="003C2C73">
        <w:rPr>
          <w:rFonts w:ascii="Times New Roman" w:hAnsi="Times New Roman" w:cs="Times New Roman"/>
          <w:sz w:val="28"/>
          <w:szCs w:val="28"/>
          <w:lang w:val="en-GB"/>
        </w:rPr>
        <w:t xml:space="preserve"> for</w:t>
      </w:r>
      <w:r w:rsidRPr="00E3432E">
        <w:rPr>
          <w:rFonts w:ascii="Times New Roman" w:hAnsi="Times New Roman" w:cs="Times New Roman"/>
          <w:sz w:val="28"/>
          <w:szCs w:val="28"/>
          <w:lang w:val="en-GB"/>
        </w:rPr>
        <w:t xml:space="preserve"> families in conditions of social vulnerability. SNAS works on strengthening family and community ties and on promoting equality and social inclusio</w:t>
      </w:r>
      <w:r w:rsidR="003C2C73">
        <w:rPr>
          <w:rFonts w:ascii="Times New Roman" w:hAnsi="Times New Roman" w:cs="Times New Roman"/>
          <w:sz w:val="28"/>
          <w:szCs w:val="28"/>
          <w:lang w:val="en-GB"/>
        </w:rPr>
        <w:t>n. Among other objectives, the P</w:t>
      </w:r>
      <w:r w:rsidRPr="00E3432E">
        <w:rPr>
          <w:rFonts w:ascii="Times New Roman" w:hAnsi="Times New Roman" w:cs="Times New Roman"/>
          <w:sz w:val="28"/>
          <w:szCs w:val="28"/>
          <w:lang w:val="en-GB"/>
        </w:rPr>
        <w:t>rogram</w:t>
      </w:r>
      <w:r w:rsidR="003C2C73">
        <w:rPr>
          <w:rFonts w:ascii="Times New Roman" w:hAnsi="Times New Roman" w:cs="Times New Roman"/>
          <w:sz w:val="28"/>
          <w:szCs w:val="28"/>
          <w:lang w:val="en-GB"/>
        </w:rPr>
        <w:t>me</w:t>
      </w:r>
      <w:r w:rsidRPr="00E3432E">
        <w:rPr>
          <w:rFonts w:ascii="Times New Roman" w:hAnsi="Times New Roman" w:cs="Times New Roman"/>
          <w:sz w:val="28"/>
          <w:szCs w:val="28"/>
          <w:lang w:val="en-GB"/>
        </w:rPr>
        <w:t xml:space="preserve"> aims to improve the quality of life of families, prevent violence against children and adolescents and avoid separation from family life.</w:t>
      </w:r>
    </w:p>
    <w:p w:rsidR="00413F87" w:rsidRPr="00E3432E" w:rsidRDefault="00413F87" w:rsidP="00D76549">
      <w:pPr>
        <w:spacing w:after="0" w:line="240" w:lineRule="auto"/>
        <w:ind w:right="998"/>
        <w:jc w:val="both"/>
        <w:rPr>
          <w:rFonts w:ascii="Times New Roman" w:hAnsi="Times New Roman" w:cs="Times New Roman"/>
          <w:sz w:val="28"/>
          <w:szCs w:val="28"/>
          <w:lang w:val="en-GB"/>
        </w:rPr>
      </w:pPr>
    </w:p>
    <w:p w:rsidR="00413F87" w:rsidRPr="00E3432E" w:rsidRDefault="00413F87" w:rsidP="00D76549">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2. Existing in areas with vulnerable groups of the</w:t>
      </w:r>
      <w:r w:rsidR="003C2C73">
        <w:rPr>
          <w:rFonts w:ascii="Times New Roman" w:hAnsi="Times New Roman" w:cs="Times New Roman"/>
          <w:sz w:val="28"/>
          <w:szCs w:val="28"/>
          <w:lang w:val="en-GB"/>
        </w:rPr>
        <w:t xml:space="preserve"> population, the Reference Cent</w:t>
      </w:r>
      <w:r w:rsidRPr="00E3432E">
        <w:rPr>
          <w:rFonts w:ascii="Times New Roman" w:hAnsi="Times New Roman" w:cs="Times New Roman"/>
          <w:sz w:val="28"/>
          <w:szCs w:val="28"/>
          <w:lang w:val="en-GB"/>
        </w:rPr>
        <w:t>r</w:t>
      </w:r>
      <w:r w:rsidR="003C2C73">
        <w:rPr>
          <w:rFonts w:ascii="Times New Roman" w:hAnsi="Times New Roman" w:cs="Times New Roman"/>
          <w:sz w:val="28"/>
          <w:szCs w:val="28"/>
          <w:lang w:val="en-GB"/>
        </w:rPr>
        <w:t>e</w:t>
      </w:r>
      <w:r w:rsidRPr="00E3432E">
        <w:rPr>
          <w:rFonts w:ascii="Times New Roman" w:hAnsi="Times New Roman" w:cs="Times New Roman"/>
          <w:sz w:val="28"/>
          <w:szCs w:val="28"/>
          <w:lang w:val="en-GB"/>
        </w:rPr>
        <w:t>s f</w:t>
      </w:r>
      <w:r w:rsidR="003C2C73">
        <w:rPr>
          <w:rFonts w:ascii="Times New Roman" w:hAnsi="Times New Roman" w:cs="Times New Roman"/>
          <w:sz w:val="28"/>
          <w:szCs w:val="28"/>
          <w:lang w:val="en-GB"/>
        </w:rPr>
        <w:t>or Social Assistance (CRAS cent</w:t>
      </w:r>
      <w:r w:rsidRPr="00E3432E">
        <w:rPr>
          <w:rFonts w:ascii="Times New Roman" w:hAnsi="Times New Roman" w:cs="Times New Roman"/>
          <w:sz w:val="28"/>
          <w:szCs w:val="28"/>
          <w:lang w:val="en-GB"/>
        </w:rPr>
        <w:t>r</w:t>
      </w:r>
      <w:r w:rsidR="003C2C73">
        <w:rPr>
          <w:rFonts w:ascii="Times New Roman" w:hAnsi="Times New Roman" w:cs="Times New Roman"/>
          <w:sz w:val="28"/>
          <w:szCs w:val="28"/>
          <w:lang w:val="en-GB"/>
        </w:rPr>
        <w:t>e</w:t>
      </w:r>
      <w:r w:rsidRPr="00E3432E">
        <w:rPr>
          <w:rFonts w:ascii="Times New Roman" w:hAnsi="Times New Roman" w:cs="Times New Roman"/>
          <w:sz w:val="28"/>
          <w:szCs w:val="28"/>
          <w:lang w:val="en-GB"/>
        </w:rPr>
        <w:t>s) are the PSB's main instrument.</w:t>
      </w:r>
    </w:p>
    <w:p w:rsidR="00413F87" w:rsidRPr="00E3432E" w:rsidRDefault="00413F87" w:rsidP="00D76549">
      <w:pPr>
        <w:spacing w:after="0" w:line="240" w:lineRule="auto"/>
        <w:ind w:right="998"/>
        <w:jc w:val="both"/>
        <w:rPr>
          <w:rFonts w:ascii="Times New Roman" w:hAnsi="Times New Roman" w:cs="Times New Roman"/>
          <w:sz w:val="28"/>
          <w:szCs w:val="28"/>
          <w:lang w:val="en-GB"/>
        </w:rPr>
      </w:pPr>
    </w:p>
    <w:p w:rsidR="00413F87" w:rsidRPr="00E3432E" w:rsidRDefault="00413F87" w:rsidP="00D76549">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3. Under the PSB, particularly with regard to children, adolescents and their families, the following services or benefits stand out:</w:t>
      </w:r>
    </w:p>
    <w:p w:rsidR="00413F87" w:rsidRPr="00E3432E" w:rsidRDefault="00413F87" w:rsidP="00D76549">
      <w:pPr>
        <w:spacing w:after="0" w:line="240" w:lineRule="auto"/>
        <w:ind w:right="998"/>
        <w:jc w:val="both"/>
        <w:rPr>
          <w:rFonts w:ascii="Times New Roman" w:hAnsi="Times New Roman" w:cs="Times New Roman"/>
          <w:sz w:val="28"/>
          <w:szCs w:val="28"/>
          <w:lang w:val="en-GB"/>
        </w:rPr>
      </w:pPr>
    </w:p>
    <w:p w:rsidR="00413F87" w:rsidRPr="00E3432E" w:rsidRDefault="00413F87" w:rsidP="00D76549">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a.  BPC – Benefício de Prestação Continuada (“Continued Income Program”)</w:t>
      </w:r>
      <w:r w:rsidR="00250C1E" w:rsidRPr="00E3432E">
        <w:rPr>
          <w:rFonts w:ascii="Times New Roman" w:hAnsi="Times New Roman" w:cs="Times New Roman"/>
          <w:sz w:val="28"/>
          <w:szCs w:val="28"/>
          <w:lang w:val="en-GB"/>
        </w:rPr>
        <w:t>;</w:t>
      </w:r>
    </w:p>
    <w:p w:rsidR="00413F87" w:rsidRPr="00E3432E" w:rsidRDefault="00250C1E" w:rsidP="00D76549">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 xml:space="preserve">b. </w:t>
      </w:r>
      <w:r w:rsidR="00413F87" w:rsidRPr="00E3432E">
        <w:rPr>
          <w:rFonts w:ascii="Times New Roman" w:hAnsi="Times New Roman" w:cs="Times New Roman"/>
          <w:sz w:val="28"/>
          <w:szCs w:val="28"/>
          <w:lang w:val="en-GB"/>
        </w:rPr>
        <w:t xml:space="preserve">Service for the Protection and </w:t>
      </w:r>
      <w:r w:rsidRPr="00E3432E">
        <w:rPr>
          <w:rFonts w:ascii="Times New Roman" w:hAnsi="Times New Roman" w:cs="Times New Roman"/>
          <w:sz w:val="28"/>
          <w:szCs w:val="28"/>
          <w:lang w:val="en-GB"/>
        </w:rPr>
        <w:t xml:space="preserve">Full </w:t>
      </w:r>
      <w:r w:rsidR="00413F87" w:rsidRPr="00E3432E">
        <w:rPr>
          <w:rFonts w:ascii="Times New Roman" w:hAnsi="Times New Roman" w:cs="Times New Roman"/>
          <w:sz w:val="28"/>
          <w:szCs w:val="28"/>
          <w:lang w:val="en-GB"/>
        </w:rPr>
        <w:t xml:space="preserve">Assistance to Families </w:t>
      </w:r>
      <w:r w:rsidRPr="00E3432E">
        <w:rPr>
          <w:rFonts w:ascii="Times New Roman" w:hAnsi="Times New Roman" w:cs="Times New Roman"/>
          <w:sz w:val="28"/>
          <w:szCs w:val="28"/>
          <w:lang w:val="en-GB"/>
        </w:rPr>
        <w:t>(PAI</w:t>
      </w:r>
      <w:r w:rsidR="00413F87" w:rsidRPr="00E3432E">
        <w:rPr>
          <w:rFonts w:ascii="Times New Roman" w:hAnsi="Times New Roman" w:cs="Times New Roman"/>
          <w:sz w:val="28"/>
          <w:szCs w:val="28"/>
          <w:lang w:val="en-GB"/>
        </w:rPr>
        <w:t xml:space="preserve">F, in Portuguese, Serviço de Proteção e </w:t>
      </w:r>
      <w:r w:rsidRPr="00E3432E">
        <w:rPr>
          <w:rFonts w:ascii="Times New Roman" w:hAnsi="Times New Roman" w:cs="Times New Roman"/>
          <w:sz w:val="28"/>
          <w:szCs w:val="28"/>
          <w:lang w:val="en-GB"/>
        </w:rPr>
        <w:t>A</w:t>
      </w:r>
      <w:r w:rsidR="00413F87" w:rsidRPr="00E3432E">
        <w:rPr>
          <w:rFonts w:ascii="Times New Roman" w:hAnsi="Times New Roman" w:cs="Times New Roman"/>
          <w:sz w:val="28"/>
          <w:szCs w:val="28"/>
          <w:lang w:val="en-GB"/>
        </w:rPr>
        <w:t xml:space="preserve">tendimento </w:t>
      </w:r>
      <w:r w:rsidRPr="00E3432E">
        <w:rPr>
          <w:rFonts w:ascii="Times New Roman" w:hAnsi="Times New Roman" w:cs="Times New Roman"/>
          <w:sz w:val="28"/>
          <w:szCs w:val="28"/>
          <w:lang w:val="en-GB"/>
        </w:rPr>
        <w:t>Integral à</w:t>
      </w:r>
      <w:r w:rsidR="003C2C73">
        <w:rPr>
          <w:rFonts w:ascii="Times New Roman" w:hAnsi="Times New Roman" w:cs="Times New Roman"/>
          <w:sz w:val="28"/>
          <w:szCs w:val="28"/>
          <w:lang w:val="en-GB"/>
        </w:rPr>
        <w:t>s</w:t>
      </w:r>
      <w:r w:rsidRPr="00E3432E">
        <w:rPr>
          <w:rFonts w:ascii="Times New Roman" w:hAnsi="Times New Roman" w:cs="Times New Roman"/>
          <w:sz w:val="28"/>
          <w:szCs w:val="28"/>
          <w:lang w:val="en-GB"/>
        </w:rPr>
        <w:t xml:space="preserve"> </w:t>
      </w:r>
      <w:r w:rsidR="00413F87" w:rsidRPr="00E3432E">
        <w:rPr>
          <w:rFonts w:ascii="Times New Roman" w:hAnsi="Times New Roman" w:cs="Times New Roman"/>
          <w:sz w:val="28"/>
          <w:szCs w:val="28"/>
          <w:lang w:val="en-GB"/>
        </w:rPr>
        <w:t>Famílias)</w:t>
      </w:r>
      <w:r w:rsidRPr="00E3432E">
        <w:rPr>
          <w:rFonts w:ascii="Times New Roman" w:hAnsi="Times New Roman" w:cs="Times New Roman"/>
          <w:sz w:val="28"/>
          <w:szCs w:val="28"/>
          <w:lang w:val="en-GB"/>
        </w:rPr>
        <w:t>;</w:t>
      </w:r>
    </w:p>
    <w:p w:rsidR="00250C1E" w:rsidRPr="00E3432E" w:rsidRDefault="00250C1E" w:rsidP="00D76549">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c. Social Life and Strengthening of Bonds Service (SCFV);</w:t>
      </w:r>
    </w:p>
    <w:p w:rsidR="00413F87" w:rsidRPr="00E3432E" w:rsidRDefault="00413F87" w:rsidP="00D76549">
      <w:pPr>
        <w:spacing w:after="0" w:line="240" w:lineRule="auto"/>
        <w:ind w:right="998"/>
        <w:jc w:val="both"/>
        <w:rPr>
          <w:rFonts w:ascii="Times New Roman" w:hAnsi="Times New Roman" w:cs="Times New Roman"/>
          <w:sz w:val="28"/>
          <w:szCs w:val="28"/>
          <w:lang w:val="en-GB"/>
        </w:rPr>
      </w:pPr>
    </w:p>
    <w:p w:rsidR="00413F87" w:rsidRPr="00E3432E" w:rsidRDefault="00250C1E" w:rsidP="00D76549">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r>
      <w:r w:rsidR="00413F87" w:rsidRPr="00E3432E">
        <w:rPr>
          <w:rFonts w:ascii="Times New Roman" w:hAnsi="Times New Roman" w:cs="Times New Roman"/>
          <w:sz w:val="28"/>
          <w:szCs w:val="28"/>
          <w:lang w:val="en-GB"/>
        </w:rPr>
        <w:t xml:space="preserve">The CRAS </w:t>
      </w:r>
      <w:r w:rsidR="003C2C73">
        <w:rPr>
          <w:rFonts w:ascii="Times New Roman" w:hAnsi="Times New Roman" w:cs="Times New Roman"/>
          <w:sz w:val="28"/>
          <w:szCs w:val="28"/>
          <w:lang w:val="en-GB"/>
        </w:rPr>
        <w:t>cent</w:t>
      </w:r>
      <w:r w:rsidRPr="00E3432E">
        <w:rPr>
          <w:rFonts w:ascii="Times New Roman" w:hAnsi="Times New Roman" w:cs="Times New Roman"/>
          <w:sz w:val="28"/>
          <w:szCs w:val="28"/>
          <w:lang w:val="en-GB"/>
        </w:rPr>
        <w:t>r</w:t>
      </w:r>
      <w:r w:rsidR="003C2C73">
        <w:rPr>
          <w:rFonts w:ascii="Times New Roman" w:hAnsi="Times New Roman" w:cs="Times New Roman"/>
          <w:sz w:val="28"/>
          <w:szCs w:val="28"/>
          <w:lang w:val="en-GB"/>
        </w:rPr>
        <w:t>e</w:t>
      </w:r>
      <w:r w:rsidRPr="00E3432E">
        <w:rPr>
          <w:rFonts w:ascii="Times New Roman" w:hAnsi="Times New Roman" w:cs="Times New Roman"/>
          <w:sz w:val="28"/>
          <w:szCs w:val="28"/>
          <w:lang w:val="en-GB"/>
        </w:rPr>
        <w:t xml:space="preserve">s </w:t>
      </w:r>
      <w:r w:rsidR="00413F87" w:rsidRPr="00E3432E">
        <w:rPr>
          <w:rFonts w:ascii="Times New Roman" w:hAnsi="Times New Roman" w:cs="Times New Roman"/>
          <w:sz w:val="28"/>
          <w:szCs w:val="28"/>
          <w:lang w:val="en-GB"/>
        </w:rPr>
        <w:t>also run several program</w:t>
      </w:r>
      <w:r w:rsidR="003C2C73">
        <w:rPr>
          <w:rFonts w:ascii="Times New Roman" w:hAnsi="Times New Roman" w:cs="Times New Roman"/>
          <w:sz w:val="28"/>
          <w:szCs w:val="28"/>
          <w:lang w:val="en-GB"/>
        </w:rPr>
        <w:t>me</w:t>
      </w:r>
      <w:r w:rsidR="00413F87" w:rsidRPr="00E3432E">
        <w:rPr>
          <w:rFonts w:ascii="Times New Roman" w:hAnsi="Times New Roman" w:cs="Times New Roman"/>
          <w:sz w:val="28"/>
          <w:szCs w:val="28"/>
          <w:lang w:val="en-GB"/>
        </w:rPr>
        <w:t>s, among which the following stand out:</w:t>
      </w:r>
    </w:p>
    <w:p w:rsidR="00250C1E" w:rsidRPr="00E3432E" w:rsidRDefault="00250C1E" w:rsidP="00D76549">
      <w:pPr>
        <w:spacing w:after="0" w:line="240" w:lineRule="auto"/>
        <w:ind w:right="998"/>
        <w:jc w:val="both"/>
        <w:rPr>
          <w:rFonts w:ascii="Times New Roman" w:hAnsi="Times New Roman" w:cs="Times New Roman"/>
          <w:sz w:val="28"/>
          <w:szCs w:val="28"/>
          <w:lang w:val="en-GB"/>
        </w:rPr>
      </w:pPr>
    </w:p>
    <w:p w:rsidR="00413F87" w:rsidRPr="00E3432E" w:rsidRDefault="00250C1E" w:rsidP="00D76549">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 Happy Child Program</w:t>
      </w:r>
      <w:r w:rsidR="003C2C73">
        <w:rPr>
          <w:rFonts w:ascii="Times New Roman" w:hAnsi="Times New Roman" w:cs="Times New Roman"/>
          <w:sz w:val="28"/>
          <w:szCs w:val="28"/>
          <w:lang w:val="en-GB"/>
        </w:rPr>
        <w:t>me</w:t>
      </w:r>
      <w:r w:rsidRPr="00E3432E">
        <w:rPr>
          <w:rFonts w:ascii="Times New Roman" w:hAnsi="Times New Roman" w:cs="Times New Roman"/>
          <w:sz w:val="28"/>
          <w:szCs w:val="28"/>
          <w:lang w:val="en-GB"/>
        </w:rPr>
        <w:t>:</w:t>
      </w:r>
      <w:r w:rsidR="00413F87" w:rsidRPr="00E3432E">
        <w:rPr>
          <w:rFonts w:ascii="Times New Roman" w:hAnsi="Times New Roman" w:cs="Times New Roman"/>
          <w:sz w:val="28"/>
          <w:szCs w:val="28"/>
          <w:lang w:val="en-GB"/>
        </w:rPr>
        <w:t xml:space="preserve"> aimed at families included in the Single Registry, beneficiaries of the</w:t>
      </w:r>
      <w:r w:rsidR="003C2C73">
        <w:rPr>
          <w:rFonts w:ascii="Times New Roman" w:hAnsi="Times New Roman" w:cs="Times New Roman"/>
          <w:sz w:val="28"/>
          <w:szCs w:val="28"/>
          <w:lang w:val="en-GB"/>
        </w:rPr>
        <w:t xml:space="preserve"> Food Security Brazil P</w:t>
      </w:r>
      <w:r w:rsidRPr="00E3432E">
        <w:rPr>
          <w:rFonts w:ascii="Times New Roman" w:hAnsi="Times New Roman" w:cs="Times New Roman"/>
          <w:sz w:val="28"/>
          <w:szCs w:val="28"/>
          <w:lang w:val="en-GB"/>
        </w:rPr>
        <w:t>rogram</w:t>
      </w:r>
      <w:r w:rsidR="003C2C73">
        <w:rPr>
          <w:rFonts w:ascii="Times New Roman" w:hAnsi="Times New Roman" w:cs="Times New Roman"/>
          <w:sz w:val="28"/>
          <w:szCs w:val="28"/>
          <w:lang w:val="en-GB"/>
        </w:rPr>
        <w:t>me</w:t>
      </w:r>
      <w:r w:rsidRPr="00E3432E">
        <w:rPr>
          <w:rFonts w:ascii="Times New Roman" w:hAnsi="Times New Roman" w:cs="Times New Roman"/>
          <w:sz w:val="28"/>
          <w:szCs w:val="28"/>
          <w:lang w:val="en-GB"/>
        </w:rPr>
        <w:t xml:space="preserve"> (</w:t>
      </w:r>
      <w:r w:rsidR="00413F87" w:rsidRPr="00E3432E">
        <w:rPr>
          <w:rFonts w:ascii="Times New Roman" w:hAnsi="Times New Roman" w:cs="Times New Roman"/>
          <w:sz w:val="28"/>
          <w:szCs w:val="28"/>
          <w:lang w:val="en-GB"/>
        </w:rPr>
        <w:t>PAB</w:t>
      </w:r>
      <w:r w:rsidRPr="00E3432E">
        <w:rPr>
          <w:rFonts w:ascii="Times New Roman" w:hAnsi="Times New Roman" w:cs="Times New Roman"/>
          <w:sz w:val="28"/>
          <w:szCs w:val="28"/>
          <w:lang w:val="en-GB"/>
        </w:rPr>
        <w:t>)</w:t>
      </w:r>
      <w:r w:rsidR="00413F87" w:rsidRPr="00E3432E">
        <w:rPr>
          <w:rFonts w:ascii="Times New Roman" w:hAnsi="Times New Roman" w:cs="Times New Roman"/>
          <w:sz w:val="28"/>
          <w:szCs w:val="28"/>
          <w:lang w:val="en-GB"/>
        </w:rPr>
        <w:t xml:space="preserve"> and with children beneficiaries of the BPC</w:t>
      </w:r>
      <w:r w:rsidRPr="00E3432E">
        <w:rPr>
          <w:rFonts w:ascii="Times New Roman" w:hAnsi="Times New Roman" w:cs="Times New Roman"/>
          <w:sz w:val="28"/>
          <w:szCs w:val="28"/>
          <w:lang w:val="en-GB"/>
        </w:rPr>
        <w:t xml:space="preserve"> program</w:t>
      </w:r>
      <w:r w:rsidR="003C2C73">
        <w:rPr>
          <w:rFonts w:ascii="Times New Roman" w:hAnsi="Times New Roman" w:cs="Times New Roman"/>
          <w:sz w:val="28"/>
          <w:szCs w:val="28"/>
          <w:lang w:val="en-GB"/>
        </w:rPr>
        <w:t>me</w:t>
      </w:r>
      <w:r w:rsidR="00413F87" w:rsidRPr="00E3432E">
        <w:rPr>
          <w:rFonts w:ascii="Times New Roman" w:hAnsi="Times New Roman" w:cs="Times New Roman"/>
          <w:sz w:val="28"/>
          <w:szCs w:val="28"/>
          <w:lang w:val="en-GB"/>
        </w:rPr>
        <w:t>. The Program</w:t>
      </w:r>
      <w:r w:rsidR="003C2C73">
        <w:rPr>
          <w:rFonts w:ascii="Times New Roman" w:hAnsi="Times New Roman" w:cs="Times New Roman"/>
          <w:sz w:val="28"/>
          <w:szCs w:val="28"/>
          <w:lang w:val="en-GB"/>
        </w:rPr>
        <w:t>me</w:t>
      </w:r>
      <w:r w:rsidR="00413F87" w:rsidRPr="00E3432E">
        <w:rPr>
          <w:rFonts w:ascii="Times New Roman" w:hAnsi="Times New Roman" w:cs="Times New Roman"/>
          <w:sz w:val="28"/>
          <w:szCs w:val="28"/>
          <w:lang w:val="en-GB"/>
        </w:rPr>
        <w:t xml:space="preserve"> </w:t>
      </w:r>
      <w:r w:rsidR="00413F87" w:rsidRPr="00E3432E">
        <w:rPr>
          <w:rFonts w:ascii="Times New Roman" w:hAnsi="Times New Roman" w:cs="Times New Roman"/>
          <w:sz w:val="28"/>
          <w:szCs w:val="28"/>
          <w:lang w:val="en-GB"/>
        </w:rPr>
        <w:lastRenderedPageBreak/>
        <w:t xml:space="preserve">conducts home visits and </w:t>
      </w:r>
      <w:r w:rsidRPr="00E3432E">
        <w:rPr>
          <w:rFonts w:ascii="Times New Roman" w:hAnsi="Times New Roman" w:cs="Times New Roman"/>
          <w:sz w:val="28"/>
          <w:szCs w:val="28"/>
          <w:lang w:val="en-GB"/>
        </w:rPr>
        <w:t>works on</w:t>
      </w:r>
      <w:r w:rsidR="00413F87" w:rsidRPr="00E3432E">
        <w:rPr>
          <w:rFonts w:ascii="Times New Roman" w:hAnsi="Times New Roman" w:cs="Times New Roman"/>
          <w:sz w:val="28"/>
          <w:szCs w:val="28"/>
          <w:lang w:val="en-GB"/>
        </w:rPr>
        <w:t xml:space="preserve"> strengthen</w:t>
      </w:r>
      <w:r w:rsidRPr="00E3432E">
        <w:rPr>
          <w:rFonts w:ascii="Times New Roman" w:hAnsi="Times New Roman" w:cs="Times New Roman"/>
          <w:sz w:val="28"/>
          <w:szCs w:val="28"/>
          <w:lang w:val="en-GB"/>
        </w:rPr>
        <w:t xml:space="preserve">ing </w:t>
      </w:r>
      <w:r w:rsidR="00413F87" w:rsidRPr="00E3432E">
        <w:rPr>
          <w:rFonts w:ascii="Times New Roman" w:hAnsi="Times New Roman" w:cs="Times New Roman"/>
          <w:sz w:val="28"/>
          <w:szCs w:val="28"/>
          <w:lang w:val="en-GB"/>
        </w:rPr>
        <w:t>the bonds between family/caregiver and children in early childhood</w:t>
      </w:r>
      <w:r w:rsidRPr="00E3432E">
        <w:rPr>
          <w:rFonts w:ascii="Times New Roman" w:hAnsi="Times New Roman" w:cs="Times New Roman"/>
          <w:sz w:val="28"/>
          <w:szCs w:val="28"/>
          <w:lang w:val="en-GB"/>
        </w:rPr>
        <w:t xml:space="preserve"> and on children’s full </w:t>
      </w:r>
      <w:r w:rsidR="00413F87" w:rsidRPr="00E3432E">
        <w:rPr>
          <w:rFonts w:ascii="Times New Roman" w:hAnsi="Times New Roman" w:cs="Times New Roman"/>
          <w:sz w:val="28"/>
          <w:szCs w:val="28"/>
          <w:lang w:val="en-GB"/>
        </w:rPr>
        <w:t>development; and</w:t>
      </w:r>
    </w:p>
    <w:p w:rsidR="00413F87" w:rsidRPr="00E3432E" w:rsidRDefault="00413F87" w:rsidP="00D76549">
      <w:pPr>
        <w:spacing w:after="0" w:line="240" w:lineRule="auto"/>
        <w:ind w:right="998"/>
        <w:jc w:val="both"/>
        <w:rPr>
          <w:rFonts w:ascii="Times New Roman" w:hAnsi="Times New Roman" w:cs="Times New Roman"/>
          <w:sz w:val="28"/>
          <w:szCs w:val="28"/>
          <w:lang w:val="en-GB"/>
        </w:rPr>
      </w:pPr>
    </w:p>
    <w:p w:rsidR="00413F87" w:rsidRPr="00E3432E" w:rsidRDefault="00250C1E" w:rsidP="00D76549">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r>
      <w:r w:rsidR="00413F87" w:rsidRPr="00E3432E">
        <w:rPr>
          <w:rFonts w:ascii="Times New Roman" w:hAnsi="Times New Roman" w:cs="Times New Roman"/>
          <w:sz w:val="28"/>
          <w:szCs w:val="28"/>
          <w:lang w:val="en-GB"/>
        </w:rPr>
        <w:t>- Program</w:t>
      </w:r>
      <w:r w:rsidR="003C2C73">
        <w:rPr>
          <w:rFonts w:ascii="Times New Roman" w:hAnsi="Times New Roman" w:cs="Times New Roman"/>
          <w:sz w:val="28"/>
          <w:szCs w:val="28"/>
          <w:lang w:val="en-GB"/>
        </w:rPr>
        <w:t>me</w:t>
      </w:r>
      <w:r w:rsidR="00413F87" w:rsidRPr="00E3432E">
        <w:rPr>
          <w:rFonts w:ascii="Times New Roman" w:hAnsi="Times New Roman" w:cs="Times New Roman"/>
          <w:sz w:val="28"/>
          <w:szCs w:val="28"/>
          <w:lang w:val="en-GB"/>
        </w:rPr>
        <w:t xml:space="preserve"> Auxílio Brasil</w:t>
      </w:r>
      <w:r w:rsidR="00876F8C" w:rsidRPr="00E3432E">
        <w:rPr>
          <w:rFonts w:ascii="Times New Roman" w:hAnsi="Times New Roman" w:cs="Times New Roman"/>
          <w:sz w:val="28"/>
          <w:szCs w:val="28"/>
          <w:lang w:val="en-GB"/>
        </w:rPr>
        <w:t xml:space="preserve">: </w:t>
      </w:r>
      <w:r w:rsidR="00413F87" w:rsidRPr="00E3432E">
        <w:rPr>
          <w:rFonts w:ascii="Times New Roman" w:hAnsi="Times New Roman" w:cs="Times New Roman"/>
          <w:sz w:val="28"/>
          <w:szCs w:val="28"/>
          <w:lang w:val="en-GB"/>
        </w:rPr>
        <w:t xml:space="preserve">cash transfer </w:t>
      </w:r>
      <w:r w:rsidR="00876F8C" w:rsidRPr="00E3432E">
        <w:rPr>
          <w:rFonts w:ascii="Times New Roman" w:hAnsi="Times New Roman" w:cs="Times New Roman"/>
          <w:sz w:val="28"/>
          <w:szCs w:val="28"/>
          <w:lang w:val="en-GB"/>
        </w:rPr>
        <w:t>under certain conditions</w:t>
      </w:r>
      <w:r w:rsidR="00413F87" w:rsidRPr="00E3432E">
        <w:rPr>
          <w:rFonts w:ascii="Times New Roman" w:hAnsi="Times New Roman" w:cs="Times New Roman"/>
          <w:sz w:val="28"/>
          <w:szCs w:val="28"/>
          <w:lang w:val="en-GB"/>
        </w:rPr>
        <w:t xml:space="preserve">, aimed at families in poverty included in the </w:t>
      </w:r>
      <w:r w:rsidRPr="00E3432E">
        <w:rPr>
          <w:rFonts w:ascii="Times New Roman" w:hAnsi="Times New Roman" w:cs="Times New Roman"/>
          <w:sz w:val="28"/>
          <w:szCs w:val="28"/>
          <w:lang w:val="en-GB"/>
        </w:rPr>
        <w:t>Single Registry</w:t>
      </w:r>
      <w:r w:rsidR="00413F87" w:rsidRPr="00E3432E">
        <w:rPr>
          <w:rFonts w:ascii="Times New Roman" w:hAnsi="Times New Roman" w:cs="Times New Roman"/>
          <w:sz w:val="28"/>
          <w:szCs w:val="28"/>
          <w:lang w:val="en-GB"/>
        </w:rPr>
        <w:t>. The program</w:t>
      </w:r>
      <w:r w:rsidR="003C2C73">
        <w:rPr>
          <w:rFonts w:ascii="Times New Roman" w:hAnsi="Times New Roman" w:cs="Times New Roman"/>
          <w:sz w:val="28"/>
          <w:szCs w:val="28"/>
          <w:lang w:val="en-GB"/>
        </w:rPr>
        <w:t>me</w:t>
      </w:r>
      <w:r w:rsidR="00413F87" w:rsidRPr="00E3432E">
        <w:rPr>
          <w:rFonts w:ascii="Times New Roman" w:hAnsi="Times New Roman" w:cs="Times New Roman"/>
          <w:sz w:val="28"/>
          <w:szCs w:val="28"/>
          <w:lang w:val="en-GB"/>
        </w:rPr>
        <w:t xml:space="preserve"> </w:t>
      </w:r>
      <w:r w:rsidR="00876F8C" w:rsidRPr="00E3432E">
        <w:rPr>
          <w:rFonts w:ascii="Times New Roman" w:hAnsi="Times New Roman" w:cs="Times New Roman"/>
          <w:sz w:val="28"/>
          <w:szCs w:val="28"/>
          <w:lang w:val="en-GB"/>
        </w:rPr>
        <w:t xml:space="preserve">set conditions </w:t>
      </w:r>
      <w:r w:rsidR="00413F87" w:rsidRPr="00E3432E">
        <w:rPr>
          <w:rFonts w:ascii="Times New Roman" w:hAnsi="Times New Roman" w:cs="Times New Roman"/>
          <w:sz w:val="28"/>
          <w:szCs w:val="28"/>
          <w:lang w:val="en-GB"/>
        </w:rPr>
        <w:t>in the area</w:t>
      </w:r>
      <w:r w:rsidR="00876F8C" w:rsidRPr="00E3432E">
        <w:rPr>
          <w:rFonts w:ascii="Times New Roman" w:hAnsi="Times New Roman" w:cs="Times New Roman"/>
          <w:sz w:val="28"/>
          <w:szCs w:val="28"/>
          <w:lang w:val="en-GB"/>
        </w:rPr>
        <w:t>s</w:t>
      </w:r>
      <w:r w:rsidR="00413F87" w:rsidRPr="00E3432E">
        <w:rPr>
          <w:rFonts w:ascii="Times New Roman" w:hAnsi="Times New Roman" w:cs="Times New Roman"/>
          <w:sz w:val="28"/>
          <w:szCs w:val="28"/>
          <w:lang w:val="en-GB"/>
        </w:rPr>
        <w:t xml:space="preserve"> of health </w:t>
      </w:r>
      <w:r w:rsidR="00876F8C" w:rsidRPr="00E3432E">
        <w:rPr>
          <w:rFonts w:ascii="Times New Roman" w:hAnsi="Times New Roman" w:cs="Times New Roman"/>
          <w:sz w:val="28"/>
          <w:szCs w:val="28"/>
          <w:lang w:val="en-GB"/>
        </w:rPr>
        <w:t xml:space="preserve">care </w:t>
      </w:r>
      <w:r w:rsidR="00413F87" w:rsidRPr="00E3432E">
        <w:rPr>
          <w:rFonts w:ascii="Times New Roman" w:hAnsi="Times New Roman" w:cs="Times New Roman"/>
          <w:sz w:val="28"/>
          <w:szCs w:val="28"/>
          <w:lang w:val="en-GB"/>
        </w:rPr>
        <w:t xml:space="preserve">and education, which seek to ensure that </w:t>
      </w:r>
      <w:r w:rsidR="00876F8C" w:rsidRPr="00E3432E">
        <w:rPr>
          <w:rFonts w:ascii="Times New Roman" w:hAnsi="Times New Roman" w:cs="Times New Roman"/>
          <w:sz w:val="28"/>
          <w:szCs w:val="28"/>
          <w:lang w:val="en-GB"/>
        </w:rPr>
        <w:t>children attend school and receive medical care</w:t>
      </w:r>
      <w:r w:rsidR="00413F87" w:rsidRPr="00E3432E">
        <w:rPr>
          <w:rFonts w:ascii="Times New Roman" w:hAnsi="Times New Roman" w:cs="Times New Roman"/>
          <w:sz w:val="28"/>
          <w:szCs w:val="28"/>
          <w:lang w:val="en-GB"/>
        </w:rPr>
        <w:t xml:space="preserve">. The objective is to protect children and adolescents and break the intergenerational cycles of poverty. Failure to comply with </w:t>
      </w:r>
      <w:r w:rsidR="00876F8C" w:rsidRPr="00E3432E">
        <w:rPr>
          <w:rFonts w:ascii="Times New Roman" w:hAnsi="Times New Roman" w:cs="Times New Roman"/>
          <w:sz w:val="28"/>
          <w:szCs w:val="28"/>
          <w:lang w:val="en-GB"/>
        </w:rPr>
        <w:t xml:space="preserve">conditions </w:t>
      </w:r>
      <w:r w:rsidR="00413F87" w:rsidRPr="00E3432E">
        <w:rPr>
          <w:rFonts w:ascii="Times New Roman" w:hAnsi="Times New Roman" w:cs="Times New Roman"/>
          <w:sz w:val="28"/>
          <w:szCs w:val="28"/>
          <w:lang w:val="en-GB"/>
        </w:rPr>
        <w:t xml:space="preserve">is understood as an indicator of greater vulnerability and families in this situation are </w:t>
      </w:r>
      <w:r w:rsidR="00876F8C" w:rsidRPr="00E3432E">
        <w:rPr>
          <w:rFonts w:ascii="Times New Roman" w:hAnsi="Times New Roman" w:cs="Times New Roman"/>
          <w:sz w:val="28"/>
          <w:szCs w:val="28"/>
          <w:lang w:val="en-GB"/>
        </w:rPr>
        <w:t xml:space="preserve">given priority from the </w:t>
      </w:r>
      <w:r w:rsidR="00413F87" w:rsidRPr="00E3432E">
        <w:rPr>
          <w:rFonts w:ascii="Times New Roman" w:hAnsi="Times New Roman" w:cs="Times New Roman"/>
          <w:sz w:val="28"/>
          <w:szCs w:val="28"/>
          <w:lang w:val="en-GB"/>
        </w:rPr>
        <w:t>follow-up</w:t>
      </w:r>
      <w:r w:rsidR="00876F8C" w:rsidRPr="00E3432E">
        <w:rPr>
          <w:rFonts w:ascii="Times New Roman" w:hAnsi="Times New Roman" w:cs="Times New Roman"/>
          <w:sz w:val="28"/>
          <w:szCs w:val="28"/>
          <w:lang w:val="en-GB"/>
        </w:rPr>
        <w:t xml:space="preserve">s conducted by the Universal Social Assistance System </w:t>
      </w:r>
      <w:r w:rsidR="00413F87" w:rsidRPr="00E3432E">
        <w:rPr>
          <w:rFonts w:ascii="Times New Roman" w:hAnsi="Times New Roman" w:cs="Times New Roman"/>
          <w:sz w:val="28"/>
          <w:szCs w:val="28"/>
          <w:lang w:val="en-GB"/>
        </w:rPr>
        <w:t>(SUAS).</w:t>
      </w:r>
    </w:p>
    <w:p w:rsidR="00876F8C" w:rsidRPr="00E3432E" w:rsidRDefault="00876F8C" w:rsidP="00D76549">
      <w:pPr>
        <w:spacing w:after="0" w:line="240" w:lineRule="auto"/>
        <w:ind w:right="998"/>
        <w:jc w:val="both"/>
        <w:rPr>
          <w:rFonts w:ascii="Times New Roman" w:hAnsi="Times New Roman" w:cs="Times New Roman"/>
          <w:sz w:val="28"/>
          <w:szCs w:val="28"/>
          <w:lang w:val="en-GB"/>
        </w:rPr>
      </w:pPr>
    </w:p>
    <w:p w:rsidR="00413F87" w:rsidRPr="00E3432E" w:rsidRDefault="00876F8C" w:rsidP="00D76549">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 xml:space="preserve">4. </w:t>
      </w:r>
      <w:r w:rsidR="00413F87" w:rsidRPr="00E3432E">
        <w:rPr>
          <w:rFonts w:ascii="Times New Roman" w:hAnsi="Times New Roman" w:cs="Times New Roman"/>
          <w:sz w:val="28"/>
          <w:szCs w:val="28"/>
          <w:lang w:val="en-GB"/>
        </w:rPr>
        <w:t>Special Social Protection (PSE) is divided into Medium PSE and High Complexity PSE, offering</w:t>
      </w:r>
      <w:r w:rsidRPr="00E3432E">
        <w:rPr>
          <w:rFonts w:ascii="Times New Roman" w:hAnsi="Times New Roman" w:cs="Times New Roman"/>
          <w:sz w:val="28"/>
          <w:szCs w:val="28"/>
          <w:lang w:val="en-GB"/>
        </w:rPr>
        <w:t xml:space="preserve"> specialized care to population groups</w:t>
      </w:r>
      <w:r w:rsidR="00413F87" w:rsidRPr="00E3432E">
        <w:rPr>
          <w:rFonts w:ascii="Times New Roman" w:hAnsi="Times New Roman" w:cs="Times New Roman"/>
          <w:sz w:val="28"/>
          <w:szCs w:val="28"/>
          <w:lang w:val="en-GB"/>
        </w:rPr>
        <w:t xml:space="preserve"> at risk with violation of rights (such as violence, abandonment, homelessness, migration and refuge</w:t>
      </w:r>
      <w:r w:rsidR="00D76549" w:rsidRPr="00E3432E">
        <w:rPr>
          <w:rFonts w:ascii="Times New Roman" w:hAnsi="Times New Roman" w:cs="Times New Roman"/>
          <w:sz w:val="28"/>
          <w:szCs w:val="28"/>
          <w:lang w:val="en-GB"/>
        </w:rPr>
        <w:t>e conditions</w:t>
      </w:r>
      <w:r w:rsidR="00413F87" w:rsidRPr="00E3432E">
        <w:rPr>
          <w:rFonts w:ascii="Times New Roman" w:hAnsi="Times New Roman" w:cs="Times New Roman"/>
          <w:sz w:val="28"/>
          <w:szCs w:val="28"/>
          <w:lang w:val="en-GB"/>
        </w:rPr>
        <w:t xml:space="preserve">, etc.), </w:t>
      </w:r>
      <w:r w:rsidR="00D76549" w:rsidRPr="00E3432E">
        <w:rPr>
          <w:rFonts w:ascii="Times New Roman" w:hAnsi="Times New Roman" w:cs="Times New Roman"/>
          <w:sz w:val="28"/>
          <w:szCs w:val="28"/>
          <w:lang w:val="en-GB"/>
        </w:rPr>
        <w:t xml:space="preserve">with the purpose of </w:t>
      </w:r>
      <w:r w:rsidR="00413F87" w:rsidRPr="00E3432E">
        <w:rPr>
          <w:rFonts w:ascii="Times New Roman" w:hAnsi="Times New Roman" w:cs="Times New Roman"/>
          <w:sz w:val="28"/>
          <w:szCs w:val="28"/>
          <w:lang w:val="en-GB"/>
        </w:rPr>
        <w:t>overcoming these sit</w:t>
      </w:r>
      <w:r w:rsidR="00D76549" w:rsidRPr="00E3432E">
        <w:rPr>
          <w:rFonts w:ascii="Times New Roman" w:hAnsi="Times New Roman" w:cs="Times New Roman"/>
          <w:sz w:val="28"/>
          <w:szCs w:val="28"/>
          <w:lang w:val="en-GB"/>
        </w:rPr>
        <w:t>uations, preventing aggravation of those conditions</w:t>
      </w:r>
      <w:r w:rsidR="00413F87" w:rsidRPr="00E3432E">
        <w:rPr>
          <w:rFonts w:ascii="Times New Roman" w:hAnsi="Times New Roman" w:cs="Times New Roman"/>
          <w:sz w:val="28"/>
          <w:szCs w:val="28"/>
          <w:lang w:val="en-GB"/>
        </w:rPr>
        <w:t xml:space="preserve">, mitigating </w:t>
      </w:r>
      <w:r w:rsidR="00D76549" w:rsidRPr="00E3432E">
        <w:rPr>
          <w:rFonts w:ascii="Times New Roman" w:hAnsi="Times New Roman" w:cs="Times New Roman"/>
          <w:sz w:val="28"/>
          <w:szCs w:val="28"/>
          <w:lang w:val="en-GB"/>
        </w:rPr>
        <w:t xml:space="preserve">the </w:t>
      </w:r>
      <w:r w:rsidR="00413F87" w:rsidRPr="00E3432E">
        <w:rPr>
          <w:rFonts w:ascii="Times New Roman" w:hAnsi="Times New Roman" w:cs="Times New Roman"/>
          <w:sz w:val="28"/>
          <w:szCs w:val="28"/>
          <w:lang w:val="en-GB"/>
        </w:rPr>
        <w:t xml:space="preserve">impact on </w:t>
      </w:r>
      <w:r w:rsidR="00D76549" w:rsidRPr="00E3432E">
        <w:rPr>
          <w:rFonts w:ascii="Times New Roman" w:hAnsi="Times New Roman" w:cs="Times New Roman"/>
          <w:sz w:val="28"/>
          <w:szCs w:val="28"/>
          <w:lang w:val="en-GB"/>
        </w:rPr>
        <w:t xml:space="preserve">the individual, </w:t>
      </w:r>
      <w:r w:rsidR="00413F87" w:rsidRPr="00E3432E">
        <w:rPr>
          <w:rFonts w:ascii="Times New Roman" w:hAnsi="Times New Roman" w:cs="Times New Roman"/>
          <w:sz w:val="28"/>
          <w:szCs w:val="28"/>
          <w:lang w:val="en-GB"/>
        </w:rPr>
        <w:t>physical</w:t>
      </w:r>
      <w:r w:rsidR="00D76549" w:rsidRPr="00E3432E">
        <w:rPr>
          <w:rFonts w:ascii="Times New Roman" w:hAnsi="Times New Roman" w:cs="Times New Roman"/>
          <w:sz w:val="28"/>
          <w:szCs w:val="28"/>
          <w:lang w:val="en-GB"/>
        </w:rPr>
        <w:t xml:space="preserve">ly </w:t>
      </w:r>
      <w:r w:rsidR="00413F87" w:rsidRPr="00E3432E">
        <w:rPr>
          <w:rFonts w:ascii="Times New Roman" w:hAnsi="Times New Roman" w:cs="Times New Roman"/>
          <w:sz w:val="28"/>
          <w:szCs w:val="28"/>
          <w:lang w:val="en-GB"/>
        </w:rPr>
        <w:t xml:space="preserve">and </w:t>
      </w:r>
      <w:r w:rsidR="00D76549" w:rsidRPr="00E3432E">
        <w:rPr>
          <w:rFonts w:ascii="Times New Roman" w:hAnsi="Times New Roman" w:cs="Times New Roman"/>
          <w:sz w:val="28"/>
          <w:szCs w:val="28"/>
          <w:lang w:val="en-GB"/>
        </w:rPr>
        <w:t xml:space="preserve">mentally, </w:t>
      </w:r>
      <w:r w:rsidR="00413F87" w:rsidRPr="00E3432E">
        <w:rPr>
          <w:rFonts w:ascii="Times New Roman" w:hAnsi="Times New Roman" w:cs="Times New Roman"/>
          <w:sz w:val="28"/>
          <w:szCs w:val="28"/>
          <w:lang w:val="en-GB"/>
        </w:rPr>
        <w:t>and supporting the reconstruction or construction of new relationships</w:t>
      </w:r>
      <w:r w:rsidR="00D76549" w:rsidRPr="00E3432E">
        <w:rPr>
          <w:rFonts w:ascii="Times New Roman" w:hAnsi="Times New Roman" w:cs="Times New Roman"/>
          <w:sz w:val="28"/>
          <w:szCs w:val="28"/>
          <w:lang w:val="en-GB"/>
        </w:rPr>
        <w:t>, where</w:t>
      </w:r>
      <w:r w:rsidR="00413F87" w:rsidRPr="00E3432E">
        <w:rPr>
          <w:rFonts w:ascii="Times New Roman" w:hAnsi="Times New Roman" w:cs="Times New Roman"/>
          <w:sz w:val="28"/>
          <w:szCs w:val="28"/>
          <w:lang w:val="en-GB"/>
        </w:rPr>
        <w:t xml:space="preserve"> applicable.</w:t>
      </w:r>
    </w:p>
    <w:p w:rsidR="00D76549" w:rsidRPr="00E3432E" w:rsidRDefault="00D76549" w:rsidP="00D76549">
      <w:pPr>
        <w:spacing w:after="0" w:line="240" w:lineRule="auto"/>
        <w:ind w:right="998"/>
        <w:jc w:val="both"/>
        <w:rPr>
          <w:rFonts w:ascii="Times New Roman" w:hAnsi="Times New Roman" w:cs="Times New Roman"/>
          <w:sz w:val="28"/>
          <w:szCs w:val="28"/>
          <w:lang w:val="en-GB"/>
        </w:rPr>
      </w:pPr>
    </w:p>
    <w:p w:rsidR="00D76549" w:rsidRPr="00E3432E" w:rsidRDefault="00D76549" w:rsidP="00413F87">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5.</w:t>
      </w:r>
      <w:r w:rsidR="003C2C73">
        <w:rPr>
          <w:rFonts w:ascii="Times New Roman" w:hAnsi="Times New Roman" w:cs="Times New Roman"/>
          <w:sz w:val="28"/>
          <w:szCs w:val="28"/>
          <w:lang w:val="en-GB"/>
        </w:rPr>
        <w:t xml:space="preserve"> The Specialized Reference Cent</w:t>
      </w:r>
      <w:r w:rsidRPr="00E3432E">
        <w:rPr>
          <w:rFonts w:ascii="Times New Roman" w:hAnsi="Times New Roman" w:cs="Times New Roman"/>
          <w:sz w:val="28"/>
          <w:szCs w:val="28"/>
          <w:lang w:val="en-GB"/>
        </w:rPr>
        <w:t>r</w:t>
      </w:r>
      <w:r w:rsidR="003C2C73">
        <w:rPr>
          <w:rFonts w:ascii="Times New Roman" w:hAnsi="Times New Roman" w:cs="Times New Roman"/>
          <w:sz w:val="28"/>
          <w:szCs w:val="28"/>
          <w:lang w:val="en-GB"/>
        </w:rPr>
        <w:t>e</w:t>
      </w:r>
      <w:r w:rsidRPr="00E3432E">
        <w:rPr>
          <w:rFonts w:ascii="Times New Roman" w:hAnsi="Times New Roman" w:cs="Times New Roman"/>
          <w:sz w:val="28"/>
          <w:szCs w:val="28"/>
          <w:lang w:val="en-GB"/>
        </w:rPr>
        <w:t>s for Social Assistance (CREAS centers), which are</w:t>
      </w:r>
      <w:r w:rsidR="00413F87" w:rsidRPr="00E3432E">
        <w:rPr>
          <w:rFonts w:ascii="Times New Roman" w:hAnsi="Times New Roman" w:cs="Times New Roman"/>
          <w:sz w:val="28"/>
          <w:szCs w:val="28"/>
          <w:lang w:val="en-GB"/>
        </w:rPr>
        <w:t xml:space="preserve"> part of the Medium Complexity PSE, offers the</w:t>
      </w:r>
      <w:r w:rsidRPr="00E3432E">
        <w:rPr>
          <w:rFonts w:ascii="Times New Roman" w:hAnsi="Times New Roman" w:cs="Times New Roman"/>
          <w:sz w:val="28"/>
          <w:szCs w:val="28"/>
          <w:lang w:val="en-GB"/>
        </w:rPr>
        <w:t xml:space="preserve"> Specialized Service in Active</w:t>
      </w:r>
      <w:r w:rsidR="001222A3" w:rsidRPr="00E3432E">
        <w:rPr>
          <w:rFonts w:ascii="Times New Roman" w:hAnsi="Times New Roman" w:cs="Times New Roman"/>
          <w:sz w:val="28"/>
          <w:szCs w:val="28"/>
          <w:lang w:val="en-GB"/>
        </w:rPr>
        <w:t xml:space="preserve"> Social</w:t>
      </w:r>
      <w:r w:rsidRPr="00E3432E">
        <w:rPr>
          <w:rFonts w:ascii="Times New Roman" w:hAnsi="Times New Roman" w:cs="Times New Roman"/>
          <w:sz w:val="28"/>
          <w:szCs w:val="28"/>
          <w:lang w:val="en-GB"/>
        </w:rPr>
        <w:t xml:space="preserve"> Search and the Service for the Social Protection of Adolescents Sentenced to Community Service. </w:t>
      </w:r>
    </w:p>
    <w:p w:rsidR="00D76549" w:rsidRPr="00E3432E" w:rsidRDefault="00D76549" w:rsidP="00413F87">
      <w:pPr>
        <w:spacing w:after="0" w:line="240" w:lineRule="auto"/>
        <w:ind w:right="998"/>
        <w:jc w:val="both"/>
        <w:rPr>
          <w:rFonts w:ascii="Times New Roman" w:hAnsi="Times New Roman" w:cs="Times New Roman"/>
          <w:sz w:val="28"/>
          <w:szCs w:val="28"/>
          <w:lang w:val="en-GB"/>
        </w:rPr>
      </w:pPr>
    </w:p>
    <w:p w:rsidR="00413F87" w:rsidRPr="00E3432E" w:rsidRDefault="0082525E" w:rsidP="00413F87">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 xml:space="preserve">6. </w:t>
      </w:r>
      <w:r w:rsidR="00413F87" w:rsidRPr="00E3432E">
        <w:rPr>
          <w:rFonts w:ascii="Times New Roman" w:hAnsi="Times New Roman" w:cs="Times New Roman"/>
          <w:sz w:val="28"/>
          <w:szCs w:val="28"/>
          <w:lang w:val="en-GB"/>
        </w:rPr>
        <w:t xml:space="preserve">The High Complexity PSE, in turn, </w:t>
      </w:r>
      <w:r w:rsidRPr="00E3432E">
        <w:rPr>
          <w:rFonts w:ascii="Times New Roman" w:hAnsi="Times New Roman" w:cs="Times New Roman"/>
          <w:sz w:val="28"/>
          <w:szCs w:val="28"/>
          <w:lang w:val="en-GB"/>
        </w:rPr>
        <w:t xml:space="preserve">encompasses sheltering </w:t>
      </w:r>
      <w:r w:rsidR="00413F87" w:rsidRPr="00E3432E">
        <w:rPr>
          <w:rFonts w:ascii="Times New Roman" w:hAnsi="Times New Roman" w:cs="Times New Roman"/>
          <w:sz w:val="28"/>
          <w:szCs w:val="28"/>
          <w:lang w:val="en-GB"/>
        </w:rPr>
        <w:t>or housing services</w:t>
      </w:r>
      <w:r w:rsidRPr="00E3432E">
        <w:rPr>
          <w:rFonts w:ascii="Times New Roman" w:hAnsi="Times New Roman" w:cs="Times New Roman"/>
          <w:sz w:val="28"/>
          <w:szCs w:val="28"/>
          <w:lang w:val="en-GB"/>
        </w:rPr>
        <w:t xml:space="preserve"> – permanent or temporary –</w:t>
      </w:r>
      <w:r w:rsidR="00413F87" w:rsidRPr="00E3432E">
        <w:rPr>
          <w:rFonts w:ascii="Times New Roman" w:hAnsi="Times New Roman" w:cs="Times New Roman"/>
          <w:sz w:val="28"/>
          <w:szCs w:val="28"/>
          <w:lang w:val="en-GB"/>
        </w:rPr>
        <w:t xml:space="preserve">, organized by age and </w:t>
      </w:r>
      <w:r w:rsidRPr="00E3432E">
        <w:rPr>
          <w:rFonts w:ascii="Times New Roman" w:hAnsi="Times New Roman" w:cs="Times New Roman"/>
          <w:sz w:val="28"/>
          <w:szCs w:val="28"/>
          <w:lang w:val="en-GB"/>
        </w:rPr>
        <w:t>characteristics of the social conditions</w:t>
      </w:r>
      <w:r w:rsidR="00413F87" w:rsidRPr="00E3432E">
        <w:rPr>
          <w:rFonts w:ascii="Times New Roman" w:hAnsi="Times New Roman" w:cs="Times New Roman"/>
          <w:sz w:val="28"/>
          <w:szCs w:val="28"/>
          <w:lang w:val="en-GB"/>
        </w:rPr>
        <w:t>, offering 24-hour care. It includes shelter</w:t>
      </w:r>
      <w:r w:rsidRPr="00E3432E">
        <w:rPr>
          <w:rFonts w:ascii="Times New Roman" w:hAnsi="Times New Roman" w:cs="Times New Roman"/>
          <w:sz w:val="28"/>
          <w:szCs w:val="28"/>
          <w:lang w:val="en-GB"/>
        </w:rPr>
        <w:t>ing</w:t>
      </w:r>
      <w:r w:rsidR="00413F87" w:rsidRPr="00E3432E">
        <w:rPr>
          <w:rFonts w:ascii="Times New Roman" w:hAnsi="Times New Roman" w:cs="Times New Roman"/>
          <w:sz w:val="28"/>
          <w:szCs w:val="28"/>
          <w:lang w:val="en-GB"/>
        </w:rPr>
        <w:t xml:space="preserve"> services for children and adolescents, provided in different ways: institutional shelter, home</w:t>
      </w:r>
      <w:r w:rsidRPr="00E3432E">
        <w:rPr>
          <w:rFonts w:ascii="Times New Roman" w:hAnsi="Times New Roman" w:cs="Times New Roman"/>
          <w:sz w:val="28"/>
          <w:szCs w:val="28"/>
          <w:lang w:val="en-GB"/>
        </w:rPr>
        <w:t xml:space="preserve"> shelter </w:t>
      </w:r>
      <w:r w:rsidR="00413F87" w:rsidRPr="00E3432E">
        <w:rPr>
          <w:rFonts w:ascii="Times New Roman" w:hAnsi="Times New Roman" w:cs="Times New Roman"/>
          <w:sz w:val="28"/>
          <w:szCs w:val="28"/>
          <w:lang w:val="en-GB"/>
        </w:rPr>
        <w:t>and foster family.</w:t>
      </w:r>
    </w:p>
    <w:p w:rsidR="0082525E" w:rsidRPr="00E3432E" w:rsidRDefault="0082525E" w:rsidP="00413F87">
      <w:pPr>
        <w:spacing w:after="0" w:line="240" w:lineRule="auto"/>
        <w:ind w:right="998"/>
        <w:jc w:val="both"/>
        <w:rPr>
          <w:rFonts w:ascii="Times New Roman" w:hAnsi="Times New Roman" w:cs="Times New Roman"/>
          <w:sz w:val="28"/>
          <w:szCs w:val="28"/>
          <w:lang w:val="en-GB"/>
        </w:rPr>
      </w:pPr>
    </w:p>
    <w:p w:rsidR="0082525E" w:rsidRPr="00E3432E" w:rsidRDefault="0082525E" w:rsidP="0082525E">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ab/>
        <w:t xml:space="preserve">7. Examples of laws and other regulations </w:t>
      </w:r>
      <w:r w:rsidR="00D15E20" w:rsidRPr="00E3432E">
        <w:rPr>
          <w:rFonts w:ascii="Times New Roman" w:hAnsi="Times New Roman" w:cs="Times New Roman"/>
          <w:sz w:val="28"/>
          <w:szCs w:val="28"/>
          <w:lang w:val="en-GB"/>
        </w:rPr>
        <w:t xml:space="preserve">for </w:t>
      </w:r>
      <w:r w:rsidRPr="00E3432E">
        <w:rPr>
          <w:rFonts w:ascii="Times New Roman" w:hAnsi="Times New Roman" w:cs="Times New Roman"/>
          <w:sz w:val="28"/>
          <w:szCs w:val="28"/>
          <w:lang w:val="en-GB"/>
        </w:rPr>
        <w:t>ensuring children's access to inclusive social protection:</w:t>
      </w:r>
    </w:p>
    <w:p w:rsidR="0082525E" w:rsidRPr="00E3432E" w:rsidRDefault="0082525E" w:rsidP="0082525E">
      <w:pPr>
        <w:spacing w:after="0" w:line="240" w:lineRule="auto"/>
        <w:ind w:right="998"/>
        <w:jc w:val="both"/>
        <w:rPr>
          <w:rFonts w:ascii="Times New Roman" w:hAnsi="Times New Roman" w:cs="Times New Roman"/>
          <w:sz w:val="28"/>
          <w:szCs w:val="28"/>
          <w:lang w:val="en-GB"/>
        </w:rPr>
      </w:pPr>
    </w:p>
    <w:p w:rsidR="00D15E20" w:rsidRPr="00E3432E" w:rsidRDefault="00D15E20" w:rsidP="0082525E">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r>
      <w:r w:rsidR="0082525E" w:rsidRPr="00E3432E">
        <w:rPr>
          <w:rFonts w:ascii="Times New Roman" w:hAnsi="Times New Roman" w:cs="Times New Roman"/>
          <w:sz w:val="28"/>
          <w:szCs w:val="28"/>
          <w:lang w:val="en-GB"/>
        </w:rPr>
        <w:t>a) Child and Adolescent</w:t>
      </w:r>
      <w:r w:rsidR="0026556A">
        <w:rPr>
          <w:rFonts w:ascii="Times New Roman" w:hAnsi="Times New Roman" w:cs="Times New Roman"/>
          <w:sz w:val="28"/>
          <w:szCs w:val="28"/>
          <w:lang w:val="en-GB"/>
        </w:rPr>
        <w:t>’s</w:t>
      </w:r>
      <w:r w:rsidR="0082525E"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 xml:space="preserve">Act </w:t>
      </w:r>
      <w:r w:rsidR="0082525E" w:rsidRPr="00E3432E">
        <w:rPr>
          <w:rFonts w:ascii="Times New Roman" w:hAnsi="Times New Roman" w:cs="Times New Roman"/>
          <w:sz w:val="28"/>
          <w:szCs w:val="28"/>
          <w:lang w:val="en-GB"/>
        </w:rPr>
        <w:t xml:space="preserve">(ECA): </w:t>
      </w:r>
      <w:r w:rsidRPr="00E3432E">
        <w:rPr>
          <w:rFonts w:ascii="Times New Roman" w:hAnsi="Times New Roman" w:cs="Times New Roman"/>
          <w:sz w:val="28"/>
          <w:szCs w:val="28"/>
          <w:lang w:val="en-GB"/>
        </w:rPr>
        <w:t>Law nº 8.069/1993 based on the UN d</w:t>
      </w:r>
      <w:r w:rsidR="0082525E" w:rsidRPr="00E3432E">
        <w:rPr>
          <w:rFonts w:ascii="Times New Roman" w:hAnsi="Times New Roman" w:cs="Times New Roman"/>
          <w:sz w:val="28"/>
          <w:szCs w:val="28"/>
          <w:lang w:val="en-GB"/>
        </w:rPr>
        <w:t xml:space="preserve">octrine of </w:t>
      </w:r>
      <w:r w:rsidR="003C2C73">
        <w:rPr>
          <w:rFonts w:ascii="Times New Roman" w:hAnsi="Times New Roman" w:cs="Times New Roman"/>
          <w:sz w:val="28"/>
          <w:szCs w:val="28"/>
          <w:lang w:val="en-GB"/>
        </w:rPr>
        <w:t>f</w:t>
      </w:r>
      <w:r w:rsidRPr="00E3432E">
        <w:rPr>
          <w:rFonts w:ascii="Times New Roman" w:hAnsi="Times New Roman" w:cs="Times New Roman"/>
          <w:sz w:val="28"/>
          <w:szCs w:val="28"/>
          <w:lang w:val="en-GB"/>
        </w:rPr>
        <w:t>ull p</w:t>
      </w:r>
      <w:r w:rsidR="0082525E" w:rsidRPr="00E3432E">
        <w:rPr>
          <w:rFonts w:ascii="Times New Roman" w:hAnsi="Times New Roman" w:cs="Times New Roman"/>
          <w:sz w:val="28"/>
          <w:szCs w:val="28"/>
          <w:lang w:val="en-GB"/>
        </w:rPr>
        <w:t xml:space="preserve">rotection; </w:t>
      </w:r>
    </w:p>
    <w:p w:rsidR="00D15E20" w:rsidRPr="00E3432E" w:rsidRDefault="00D15E20" w:rsidP="0082525E">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r>
      <w:r w:rsidR="0082525E" w:rsidRPr="00E3432E">
        <w:rPr>
          <w:rFonts w:ascii="Times New Roman" w:hAnsi="Times New Roman" w:cs="Times New Roman"/>
          <w:sz w:val="28"/>
          <w:szCs w:val="28"/>
          <w:lang w:val="en-GB"/>
        </w:rPr>
        <w:t xml:space="preserve">b) Early </w:t>
      </w:r>
      <w:r w:rsidRPr="00E3432E">
        <w:rPr>
          <w:rFonts w:ascii="Times New Roman" w:hAnsi="Times New Roman" w:cs="Times New Roman"/>
          <w:sz w:val="28"/>
          <w:szCs w:val="28"/>
          <w:lang w:val="en-GB"/>
        </w:rPr>
        <w:t>Childhood Act: Law nº 13,257/2016;</w:t>
      </w:r>
    </w:p>
    <w:p w:rsidR="0082525E" w:rsidRPr="00E3432E" w:rsidRDefault="00D15E20" w:rsidP="0082525E">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lastRenderedPageBreak/>
        <w:t xml:space="preserve"> </w:t>
      </w:r>
      <w:r w:rsidRPr="00E3432E">
        <w:rPr>
          <w:rFonts w:ascii="Times New Roman" w:hAnsi="Times New Roman" w:cs="Times New Roman"/>
          <w:sz w:val="28"/>
          <w:szCs w:val="28"/>
          <w:lang w:val="en-GB"/>
        </w:rPr>
        <w:tab/>
      </w:r>
      <w:r w:rsidR="0082525E" w:rsidRPr="00E3432E">
        <w:rPr>
          <w:rFonts w:ascii="Times New Roman" w:hAnsi="Times New Roman" w:cs="Times New Roman"/>
          <w:sz w:val="28"/>
          <w:szCs w:val="28"/>
          <w:lang w:val="en-GB"/>
        </w:rPr>
        <w:t xml:space="preserve">c) Rules </w:t>
      </w:r>
      <w:r w:rsidRPr="00E3432E">
        <w:rPr>
          <w:rFonts w:ascii="Times New Roman" w:hAnsi="Times New Roman" w:cs="Times New Roman"/>
          <w:sz w:val="28"/>
          <w:szCs w:val="28"/>
          <w:lang w:val="en-GB"/>
        </w:rPr>
        <w:t xml:space="preserve">related to </w:t>
      </w:r>
      <w:r w:rsidR="0082525E" w:rsidRPr="00E3432E">
        <w:rPr>
          <w:rFonts w:ascii="Times New Roman" w:hAnsi="Times New Roman" w:cs="Times New Roman"/>
          <w:sz w:val="28"/>
          <w:szCs w:val="28"/>
          <w:lang w:val="en-GB"/>
        </w:rPr>
        <w:t xml:space="preserve">the Happy Child Program and </w:t>
      </w:r>
      <w:r w:rsidRPr="00E3432E">
        <w:rPr>
          <w:rFonts w:ascii="Times New Roman" w:hAnsi="Times New Roman" w:cs="Times New Roman"/>
          <w:sz w:val="28"/>
          <w:szCs w:val="28"/>
          <w:lang w:val="en-GB"/>
        </w:rPr>
        <w:t xml:space="preserve">to the Universal Social Assistance System`s care for </w:t>
      </w:r>
      <w:r w:rsidR="0082525E" w:rsidRPr="00E3432E">
        <w:rPr>
          <w:rFonts w:ascii="Times New Roman" w:hAnsi="Times New Roman" w:cs="Times New Roman"/>
          <w:sz w:val="28"/>
          <w:szCs w:val="28"/>
          <w:lang w:val="en-GB"/>
        </w:rPr>
        <w:t xml:space="preserve">children in early childhood and their families, </w:t>
      </w:r>
      <w:r w:rsidRPr="00E3432E">
        <w:rPr>
          <w:rFonts w:ascii="Times New Roman" w:hAnsi="Times New Roman" w:cs="Times New Roman"/>
          <w:sz w:val="28"/>
          <w:szCs w:val="28"/>
          <w:lang w:val="en-GB"/>
        </w:rPr>
        <w:t>in particular Decree nº</w:t>
      </w:r>
      <w:r w:rsidR="0082525E" w:rsidRPr="00E3432E">
        <w:rPr>
          <w:rFonts w:ascii="Times New Roman" w:hAnsi="Times New Roman" w:cs="Times New Roman"/>
          <w:sz w:val="28"/>
          <w:szCs w:val="28"/>
          <w:lang w:val="en-GB"/>
        </w:rPr>
        <w:t xml:space="preserve"> 9,579/2018 and CNAS Resolutions </w:t>
      </w:r>
      <w:r w:rsidRPr="00E3432E">
        <w:rPr>
          <w:rFonts w:ascii="Times New Roman" w:hAnsi="Times New Roman" w:cs="Times New Roman"/>
          <w:sz w:val="28"/>
          <w:szCs w:val="28"/>
          <w:lang w:val="en-GB"/>
        </w:rPr>
        <w:t>nº</w:t>
      </w:r>
      <w:r w:rsidR="0082525E" w:rsidRPr="00E3432E">
        <w:rPr>
          <w:rFonts w:ascii="Times New Roman" w:hAnsi="Times New Roman" w:cs="Times New Roman"/>
          <w:sz w:val="28"/>
          <w:szCs w:val="28"/>
          <w:lang w:val="en-GB"/>
        </w:rPr>
        <w:t xml:space="preserve"> 19/2016 and </w:t>
      </w:r>
      <w:r w:rsidRPr="00E3432E">
        <w:rPr>
          <w:rFonts w:ascii="Times New Roman" w:hAnsi="Times New Roman" w:cs="Times New Roman"/>
          <w:sz w:val="28"/>
          <w:szCs w:val="28"/>
          <w:lang w:val="en-GB"/>
        </w:rPr>
        <w:t>nº</w:t>
      </w:r>
      <w:r w:rsidR="0082525E" w:rsidRPr="00E3432E">
        <w:rPr>
          <w:rFonts w:ascii="Times New Roman" w:hAnsi="Times New Roman" w:cs="Times New Roman"/>
          <w:sz w:val="28"/>
          <w:szCs w:val="28"/>
          <w:lang w:val="en-GB"/>
        </w:rPr>
        <w:t xml:space="preserve"> 29/2021;</w:t>
      </w:r>
    </w:p>
    <w:p w:rsidR="0082525E" w:rsidRPr="00E3432E" w:rsidRDefault="005F2BE2" w:rsidP="0082525E">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r>
      <w:r w:rsidR="0082525E" w:rsidRPr="00E3432E">
        <w:rPr>
          <w:rFonts w:ascii="Times New Roman" w:hAnsi="Times New Roman" w:cs="Times New Roman"/>
          <w:sz w:val="28"/>
          <w:szCs w:val="28"/>
          <w:lang w:val="en-GB"/>
        </w:rPr>
        <w:t xml:space="preserve">d) Protected Listening </w:t>
      </w:r>
      <w:r w:rsidRPr="00E3432E">
        <w:rPr>
          <w:rFonts w:ascii="Times New Roman" w:hAnsi="Times New Roman" w:cs="Times New Roman"/>
          <w:sz w:val="28"/>
          <w:szCs w:val="28"/>
          <w:lang w:val="en-GB"/>
        </w:rPr>
        <w:t>Law</w:t>
      </w:r>
      <w:r w:rsidR="0082525E" w:rsidRPr="00E3432E">
        <w:rPr>
          <w:rFonts w:ascii="Times New Roman" w:hAnsi="Times New Roman" w:cs="Times New Roman"/>
          <w:sz w:val="28"/>
          <w:szCs w:val="28"/>
          <w:lang w:val="en-GB"/>
        </w:rPr>
        <w:t xml:space="preserve">: Law nº 13.431/2017, which provides for specific measures for listening to children and adolescents who are victims or witnesses of violence, and Decree </w:t>
      </w:r>
      <w:r w:rsidRPr="00E3432E">
        <w:rPr>
          <w:rFonts w:ascii="Times New Roman" w:hAnsi="Times New Roman" w:cs="Times New Roman"/>
          <w:sz w:val="28"/>
          <w:szCs w:val="28"/>
          <w:lang w:val="en-GB"/>
        </w:rPr>
        <w:t>nº 9.6032018, which regulates that Law</w:t>
      </w:r>
      <w:r w:rsidR="0082525E" w:rsidRPr="00E3432E">
        <w:rPr>
          <w:rFonts w:ascii="Times New Roman" w:hAnsi="Times New Roman" w:cs="Times New Roman"/>
          <w:sz w:val="28"/>
          <w:szCs w:val="28"/>
          <w:lang w:val="en-GB"/>
        </w:rPr>
        <w:t>;</w:t>
      </w:r>
    </w:p>
    <w:p w:rsidR="005F2BE2" w:rsidRPr="00E3432E" w:rsidRDefault="005F2BE2" w:rsidP="0082525E">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r>
      <w:r w:rsidR="0082525E" w:rsidRPr="00E3432E">
        <w:rPr>
          <w:rFonts w:ascii="Times New Roman" w:hAnsi="Times New Roman" w:cs="Times New Roman"/>
          <w:sz w:val="28"/>
          <w:szCs w:val="28"/>
          <w:lang w:val="en-GB"/>
        </w:rPr>
        <w:t>e) Brazilian Law for the Inclusion of Persons with Disabilities (Persons with Disabilities</w:t>
      </w:r>
      <w:r w:rsidRPr="00E3432E">
        <w:rPr>
          <w:rFonts w:ascii="Times New Roman" w:hAnsi="Times New Roman" w:cs="Times New Roman"/>
          <w:sz w:val="28"/>
          <w:szCs w:val="28"/>
          <w:lang w:val="en-GB"/>
        </w:rPr>
        <w:t xml:space="preserve"> Act</w:t>
      </w:r>
      <w:r w:rsidR="0082525E" w:rsidRPr="00E3432E">
        <w:rPr>
          <w:rFonts w:ascii="Times New Roman" w:hAnsi="Times New Roman" w:cs="Times New Roman"/>
          <w:sz w:val="28"/>
          <w:szCs w:val="28"/>
          <w:lang w:val="en-GB"/>
        </w:rPr>
        <w:t>): Law</w:t>
      </w:r>
      <w:r w:rsidRPr="00E3432E">
        <w:rPr>
          <w:rFonts w:ascii="Times New Roman" w:hAnsi="Times New Roman" w:cs="Times New Roman"/>
          <w:sz w:val="28"/>
          <w:szCs w:val="28"/>
          <w:lang w:val="en-GB"/>
        </w:rPr>
        <w:t xml:space="preserve">  nº 13.146/2015 aims to ensure and promote, under conditions of equality, the exercise of the fundamental rights and freedoms of people with disabilities, including children and adolescents, seeking their social inclusion;</w:t>
      </w:r>
    </w:p>
    <w:p w:rsidR="0082525E" w:rsidRPr="00E3432E" w:rsidRDefault="00F21B97" w:rsidP="0082525E">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r>
      <w:r w:rsidR="0082525E" w:rsidRPr="00E3432E">
        <w:rPr>
          <w:rFonts w:ascii="Times New Roman" w:hAnsi="Times New Roman" w:cs="Times New Roman"/>
          <w:sz w:val="28"/>
          <w:szCs w:val="28"/>
          <w:lang w:val="en-GB"/>
        </w:rPr>
        <w:t xml:space="preserve">f) Migration Law: guarantees the rights of migrants – including children, adolescents and their families – in the </w:t>
      </w:r>
      <w:r w:rsidRPr="00E3432E">
        <w:rPr>
          <w:rFonts w:ascii="Times New Roman" w:hAnsi="Times New Roman" w:cs="Times New Roman"/>
          <w:sz w:val="28"/>
          <w:szCs w:val="28"/>
          <w:lang w:val="en-GB"/>
        </w:rPr>
        <w:t xml:space="preserve">Brazilian </w:t>
      </w:r>
      <w:r w:rsidR="0082525E" w:rsidRPr="00E3432E">
        <w:rPr>
          <w:rFonts w:ascii="Times New Roman" w:hAnsi="Times New Roman" w:cs="Times New Roman"/>
          <w:sz w:val="28"/>
          <w:szCs w:val="28"/>
          <w:lang w:val="en-GB"/>
        </w:rPr>
        <w:t xml:space="preserve">territory, including the right to </w:t>
      </w:r>
      <w:r w:rsidRPr="00E3432E">
        <w:rPr>
          <w:rFonts w:ascii="Times New Roman" w:hAnsi="Times New Roman" w:cs="Times New Roman"/>
          <w:sz w:val="28"/>
          <w:szCs w:val="28"/>
          <w:lang w:val="en-GB"/>
        </w:rPr>
        <w:t xml:space="preserve">receive the relevant </w:t>
      </w:r>
      <w:r w:rsidR="0082525E" w:rsidRPr="00E3432E">
        <w:rPr>
          <w:rFonts w:ascii="Times New Roman" w:hAnsi="Times New Roman" w:cs="Times New Roman"/>
          <w:sz w:val="28"/>
          <w:szCs w:val="28"/>
          <w:lang w:val="en-GB"/>
        </w:rPr>
        <w:t>document</w:t>
      </w:r>
      <w:r w:rsidRPr="00E3432E">
        <w:rPr>
          <w:rFonts w:ascii="Times New Roman" w:hAnsi="Times New Roman" w:cs="Times New Roman"/>
          <w:sz w:val="28"/>
          <w:szCs w:val="28"/>
          <w:lang w:val="en-GB"/>
        </w:rPr>
        <w:t>s</w:t>
      </w:r>
      <w:r w:rsidR="0082525E" w:rsidRPr="00E3432E">
        <w:rPr>
          <w:rFonts w:ascii="Times New Roman" w:hAnsi="Times New Roman" w:cs="Times New Roman"/>
          <w:sz w:val="28"/>
          <w:szCs w:val="28"/>
          <w:lang w:val="en-GB"/>
        </w:rPr>
        <w:t xml:space="preserve">, humanitarian reception, family maintenance/reunification, and equal access under equal conditions </w:t>
      </w:r>
      <w:r w:rsidRPr="00E3432E">
        <w:rPr>
          <w:rFonts w:ascii="Times New Roman" w:hAnsi="Times New Roman" w:cs="Times New Roman"/>
          <w:sz w:val="28"/>
          <w:szCs w:val="28"/>
          <w:lang w:val="en-GB"/>
        </w:rPr>
        <w:t xml:space="preserve">to </w:t>
      </w:r>
      <w:r w:rsidR="003C2C73">
        <w:rPr>
          <w:rFonts w:ascii="Times New Roman" w:hAnsi="Times New Roman" w:cs="Times New Roman"/>
          <w:sz w:val="28"/>
          <w:szCs w:val="28"/>
          <w:lang w:val="en-GB"/>
        </w:rPr>
        <w:t>services, programmes</w:t>
      </w:r>
      <w:r w:rsidR="0082525E" w:rsidRPr="00E3432E">
        <w:rPr>
          <w:rFonts w:ascii="Times New Roman" w:hAnsi="Times New Roman" w:cs="Times New Roman"/>
          <w:sz w:val="28"/>
          <w:szCs w:val="28"/>
          <w:lang w:val="en-GB"/>
        </w:rPr>
        <w:t xml:space="preserve"> and social benefits, public goods, education, full public legal assistance, work, housing, banking services and social security;</w:t>
      </w:r>
    </w:p>
    <w:p w:rsidR="0082525E" w:rsidRPr="00E3432E" w:rsidRDefault="00F21B97" w:rsidP="00F21B97">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r>
      <w:r w:rsidR="0082525E" w:rsidRPr="00E3432E">
        <w:rPr>
          <w:rFonts w:ascii="Times New Roman" w:hAnsi="Times New Roman" w:cs="Times New Roman"/>
          <w:sz w:val="28"/>
          <w:szCs w:val="28"/>
          <w:lang w:val="en-GB"/>
        </w:rPr>
        <w:t xml:space="preserve">g) Resolution </w:t>
      </w:r>
      <w:r w:rsidRPr="00E3432E">
        <w:rPr>
          <w:rFonts w:ascii="Times New Roman" w:hAnsi="Times New Roman" w:cs="Times New Roman"/>
          <w:sz w:val="28"/>
          <w:szCs w:val="28"/>
          <w:lang w:val="en-GB"/>
        </w:rPr>
        <w:t xml:space="preserve">nº 232/2022 </w:t>
      </w:r>
      <w:r w:rsidR="0082525E" w:rsidRPr="00E3432E">
        <w:rPr>
          <w:rFonts w:ascii="Times New Roman" w:hAnsi="Times New Roman" w:cs="Times New Roman"/>
          <w:sz w:val="28"/>
          <w:szCs w:val="28"/>
          <w:lang w:val="en-GB"/>
        </w:rPr>
        <w:t>of the National Council for the Rights of Chil</w:t>
      </w:r>
      <w:r w:rsidRPr="00E3432E">
        <w:rPr>
          <w:rFonts w:ascii="Times New Roman" w:hAnsi="Times New Roman" w:cs="Times New Roman"/>
          <w:sz w:val="28"/>
          <w:szCs w:val="28"/>
          <w:lang w:val="en-GB"/>
        </w:rPr>
        <w:t>dren and Adolescents (CONANDA)</w:t>
      </w:r>
      <w:r w:rsidR="0082525E" w:rsidRPr="00E3432E">
        <w:rPr>
          <w:rFonts w:ascii="Times New Roman" w:hAnsi="Times New Roman" w:cs="Times New Roman"/>
          <w:sz w:val="28"/>
          <w:szCs w:val="28"/>
          <w:lang w:val="en-GB"/>
        </w:rPr>
        <w:t xml:space="preserve">, which establishes </w:t>
      </w:r>
      <w:r w:rsidRPr="00E3432E">
        <w:rPr>
          <w:rFonts w:ascii="Times New Roman" w:hAnsi="Times New Roman" w:cs="Times New Roman"/>
          <w:sz w:val="28"/>
          <w:szCs w:val="28"/>
          <w:lang w:val="en-GB"/>
        </w:rPr>
        <w:t xml:space="preserve">procedures for the </w:t>
      </w:r>
      <w:r w:rsidR="0082525E" w:rsidRPr="00E3432E">
        <w:rPr>
          <w:rFonts w:ascii="Times New Roman" w:hAnsi="Times New Roman" w:cs="Times New Roman"/>
          <w:sz w:val="28"/>
          <w:szCs w:val="28"/>
          <w:lang w:val="en-GB"/>
        </w:rPr>
        <w:t xml:space="preserve">identification, care and protection </w:t>
      </w:r>
      <w:r w:rsidRPr="00E3432E">
        <w:rPr>
          <w:rFonts w:ascii="Times New Roman" w:hAnsi="Times New Roman" w:cs="Times New Roman"/>
          <w:sz w:val="28"/>
          <w:szCs w:val="28"/>
          <w:lang w:val="en-GB"/>
        </w:rPr>
        <w:t xml:space="preserve">of </w:t>
      </w:r>
      <w:r w:rsidR="0082525E" w:rsidRPr="00E3432E">
        <w:rPr>
          <w:rFonts w:ascii="Times New Roman" w:hAnsi="Times New Roman" w:cs="Times New Roman"/>
          <w:sz w:val="28"/>
          <w:szCs w:val="28"/>
          <w:lang w:val="en-GB"/>
        </w:rPr>
        <w:t>unaccompanied, separated or undocumented children and adolescents out</w:t>
      </w:r>
      <w:r w:rsidRPr="00E3432E">
        <w:rPr>
          <w:rFonts w:ascii="Times New Roman" w:hAnsi="Times New Roman" w:cs="Times New Roman"/>
          <w:sz w:val="28"/>
          <w:szCs w:val="28"/>
          <w:lang w:val="en-GB"/>
        </w:rPr>
        <w:t xml:space="preserve"> of</w:t>
      </w:r>
      <w:r w:rsidR="0082525E" w:rsidRPr="00E3432E">
        <w:rPr>
          <w:rFonts w:ascii="Times New Roman" w:hAnsi="Times New Roman" w:cs="Times New Roman"/>
          <w:sz w:val="28"/>
          <w:szCs w:val="28"/>
          <w:lang w:val="en-GB"/>
        </w:rPr>
        <w:t xml:space="preserve"> their country of origin, in line with </w:t>
      </w:r>
      <w:r w:rsidRPr="00E3432E">
        <w:rPr>
          <w:rFonts w:ascii="Times New Roman" w:hAnsi="Times New Roman" w:cs="Times New Roman"/>
          <w:sz w:val="28"/>
          <w:szCs w:val="28"/>
          <w:lang w:val="en-GB"/>
        </w:rPr>
        <w:t xml:space="preserve">United Nations` </w:t>
      </w:r>
      <w:r w:rsidR="0082525E" w:rsidRPr="00E3432E">
        <w:rPr>
          <w:rFonts w:ascii="Times New Roman" w:hAnsi="Times New Roman" w:cs="Times New Roman"/>
          <w:sz w:val="28"/>
          <w:szCs w:val="28"/>
          <w:lang w:val="en-GB"/>
        </w:rPr>
        <w:t>recommendations;</w:t>
      </w:r>
    </w:p>
    <w:p w:rsidR="0082525E" w:rsidRPr="00E3432E" w:rsidRDefault="00560C87" w:rsidP="0082525E">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h) CONANDA Resolution nº 113, of April 19</w:t>
      </w:r>
      <w:r w:rsidRPr="00E3432E">
        <w:rPr>
          <w:rFonts w:ascii="Times New Roman" w:hAnsi="Times New Roman" w:cs="Times New Roman"/>
          <w:sz w:val="28"/>
          <w:szCs w:val="28"/>
          <w:vertAlign w:val="superscript"/>
          <w:lang w:val="en-GB"/>
        </w:rPr>
        <w:t>th</w:t>
      </w:r>
      <w:r w:rsidRPr="00E3432E">
        <w:rPr>
          <w:rFonts w:ascii="Times New Roman" w:hAnsi="Times New Roman" w:cs="Times New Roman"/>
          <w:sz w:val="28"/>
          <w:szCs w:val="28"/>
          <w:lang w:val="en-GB"/>
        </w:rPr>
        <w:t xml:space="preserve"> </w:t>
      </w:r>
      <w:r w:rsidR="0082525E" w:rsidRPr="00E3432E">
        <w:rPr>
          <w:rFonts w:ascii="Times New Roman" w:hAnsi="Times New Roman" w:cs="Times New Roman"/>
          <w:sz w:val="28"/>
          <w:szCs w:val="28"/>
          <w:lang w:val="en-GB"/>
        </w:rPr>
        <w:t xml:space="preserve">2006, which </w:t>
      </w:r>
      <w:r w:rsidRPr="00E3432E">
        <w:rPr>
          <w:rFonts w:ascii="Times New Roman" w:hAnsi="Times New Roman" w:cs="Times New Roman"/>
          <w:sz w:val="28"/>
          <w:szCs w:val="28"/>
          <w:lang w:val="en-GB"/>
        </w:rPr>
        <w:t xml:space="preserve">sets forth </w:t>
      </w:r>
      <w:r w:rsidR="0082525E" w:rsidRPr="00E3432E">
        <w:rPr>
          <w:rFonts w:ascii="Times New Roman" w:hAnsi="Times New Roman" w:cs="Times New Roman"/>
          <w:sz w:val="28"/>
          <w:szCs w:val="28"/>
          <w:lang w:val="en-GB"/>
        </w:rPr>
        <w:t>the parameters for strengthening the Child and Adolescent Rights Guarantee System;</w:t>
      </w:r>
    </w:p>
    <w:p w:rsidR="0082525E" w:rsidRPr="00E3432E" w:rsidRDefault="00560C87" w:rsidP="0082525E">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r>
      <w:r w:rsidR="0082525E" w:rsidRPr="00E3432E">
        <w:rPr>
          <w:rFonts w:ascii="Times New Roman" w:hAnsi="Times New Roman" w:cs="Times New Roman"/>
          <w:sz w:val="28"/>
          <w:szCs w:val="28"/>
          <w:lang w:val="en-GB"/>
        </w:rPr>
        <w:t xml:space="preserve">i) Normative Instruction </w:t>
      </w:r>
      <w:r w:rsidRPr="00E3432E">
        <w:rPr>
          <w:rFonts w:ascii="Times New Roman" w:hAnsi="Times New Roman" w:cs="Times New Roman"/>
          <w:sz w:val="28"/>
          <w:szCs w:val="28"/>
          <w:lang w:val="en-GB"/>
        </w:rPr>
        <w:t xml:space="preserve">nº 01/2016 </w:t>
      </w:r>
      <w:r w:rsidR="0082525E" w:rsidRPr="00E3432E">
        <w:rPr>
          <w:rFonts w:ascii="Times New Roman" w:hAnsi="Times New Roman" w:cs="Times New Roman"/>
          <w:sz w:val="28"/>
          <w:szCs w:val="28"/>
          <w:lang w:val="en-GB"/>
        </w:rPr>
        <w:t xml:space="preserve">of the National </w:t>
      </w:r>
      <w:r w:rsidRPr="00E3432E">
        <w:rPr>
          <w:rFonts w:ascii="Times New Roman" w:hAnsi="Times New Roman" w:cs="Times New Roman"/>
          <w:sz w:val="28"/>
          <w:szCs w:val="28"/>
          <w:lang w:val="en-GB"/>
        </w:rPr>
        <w:t xml:space="preserve">Foundation for Indigenous Peoples </w:t>
      </w:r>
      <w:r w:rsidR="0082525E" w:rsidRPr="00E3432E">
        <w:rPr>
          <w:rFonts w:ascii="Times New Roman" w:hAnsi="Times New Roman" w:cs="Times New Roman"/>
          <w:sz w:val="28"/>
          <w:szCs w:val="28"/>
          <w:lang w:val="en-GB"/>
        </w:rPr>
        <w:t xml:space="preserve">(FUNAI) </w:t>
      </w:r>
      <w:r w:rsidRPr="00E3432E">
        <w:rPr>
          <w:rFonts w:ascii="Times New Roman" w:hAnsi="Times New Roman" w:cs="Times New Roman"/>
          <w:sz w:val="28"/>
          <w:szCs w:val="28"/>
          <w:lang w:val="en-GB"/>
        </w:rPr>
        <w:t>e</w:t>
      </w:r>
      <w:r w:rsidR="0082525E" w:rsidRPr="00E3432E">
        <w:rPr>
          <w:rFonts w:ascii="Times New Roman" w:hAnsi="Times New Roman" w:cs="Times New Roman"/>
          <w:sz w:val="28"/>
          <w:szCs w:val="28"/>
          <w:lang w:val="en-GB"/>
        </w:rPr>
        <w:t xml:space="preserve">stablishes norms and guidelines for FUNAI's action in the realization of the right of indigenous children and young people to family and community </w:t>
      </w:r>
      <w:r w:rsidRPr="00E3432E">
        <w:rPr>
          <w:rFonts w:ascii="Times New Roman" w:hAnsi="Times New Roman" w:cs="Times New Roman"/>
          <w:sz w:val="28"/>
          <w:szCs w:val="28"/>
          <w:lang w:val="en-GB"/>
        </w:rPr>
        <w:t>life</w:t>
      </w:r>
      <w:r w:rsidR="0082525E" w:rsidRPr="00E3432E">
        <w:rPr>
          <w:rFonts w:ascii="Times New Roman" w:hAnsi="Times New Roman" w:cs="Times New Roman"/>
          <w:sz w:val="28"/>
          <w:szCs w:val="28"/>
          <w:lang w:val="en-GB"/>
        </w:rPr>
        <w:t xml:space="preserve">, including participation in cases </w:t>
      </w:r>
      <w:r w:rsidRPr="00E3432E">
        <w:rPr>
          <w:rFonts w:ascii="Times New Roman" w:hAnsi="Times New Roman" w:cs="Times New Roman"/>
          <w:sz w:val="28"/>
          <w:szCs w:val="28"/>
          <w:lang w:val="en-GB"/>
        </w:rPr>
        <w:t xml:space="preserve">of </w:t>
      </w:r>
      <w:r w:rsidR="0082525E" w:rsidRPr="00E3432E">
        <w:rPr>
          <w:rFonts w:ascii="Times New Roman" w:hAnsi="Times New Roman" w:cs="Times New Roman"/>
          <w:sz w:val="28"/>
          <w:szCs w:val="28"/>
          <w:lang w:val="en-GB"/>
        </w:rPr>
        <w:t>decision-making regarding maintenance or separation from family life;</w:t>
      </w:r>
    </w:p>
    <w:p w:rsidR="00BE0929" w:rsidRPr="00E3432E" w:rsidRDefault="00BE0929" w:rsidP="0082525E">
      <w:pPr>
        <w:spacing w:after="0" w:line="240" w:lineRule="auto"/>
        <w:ind w:right="998"/>
        <w:jc w:val="both"/>
        <w:rPr>
          <w:rFonts w:ascii="Times New Roman" w:hAnsi="Times New Roman" w:cs="Times New Roman"/>
          <w:sz w:val="28"/>
          <w:szCs w:val="28"/>
          <w:lang w:val="en-GB"/>
        </w:rPr>
      </w:pPr>
    </w:p>
    <w:p w:rsidR="00C80812" w:rsidRPr="00E3432E" w:rsidRDefault="00BE0929" w:rsidP="00C80812">
      <w:pPr>
        <w:tabs>
          <w:tab w:val="left" w:pos="1430"/>
        </w:tabs>
        <w:spacing w:after="0" w:line="240" w:lineRule="auto"/>
        <w:ind w:right="998" w:firstLine="720"/>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8. </w:t>
      </w:r>
      <w:r w:rsidR="00C80812" w:rsidRPr="00E3432E">
        <w:rPr>
          <w:rFonts w:ascii="Times New Roman" w:hAnsi="Times New Roman" w:cs="Times New Roman"/>
          <w:sz w:val="28"/>
          <w:szCs w:val="28"/>
          <w:lang w:val="en-GB"/>
        </w:rPr>
        <w:tab/>
      </w:r>
      <w:r w:rsidRPr="00E3432E">
        <w:rPr>
          <w:rFonts w:ascii="Times New Roman" w:hAnsi="Times New Roman" w:cs="Times New Roman"/>
          <w:sz w:val="28"/>
          <w:szCs w:val="28"/>
          <w:lang w:val="en-GB"/>
        </w:rPr>
        <w:t xml:space="preserve">Despite the efforts </w:t>
      </w:r>
      <w:r w:rsidR="00C80812" w:rsidRPr="00E3432E">
        <w:rPr>
          <w:rFonts w:ascii="Times New Roman" w:hAnsi="Times New Roman" w:cs="Times New Roman"/>
          <w:sz w:val="28"/>
          <w:szCs w:val="28"/>
          <w:lang w:val="en-GB"/>
        </w:rPr>
        <w:t xml:space="preserve">undertaken </w:t>
      </w:r>
      <w:r w:rsidRPr="00E3432E">
        <w:rPr>
          <w:rFonts w:ascii="Times New Roman" w:hAnsi="Times New Roman" w:cs="Times New Roman"/>
          <w:sz w:val="28"/>
          <w:szCs w:val="28"/>
          <w:lang w:val="en-GB"/>
        </w:rPr>
        <w:t xml:space="preserve">and advances </w:t>
      </w:r>
      <w:r w:rsidR="00C80812" w:rsidRPr="00E3432E">
        <w:rPr>
          <w:rFonts w:ascii="Times New Roman" w:hAnsi="Times New Roman" w:cs="Times New Roman"/>
          <w:sz w:val="28"/>
          <w:szCs w:val="28"/>
          <w:lang w:val="en-GB"/>
        </w:rPr>
        <w:t xml:space="preserve">already made in Brazil, other challenges </w:t>
      </w:r>
      <w:r w:rsidRPr="00E3432E">
        <w:rPr>
          <w:rFonts w:ascii="Times New Roman" w:hAnsi="Times New Roman" w:cs="Times New Roman"/>
          <w:sz w:val="28"/>
          <w:szCs w:val="28"/>
          <w:lang w:val="en-GB"/>
        </w:rPr>
        <w:t xml:space="preserve">still persist </w:t>
      </w:r>
      <w:r w:rsidR="003C2C73">
        <w:rPr>
          <w:rFonts w:ascii="Times New Roman" w:hAnsi="Times New Roman" w:cs="Times New Roman"/>
          <w:sz w:val="28"/>
          <w:szCs w:val="28"/>
          <w:lang w:val="en-GB"/>
        </w:rPr>
        <w:t xml:space="preserve">affecting </w:t>
      </w:r>
      <w:r w:rsidRPr="00E3432E">
        <w:rPr>
          <w:rFonts w:ascii="Times New Roman" w:hAnsi="Times New Roman" w:cs="Times New Roman"/>
          <w:sz w:val="28"/>
          <w:szCs w:val="28"/>
          <w:lang w:val="en-GB"/>
        </w:rPr>
        <w:t>families, chil</w:t>
      </w:r>
      <w:r w:rsidR="00C80812" w:rsidRPr="00E3432E">
        <w:rPr>
          <w:rFonts w:ascii="Times New Roman" w:hAnsi="Times New Roman" w:cs="Times New Roman"/>
          <w:sz w:val="28"/>
          <w:szCs w:val="28"/>
          <w:lang w:val="en-GB"/>
        </w:rPr>
        <w:t>dren and adolescents assisted by the Universal Social Assistance System (SUAS), in particular:</w:t>
      </w:r>
    </w:p>
    <w:p w:rsidR="00BE0929" w:rsidRPr="00E3432E" w:rsidRDefault="00BE0929" w:rsidP="00BE0929">
      <w:pPr>
        <w:tabs>
          <w:tab w:val="left" w:pos="1430"/>
        </w:tabs>
        <w:spacing w:after="0" w:line="240" w:lineRule="auto"/>
        <w:ind w:right="998" w:firstLine="720"/>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a) Need to strengthen care support services;</w:t>
      </w:r>
    </w:p>
    <w:p w:rsidR="00BE0929" w:rsidRPr="00E3432E" w:rsidRDefault="00BE0929" w:rsidP="00BE0929">
      <w:pPr>
        <w:tabs>
          <w:tab w:val="left" w:pos="1430"/>
        </w:tabs>
        <w:spacing w:after="0" w:line="240" w:lineRule="auto"/>
        <w:ind w:right="998" w:firstLine="720"/>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b) Importance of the transition from </w:t>
      </w:r>
      <w:r w:rsidR="003C2C73">
        <w:rPr>
          <w:rFonts w:ascii="Times New Roman" w:hAnsi="Times New Roman" w:cs="Times New Roman"/>
          <w:sz w:val="28"/>
          <w:szCs w:val="28"/>
          <w:lang w:val="en-GB"/>
        </w:rPr>
        <w:t xml:space="preserve">still more common practice of </w:t>
      </w:r>
      <w:r w:rsidRPr="00E3432E">
        <w:rPr>
          <w:rFonts w:ascii="Times New Roman" w:hAnsi="Times New Roman" w:cs="Times New Roman"/>
          <w:sz w:val="28"/>
          <w:szCs w:val="28"/>
          <w:lang w:val="en-GB"/>
        </w:rPr>
        <w:t>sheltering children and adolescents in institutional shelters to sheltering in foster families;</w:t>
      </w:r>
    </w:p>
    <w:p w:rsidR="00BE0929" w:rsidRPr="00E3432E" w:rsidRDefault="00BE0929" w:rsidP="00BE0929">
      <w:pPr>
        <w:tabs>
          <w:tab w:val="left" w:pos="1430"/>
        </w:tabs>
        <w:spacing w:after="0" w:line="240" w:lineRule="auto"/>
        <w:ind w:right="998" w:firstLine="720"/>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c) Focus on structuring inter</w:t>
      </w:r>
      <w:r w:rsidR="00C80812" w:rsidRPr="00E3432E">
        <w:rPr>
          <w:rFonts w:ascii="Times New Roman" w:hAnsi="Times New Roman" w:cs="Times New Roman"/>
          <w:sz w:val="28"/>
          <w:szCs w:val="28"/>
          <w:lang w:val="en-GB"/>
        </w:rPr>
        <w:t>-</w:t>
      </w:r>
      <w:r w:rsidRPr="00E3432E">
        <w:rPr>
          <w:rFonts w:ascii="Times New Roman" w:hAnsi="Times New Roman" w:cs="Times New Roman"/>
          <w:sz w:val="28"/>
          <w:szCs w:val="28"/>
          <w:lang w:val="en-GB"/>
        </w:rPr>
        <w:t>sector</w:t>
      </w:r>
      <w:r w:rsidR="00C80812" w:rsidRPr="00E3432E">
        <w:rPr>
          <w:rFonts w:ascii="Times New Roman" w:hAnsi="Times New Roman" w:cs="Times New Roman"/>
          <w:sz w:val="28"/>
          <w:szCs w:val="28"/>
          <w:lang w:val="en-GB"/>
        </w:rPr>
        <w:t>i</w:t>
      </w:r>
      <w:r w:rsidRPr="00E3432E">
        <w:rPr>
          <w:rFonts w:ascii="Times New Roman" w:hAnsi="Times New Roman" w:cs="Times New Roman"/>
          <w:sz w:val="28"/>
          <w:szCs w:val="28"/>
          <w:lang w:val="en-GB"/>
        </w:rPr>
        <w:t>al measures;</w:t>
      </w:r>
    </w:p>
    <w:p w:rsidR="00BE0929" w:rsidRPr="00E3432E" w:rsidRDefault="00BE0929" w:rsidP="003C2C73">
      <w:pPr>
        <w:tabs>
          <w:tab w:val="left" w:pos="1430"/>
        </w:tabs>
        <w:spacing w:after="0" w:line="240" w:lineRule="auto"/>
        <w:ind w:right="998" w:firstLine="720"/>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d) Need to improve legislation, with the inclusion of specific provisions in the Child and Adolescent</w:t>
      </w:r>
      <w:r w:rsidR="003C2C73">
        <w:rPr>
          <w:rFonts w:ascii="Times New Roman" w:hAnsi="Times New Roman" w:cs="Times New Roman"/>
          <w:sz w:val="28"/>
          <w:szCs w:val="28"/>
          <w:lang w:val="en-GB"/>
        </w:rPr>
        <w:t>’s</w:t>
      </w:r>
      <w:r w:rsidRPr="00E3432E">
        <w:rPr>
          <w:rFonts w:ascii="Times New Roman" w:hAnsi="Times New Roman" w:cs="Times New Roman"/>
          <w:sz w:val="28"/>
          <w:szCs w:val="28"/>
          <w:lang w:val="en-GB"/>
        </w:rPr>
        <w:t xml:space="preserve"> </w:t>
      </w:r>
      <w:r w:rsidR="00C80812" w:rsidRPr="00E3432E">
        <w:rPr>
          <w:rFonts w:ascii="Times New Roman" w:hAnsi="Times New Roman" w:cs="Times New Roman"/>
          <w:sz w:val="28"/>
          <w:szCs w:val="28"/>
          <w:lang w:val="en-GB"/>
        </w:rPr>
        <w:t xml:space="preserve">Act </w:t>
      </w:r>
      <w:r w:rsidRPr="00E3432E">
        <w:rPr>
          <w:rFonts w:ascii="Times New Roman" w:hAnsi="Times New Roman" w:cs="Times New Roman"/>
          <w:sz w:val="28"/>
          <w:szCs w:val="28"/>
          <w:lang w:val="en-GB"/>
        </w:rPr>
        <w:t>for the protection of m</w:t>
      </w:r>
      <w:r w:rsidR="00C80812" w:rsidRPr="00E3432E">
        <w:rPr>
          <w:rFonts w:ascii="Times New Roman" w:hAnsi="Times New Roman" w:cs="Times New Roman"/>
          <w:sz w:val="28"/>
          <w:szCs w:val="28"/>
          <w:lang w:val="en-GB"/>
        </w:rPr>
        <w:t>igrant children and adolescents;</w:t>
      </w:r>
    </w:p>
    <w:p w:rsidR="00BE0929" w:rsidRPr="00E3432E" w:rsidRDefault="00BE0929" w:rsidP="003C2C73">
      <w:pPr>
        <w:tabs>
          <w:tab w:val="left" w:pos="1430"/>
        </w:tabs>
        <w:spacing w:after="0" w:line="240" w:lineRule="auto"/>
        <w:ind w:right="998" w:firstLine="720"/>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e) The importance of preventing teenage pregnancy;</w:t>
      </w:r>
    </w:p>
    <w:p w:rsidR="00BE0929" w:rsidRPr="00E3432E" w:rsidRDefault="00BE0929" w:rsidP="003C2C73">
      <w:pPr>
        <w:tabs>
          <w:tab w:val="left" w:pos="1430"/>
        </w:tabs>
        <w:spacing w:after="0" w:line="240" w:lineRule="auto"/>
        <w:ind w:right="998" w:firstLine="720"/>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f) Investment in training network professionals in other languages, especially education professionals, in order to favo</w:t>
      </w:r>
      <w:r w:rsidR="00C80812" w:rsidRPr="00E3432E">
        <w:rPr>
          <w:rFonts w:ascii="Times New Roman" w:hAnsi="Times New Roman" w:cs="Times New Roman"/>
          <w:sz w:val="28"/>
          <w:szCs w:val="28"/>
          <w:lang w:val="en-GB"/>
        </w:rPr>
        <w:t>u</w:t>
      </w:r>
      <w:r w:rsidRPr="00E3432E">
        <w:rPr>
          <w:rFonts w:ascii="Times New Roman" w:hAnsi="Times New Roman" w:cs="Times New Roman"/>
          <w:sz w:val="28"/>
          <w:szCs w:val="28"/>
          <w:lang w:val="en-GB"/>
        </w:rPr>
        <w:t>r the inclusion of migrant children and adolescents and their families.</w:t>
      </w:r>
    </w:p>
    <w:p w:rsidR="00BE0929" w:rsidRPr="00E3432E" w:rsidRDefault="00BE0929" w:rsidP="003C2C73">
      <w:pPr>
        <w:tabs>
          <w:tab w:val="left" w:pos="1430"/>
        </w:tabs>
        <w:spacing w:after="0" w:line="240" w:lineRule="auto"/>
        <w:ind w:right="998" w:firstLine="720"/>
        <w:jc w:val="both"/>
        <w:rPr>
          <w:rFonts w:ascii="Times New Roman" w:hAnsi="Times New Roman" w:cs="Times New Roman"/>
          <w:sz w:val="28"/>
          <w:szCs w:val="28"/>
          <w:lang w:val="en-GB"/>
        </w:rPr>
      </w:pPr>
    </w:p>
    <w:p w:rsidR="00BE0929" w:rsidRPr="00E3432E" w:rsidRDefault="00505E2D" w:rsidP="003C2C73">
      <w:pPr>
        <w:tabs>
          <w:tab w:val="left" w:pos="1430"/>
        </w:tabs>
        <w:spacing w:after="0" w:line="240" w:lineRule="auto"/>
        <w:ind w:right="998" w:firstLine="720"/>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9.</w:t>
      </w:r>
      <w:r w:rsidRPr="00E3432E">
        <w:rPr>
          <w:rFonts w:ascii="Times New Roman" w:hAnsi="Times New Roman" w:cs="Times New Roman"/>
          <w:sz w:val="28"/>
          <w:szCs w:val="28"/>
          <w:lang w:val="en-GB"/>
        </w:rPr>
        <w:tab/>
      </w:r>
      <w:r w:rsidR="00BE0929" w:rsidRPr="00E3432E">
        <w:rPr>
          <w:rFonts w:ascii="Times New Roman" w:hAnsi="Times New Roman" w:cs="Times New Roman"/>
          <w:sz w:val="28"/>
          <w:szCs w:val="28"/>
          <w:lang w:val="en-GB"/>
        </w:rPr>
        <w:t>Among ot</w:t>
      </w:r>
      <w:r w:rsidR="003C2C73">
        <w:rPr>
          <w:rFonts w:ascii="Times New Roman" w:hAnsi="Times New Roman" w:cs="Times New Roman"/>
          <w:sz w:val="28"/>
          <w:szCs w:val="28"/>
          <w:lang w:val="en-GB"/>
        </w:rPr>
        <w:t>her practices initiated by the f</w:t>
      </w:r>
      <w:r w:rsidR="00BE0929" w:rsidRPr="00E3432E">
        <w:rPr>
          <w:rFonts w:ascii="Times New Roman" w:hAnsi="Times New Roman" w:cs="Times New Roman"/>
          <w:sz w:val="28"/>
          <w:szCs w:val="28"/>
          <w:lang w:val="en-GB"/>
        </w:rPr>
        <w:t xml:space="preserve">ederal Government, the </w:t>
      </w:r>
      <w:r w:rsidRPr="00E3432E">
        <w:rPr>
          <w:rFonts w:ascii="Times New Roman" w:hAnsi="Times New Roman" w:cs="Times New Roman"/>
          <w:sz w:val="28"/>
          <w:szCs w:val="28"/>
          <w:lang w:val="en-GB"/>
        </w:rPr>
        <w:t xml:space="preserve">social assistance </w:t>
      </w:r>
      <w:r w:rsidR="00BE0929" w:rsidRPr="00E3432E">
        <w:rPr>
          <w:rFonts w:ascii="Times New Roman" w:hAnsi="Times New Roman" w:cs="Times New Roman"/>
          <w:sz w:val="28"/>
          <w:szCs w:val="28"/>
          <w:lang w:val="en-GB"/>
        </w:rPr>
        <w:t>model</w:t>
      </w:r>
      <w:r w:rsidRPr="00E3432E">
        <w:rPr>
          <w:rFonts w:ascii="Times New Roman" w:hAnsi="Times New Roman" w:cs="Times New Roman"/>
          <w:sz w:val="28"/>
          <w:szCs w:val="28"/>
          <w:lang w:val="en-GB"/>
        </w:rPr>
        <w:t xml:space="preserve"> </w:t>
      </w:r>
      <w:r w:rsidR="00BE0929" w:rsidRPr="00E3432E">
        <w:rPr>
          <w:rFonts w:ascii="Times New Roman" w:hAnsi="Times New Roman" w:cs="Times New Roman"/>
          <w:sz w:val="28"/>
          <w:szCs w:val="28"/>
          <w:lang w:val="en-GB"/>
        </w:rPr>
        <w:t xml:space="preserve">adopted </w:t>
      </w:r>
      <w:r w:rsidRPr="00E3432E">
        <w:rPr>
          <w:rFonts w:ascii="Times New Roman" w:hAnsi="Times New Roman" w:cs="Times New Roman"/>
          <w:sz w:val="28"/>
          <w:szCs w:val="28"/>
          <w:lang w:val="en-GB"/>
        </w:rPr>
        <w:t xml:space="preserve">for </w:t>
      </w:r>
      <w:r w:rsidR="00BE0929" w:rsidRPr="00E3432E">
        <w:rPr>
          <w:rFonts w:ascii="Times New Roman" w:hAnsi="Times New Roman" w:cs="Times New Roman"/>
          <w:sz w:val="28"/>
          <w:szCs w:val="28"/>
          <w:lang w:val="en-GB"/>
        </w:rPr>
        <w:t xml:space="preserve">integrating access to benefits, services and rights is considered successful. This model has contributed to combating poverty </w:t>
      </w:r>
      <w:r w:rsidRPr="00E3432E">
        <w:rPr>
          <w:rFonts w:ascii="Times New Roman" w:hAnsi="Times New Roman" w:cs="Times New Roman"/>
          <w:sz w:val="28"/>
          <w:szCs w:val="28"/>
          <w:lang w:val="en-GB"/>
        </w:rPr>
        <w:t xml:space="preserve">and in consideration </w:t>
      </w:r>
      <w:r w:rsidR="00BE0929" w:rsidRPr="00E3432E">
        <w:rPr>
          <w:rFonts w:ascii="Times New Roman" w:hAnsi="Times New Roman" w:cs="Times New Roman"/>
          <w:sz w:val="28"/>
          <w:szCs w:val="28"/>
          <w:lang w:val="en-GB"/>
        </w:rPr>
        <w:t xml:space="preserve">with vulnerabilities other than income, with </w:t>
      </w:r>
      <w:r w:rsidRPr="00E3432E">
        <w:rPr>
          <w:rFonts w:ascii="Times New Roman" w:hAnsi="Times New Roman" w:cs="Times New Roman"/>
          <w:sz w:val="28"/>
          <w:szCs w:val="28"/>
          <w:lang w:val="en-GB"/>
        </w:rPr>
        <w:t xml:space="preserve">positive effects </w:t>
      </w:r>
      <w:r w:rsidR="00BE0929" w:rsidRPr="00E3432E">
        <w:rPr>
          <w:rFonts w:ascii="Times New Roman" w:hAnsi="Times New Roman" w:cs="Times New Roman"/>
          <w:sz w:val="28"/>
          <w:szCs w:val="28"/>
          <w:lang w:val="en-GB"/>
        </w:rPr>
        <w:t>on the protection and social inclusion of children, adolescents and their families. The SUAS' decentralized management model has also proved to be successful, offering direct assistance to the population</w:t>
      </w:r>
      <w:r w:rsidR="00170B2F">
        <w:rPr>
          <w:rFonts w:ascii="Times New Roman" w:hAnsi="Times New Roman" w:cs="Times New Roman"/>
          <w:sz w:val="28"/>
          <w:szCs w:val="28"/>
          <w:lang w:val="en-GB"/>
        </w:rPr>
        <w:t>,</w:t>
      </w:r>
      <w:r w:rsidR="00BE0929" w:rsidRPr="00E3432E">
        <w:rPr>
          <w:rFonts w:ascii="Times New Roman" w:hAnsi="Times New Roman" w:cs="Times New Roman"/>
          <w:sz w:val="28"/>
          <w:szCs w:val="28"/>
          <w:lang w:val="en-GB"/>
        </w:rPr>
        <w:t xml:space="preserve"> provided predominantly by the municipalities, which facilitates access by families, children and adolescents, with greater focus on the specific demands of each location.</w:t>
      </w:r>
    </w:p>
    <w:p w:rsidR="00BE0929" w:rsidRPr="00E3432E" w:rsidRDefault="00BE0929" w:rsidP="003C2C73">
      <w:pPr>
        <w:tabs>
          <w:tab w:val="left" w:pos="1430"/>
        </w:tabs>
        <w:spacing w:after="0" w:line="240" w:lineRule="auto"/>
        <w:ind w:right="998" w:firstLine="720"/>
        <w:jc w:val="both"/>
        <w:rPr>
          <w:rFonts w:ascii="Times New Roman" w:hAnsi="Times New Roman" w:cs="Times New Roman"/>
          <w:sz w:val="28"/>
          <w:szCs w:val="28"/>
          <w:lang w:val="en-GB"/>
        </w:rPr>
      </w:pPr>
    </w:p>
    <w:p w:rsidR="00BE0929" w:rsidRPr="00E3432E" w:rsidRDefault="00505E2D" w:rsidP="003C2C73">
      <w:pPr>
        <w:tabs>
          <w:tab w:val="left" w:pos="1430"/>
        </w:tabs>
        <w:spacing w:after="0" w:line="240" w:lineRule="auto"/>
        <w:ind w:right="998" w:firstLine="720"/>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10. </w:t>
      </w:r>
      <w:r w:rsidR="00BE0929" w:rsidRPr="00E3432E">
        <w:rPr>
          <w:rFonts w:ascii="Times New Roman" w:hAnsi="Times New Roman" w:cs="Times New Roman"/>
          <w:sz w:val="28"/>
          <w:szCs w:val="28"/>
          <w:lang w:val="en-GB"/>
        </w:rPr>
        <w:t xml:space="preserve">Among other measures and responses adopted by Brazil in emergency contexts, </w:t>
      </w:r>
      <w:r w:rsidRPr="00E3432E">
        <w:rPr>
          <w:rFonts w:ascii="Times New Roman" w:hAnsi="Times New Roman" w:cs="Times New Roman"/>
          <w:sz w:val="28"/>
          <w:szCs w:val="28"/>
          <w:lang w:val="en-GB"/>
        </w:rPr>
        <w:t>the “Welcome Operation” (“</w:t>
      </w:r>
      <w:r w:rsidR="00BE0929" w:rsidRPr="00E3432E">
        <w:rPr>
          <w:rFonts w:ascii="Times New Roman" w:hAnsi="Times New Roman" w:cs="Times New Roman"/>
          <w:sz w:val="28"/>
          <w:szCs w:val="28"/>
          <w:lang w:val="en-GB"/>
        </w:rPr>
        <w:t>Acolhida Operation</w:t>
      </w:r>
      <w:r w:rsidRPr="00E3432E">
        <w:rPr>
          <w:rFonts w:ascii="Times New Roman" w:hAnsi="Times New Roman" w:cs="Times New Roman"/>
          <w:sz w:val="28"/>
          <w:szCs w:val="28"/>
          <w:lang w:val="en-GB"/>
        </w:rPr>
        <w:t xml:space="preserve">” in Portuguese) stands out. </w:t>
      </w:r>
      <w:r w:rsidR="00BE0929" w:rsidRPr="00E3432E">
        <w:rPr>
          <w:rFonts w:ascii="Times New Roman" w:hAnsi="Times New Roman" w:cs="Times New Roman"/>
          <w:sz w:val="28"/>
          <w:szCs w:val="28"/>
          <w:lang w:val="en-GB"/>
        </w:rPr>
        <w:t>This is an inter</w:t>
      </w:r>
      <w:r w:rsidRPr="00E3432E">
        <w:rPr>
          <w:rFonts w:ascii="Times New Roman" w:hAnsi="Times New Roman" w:cs="Times New Roman"/>
          <w:sz w:val="28"/>
          <w:szCs w:val="28"/>
          <w:lang w:val="en-GB"/>
        </w:rPr>
        <w:t>-</w:t>
      </w:r>
      <w:r w:rsidR="00BE0929" w:rsidRPr="00E3432E">
        <w:rPr>
          <w:rFonts w:ascii="Times New Roman" w:hAnsi="Times New Roman" w:cs="Times New Roman"/>
          <w:sz w:val="28"/>
          <w:szCs w:val="28"/>
          <w:lang w:val="en-GB"/>
        </w:rPr>
        <w:t>sector</w:t>
      </w:r>
      <w:r w:rsidRPr="00E3432E">
        <w:rPr>
          <w:rFonts w:ascii="Times New Roman" w:hAnsi="Times New Roman" w:cs="Times New Roman"/>
          <w:sz w:val="28"/>
          <w:szCs w:val="28"/>
          <w:lang w:val="en-GB"/>
        </w:rPr>
        <w:t xml:space="preserve">ial </w:t>
      </w:r>
      <w:r w:rsidR="00BE0929" w:rsidRPr="00E3432E">
        <w:rPr>
          <w:rFonts w:ascii="Times New Roman" w:hAnsi="Times New Roman" w:cs="Times New Roman"/>
          <w:sz w:val="28"/>
          <w:szCs w:val="28"/>
          <w:lang w:val="en-GB"/>
        </w:rPr>
        <w:t>action that is str</w:t>
      </w:r>
      <w:r w:rsidR="00170B2F">
        <w:rPr>
          <w:rFonts w:ascii="Times New Roman" w:hAnsi="Times New Roman" w:cs="Times New Roman"/>
          <w:sz w:val="28"/>
          <w:szCs w:val="28"/>
          <w:lang w:val="en-GB"/>
        </w:rPr>
        <w:t>uctured and coordinated by the f</w:t>
      </w:r>
      <w:r w:rsidR="00BE0929" w:rsidRPr="00E3432E">
        <w:rPr>
          <w:rFonts w:ascii="Times New Roman" w:hAnsi="Times New Roman" w:cs="Times New Roman"/>
          <w:sz w:val="28"/>
          <w:szCs w:val="28"/>
          <w:lang w:val="en-GB"/>
        </w:rPr>
        <w:t>ederal Government, combining efforts between differ</w:t>
      </w:r>
      <w:r w:rsidRPr="00E3432E">
        <w:rPr>
          <w:rFonts w:ascii="Times New Roman" w:hAnsi="Times New Roman" w:cs="Times New Roman"/>
          <w:sz w:val="28"/>
          <w:szCs w:val="28"/>
          <w:lang w:val="en-GB"/>
        </w:rPr>
        <w:t>ent public policies, including social a</w:t>
      </w:r>
      <w:r w:rsidR="00BE0929" w:rsidRPr="00E3432E">
        <w:rPr>
          <w:rFonts w:ascii="Times New Roman" w:hAnsi="Times New Roman" w:cs="Times New Roman"/>
          <w:sz w:val="28"/>
          <w:szCs w:val="28"/>
          <w:lang w:val="en-GB"/>
        </w:rPr>
        <w:t xml:space="preserve">ssistance, through different </w:t>
      </w:r>
      <w:r w:rsidRPr="00E3432E">
        <w:rPr>
          <w:rFonts w:ascii="Times New Roman" w:hAnsi="Times New Roman" w:cs="Times New Roman"/>
          <w:sz w:val="28"/>
          <w:szCs w:val="28"/>
          <w:lang w:val="en-GB"/>
        </w:rPr>
        <w:t xml:space="preserve">level </w:t>
      </w:r>
      <w:r w:rsidR="00BE0929" w:rsidRPr="00E3432E">
        <w:rPr>
          <w:rFonts w:ascii="Times New Roman" w:hAnsi="Times New Roman" w:cs="Times New Roman"/>
          <w:sz w:val="28"/>
          <w:szCs w:val="28"/>
          <w:lang w:val="en-GB"/>
        </w:rPr>
        <w:t xml:space="preserve">of the </w:t>
      </w:r>
      <w:r w:rsidRPr="00E3432E">
        <w:rPr>
          <w:rFonts w:ascii="Times New Roman" w:hAnsi="Times New Roman" w:cs="Times New Roman"/>
          <w:sz w:val="28"/>
          <w:szCs w:val="28"/>
          <w:lang w:val="en-GB"/>
        </w:rPr>
        <w:t xml:space="preserve">Brazilian </w:t>
      </w:r>
      <w:r w:rsidR="00BE0929" w:rsidRPr="00E3432E">
        <w:rPr>
          <w:rFonts w:ascii="Times New Roman" w:hAnsi="Times New Roman" w:cs="Times New Roman"/>
          <w:sz w:val="28"/>
          <w:szCs w:val="28"/>
          <w:lang w:val="en-GB"/>
        </w:rPr>
        <w:t>federation, UN agencies and civil society.</w:t>
      </w:r>
      <w:r w:rsidRPr="00E3432E">
        <w:rPr>
          <w:rFonts w:ascii="Times New Roman" w:hAnsi="Times New Roman" w:cs="Times New Roman"/>
          <w:sz w:val="28"/>
          <w:szCs w:val="28"/>
          <w:lang w:val="en-GB"/>
        </w:rPr>
        <w:t xml:space="preserve"> “Welcome Operation” </w:t>
      </w:r>
      <w:r w:rsidR="00BE0929" w:rsidRPr="00E3432E">
        <w:rPr>
          <w:rFonts w:ascii="Times New Roman" w:hAnsi="Times New Roman" w:cs="Times New Roman"/>
          <w:sz w:val="28"/>
          <w:szCs w:val="28"/>
          <w:lang w:val="en-GB"/>
        </w:rPr>
        <w:t>was structured in response to the migratory flow to Brazil as a result of the humanitarian crisis in Venezuela. Between 2018 and 2022, more than 91 thousand Venezuelans were welcome</w:t>
      </w:r>
      <w:r w:rsidRPr="00E3432E">
        <w:rPr>
          <w:rFonts w:ascii="Times New Roman" w:hAnsi="Times New Roman" w:cs="Times New Roman"/>
          <w:sz w:val="28"/>
          <w:szCs w:val="28"/>
          <w:lang w:val="en-GB"/>
        </w:rPr>
        <w:t xml:space="preserve">d in Brazil. Almost 90% of them </w:t>
      </w:r>
      <w:r w:rsidR="00BE0929" w:rsidRPr="00E3432E">
        <w:rPr>
          <w:rFonts w:ascii="Times New Roman" w:hAnsi="Times New Roman" w:cs="Times New Roman"/>
          <w:sz w:val="28"/>
          <w:szCs w:val="28"/>
          <w:lang w:val="en-GB"/>
        </w:rPr>
        <w:t>travel</w:t>
      </w:r>
      <w:r w:rsidRPr="00E3432E">
        <w:rPr>
          <w:rFonts w:ascii="Times New Roman" w:hAnsi="Times New Roman" w:cs="Times New Roman"/>
          <w:sz w:val="28"/>
          <w:szCs w:val="28"/>
          <w:lang w:val="en-GB"/>
        </w:rPr>
        <w:t>l</w:t>
      </w:r>
      <w:r w:rsidR="00BE0929" w:rsidRPr="00E3432E">
        <w:rPr>
          <w:rFonts w:ascii="Times New Roman" w:hAnsi="Times New Roman" w:cs="Times New Roman"/>
          <w:sz w:val="28"/>
          <w:szCs w:val="28"/>
          <w:lang w:val="en-GB"/>
        </w:rPr>
        <w:t>ed with their families. Of these, 3,071 were children and adolescents, 145 of whom were unaccompanied or separated. In</w:t>
      </w:r>
      <w:r w:rsidRPr="00E3432E">
        <w:rPr>
          <w:rFonts w:ascii="Times New Roman" w:hAnsi="Times New Roman" w:cs="Times New Roman"/>
          <w:sz w:val="28"/>
          <w:szCs w:val="28"/>
          <w:lang w:val="en-GB"/>
        </w:rPr>
        <w:t xml:space="preserve"> dealing </w:t>
      </w:r>
      <w:r w:rsidR="00BE0929" w:rsidRPr="00E3432E">
        <w:rPr>
          <w:rFonts w:ascii="Times New Roman" w:hAnsi="Times New Roman" w:cs="Times New Roman"/>
          <w:sz w:val="28"/>
          <w:szCs w:val="28"/>
          <w:lang w:val="en-GB"/>
        </w:rPr>
        <w:t xml:space="preserve">with children and adolescents in </w:t>
      </w:r>
      <w:r w:rsidRPr="00E3432E">
        <w:rPr>
          <w:rFonts w:ascii="Times New Roman" w:hAnsi="Times New Roman" w:cs="Times New Roman"/>
          <w:sz w:val="28"/>
          <w:szCs w:val="28"/>
          <w:lang w:val="en-GB"/>
        </w:rPr>
        <w:t xml:space="preserve">conditions </w:t>
      </w:r>
      <w:r w:rsidR="00BE0929" w:rsidRPr="00E3432E">
        <w:rPr>
          <w:rFonts w:ascii="Times New Roman" w:hAnsi="Times New Roman" w:cs="Times New Roman"/>
          <w:sz w:val="28"/>
          <w:szCs w:val="28"/>
          <w:lang w:val="en-GB"/>
        </w:rPr>
        <w:t xml:space="preserve">of migration, priority should be given to keeping children and adolescents together with their families, including hosting them </w:t>
      </w:r>
      <w:r w:rsidR="00CE753C" w:rsidRPr="00E3432E">
        <w:rPr>
          <w:rFonts w:ascii="Times New Roman" w:hAnsi="Times New Roman" w:cs="Times New Roman"/>
          <w:sz w:val="28"/>
          <w:szCs w:val="28"/>
          <w:lang w:val="en-GB"/>
        </w:rPr>
        <w:t xml:space="preserve">together </w:t>
      </w:r>
      <w:r w:rsidR="00BE0929" w:rsidRPr="00E3432E">
        <w:rPr>
          <w:rFonts w:ascii="Times New Roman" w:hAnsi="Times New Roman" w:cs="Times New Roman"/>
          <w:sz w:val="28"/>
          <w:szCs w:val="28"/>
          <w:lang w:val="en-GB"/>
        </w:rPr>
        <w:t xml:space="preserve">in </w:t>
      </w:r>
      <w:r w:rsidR="00CE753C" w:rsidRPr="00E3432E">
        <w:rPr>
          <w:rFonts w:ascii="Times New Roman" w:hAnsi="Times New Roman" w:cs="Times New Roman"/>
          <w:sz w:val="28"/>
          <w:szCs w:val="28"/>
          <w:lang w:val="en-GB"/>
        </w:rPr>
        <w:t xml:space="preserve">places of </w:t>
      </w:r>
      <w:r w:rsidR="00BE0929" w:rsidRPr="00E3432E">
        <w:rPr>
          <w:rFonts w:ascii="Times New Roman" w:hAnsi="Times New Roman" w:cs="Times New Roman"/>
          <w:sz w:val="28"/>
          <w:szCs w:val="28"/>
          <w:lang w:val="en-GB"/>
        </w:rPr>
        <w:t xml:space="preserve">accommodation. Specific procedures are adopted in cases of separated or unaccompanied children and adolescents, which include, among others, legal assistance, monitoring by the courts and other protection bodies, family search and family reunification – unless this is contrary to </w:t>
      </w:r>
      <w:r w:rsidR="00CE753C" w:rsidRPr="00E3432E">
        <w:rPr>
          <w:rFonts w:ascii="Times New Roman" w:hAnsi="Times New Roman" w:cs="Times New Roman"/>
          <w:sz w:val="28"/>
          <w:szCs w:val="28"/>
          <w:lang w:val="en-GB"/>
        </w:rPr>
        <w:t xml:space="preserve">the </w:t>
      </w:r>
      <w:r w:rsidR="00BE0929" w:rsidRPr="00E3432E">
        <w:rPr>
          <w:rFonts w:ascii="Times New Roman" w:hAnsi="Times New Roman" w:cs="Times New Roman"/>
          <w:sz w:val="28"/>
          <w:szCs w:val="28"/>
          <w:lang w:val="en-GB"/>
        </w:rPr>
        <w:t>best interest</w:t>
      </w:r>
      <w:r w:rsidR="00CE753C" w:rsidRPr="00E3432E">
        <w:rPr>
          <w:rFonts w:ascii="Times New Roman" w:hAnsi="Times New Roman" w:cs="Times New Roman"/>
          <w:sz w:val="28"/>
          <w:szCs w:val="28"/>
          <w:lang w:val="en-GB"/>
        </w:rPr>
        <w:t xml:space="preserve"> of the child or adolescent</w:t>
      </w:r>
      <w:r w:rsidR="00BE0929" w:rsidRPr="00E3432E">
        <w:rPr>
          <w:rFonts w:ascii="Times New Roman" w:hAnsi="Times New Roman" w:cs="Times New Roman"/>
          <w:sz w:val="28"/>
          <w:szCs w:val="28"/>
          <w:lang w:val="en-GB"/>
        </w:rPr>
        <w:t>. In this case, procedures are guided by specif</w:t>
      </w:r>
      <w:r w:rsidR="00CE753C" w:rsidRPr="00E3432E">
        <w:rPr>
          <w:rFonts w:ascii="Times New Roman" w:hAnsi="Times New Roman" w:cs="Times New Roman"/>
          <w:sz w:val="28"/>
          <w:szCs w:val="28"/>
          <w:lang w:val="en-GB"/>
        </w:rPr>
        <w:t xml:space="preserve">ic regulations and publications, </w:t>
      </w:r>
      <w:r w:rsidR="00BE0929" w:rsidRPr="00E3432E">
        <w:rPr>
          <w:rFonts w:ascii="Times New Roman" w:hAnsi="Times New Roman" w:cs="Times New Roman"/>
          <w:sz w:val="28"/>
          <w:szCs w:val="28"/>
          <w:lang w:val="en-GB"/>
        </w:rPr>
        <w:t xml:space="preserve">prepared in partnership with UN agencies and civil society. Specific actions to support families with children in early childhood are also </w:t>
      </w:r>
      <w:r w:rsidR="00CE753C" w:rsidRPr="00E3432E">
        <w:rPr>
          <w:rFonts w:ascii="Times New Roman" w:hAnsi="Times New Roman" w:cs="Times New Roman"/>
          <w:sz w:val="28"/>
          <w:szCs w:val="28"/>
          <w:lang w:val="en-GB"/>
        </w:rPr>
        <w:t xml:space="preserve">conducted in </w:t>
      </w:r>
      <w:r w:rsidR="00BE0929" w:rsidRPr="00E3432E">
        <w:rPr>
          <w:rFonts w:ascii="Times New Roman" w:hAnsi="Times New Roman" w:cs="Times New Roman"/>
          <w:sz w:val="28"/>
          <w:szCs w:val="28"/>
          <w:lang w:val="en-GB"/>
        </w:rPr>
        <w:t xml:space="preserve">emergency shelters that are part of the </w:t>
      </w:r>
      <w:r w:rsidR="00CE753C" w:rsidRPr="00E3432E">
        <w:rPr>
          <w:rFonts w:ascii="Times New Roman" w:hAnsi="Times New Roman" w:cs="Times New Roman"/>
          <w:sz w:val="28"/>
          <w:szCs w:val="28"/>
          <w:lang w:val="en-GB"/>
        </w:rPr>
        <w:t xml:space="preserve"> “Welcome Operation” (“Acolhida Operation”).</w:t>
      </w:r>
    </w:p>
    <w:p w:rsidR="00BE0929" w:rsidRPr="00E3432E" w:rsidRDefault="00BE0929" w:rsidP="00BE0929">
      <w:pPr>
        <w:spacing w:after="0" w:line="240" w:lineRule="auto"/>
        <w:ind w:right="998" w:firstLine="720"/>
        <w:jc w:val="both"/>
        <w:rPr>
          <w:rFonts w:ascii="Times New Roman" w:hAnsi="Times New Roman" w:cs="Times New Roman"/>
          <w:sz w:val="28"/>
          <w:szCs w:val="28"/>
          <w:lang w:val="en-GB"/>
        </w:rPr>
      </w:pPr>
    </w:p>
    <w:p w:rsidR="00D44341" w:rsidRPr="00E3432E" w:rsidRDefault="00D44341" w:rsidP="00D44341">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11.</w:t>
      </w:r>
      <w:r w:rsidR="00D172D0"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Other important measures were adopted in this context, benefiting families in situations of greater vulnerability, children and adolescents. In April 2020, Law nº 13,982/2020 established Emergency Aid financial grant, which ensured income transfer to the most vulnerable groups of the population, seeking to mitigate the effects of the economic crisis.</w:t>
      </w:r>
    </w:p>
    <w:p w:rsidR="00D172D0" w:rsidRPr="00E3432E" w:rsidRDefault="00D172D0" w:rsidP="00D44341">
      <w:pPr>
        <w:spacing w:after="0" w:line="240" w:lineRule="auto"/>
        <w:ind w:right="998"/>
        <w:jc w:val="both"/>
        <w:rPr>
          <w:rFonts w:ascii="Times New Roman" w:hAnsi="Times New Roman" w:cs="Times New Roman"/>
          <w:sz w:val="28"/>
          <w:szCs w:val="28"/>
          <w:lang w:val="en-GB"/>
        </w:rPr>
      </w:pPr>
    </w:p>
    <w:p w:rsidR="00D44341" w:rsidRPr="00E3432E" w:rsidRDefault="00D172D0" w:rsidP="00D44341">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 xml:space="preserve">12. </w:t>
      </w:r>
      <w:r w:rsidR="00D44341" w:rsidRPr="00E3432E">
        <w:rPr>
          <w:rFonts w:ascii="Times New Roman" w:hAnsi="Times New Roman" w:cs="Times New Roman"/>
          <w:sz w:val="28"/>
          <w:szCs w:val="28"/>
          <w:lang w:val="en-GB"/>
        </w:rPr>
        <w:t xml:space="preserve">The remaining measures recommended the reorganization of Child and Adolescent Sheltering Services, having been submitted by the </w:t>
      </w:r>
      <w:r w:rsidR="007E3240" w:rsidRPr="00E3432E">
        <w:rPr>
          <w:rFonts w:ascii="Times New Roman" w:hAnsi="Times New Roman" w:cs="Times New Roman"/>
          <w:sz w:val="28"/>
          <w:szCs w:val="28"/>
          <w:lang w:val="en-GB"/>
        </w:rPr>
        <w:t xml:space="preserve">Brazilian </w:t>
      </w:r>
      <w:r w:rsidR="00D44341" w:rsidRPr="00E3432E">
        <w:rPr>
          <w:rFonts w:ascii="Times New Roman" w:hAnsi="Times New Roman" w:cs="Times New Roman"/>
          <w:sz w:val="28"/>
          <w:szCs w:val="28"/>
          <w:lang w:val="en-GB"/>
        </w:rPr>
        <w:t xml:space="preserve">Ministry to the </w:t>
      </w:r>
      <w:r w:rsidR="007E3240" w:rsidRPr="00E3432E">
        <w:rPr>
          <w:rFonts w:ascii="Times New Roman" w:hAnsi="Times New Roman" w:cs="Times New Roman"/>
          <w:sz w:val="28"/>
          <w:szCs w:val="28"/>
          <w:lang w:val="en-GB"/>
        </w:rPr>
        <w:t>C</w:t>
      </w:r>
      <w:r w:rsidR="00D44341" w:rsidRPr="00E3432E">
        <w:rPr>
          <w:rFonts w:ascii="Times New Roman" w:hAnsi="Times New Roman" w:cs="Times New Roman"/>
          <w:sz w:val="28"/>
          <w:szCs w:val="28"/>
          <w:lang w:val="en-GB"/>
        </w:rPr>
        <w:t>ommittee on the Rights of the Child on the occasion of the “Day of general discussion: Children's Rights and alternative care”, in 2021. It is estimated that a more effective action by the States for the universal social protection of children and adolescents can be favored by:</w:t>
      </w:r>
    </w:p>
    <w:p w:rsidR="00D44341" w:rsidRPr="00E3432E" w:rsidRDefault="00D44341" w:rsidP="00D44341">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 xml:space="preserve">a) Efficient </w:t>
      </w:r>
      <w:r w:rsidR="000B5867" w:rsidRPr="00E3432E">
        <w:rPr>
          <w:rFonts w:ascii="Times New Roman" w:hAnsi="Times New Roman" w:cs="Times New Roman"/>
          <w:sz w:val="28"/>
          <w:szCs w:val="28"/>
          <w:lang w:val="en-GB"/>
        </w:rPr>
        <w:t xml:space="preserve">evaluation </w:t>
      </w:r>
      <w:r w:rsidRPr="00E3432E">
        <w:rPr>
          <w:rFonts w:ascii="Times New Roman" w:hAnsi="Times New Roman" w:cs="Times New Roman"/>
          <w:sz w:val="28"/>
          <w:szCs w:val="28"/>
          <w:lang w:val="en-GB"/>
        </w:rPr>
        <w:t>that show</w:t>
      </w:r>
      <w:r w:rsidR="000B5867" w:rsidRPr="00E3432E">
        <w:rPr>
          <w:rFonts w:ascii="Times New Roman" w:hAnsi="Times New Roman" w:cs="Times New Roman"/>
          <w:sz w:val="28"/>
          <w:szCs w:val="28"/>
          <w:lang w:val="en-GB"/>
        </w:rPr>
        <w:t>s</w:t>
      </w:r>
      <w:r w:rsidRPr="00E3432E">
        <w:rPr>
          <w:rFonts w:ascii="Times New Roman" w:hAnsi="Times New Roman" w:cs="Times New Roman"/>
          <w:sz w:val="28"/>
          <w:szCs w:val="28"/>
          <w:lang w:val="en-GB"/>
        </w:rPr>
        <w:t xml:space="preserve"> the </w:t>
      </w:r>
      <w:r w:rsidR="007E3240" w:rsidRPr="00E3432E">
        <w:rPr>
          <w:rFonts w:ascii="Times New Roman" w:hAnsi="Times New Roman" w:cs="Times New Roman"/>
          <w:sz w:val="28"/>
          <w:szCs w:val="28"/>
          <w:lang w:val="en-GB"/>
        </w:rPr>
        <w:t xml:space="preserve">needs </w:t>
      </w:r>
      <w:r w:rsidRPr="00E3432E">
        <w:rPr>
          <w:rFonts w:ascii="Times New Roman" w:hAnsi="Times New Roman" w:cs="Times New Roman"/>
          <w:sz w:val="28"/>
          <w:szCs w:val="28"/>
          <w:lang w:val="en-GB"/>
        </w:rPr>
        <w:t>of the population;</w:t>
      </w:r>
    </w:p>
    <w:p w:rsidR="00D44341" w:rsidRPr="00E3432E" w:rsidRDefault="00D44341" w:rsidP="00D44341">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 xml:space="preserve">b) Planning of public policies guided by studies and </w:t>
      </w:r>
      <w:r w:rsidR="000B5867" w:rsidRPr="00E3432E">
        <w:rPr>
          <w:rFonts w:ascii="Times New Roman" w:hAnsi="Times New Roman" w:cs="Times New Roman"/>
          <w:sz w:val="28"/>
          <w:szCs w:val="28"/>
          <w:lang w:val="en-GB"/>
        </w:rPr>
        <w:t xml:space="preserve">assessments </w:t>
      </w:r>
      <w:r w:rsidRPr="00E3432E">
        <w:rPr>
          <w:rFonts w:ascii="Times New Roman" w:hAnsi="Times New Roman" w:cs="Times New Roman"/>
          <w:sz w:val="28"/>
          <w:szCs w:val="28"/>
          <w:lang w:val="en-GB"/>
        </w:rPr>
        <w:t>which include actions aimed at facing the real problems of the population;</w:t>
      </w:r>
    </w:p>
    <w:p w:rsidR="00D44341" w:rsidRPr="00E3432E" w:rsidRDefault="00D44341" w:rsidP="00D44341">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c) Design of social policies that favo</w:t>
      </w:r>
      <w:r w:rsidR="000B5867" w:rsidRPr="00E3432E">
        <w:rPr>
          <w:rFonts w:ascii="Times New Roman" w:hAnsi="Times New Roman" w:cs="Times New Roman"/>
          <w:sz w:val="28"/>
          <w:szCs w:val="28"/>
          <w:lang w:val="en-GB"/>
        </w:rPr>
        <w:t>u</w:t>
      </w:r>
      <w:r w:rsidRPr="00E3432E">
        <w:rPr>
          <w:rFonts w:ascii="Times New Roman" w:hAnsi="Times New Roman" w:cs="Times New Roman"/>
          <w:sz w:val="28"/>
          <w:szCs w:val="28"/>
          <w:lang w:val="en-GB"/>
        </w:rPr>
        <w:t xml:space="preserve">r the integration of access to services, benefits and rights in the </w:t>
      </w:r>
      <w:r w:rsidR="000B5867" w:rsidRPr="00E3432E">
        <w:rPr>
          <w:rFonts w:ascii="Times New Roman" w:hAnsi="Times New Roman" w:cs="Times New Roman"/>
          <w:sz w:val="28"/>
          <w:szCs w:val="28"/>
          <w:lang w:val="en-GB"/>
        </w:rPr>
        <w:t xml:space="preserve">assistance of population group </w:t>
      </w:r>
      <w:r w:rsidRPr="00E3432E">
        <w:rPr>
          <w:rFonts w:ascii="Times New Roman" w:hAnsi="Times New Roman" w:cs="Times New Roman"/>
          <w:sz w:val="28"/>
          <w:szCs w:val="28"/>
          <w:lang w:val="en-GB"/>
        </w:rPr>
        <w:t>in situations of greater vulnerability;</w:t>
      </w:r>
    </w:p>
    <w:p w:rsidR="00D44341" w:rsidRPr="00E3432E" w:rsidRDefault="00D44341" w:rsidP="00D44341">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d) Increased inter</w:t>
      </w:r>
      <w:r w:rsidR="007E3240" w:rsidRPr="00E3432E">
        <w:rPr>
          <w:rFonts w:ascii="Times New Roman" w:hAnsi="Times New Roman" w:cs="Times New Roman"/>
          <w:sz w:val="28"/>
          <w:szCs w:val="28"/>
          <w:lang w:val="en-GB"/>
        </w:rPr>
        <w:t>-</w:t>
      </w:r>
      <w:r w:rsidRPr="00E3432E">
        <w:rPr>
          <w:rFonts w:ascii="Times New Roman" w:hAnsi="Times New Roman" w:cs="Times New Roman"/>
          <w:sz w:val="28"/>
          <w:szCs w:val="28"/>
          <w:lang w:val="en-GB"/>
        </w:rPr>
        <w:t>sectoriality, through the adoption of measures that promote integration between the various p</w:t>
      </w:r>
      <w:r w:rsidR="000B5867" w:rsidRPr="00E3432E">
        <w:rPr>
          <w:rFonts w:ascii="Times New Roman" w:hAnsi="Times New Roman" w:cs="Times New Roman"/>
          <w:sz w:val="28"/>
          <w:szCs w:val="28"/>
          <w:lang w:val="en-GB"/>
        </w:rPr>
        <w:t>ublic policies and the Justice s</w:t>
      </w:r>
      <w:r w:rsidRPr="00E3432E">
        <w:rPr>
          <w:rFonts w:ascii="Times New Roman" w:hAnsi="Times New Roman" w:cs="Times New Roman"/>
          <w:sz w:val="28"/>
          <w:szCs w:val="28"/>
          <w:lang w:val="en-GB"/>
        </w:rPr>
        <w:t>ystem;</w:t>
      </w:r>
    </w:p>
    <w:p w:rsidR="00D44341" w:rsidRPr="00E3432E" w:rsidRDefault="00D44341" w:rsidP="00D44341">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 xml:space="preserve">e) Adoption of social technologies (methodologies, instruments, protocols), to allow for more effective actions </w:t>
      </w:r>
      <w:r w:rsidR="000B5867" w:rsidRPr="00E3432E">
        <w:rPr>
          <w:rFonts w:ascii="Times New Roman" w:hAnsi="Times New Roman" w:cs="Times New Roman"/>
          <w:sz w:val="28"/>
          <w:szCs w:val="28"/>
          <w:lang w:val="en-GB"/>
        </w:rPr>
        <w:t xml:space="preserve">for population groups </w:t>
      </w:r>
      <w:r w:rsidRPr="00E3432E">
        <w:rPr>
          <w:rFonts w:ascii="Times New Roman" w:hAnsi="Times New Roman" w:cs="Times New Roman"/>
          <w:sz w:val="28"/>
          <w:szCs w:val="28"/>
          <w:lang w:val="en-GB"/>
        </w:rPr>
        <w:t>in situations of greater vulnerability;</w:t>
      </w:r>
    </w:p>
    <w:p w:rsidR="00D44341" w:rsidRPr="00E3432E" w:rsidRDefault="00D44341" w:rsidP="00D44341">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f) International cooperation to support developing countries in overcoming gaps and mo</w:t>
      </w:r>
      <w:r w:rsidR="000B5867" w:rsidRPr="00E3432E">
        <w:rPr>
          <w:rFonts w:ascii="Times New Roman" w:hAnsi="Times New Roman" w:cs="Times New Roman"/>
          <w:sz w:val="28"/>
          <w:szCs w:val="28"/>
          <w:lang w:val="en-GB"/>
        </w:rPr>
        <w:t>re challenging issues, such as emergencies</w:t>
      </w:r>
      <w:r w:rsidRPr="00E3432E">
        <w:rPr>
          <w:rFonts w:ascii="Times New Roman" w:hAnsi="Times New Roman" w:cs="Times New Roman"/>
          <w:sz w:val="28"/>
          <w:szCs w:val="28"/>
          <w:lang w:val="en-GB"/>
        </w:rPr>
        <w:t xml:space="preserve"> and </w:t>
      </w:r>
      <w:r w:rsidR="000B5867" w:rsidRPr="00E3432E">
        <w:rPr>
          <w:rFonts w:ascii="Times New Roman" w:hAnsi="Times New Roman" w:cs="Times New Roman"/>
          <w:sz w:val="28"/>
          <w:szCs w:val="28"/>
          <w:lang w:val="en-GB"/>
        </w:rPr>
        <w:t>natural disaster situations,</w:t>
      </w:r>
      <w:r w:rsidRPr="00E3432E">
        <w:rPr>
          <w:rFonts w:ascii="Times New Roman" w:hAnsi="Times New Roman" w:cs="Times New Roman"/>
          <w:sz w:val="28"/>
          <w:szCs w:val="28"/>
          <w:lang w:val="en-GB"/>
        </w:rPr>
        <w:t xml:space="preserve"> and to facilitate exchanges and learning with countries with successful experiences.</w:t>
      </w:r>
    </w:p>
    <w:p w:rsidR="00D44341" w:rsidRPr="00E3432E" w:rsidRDefault="00D44341" w:rsidP="00D44341">
      <w:pPr>
        <w:spacing w:after="0" w:line="240" w:lineRule="auto"/>
        <w:ind w:right="998"/>
        <w:jc w:val="both"/>
        <w:rPr>
          <w:rFonts w:ascii="Times New Roman" w:hAnsi="Times New Roman" w:cs="Times New Roman"/>
          <w:sz w:val="28"/>
          <w:szCs w:val="28"/>
          <w:lang w:val="en-GB"/>
        </w:rPr>
      </w:pPr>
    </w:p>
    <w:p w:rsidR="00D44341" w:rsidRPr="00E3432E" w:rsidRDefault="000B5867" w:rsidP="00D44341">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 xml:space="preserve">13. </w:t>
      </w:r>
      <w:r w:rsidR="00D44341" w:rsidRPr="00E3432E">
        <w:rPr>
          <w:rFonts w:ascii="Times New Roman" w:hAnsi="Times New Roman" w:cs="Times New Roman"/>
          <w:sz w:val="28"/>
          <w:szCs w:val="28"/>
          <w:lang w:val="en-GB"/>
        </w:rPr>
        <w:t>The National Secretariat for Early Childhood Care (SNAPI) coordinates the Happy Child Program</w:t>
      </w:r>
      <w:r w:rsidR="00170B2F">
        <w:rPr>
          <w:rFonts w:ascii="Times New Roman" w:hAnsi="Times New Roman" w:cs="Times New Roman"/>
          <w:sz w:val="28"/>
          <w:szCs w:val="28"/>
          <w:lang w:val="en-GB"/>
        </w:rPr>
        <w:t>me</w:t>
      </w:r>
      <w:r w:rsidR="00D44341" w:rsidRPr="00E3432E">
        <w:rPr>
          <w:rFonts w:ascii="Times New Roman" w:hAnsi="Times New Roman" w:cs="Times New Roman"/>
          <w:sz w:val="28"/>
          <w:szCs w:val="28"/>
          <w:lang w:val="en-GB"/>
        </w:rPr>
        <w:t xml:space="preserve">, whose purpose is to promote the </w:t>
      </w:r>
      <w:r w:rsidR="003C4DA3" w:rsidRPr="00E3432E">
        <w:rPr>
          <w:rFonts w:ascii="Times New Roman" w:hAnsi="Times New Roman" w:cs="Times New Roman"/>
          <w:sz w:val="28"/>
          <w:szCs w:val="28"/>
          <w:lang w:val="en-GB"/>
        </w:rPr>
        <w:t xml:space="preserve">full </w:t>
      </w:r>
      <w:r w:rsidR="00D44341" w:rsidRPr="00E3432E">
        <w:rPr>
          <w:rFonts w:ascii="Times New Roman" w:hAnsi="Times New Roman" w:cs="Times New Roman"/>
          <w:sz w:val="28"/>
          <w:szCs w:val="28"/>
          <w:lang w:val="en-GB"/>
        </w:rPr>
        <w:t>development of children in early childhood, considering their family and their life context. It is a strategy for strengthening and promoting the role of parents, implemented through home visits and inter</w:t>
      </w:r>
      <w:r w:rsidR="003C4DA3" w:rsidRPr="00E3432E">
        <w:rPr>
          <w:rFonts w:ascii="Times New Roman" w:hAnsi="Times New Roman" w:cs="Times New Roman"/>
          <w:sz w:val="28"/>
          <w:szCs w:val="28"/>
          <w:lang w:val="en-GB"/>
        </w:rPr>
        <w:t>-</w:t>
      </w:r>
      <w:r w:rsidR="00D44341" w:rsidRPr="00E3432E">
        <w:rPr>
          <w:rFonts w:ascii="Times New Roman" w:hAnsi="Times New Roman" w:cs="Times New Roman"/>
          <w:sz w:val="28"/>
          <w:szCs w:val="28"/>
          <w:lang w:val="en-GB"/>
        </w:rPr>
        <w:t>sector</w:t>
      </w:r>
      <w:r w:rsidR="003C4DA3" w:rsidRPr="00E3432E">
        <w:rPr>
          <w:rFonts w:ascii="Times New Roman" w:hAnsi="Times New Roman" w:cs="Times New Roman"/>
          <w:sz w:val="28"/>
          <w:szCs w:val="28"/>
          <w:lang w:val="en-GB"/>
        </w:rPr>
        <w:t>i</w:t>
      </w:r>
      <w:r w:rsidR="00D44341" w:rsidRPr="00E3432E">
        <w:rPr>
          <w:rFonts w:ascii="Times New Roman" w:hAnsi="Times New Roman" w:cs="Times New Roman"/>
          <w:sz w:val="28"/>
          <w:szCs w:val="28"/>
          <w:lang w:val="en-GB"/>
        </w:rPr>
        <w:t xml:space="preserve">al </w:t>
      </w:r>
      <w:r w:rsidR="003C4DA3" w:rsidRPr="00E3432E">
        <w:rPr>
          <w:rFonts w:ascii="Times New Roman" w:hAnsi="Times New Roman" w:cs="Times New Roman"/>
          <w:sz w:val="28"/>
          <w:szCs w:val="28"/>
          <w:lang w:val="en-GB"/>
        </w:rPr>
        <w:t xml:space="preserve">coordination </w:t>
      </w:r>
      <w:r w:rsidR="00D44341" w:rsidRPr="00E3432E">
        <w:rPr>
          <w:rFonts w:ascii="Times New Roman" w:hAnsi="Times New Roman" w:cs="Times New Roman"/>
          <w:sz w:val="28"/>
          <w:szCs w:val="28"/>
          <w:lang w:val="en-GB"/>
        </w:rPr>
        <w:t xml:space="preserve">work. The objective is to </w:t>
      </w:r>
      <w:r w:rsidR="003C4DA3" w:rsidRPr="00E3432E">
        <w:rPr>
          <w:rFonts w:ascii="Times New Roman" w:hAnsi="Times New Roman" w:cs="Times New Roman"/>
          <w:sz w:val="28"/>
          <w:szCs w:val="28"/>
          <w:lang w:val="en-GB"/>
        </w:rPr>
        <w:t>conduct</w:t>
      </w:r>
      <w:r w:rsidR="00D44341" w:rsidRPr="00E3432E">
        <w:rPr>
          <w:rFonts w:ascii="Times New Roman" w:hAnsi="Times New Roman" w:cs="Times New Roman"/>
          <w:sz w:val="28"/>
          <w:szCs w:val="28"/>
          <w:lang w:val="en-GB"/>
        </w:rPr>
        <w:t>, in a collaborative way, the execution of policies and program</w:t>
      </w:r>
      <w:r w:rsidR="00170B2F">
        <w:rPr>
          <w:rFonts w:ascii="Times New Roman" w:hAnsi="Times New Roman" w:cs="Times New Roman"/>
          <w:sz w:val="28"/>
          <w:szCs w:val="28"/>
          <w:lang w:val="en-GB"/>
        </w:rPr>
        <w:t>me</w:t>
      </w:r>
      <w:r w:rsidR="00D44341" w:rsidRPr="00E3432E">
        <w:rPr>
          <w:rFonts w:ascii="Times New Roman" w:hAnsi="Times New Roman" w:cs="Times New Roman"/>
          <w:sz w:val="28"/>
          <w:szCs w:val="28"/>
          <w:lang w:val="en-GB"/>
        </w:rPr>
        <w:t>s aimed</w:t>
      </w:r>
      <w:r w:rsidR="003C4DA3" w:rsidRPr="00E3432E">
        <w:rPr>
          <w:rFonts w:ascii="Times New Roman" w:hAnsi="Times New Roman" w:cs="Times New Roman"/>
          <w:sz w:val="28"/>
          <w:szCs w:val="28"/>
          <w:lang w:val="en-GB"/>
        </w:rPr>
        <w:t xml:space="preserve"> at children in early childhood in accordance with Law nº 13,257, dated</w:t>
      </w:r>
      <w:r w:rsidR="00D44341" w:rsidRPr="00E3432E">
        <w:rPr>
          <w:rFonts w:ascii="Times New Roman" w:hAnsi="Times New Roman" w:cs="Times New Roman"/>
          <w:sz w:val="28"/>
          <w:szCs w:val="28"/>
          <w:lang w:val="en-GB"/>
        </w:rPr>
        <w:t xml:space="preserve"> March 8</w:t>
      </w:r>
      <w:r w:rsidR="003C4DA3" w:rsidRPr="00E3432E">
        <w:rPr>
          <w:rFonts w:ascii="Times New Roman" w:hAnsi="Times New Roman" w:cs="Times New Roman"/>
          <w:sz w:val="28"/>
          <w:szCs w:val="28"/>
          <w:vertAlign w:val="superscript"/>
          <w:lang w:val="en-GB"/>
        </w:rPr>
        <w:t>th</w:t>
      </w:r>
      <w:r w:rsidR="00D44341" w:rsidRPr="00E3432E">
        <w:rPr>
          <w:rFonts w:ascii="Times New Roman" w:hAnsi="Times New Roman" w:cs="Times New Roman"/>
          <w:sz w:val="28"/>
          <w:szCs w:val="28"/>
          <w:lang w:val="en-GB"/>
        </w:rPr>
        <w:t>, 2016 (</w:t>
      </w:r>
      <w:r w:rsidR="003C4DA3" w:rsidRPr="00E3432E">
        <w:rPr>
          <w:rFonts w:ascii="Times New Roman" w:hAnsi="Times New Roman" w:cs="Times New Roman"/>
          <w:sz w:val="28"/>
          <w:szCs w:val="28"/>
          <w:lang w:val="en-GB"/>
        </w:rPr>
        <w:t>Early Childhood Act</w:t>
      </w:r>
      <w:r w:rsidR="00D44341" w:rsidRPr="00E3432E">
        <w:rPr>
          <w:rFonts w:ascii="Times New Roman" w:hAnsi="Times New Roman" w:cs="Times New Roman"/>
          <w:sz w:val="28"/>
          <w:szCs w:val="28"/>
          <w:lang w:val="en-GB"/>
        </w:rPr>
        <w:t>).</w:t>
      </w:r>
    </w:p>
    <w:p w:rsidR="00D44341" w:rsidRPr="00E3432E" w:rsidRDefault="00D44341" w:rsidP="00D44341">
      <w:pPr>
        <w:spacing w:after="0" w:line="240" w:lineRule="auto"/>
        <w:ind w:right="998"/>
        <w:jc w:val="both"/>
        <w:rPr>
          <w:rFonts w:ascii="Times New Roman" w:hAnsi="Times New Roman" w:cs="Times New Roman"/>
          <w:sz w:val="28"/>
          <w:szCs w:val="28"/>
          <w:lang w:val="en-GB"/>
        </w:rPr>
      </w:pPr>
    </w:p>
    <w:p w:rsidR="00D44341" w:rsidRPr="00E3432E" w:rsidRDefault="008F0FD1" w:rsidP="003C4DA3">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r>
      <w:r w:rsidR="003C4DA3" w:rsidRPr="00E3432E">
        <w:rPr>
          <w:rFonts w:ascii="Times New Roman" w:hAnsi="Times New Roman" w:cs="Times New Roman"/>
          <w:sz w:val="28"/>
          <w:szCs w:val="28"/>
          <w:lang w:val="en-GB"/>
        </w:rPr>
        <w:t xml:space="preserve">14. </w:t>
      </w:r>
      <w:r w:rsidR="00D44341" w:rsidRPr="00E3432E">
        <w:rPr>
          <w:rFonts w:ascii="Times New Roman" w:hAnsi="Times New Roman" w:cs="Times New Roman"/>
          <w:sz w:val="28"/>
          <w:szCs w:val="28"/>
          <w:lang w:val="en-GB"/>
        </w:rPr>
        <w:t xml:space="preserve">The database for the </w:t>
      </w:r>
      <w:r w:rsidRPr="00E3432E">
        <w:rPr>
          <w:rFonts w:ascii="Times New Roman" w:hAnsi="Times New Roman" w:cs="Times New Roman"/>
          <w:sz w:val="28"/>
          <w:szCs w:val="28"/>
          <w:lang w:val="en-GB"/>
        </w:rPr>
        <w:t xml:space="preserve">beneficiaries of the Programme </w:t>
      </w:r>
      <w:r w:rsidR="00D44341" w:rsidRPr="00E3432E">
        <w:rPr>
          <w:rFonts w:ascii="Times New Roman" w:hAnsi="Times New Roman" w:cs="Times New Roman"/>
          <w:sz w:val="28"/>
          <w:szCs w:val="28"/>
          <w:lang w:val="en-GB"/>
        </w:rPr>
        <w:t>is the Sin</w:t>
      </w:r>
      <w:r w:rsidRPr="00E3432E">
        <w:rPr>
          <w:rFonts w:ascii="Times New Roman" w:hAnsi="Times New Roman" w:cs="Times New Roman"/>
          <w:sz w:val="28"/>
          <w:szCs w:val="28"/>
          <w:lang w:val="en-GB"/>
        </w:rPr>
        <w:t>gle Registry for Social Programmes</w:t>
      </w:r>
      <w:r w:rsidR="00D44341"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w:t>
      </w:r>
      <w:r w:rsidR="00D44341" w:rsidRPr="00E3432E">
        <w:rPr>
          <w:rFonts w:ascii="Times New Roman" w:hAnsi="Times New Roman" w:cs="Times New Roman"/>
          <w:sz w:val="28"/>
          <w:szCs w:val="28"/>
          <w:lang w:val="en-GB"/>
        </w:rPr>
        <w:t>CadÚnico</w:t>
      </w:r>
      <w:r w:rsidRPr="00E3432E">
        <w:rPr>
          <w:rFonts w:ascii="Times New Roman" w:hAnsi="Times New Roman" w:cs="Times New Roman"/>
          <w:sz w:val="28"/>
          <w:szCs w:val="28"/>
          <w:lang w:val="en-GB"/>
        </w:rPr>
        <w:t>)</w:t>
      </w:r>
      <w:r w:rsidR="00D44341"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F</w:t>
      </w:r>
      <w:r w:rsidR="00D44341" w:rsidRPr="00E3432E">
        <w:rPr>
          <w:rFonts w:ascii="Times New Roman" w:hAnsi="Times New Roman" w:cs="Times New Roman"/>
          <w:sz w:val="28"/>
          <w:szCs w:val="28"/>
          <w:lang w:val="en-GB"/>
        </w:rPr>
        <w:t xml:space="preserve">rom 2019 to 2022, </w:t>
      </w:r>
      <w:r w:rsidRPr="00E3432E">
        <w:rPr>
          <w:rFonts w:ascii="Times New Roman" w:hAnsi="Times New Roman" w:cs="Times New Roman"/>
          <w:sz w:val="28"/>
          <w:szCs w:val="28"/>
          <w:lang w:val="en-GB"/>
        </w:rPr>
        <w:t xml:space="preserve">the Programme included </w:t>
      </w:r>
      <w:r w:rsidR="00D44341" w:rsidRPr="00E3432E">
        <w:rPr>
          <w:rFonts w:ascii="Times New Roman" w:hAnsi="Times New Roman" w:cs="Times New Roman"/>
          <w:sz w:val="28"/>
          <w:szCs w:val="28"/>
          <w:lang w:val="en-GB"/>
        </w:rPr>
        <w:t>3,020 participati</w:t>
      </w:r>
      <w:r w:rsidRPr="00E3432E">
        <w:rPr>
          <w:rFonts w:ascii="Times New Roman" w:hAnsi="Times New Roman" w:cs="Times New Roman"/>
          <w:sz w:val="28"/>
          <w:szCs w:val="28"/>
          <w:lang w:val="en-GB"/>
        </w:rPr>
        <w:t>ng municipalities throughout the whole of Brazil</w:t>
      </w:r>
      <w:r w:rsidR="00D44341" w:rsidRPr="00E3432E">
        <w:rPr>
          <w:rFonts w:ascii="Times New Roman" w:hAnsi="Times New Roman" w:cs="Times New Roman"/>
          <w:sz w:val="28"/>
          <w:szCs w:val="28"/>
          <w:lang w:val="en-GB"/>
        </w:rPr>
        <w:t>, 69,087,015 home visits carried out, serving 1,391,801 children and 346,684 pregnant women, benefiting 1,159,092 families.</w:t>
      </w:r>
    </w:p>
    <w:p w:rsidR="00D44341" w:rsidRPr="00E3432E" w:rsidRDefault="00D44341" w:rsidP="00D44341">
      <w:pPr>
        <w:spacing w:after="0" w:line="240" w:lineRule="auto"/>
        <w:ind w:right="998"/>
        <w:jc w:val="both"/>
        <w:rPr>
          <w:rFonts w:ascii="Times New Roman" w:hAnsi="Times New Roman" w:cs="Times New Roman"/>
          <w:sz w:val="28"/>
          <w:szCs w:val="28"/>
          <w:lang w:val="en-GB"/>
        </w:rPr>
      </w:pPr>
    </w:p>
    <w:p w:rsidR="00D44341" w:rsidRPr="00E3432E" w:rsidRDefault="008F0FD1" w:rsidP="00D44341">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 xml:space="preserve">15. </w:t>
      </w:r>
      <w:r w:rsidR="00D44341" w:rsidRPr="00E3432E">
        <w:rPr>
          <w:rFonts w:ascii="Times New Roman" w:hAnsi="Times New Roman" w:cs="Times New Roman"/>
          <w:sz w:val="28"/>
          <w:szCs w:val="28"/>
          <w:lang w:val="en-GB"/>
        </w:rPr>
        <w:t xml:space="preserve">One of the main challenges </w:t>
      </w:r>
      <w:r w:rsidRPr="00E3432E">
        <w:rPr>
          <w:rFonts w:ascii="Times New Roman" w:hAnsi="Times New Roman" w:cs="Times New Roman"/>
          <w:sz w:val="28"/>
          <w:szCs w:val="28"/>
          <w:lang w:val="en-GB"/>
        </w:rPr>
        <w:t xml:space="preserve">for </w:t>
      </w:r>
      <w:r w:rsidR="00D44341" w:rsidRPr="00E3432E">
        <w:rPr>
          <w:rFonts w:ascii="Times New Roman" w:hAnsi="Times New Roman" w:cs="Times New Roman"/>
          <w:sz w:val="28"/>
          <w:szCs w:val="28"/>
          <w:lang w:val="en-GB"/>
        </w:rPr>
        <w:t>the Happy Child Program</w:t>
      </w:r>
      <w:r w:rsidRPr="00E3432E">
        <w:rPr>
          <w:rFonts w:ascii="Times New Roman" w:hAnsi="Times New Roman" w:cs="Times New Roman"/>
          <w:sz w:val="28"/>
          <w:szCs w:val="28"/>
          <w:lang w:val="en-GB"/>
        </w:rPr>
        <w:t>me</w:t>
      </w:r>
      <w:r w:rsidR="00D44341" w:rsidRPr="00E3432E">
        <w:rPr>
          <w:rFonts w:ascii="Times New Roman" w:hAnsi="Times New Roman" w:cs="Times New Roman"/>
          <w:sz w:val="28"/>
          <w:szCs w:val="28"/>
          <w:lang w:val="en-GB"/>
        </w:rPr>
        <w:t xml:space="preserve"> is the implementation, through legal norms, of the integration of state and municipal public policies for children in early childhood, in order to strengthen inter</w:t>
      </w:r>
      <w:r w:rsidRPr="00E3432E">
        <w:rPr>
          <w:rFonts w:ascii="Times New Roman" w:hAnsi="Times New Roman" w:cs="Times New Roman"/>
          <w:sz w:val="28"/>
          <w:szCs w:val="28"/>
          <w:lang w:val="en-GB"/>
        </w:rPr>
        <w:t>-</w:t>
      </w:r>
      <w:r w:rsidR="00D44341" w:rsidRPr="00E3432E">
        <w:rPr>
          <w:rFonts w:ascii="Times New Roman" w:hAnsi="Times New Roman" w:cs="Times New Roman"/>
          <w:sz w:val="28"/>
          <w:szCs w:val="28"/>
          <w:lang w:val="en-GB"/>
        </w:rPr>
        <w:t>sector</w:t>
      </w:r>
      <w:r w:rsidRPr="00E3432E">
        <w:rPr>
          <w:rFonts w:ascii="Times New Roman" w:hAnsi="Times New Roman" w:cs="Times New Roman"/>
          <w:sz w:val="28"/>
          <w:szCs w:val="28"/>
          <w:lang w:val="en-GB"/>
        </w:rPr>
        <w:t>i</w:t>
      </w:r>
      <w:r w:rsidR="00D44341" w:rsidRPr="00E3432E">
        <w:rPr>
          <w:rFonts w:ascii="Times New Roman" w:hAnsi="Times New Roman" w:cs="Times New Roman"/>
          <w:sz w:val="28"/>
          <w:szCs w:val="28"/>
          <w:lang w:val="en-GB"/>
        </w:rPr>
        <w:t xml:space="preserve">al </w:t>
      </w:r>
      <w:r w:rsidRPr="00E3432E">
        <w:rPr>
          <w:rFonts w:ascii="Times New Roman" w:hAnsi="Times New Roman" w:cs="Times New Roman"/>
          <w:sz w:val="28"/>
          <w:szCs w:val="28"/>
          <w:lang w:val="en-GB"/>
        </w:rPr>
        <w:t>measures in the field</w:t>
      </w:r>
      <w:r w:rsidR="00D44341" w:rsidRPr="00E3432E">
        <w:rPr>
          <w:rFonts w:ascii="Times New Roman" w:hAnsi="Times New Roman" w:cs="Times New Roman"/>
          <w:sz w:val="28"/>
          <w:szCs w:val="28"/>
          <w:lang w:val="en-GB"/>
        </w:rPr>
        <w:t xml:space="preserve">, as </w:t>
      </w:r>
      <w:r w:rsidRPr="00E3432E">
        <w:rPr>
          <w:rFonts w:ascii="Times New Roman" w:hAnsi="Times New Roman" w:cs="Times New Roman"/>
          <w:sz w:val="28"/>
          <w:szCs w:val="28"/>
          <w:lang w:val="en-GB"/>
        </w:rPr>
        <w:t>mandated by Early Childhood Act</w:t>
      </w:r>
      <w:r w:rsidR="00D44341" w:rsidRPr="00E3432E">
        <w:rPr>
          <w:rFonts w:ascii="Times New Roman" w:hAnsi="Times New Roman" w:cs="Times New Roman"/>
          <w:sz w:val="28"/>
          <w:szCs w:val="28"/>
          <w:lang w:val="en-GB"/>
        </w:rPr>
        <w:t>.</w:t>
      </w:r>
    </w:p>
    <w:p w:rsidR="008F0FD1" w:rsidRPr="00E3432E" w:rsidRDefault="008F0FD1" w:rsidP="008F0FD1">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p>
    <w:p w:rsidR="00D44341" w:rsidRPr="00E3432E" w:rsidRDefault="008F0FD1" w:rsidP="008F0FD1">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 xml:space="preserve">16. </w:t>
      </w:r>
      <w:r w:rsidR="00D44341" w:rsidRPr="00E3432E">
        <w:rPr>
          <w:rFonts w:ascii="Times New Roman" w:hAnsi="Times New Roman" w:cs="Times New Roman"/>
          <w:sz w:val="28"/>
          <w:szCs w:val="28"/>
          <w:lang w:val="en-GB"/>
        </w:rPr>
        <w:t xml:space="preserve">The same Secretariat coordinates, </w:t>
      </w:r>
      <w:r w:rsidR="000474B2" w:rsidRPr="00E3432E">
        <w:rPr>
          <w:rFonts w:ascii="Times New Roman" w:hAnsi="Times New Roman" w:cs="Times New Roman"/>
          <w:sz w:val="28"/>
          <w:szCs w:val="28"/>
          <w:lang w:val="en-GB"/>
        </w:rPr>
        <w:t>under the Ministry of Social Development</w:t>
      </w:r>
      <w:r w:rsidR="00D44341" w:rsidRPr="00E3432E">
        <w:rPr>
          <w:rFonts w:ascii="Times New Roman" w:hAnsi="Times New Roman" w:cs="Times New Roman"/>
          <w:sz w:val="28"/>
          <w:szCs w:val="28"/>
          <w:lang w:val="en-GB"/>
        </w:rPr>
        <w:t>, the Managing Committee of the Happy Child Program</w:t>
      </w:r>
      <w:r w:rsidR="00170B2F">
        <w:rPr>
          <w:rFonts w:ascii="Times New Roman" w:hAnsi="Times New Roman" w:cs="Times New Roman"/>
          <w:sz w:val="28"/>
          <w:szCs w:val="28"/>
          <w:lang w:val="en-GB"/>
        </w:rPr>
        <w:t>me</w:t>
      </w:r>
      <w:r w:rsidR="00D44341" w:rsidRPr="00E3432E">
        <w:rPr>
          <w:rFonts w:ascii="Times New Roman" w:hAnsi="Times New Roman" w:cs="Times New Roman"/>
          <w:sz w:val="28"/>
          <w:szCs w:val="28"/>
          <w:lang w:val="en-GB"/>
        </w:rPr>
        <w:t xml:space="preserve">, established by Decree </w:t>
      </w:r>
      <w:r w:rsidR="000474B2" w:rsidRPr="00E3432E">
        <w:rPr>
          <w:rFonts w:ascii="Times New Roman" w:hAnsi="Times New Roman" w:cs="Times New Roman"/>
          <w:sz w:val="28"/>
          <w:szCs w:val="28"/>
          <w:lang w:val="en-GB"/>
        </w:rPr>
        <w:t>nº</w:t>
      </w:r>
      <w:r w:rsidR="00D44341" w:rsidRPr="00E3432E">
        <w:rPr>
          <w:rFonts w:ascii="Times New Roman" w:hAnsi="Times New Roman" w:cs="Times New Roman"/>
          <w:sz w:val="28"/>
          <w:szCs w:val="28"/>
          <w:lang w:val="en-GB"/>
        </w:rPr>
        <w:t xml:space="preserve"> 9,855, </w:t>
      </w:r>
      <w:r w:rsidR="000474B2" w:rsidRPr="00E3432E">
        <w:rPr>
          <w:rFonts w:ascii="Times New Roman" w:hAnsi="Times New Roman" w:cs="Times New Roman"/>
          <w:sz w:val="28"/>
          <w:szCs w:val="28"/>
          <w:lang w:val="en-GB"/>
        </w:rPr>
        <w:t xml:space="preserve">date </w:t>
      </w:r>
      <w:r w:rsidR="00D44341" w:rsidRPr="00E3432E">
        <w:rPr>
          <w:rFonts w:ascii="Times New Roman" w:hAnsi="Times New Roman" w:cs="Times New Roman"/>
          <w:sz w:val="28"/>
          <w:szCs w:val="28"/>
          <w:lang w:val="en-GB"/>
        </w:rPr>
        <w:t>June 25</w:t>
      </w:r>
      <w:r w:rsidR="000474B2" w:rsidRPr="00E3432E">
        <w:rPr>
          <w:rFonts w:ascii="Times New Roman" w:hAnsi="Times New Roman" w:cs="Times New Roman"/>
          <w:sz w:val="28"/>
          <w:szCs w:val="28"/>
          <w:vertAlign w:val="superscript"/>
          <w:lang w:val="en-GB"/>
        </w:rPr>
        <w:t>th</w:t>
      </w:r>
      <w:r w:rsidR="000474B2" w:rsidRPr="00E3432E">
        <w:rPr>
          <w:rFonts w:ascii="Times New Roman" w:hAnsi="Times New Roman" w:cs="Times New Roman"/>
          <w:sz w:val="28"/>
          <w:szCs w:val="28"/>
          <w:lang w:val="en-GB"/>
        </w:rPr>
        <w:t xml:space="preserve"> </w:t>
      </w:r>
      <w:r w:rsidR="00D44341" w:rsidRPr="00E3432E">
        <w:rPr>
          <w:rFonts w:ascii="Times New Roman" w:hAnsi="Times New Roman" w:cs="Times New Roman"/>
          <w:sz w:val="28"/>
          <w:szCs w:val="28"/>
          <w:lang w:val="en-GB"/>
        </w:rPr>
        <w:t xml:space="preserve">2019, amended by </w:t>
      </w:r>
      <w:r w:rsidR="000474B2" w:rsidRPr="00E3432E">
        <w:rPr>
          <w:rFonts w:ascii="Times New Roman" w:hAnsi="Times New Roman" w:cs="Times New Roman"/>
          <w:sz w:val="28"/>
          <w:szCs w:val="28"/>
          <w:lang w:val="en-GB"/>
        </w:rPr>
        <w:t>Decree nº 10,754, dated July 23</w:t>
      </w:r>
      <w:r w:rsidR="000474B2" w:rsidRPr="00E3432E">
        <w:rPr>
          <w:rFonts w:ascii="Times New Roman" w:hAnsi="Times New Roman" w:cs="Times New Roman"/>
          <w:sz w:val="28"/>
          <w:szCs w:val="28"/>
          <w:vertAlign w:val="superscript"/>
          <w:lang w:val="en-GB"/>
        </w:rPr>
        <w:t>rd</w:t>
      </w:r>
      <w:r w:rsidR="000474B2" w:rsidRPr="00E3432E">
        <w:rPr>
          <w:rFonts w:ascii="Times New Roman" w:hAnsi="Times New Roman" w:cs="Times New Roman"/>
          <w:sz w:val="28"/>
          <w:szCs w:val="28"/>
          <w:lang w:val="en-GB"/>
        </w:rPr>
        <w:t xml:space="preserve"> 2021. The Committee is responsible to plan and coordinate the </w:t>
      </w:r>
      <w:r w:rsidR="00D44341" w:rsidRPr="00E3432E">
        <w:rPr>
          <w:rFonts w:ascii="Times New Roman" w:hAnsi="Times New Roman" w:cs="Times New Roman"/>
          <w:sz w:val="28"/>
          <w:szCs w:val="28"/>
          <w:lang w:val="en-GB"/>
        </w:rPr>
        <w:t>Happy Child Program</w:t>
      </w:r>
      <w:r w:rsidR="00170B2F">
        <w:rPr>
          <w:rFonts w:ascii="Times New Roman" w:hAnsi="Times New Roman" w:cs="Times New Roman"/>
          <w:sz w:val="28"/>
          <w:szCs w:val="28"/>
          <w:lang w:val="en-GB"/>
        </w:rPr>
        <w:t>me</w:t>
      </w:r>
      <w:r w:rsidR="00D44341" w:rsidRPr="00E3432E">
        <w:rPr>
          <w:rFonts w:ascii="Times New Roman" w:hAnsi="Times New Roman" w:cs="Times New Roman"/>
          <w:sz w:val="28"/>
          <w:szCs w:val="28"/>
          <w:lang w:val="en-GB"/>
        </w:rPr>
        <w:t xml:space="preserve"> (home visits, permanent education, inter</w:t>
      </w:r>
      <w:r w:rsidRPr="00E3432E">
        <w:rPr>
          <w:rFonts w:ascii="Times New Roman" w:hAnsi="Times New Roman" w:cs="Times New Roman"/>
          <w:sz w:val="28"/>
          <w:szCs w:val="28"/>
          <w:lang w:val="en-GB"/>
        </w:rPr>
        <w:t>-</w:t>
      </w:r>
      <w:r w:rsidR="00D44341" w:rsidRPr="00E3432E">
        <w:rPr>
          <w:rFonts w:ascii="Times New Roman" w:hAnsi="Times New Roman" w:cs="Times New Roman"/>
          <w:sz w:val="28"/>
          <w:szCs w:val="28"/>
          <w:lang w:val="en-GB"/>
        </w:rPr>
        <w:t>sector</w:t>
      </w:r>
      <w:r w:rsidRPr="00E3432E">
        <w:rPr>
          <w:rFonts w:ascii="Times New Roman" w:hAnsi="Times New Roman" w:cs="Times New Roman"/>
          <w:sz w:val="28"/>
          <w:szCs w:val="28"/>
          <w:lang w:val="en-GB"/>
        </w:rPr>
        <w:t>i</w:t>
      </w:r>
      <w:r w:rsidR="00D44341" w:rsidRPr="00E3432E">
        <w:rPr>
          <w:rFonts w:ascii="Times New Roman" w:hAnsi="Times New Roman" w:cs="Times New Roman"/>
          <w:sz w:val="28"/>
          <w:szCs w:val="28"/>
          <w:lang w:val="en-GB"/>
        </w:rPr>
        <w:t xml:space="preserve">al </w:t>
      </w:r>
      <w:r w:rsidR="000474B2" w:rsidRPr="00E3432E">
        <w:rPr>
          <w:rFonts w:ascii="Times New Roman" w:hAnsi="Times New Roman" w:cs="Times New Roman"/>
          <w:sz w:val="28"/>
          <w:szCs w:val="28"/>
          <w:lang w:val="en-GB"/>
        </w:rPr>
        <w:t>coordination</w:t>
      </w:r>
      <w:r w:rsidR="00D44341" w:rsidRPr="00E3432E">
        <w:rPr>
          <w:rFonts w:ascii="Times New Roman" w:hAnsi="Times New Roman" w:cs="Times New Roman"/>
          <w:sz w:val="28"/>
          <w:szCs w:val="28"/>
          <w:lang w:val="en-GB"/>
        </w:rPr>
        <w:t>, studies and research).</w:t>
      </w:r>
    </w:p>
    <w:p w:rsidR="00D44341" w:rsidRPr="00E3432E" w:rsidRDefault="00D44341" w:rsidP="00D44341">
      <w:pPr>
        <w:spacing w:after="0" w:line="240" w:lineRule="auto"/>
        <w:ind w:right="998"/>
        <w:jc w:val="both"/>
        <w:rPr>
          <w:rFonts w:ascii="Times New Roman" w:hAnsi="Times New Roman" w:cs="Times New Roman"/>
          <w:sz w:val="28"/>
          <w:szCs w:val="28"/>
          <w:lang w:val="en-GB"/>
        </w:rPr>
      </w:pPr>
    </w:p>
    <w:p w:rsidR="000474B2" w:rsidRPr="00E3432E" w:rsidRDefault="000474B2" w:rsidP="000474B2">
      <w:pPr>
        <w:spacing w:after="0" w:line="240" w:lineRule="auto"/>
        <w:ind w:right="998" w:firstLine="720"/>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17. Still under the </w:t>
      </w:r>
      <w:r w:rsidR="00D44341" w:rsidRPr="00E3432E">
        <w:rPr>
          <w:rFonts w:ascii="Times New Roman" w:hAnsi="Times New Roman" w:cs="Times New Roman"/>
          <w:sz w:val="28"/>
          <w:szCs w:val="28"/>
          <w:lang w:val="en-GB"/>
        </w:rPr>
        <w:t>Happy Child Program</w:t>
      </w:r>
      <w:r w:rsidR="00170B2F">
        <w:rPr>
          <w:rFonts w:ascii="Times New Roman" w:hAnsi="Times New Roman" w:cs="Times New Roman"/>
          <w:sz w:val="28"/>
          <w:szCs w:val="28"/>
          <w:lang w:val="en-GB"/>
        </w:rPr>
        <w:t>me</w:t>
      </w:r>
      <w:r w:rsidR="00D44341" w:rsidRPr="00E3432E">
        <w:rPr>
          <w:rFonts w:ascii="Times New Roman" w:hAnsi="Times New Roman" w:cs="Times New Roman"/>
          <w:sz w:val="28"/>
          <w:szCs w:val="28"/>
          <w:lang w:val="en-GB"/>
        </w:rPr>
        <w:t xml:space="preserve">, Ordinance </w:t>
      </w:r>
      <w:r w:rsidRPr="00E3432E">
        <w:rPr>
          <w:rFonts w:ascii="Times New Roman" w:hAnsi="Times New Roman" w:cs="Times New Roman"/>
          <w:sz w:val="28"/>
          <w:szCs w:val="28"/>
          <w:lang w:val="en-GB"/>
        </w:rPr>
        <w:t xml:space="preserve">nº </w:t>
      </w:r>
      <w:r w:rsidR="00D44341" w:rsidRPr="00E3432E">
        <w:rPr>
          <w:rFonts w:ascii="Times New Roman" w:hAnsi="Times New Roman" w:cs="Times New Roman"/>
          <w:sz w:val="28"/>
          <w:szCs w:val="28"/>
          <w:lang w:val="en-GB"/>
        </w:rPr>
        <w:t>664, September 2</w:t>
      </w:r>
      <w:r w:rsidRPr="00E3432E">
        <w:rPr>
          <w:rFonts w:ascii="Times New Roman" w:hAnsi="Times New Roman" w:cs="Times New Roman"/>
          <w:sz w:val="28"/>
          <w:szCs w:val="28"/>
          <w:vertAlign w:val="superscript"/>
          <w:lang w:val="en-GB"/>
        </w:rPr>
        <w:t>nd</w:t>
      </w:r>
      <w:r w:rsidR="00D44341" w:rsidRPr="00E3432E">
        <w:rPr>
          <w:rFonts w:ascii="Times New Roman" w:hAnsi="Times New Roman" w:cs="Times New Roman"/>
          <w:sz w:val="28"/>
          <w:szCs w:val="28"/>
          <w:lang w:val="en-GB"/>
        </w:rPr>
        <w:t xml:space="preserve"> 2021, </w:t>
      </w:r>
      <w:r w:rsidRPr="00E3432E">
        <w:rPr>
          <w:rFonts w:ascii="Times New Roman" w:hAnsi="Times New Roman" w:cs="Times New Roman"/>
          <w:sz w:val="28"/>
          <w:szCs w:val="28"/>
          <w:lang w:val="en-GB"/>
        </w:rPr>
        <w:t>set</w:t>
      </w:r>
      <w:r w:rsidR="00D41DEC">
        <w:rPr>
          <w:rFonts w:ascii="Times New Roman" w:hAnsi="Times New Roman" w:cs="Times New Roman"/>
          <w:sz w:val="28"/>
          <w:szCs w:val="28"/>
          <w:lang w:val="en-GB"/>
        </w:rPr>
        <w:t>s</w:t>
      </w:r>
      <w:r w:rsidRPr="00E3432E">
        <w:rPr>
          <w:rFonts w:ascii="Times New Roman" w:hAnsi="Times New Roman" w:cs="Times New Roman"/>
          <w:sz w:val="28"/>
          <w:szCs w:val="28"/>
          <w:lang w:val="en-GB"/>
        </w:rPr>
        <w:t xml:space="preserve"> </w:t>
      </w:r>
      <w:r w:rsidR="00D44341" w:rsidRPr="00E3432E">
        <w:rPr>
          <w:rFonts w:ascii="Times New Roman" w:hAnsi="Times New Roman" w:cs="Times New Roman"/>
          <w:sz w:val="28"/>
          <w:szCs w:val="28"/>
          <w:lang w:val="en-GB"/>
        </w:rPr>
        <w:t xml:space="preserve">as a priority </w:t>
      </w:r>
      <w:r w:rsidRPr="00E3432E">
        <w:rPr>
          <w:rFonts w:ascii="Times New Roman" w:hAnsi="Times New Roman" w:cs="Times New Roman"/>
          <w:sz w:val="28"/>
          <w:szCs w:val="28"/>
          <w:lang w:val="en-GB"/>
        </w:rPr>
        <w:t xml:space="preserve">group </w:t>
      </w:r>
      <w:r w:rsidR="00D44341" w:rsidRPr="00E3432E">
        <w:rPr>
          <w:rFonts w:ascii="Times New Roman" w:hAnsi="Times New Roman" w:cs="Times New Roman"/>
          <w:sz w:val="28"/>
          <w:szCs w:val="28"/>
          <w:lang w:val="en-GB"/>
        </w:rPr>
        <w:t>for assistance “children up to 72 (seventy-two) months old</w:t>
      </w:r>
      <w:r w:rsidRPr="00E3432E">
        <w:rPr>
          <w:rFonts w:ascii="Times New Roman" w:hAnsi="Times New Roman" w:cs="Times New Roman"/>
          <w:sz w:val="28"/>
          <w:szCs w:val="28"/>
          <w:lang w:val="en-GB"/>
        </w:rPr>
        <w:t xml:space="preserve"> who are </w:t>
      </w:r>
      <w:r w:rsidR="00D44341" w:rsidRPr="00E3432E">
        <w:rPr>
          <w:rFonts w:ascii="Times New Roman" w:hAnsi="Times New Roman" w:cs="Times New Roman"/>
          <w:sz w:val="28"/>
          <w:szCs w:val="28"/>
          <w:lang w:val="en-GB"/>
        </w:rPr>
        <w:t>included in the Sin</w:t>
      </w:r>
      <w:r w:rsidRPr="00E3432E">
        <w:rPr>
          <w:rFonts w:ascii="Times New Roman" w:hAnsi="Times New Roman" w:cs="Times New Roman"/>
          <w:sz w:val="28"/>
          <w:szCs w:val="28"/>
          <w:lang w:val="en-GB"/>
        </w:rPr>
        <w:t>gle Registry for Social Programmes of the f</w:t>
      </w:r>
      <w:r w:rsidR="00D44341" w:rsidRPr="00E3432E">
        <w:rPr>
          <w:rFonts w:ascii="Times New Roman" w:hAnsi="Times New Roman" w:cs="Times New Roman"/>
          <w:sz w:val="28"/>
          <w:szCs w:val="28"/>
          <w:lang w:val="en-GB"/>
        </w:rPr>
        <w:t xml:space="preserve">ederal Government </w:t>
      </w:r>
      <w:r w:rsidRPr="00E3432E">
        <w:rPr>
          <w:rFonts w:ascii="Times New Roman" w:hAnsi="Times New Roman" w:cs="Times New Roman"/>
          <w:sz w:val="28"/>
          <w:szCs w:val="28"/>
          <w:lang w:val="en-GB"/>
        </w:rPr>
        <w:t>(</w:t>
      </w:r>
      <w:r w:rsidR="00D44341" w:rsidRPr="00E3432E">
        <w:rPr>
          <w:rFonts w:ascii="Times New Roman" w:hAnsi="Times New Roman" w:cs="Times New Roman"/>
          <w:sz w:val="28"/>
          <w:szCs w:val="28"/>
          <w:lang w:val="en-GB"/>
        </w:rPr>
        <w:t>CadÚnico</w:t>
      </w:r>
      <w:r w:rsidRPr="00E3432E">
        <w:rPr>
          <w:rFonts w:ascii="Times New Roman" w:hAnsi="Times New Roman" w:cs="Times New Roman"/>
          <w:sz w:val="28"/>
          <w:szCs w:val="28"/>
          <w:lang w:val="en-GB"/>
        </w:rPr>
        <w:t xml:space="preserve">) and </w:t>
      </w:r>
      <w:r w:rsidR="00D44341" w:rsidRPr="00E3432E">
        <w:rPr>
          <w:rFonts w:ascii="Times New Roman" w:hAnsi="Times New Roman" w:cs="Times New Roman"/>
          <w:sz w:val="28"/>
          <w:szCs w:val="28"/>
          <w:lang w:val="en-GB"/>
        </w:rPr>
        <w:t xml:space="preserve">who lost </w:t>
      </w:r>
      <w:r w:rsidRPr="00E3432E">
        <w:rPr>
          <w:rFonts w:ascii="Times New Roman" w:hAnsi="Times New Roman" w:cs="Times New Roman"/>
          <w:sz w:val="28"/>
          <w:szCs w:val="28"/>
          <w:lang w:val="en-GB"/>
        </w:rPr>
        <w:t>a parent or legal guardian</w:t>
      </w:r>
      <w:r w:rsidR="00D44341" w:rsidRPr="00E3432E">
        <w:rPr>
          <w:rFonts w:ascii="Times New Roman" w:hAnsi="Times New Roman" w:cs="Times New Roman"/>
          <w:sz w:val="28"/>
          <w:szCs w:val="28"/>
          <w:lang w:val="en-GB"/>
        </w:rPr>
        <w:t xml:space="preserve">, regardless of the cause of death, during the Public Health Emergency of National Importance (ESPIN) period resulting from </w:t>
      </w:r>
      <w:r w:rsidRPr="00E3432E">
        <w:rPr>
          <w:rFonts w:ascii="Times New Roman" w:hAnsi="Times New Roman" w:cs="Times New Roman"/>
          <w:sz w:val="28"/>
          <w:szCs w:val="28"/>
          <w:lang w:val="en-GB"/>
        </w:rPr>
        <w:t xml:space="preserve">the </w:t>
      </w:r>
      <w:r w:rsidR="00D44341" w:rsidRPr="00E3432E">
        <w:rPr>
          <w:rFonts w:ascii="Times New Roman" w:hAnsi="Times New Roman" w:cs="Times New Roman"/>
          <w:sz w:val="28"/>
          <w:szCs w:val="28"/>
          <w:lang w:val="en-GB"/>
        </w:rPr>
        <w:t>Covid-19</w:t>
      </w:r>
      <w:r w:rsidRPr="00E3432E">
        <w:rPr>
          <w:rFonts w:ascii="Times New Roman" w:hAnsi="Times New Roman" w:cs="Times New Roman"/>
          <w:sz w:val="28"/>
          <w:szCs w:val="28"/>
          <w:lang w:val="en-GB"/>
        </w:rPr>
        <w:t xml:space="preserve"> pandemic</w:t>
      </w:r>
      <w:r w:rsidR="00D44341" w:rsidRPr="00E3432E">
        <w:rPr>
          <w:rFonts w:ascii="Times New Roman" w:hAnsi="Times New Roman" w:cs="Times New Roman"/>
          <w:sz w:val="28"/>
          <w:szCs w:val="28"/>
          <w:lang w:val="en-GB"/>
        </w:rPr>
        <w:t>”.</w:t>
      </w:r>
      <w:r w:rsidRPr="00E3432E">
        <w:rPr>
          <w:rFonts w:ascii="Times New Roman" w:hAnsi="Times New Roman" w:cs="Times New Roman"/>
          <w:sz w:val="28"/>
          <w:szCs w:val="28"/>
          <w:lang w:val="en-GB"/>
        </w:rPr>
        <w:t xml:space="preserve"> </w:t>
      </w:r>
      <w:r w:rsidR="00D44341" w:rsidRPr="00E3432E">
        <w:rPr>
          <w:rFonts w:ascii="Times New Roman" w:hAnsi="Times New Roman" w:cs="Times New Roman"/>
          <w:sz w:val="28"/>
          <w:szCs w:val="28"/>
          <w:lang w:val="en-GB"/>
        </w:rPr>
        <w:t xml:space="preserve">This Decree is in line with the </w:t>
      </w:r>
      <w:r w:rsidRPr="00E3432E">
        <w:rPr>
          <w:rFonts w:ascii="Times New Roman" w:hAnsi="Times New Roman" w:cs="Times New Roman"/>
          <w:sz w:val="28"/>
          <w:szCs w:val="28"/>
          <w:lang w:val="en-GB"/>
        </w:rPr>
        <w:t>Early Childhood Act (</w:t>
      </w:r>
      <w:r w:rsidR="00D44341" w:rsidRPr="00E3432E">
        <w:rPr>
          <w:rFonts w:ascii="Times New Roman" w:hAnsi="Times New Roman" w:cs="Times New Roman"/>
          <w:sz w:val="28"/>
          <w:szCs w:val="28"/>
          <w:lang w:val="en-GB"/>
        </w:rPr>
        <w:t xml:space="preserve">Law </w:t>
      </w:r>
      <w:r w:rsidRPr="00E3432E">
        <w:rPr>
          <w:rFonts w:ascii="Times New Roman" w:hAnsi="Times New Roman" w:cs="Times New Roman"/>
          <w:sz w:val="28"/>
          <w:szCs w:val="28"/>
          <w:lang w:val="en-GB"/>
        </w:rPr>
        <w:t xml:space="preserve">nº </w:t>
      </w:r>
      <w:r w:rsidR="00D44341" w:rsidRPr="00E3432E">
        <w:rPr>
          <w:rFonts w:ascii="Times New Roman" w:hAnsi="Times New Roman" w:cs="Times New Roman"/>
          <w:sz w:val="28"/>
          <w:szCs w:val="28"/>
          <w:lang w:val="en-GB"/>
        </w:rPr>
        <w:t xml:space="preserve">13,257/2016), which </w:t>
      </w:r>
      <w:r w:rsidRPr="00E3432E">
        <w:rPr>
          <w:rFonts w:ascii="Times New Roman" w:hAnsi="Times New Roman" w:cs="Times New Roman"/>
          <w:sz w:val="28"/>
          <w:szCs w:val="28"/>
          <w:lang w:val="en-GB"/>
        </w:rPr>
        <w:t xml:space="preserve">sets forth norms for the </w:t>
      </w:r>
      <w:r w:rsidR="00D44341" w:rsidRPr="00E3432E">
        <w:rPr>
          <w:rFonts w:ascii="Times New Roman" w:hAnsi="Times New Roman" w:cs="Times New Roman"/>
          <w:sz w:val="28"/>
          <w:szCs w:val="28"/>
          <w:lang w:val="en-GB"/>
        </w:rPr>
        <w:t xml:space="preserve">promotion of comprehensive and integrated care for children aged zero to six, </w:t>
      </w:r>
      <w:r w:rsidRPr="00E3432E">
        <w:rPr>
          <w:rFonts w:ascii="Times New Roman" w:hAnsi="Times New Roman" w:cs="Times New Roman"/>
          <w:sz w:val="28"/>
          <w:szCs w:val="28"/>
          <w:lang w:val="en-GB"/>
        </w:rPr>
        <w:t xml:space="preserve">in </w:t>
      </w:r>
      <w:r w:rsidR="00D44341" w:rsidRPr="00E3432E">
        <w:rPr>
          <w:rFonts w:ascii="Times New Roman" w:hAnsi="Times New Roman" w:cs="Times New Roman"/>
          <w:sz w:val="28"/>
          <w:szCs w:val="28"/>
          <w:lang w:val="en-GB"/>
        </w:rPr>
        <w:t>a preventive and protective manner.</w:t>
      </w:r>
    </w:p>
    <w:p w:rsidR="000474B2" w:rsidRPr="00E3432E" w:rsidRDefault="000474B2" w:rsidP="000474B2">
      <w:pPr>
        <w:spacing w:after="0" w:line="240" w:lineRule="auto"/>
        <w:ind w:right="998"/>
        <w:jc w:val="both"/>
        <w:rPr>
          <w:rFonts w:ascii="Times New Roman" w:hAnsi="Times New Roman" w:cs="Times New Roman"/>
          <w:sz w:val="28"/>
          <w:szCs w:val="28"/>
          <w:lang w:val="en-GB"/>
        </w:rPr>
      </w:pPr>
    </w:p>
    <w:p w:rsidR="000474B2" w:rsidRPr="00E3432E" w:rsidRDefault="000474B2" w:rsidP="000474B2">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ab/>
        <w:t xml:space="preserve">18. </w:t>
      </w:r>
      <w:r w:rsidR="00D26174" w:rsidRPr="00E3432E">
        <w:rPr>
          <w:rFonts w:ascii="Times New Roman" w:hAnsi="Times New Roman" w:cs="Times New Roman"/>
          <w:sz w:val="28"/>
          <w:szCs w:val="28"/>
          <w:lang w:val="en-GB"/>
        </w:rPr>
        <w:t>The National Secretariat for Citizen`s Minimum Income (SENARC) runs the Brazil Aid Programme (“Auxílio Brasil"), the federal Government income transfer Programme for families in poverty and extreme poverty. The Programme was established by Law nº 12,284/2022 (it is expected to be renamed to Bolsa Família (Family Grant) in 2023). In order to maintain the financial benefits of the Brazil Aid Programme, as provided for in Art. 22 of Decree nº 10.852/2021, there are conditions related to education and health care that need to be met by the beneficiary families. In this context, there are measure</w:t>
      </w:r>
      <w:r w:rsidR="00D41DEC">
        <w:rPr>
          <w:rFonts w:ascii="Times New Roman" w:hAnsi="Times New Roman" w:cs="Times New Roman"/>
          <w:sz w:val="28"/>
          <w:szCs w:val="28"/>
          <w:lang w:val="en-GB"/>
        </w:rPr>
        <w:t>s</w:t>
      </w:r>
      <w:r w:rsidR="00D26174" w:rsidRPr="00E3432E">
        <w:rPr>
          <w:rFonts w:ascii="Times New Roman" w:hAnsi="Times New Roman" w:cs="Times New Roman"/>
          <w:sz w:val="28"/>
          <w:szCs w:val="28"/>
          <w:lang w:val="en-GB"/>
        </w:rPr>
        <w:t xml:space="preserve"> for the social protection of children, which are regulated by the following </w:t>
      </w:r>
      <w:r w:rsidR="00AC096A" w:rsidRPr="00E3432E">
        <w:rPr>
          <w:rFonts w:ascii="Times New Roman" w:hAnsi="Times New Roman" w:cs="Times New Roman"/>
          <w:sz w:val="28"/>
          <w:szCs w:val="28"/>
          <w:lang w:val="en-GB"/>
        </w:rPr>
        <w:t>domestic legislation</w:t>
      </w:r>
      <w:r w:rsidR="00D26174" w:rsidRPr="00E3432E">
        <w:rPr>
          <w:rFonts w:ascii="Times New Roman" w:hAnsi="Times New Roman" w:cs="Times New Roman"/>
          <w:sz w:val="28"/>
          <w:szCs w:val="28"/>
          <w:lang w:val="en-GB"/>
        </w:rPr>
        <w:t xml:space="preserve">: </w:t>
      </w:r>
      <w:r w:rsidR="00AC096A" w:rsidRPr="00E3432E">
        <w:rPr>
          <w:rFonts w:ascii="Times New Roman" w:hAnsi="Times New Roman" w:cs="Times New Roman"/>
          <w:sz w:val="28"/>
          <w:szCs w:val="28"/>
          <w:lang w:val="en-GB"/>
        </w:rPr>
        <w:t xml:space="preserve">i) </w:t>
      </w:r>
      <w:r w:rsidR="00D26174" w:rsidRPr="00E3432E">
        <w:rPr>
          <w:rFonts w:ascii="Times New Roman" w:hAnsi="Times New Roman" w:cs="Times New Roman"/>
          <w:sz w:val="28"/>
          <w:szCs w:val="28"/>
          <w:lang w:val="en-GB"/>
        </w:rPr>
        <w:t xml:space="preserve">Law </w:t>
      </w:r>
      <w:r w:rsidR="00AC096A" w:rsidRPr="00E3432E">
        <w:rPr>
          <w:rFonts w:ascii="Times New Roman" w:hAnsi="Times New Roman" w:cs="Times New Roman"/>
          <w:sz w:val="28"/>
          <w:szCs w:val="28"/>
          <w:lang w:val="en-GB"/>
        </w:rPr>
        <w:t>nº</w:t>
      </w:r>
      <w:r w:rsidR="00D26174" w:rsidRPr="00E3432E">
        <w:rPr>
          <w:rFonts w:ascii="Times New Roman" w:hAnsi="Times New Roman" w:cs="Times New Roman"/>
          <w:sz w:val="28"/>
          <w:szCs w:val="28"/>
          <w:lang w:val="en-GB"/>
        </w:rPr>
        <w:t xml:space="preserve"> 14,284</w:t>
      </w:r>
      <w:r w:rsidR="00AC096A" w:rsidRPr="00E3432E">
        <w:rPr>
          <w:rFonts w:ascii="Times New Roman" w:hAnsi="Times New Roman" w:cs="Times New Roman"/>
          <w:sz w:val="28"/>
          <w:szCs w:val="28"/>
          <w:lang w:val="en-GB"/>
        </w:rPr>
        <w:t xml:space="preserve">, </w:t>
      </w:r>
      <w:r w:rsidR="00D26174" w:rsidRPr="00E3432E">
        <w:rPr>
          <w:rFonts w:ascii="Times New Roman" w:hAnsi="Times New Roman" w:cs="Times New Roman"/>
          <w:sz w:val="28"/>
          <w:szCs w:val="28"/>
          <w:lang w:val="en-GB"/>
        </w:rPr>
        <w:t>December 29</w:t>
      </w:r>
      <w:r w:rsidR="00AC096A" w:rsidRPr="00E3432E">
        <w:rPr>
          <w:rFonts w:ascii="Times New Roman" w:hAnsi="Times New Roman" w:cs="Times New Roman"/>
          <w:sz w:val="28"/>
          <w:szCs w:val="28"/>
          <w:vertAlign w:val="superscript"/>
          <w:lang w:val="en-GB"/>
        </w:rPr>
        <w:t>th</w:t>
      </w:r>
      <w:r w:rsidR="00AC096A" w:rsidRPr="00E3432E">
        <w:rPr>
          <w:rFonts w:ascii="Times New Roman" w:hAnsi="Times New Roman" w:cs="Times New Roman"/>
          <w:sz w:val="28"/>
          <w:szCs w:val="28"/>
          <w:lang w:val="en-GB"/>
        </w:rPr>
        <w:t xml:space="preserve"> </w:t>
      </w:r>
      <w:r w:rsidR="00D26174" w:rsidRPr="00E3432E">
        <w:rPr>
          <w:rFonts w:ascii="Times New Roman" w:hAnsi="Times New Roman" w:cs="Times New Roman"/>
          <w:sz w:val="28"/>
          <w:szCs w:val="28"/>
          <w:lang w:val="en-GB"/>
        </w:rPr>
        <w:t>2021</w:t>
      </w:r>
      <w:r w:rsidR="00AC096A" w:rsidRPr="00E3432E">
        <w:rPr>
          <w:rFonts w:ascii="Times New Roman" w:hAnsi="Times New Roman" w:cs="Times New Roman"/>
          <w:sz w:val="28"/>
          <w:szCs w:val="28"/>
          <w:lang w:val="en-GB"/>
        </w:rPr>
        <w:t xml:space="preserve">; ii) </w:t>
      </w:r>
      <w:r w:rsidR="00D26174" w:rsidRPr="00E3432E">
        <w:rPr>
          <w:rFonts w:ascii="Times New Roman" w:hAnsi="Times New Roman" w:cs="Times New Roman"/>
          <w:sz w:val="28"/>
          <w:szCs w:val="28"/>
          <w:lang w:val="en-GB"/>
        </w:rPr>
        <w:t xml:space="preserve">Decree </w:t>
      </w:r>
      <w:r w:rsidR="00AC096A" w:rsidRPr="00E3432E">
        <w:rPr>
          <w:rFonts w:ascii="Times New Roman" w:hAnsi="Times New Roman" w:cs="Times New Roman"/>
          <w:sz w:val="28"/>
          <w:szCs w:val="28"/>
          <w:lang w:val="en-GB"/>
        </w:rPr>
        <w:t xml:space="preserve">nº </w:t>
      </w:r>
      <w:r w:rsidR="00D26174" w:rsidRPr="00E3432E">
        <w:rPr>
          <w:rFonts w:ascii="Times New Roman" w:hAnsi="Times New Roman" w:cs="Times New Roman"/>
          <w:sz w:val="28"/>
          <w:szCs w:val="28"/>
          <w:lang w:val="en-GB"/>
        </w:rPr>
        <w:t>10,852, November 8</w:t>
      </w:r>
      <w:r w:rsidR="00AC096A" w:rsidRPr="00E3432E">
        <w:rPr>
          <w:rFonts w:ascii="Times New Roman" w:hAnsi="Times New Roman" w:cs="Times New Roman"/>
          <w:sz w:val="28"/>
          <w:szCs w:val="28"/>
          <w:vertAlign w:val="superscript"/>
          <w:lang w:val="en-GB"/>
        </w:rPr>
        <w:t>th</w:t>
      </w:r>
      <w:r w:rsidR="00AC096A" w:rsidRPr="00E3432E">
        <w:rPr>
          <w:rFonts w:ascii="Times New Roman" w:hAnsi="Times New Roman" w:cs="Times New Roman"/>
          <w:sz w:val="28"/>
          <w:szCs w:val="28"/>
          <w:lang w:val="en-GB"/>
        </w:rPr>
        <w:t xml:space="preserve"> </w:t>
      </w:r>
      <w:r w:rsidR="00D26174" w:rsidRPr="00E3432E">
        <w:rPr>
          <w:rFonts w:ascii="Times New Roman" w:hAnsi="Times New Roman" w:cs="Times New Roman"/>
          <w:sz w:val="28"/>
          <w:szCs w:val="28"/>
          <w:lang w:val="en-GB"/>
        </w:rPr>
        <w:t>2021;</w:t>
      </w:r>
      <w:r w:rsidR="00AC096A" w:rsidRPr="00E3432E">
        <w:rPr>
          <w:rFonts w:ascii="Times New Roman" w:hAnsi="Times New Roman" w:cs="Times New Roman"/>
          <w:sz w:val="28"/>
          <w:szCs w:val="28"/>
          <w:lang w:val="en-GB"/>
        </w:rPr>
        <w:t xml:space="preserve"> iii) </w:t>
      </w:r>
      <w:r w:rsidR="00D26174" w:rsidRPr="00E3432E">
        <w:rPr>
          <w:rFonts w:ascii="Times New Roman" w:hAnsi="Times New Roman" w:cs="Times New Roman"/>
          <w:sz w:val="28"/>
          <w:szCs w:val="28"/>
          <w:lang w:val="en-GB"/>
        </w:rPr>
        <w:t>Ordinance MC No. 766, April 20</w:t>
      </w:r>
      <w:r w:rsidR="00AC096A" w:rsidRPr="00E3432E">
        <w:rPr>
          <w:rFonts w:ascii="Times New Roman" w:hAnsi="Times New Roman" w:cs="Times New Roman"/>
          <w:sz w:val="28"/>
          <w:szCs w:val="28"/>
          <w:vertAlign w:val="superscript"/>
          <w:lang w:val="en-GB"/>
        </w:rPr>
        <w:t>th</w:t>
      </w:r>
      <w:r w:rsidR="00AC096A" w:rsidRPr="00E3432E">
        <w:rPr>
          <w:rFonts w:ascii="Times New Roman" w:hAnsi="Times New Roman" w:cs="Times New Roman"/>
          <w:sz w:val="28"/>
          <w:szCs w:val="28"/>
          <w:lang w:val="en-GB"/>
        </w:rPr>
        <w:t xml:space="preserve"> 2022; iv)</w:t>
      </w:r>
      <w:r w:rsidR="00D26174" w:rsidRPr="00E3432E">
        <w:rPr>
          <w:rFonts w:ascii="Times New Roman" w:hAnsi="Times New Roman" w:cs="Times New Roman"/>
          <w:sz w:val="28"/>
          <w:szCs w:val="28"/>
          <w:lang w:val="en-GB"/>
        </w:rPr>
        <w:t xml:space="preserve"> Interministerial Ordinance MC/MS </w:t>
      </w:r>
      <w:r w:rsidR="00AC096A" w:rsidRPr="00E3432E">
        <w:rPr>
          <w:rFonts w:ascii="Times New Roman" w:hAnsi="Times New Roman" w:cs="Times New Roman"/>
          <w:sz w:val="28"/>
          <w:szCs w:val="28"/>
          <w:lang w:val="en-GB"/>
        </w:rPr>
        <w:t xml:space="preserve">nº </w:t>
      </w:r>
      <w:r w:rsidR="00D26174" w:rsidRPr="00E3432E">
        <w:rPr>
          <w:rFonts w:ascii="Times New Roman" w:hAnsi="Times New Roman" w:cs="Times New Roman"/>
          <w:sz w:val="28"/>
          <w:szCs w:val="28"/>
          <w:lang w:val="en-GB"/>
        </w:rPr>
        <w:t>19, May 13</w:t>
      </w:r>
      <w:r w:rsidR="00AC096A" w:rsidRPr="00E3432E">
        <w:rPr>
          <w:rFonts w:ascii="Times New Roman" w:hAnsi="Times New Roman" w:cs="Times New Roman"/>
          <w:sz w:val="28"/>
          <w:szCs w:val="28"/>
          <w:vertAlign w:val="superscript"/>
          <w:lang w:val="en-GB"/>
        </w:rPr>
        <w:t>th</w:t>
      </w:r>
      <w:r w:rsidR="00AC096A" w:rsidRPr="00E3432E">
        <w:rPr>
          <w:rFonts w:ascii="Times New Roman" w:hAnsi="Times New Roman" w:cs="Times New Roman"/>
          <w:sz w:val="28"/>
          <w:szCs w:val="28"/>
          <w:lang w:val="en-GB"/>
        </w:rPr>
        <w:t xml:space="preserve"> </w:t>
      </w:r>
      <w:r w:rsidR="00D26174" w:rsidRPr="00E3432E">
        <w:rPr>
          <w:rFonts w:ascii="Times New Roman" w:hAnsi="Times New Roman" w:cs="Times New Roman"/>
          <w:sz w:val="28"/>
          <w:szCs w:val="28"/>
          <w:lang w:val="en-GB"/>
        </w:rPr>
        <w:t xml:space="preserve">2022; </w:t>
      </w:r>
      <w:r w:rsidR="00AC096A" w:rsidRPr="00E3432E">
        <w:rPr>
          <w:rFonts w:ascii="Times New Roman" w:hAnsi="Times New Roman" w:cs="Times New Roman"/>
          <w:sz w:val="28"/>
          <w:szCs w:val="28"/>
          <w:lang w:val="en-GB"/>
        </w:rPr>
        <w:t xml:space="preserve">and v) </w:t>
      </w:r>
      <w:r w:rsidR="00D26174" w:rsidRPr="00E3432E">
        <w:rPr>
          <w:rFonts w:ascii="Times New Roman" w:hAnsi="Times New Roman" w:cs="Times New Roman"/>
          <w:sz w:val="28"/>
          <w:szCs w:val="28"/>
          <w:lang w:val="en-GB"/>
        </w:rPr>
        <w:t xml:space="preserve">Interministerial Ordinance MC/MEC </w:t>
      </w:r>
      <w:r w:rsidR="00AC096A" w:rsidRPr="00E3432E">
        <w:rPr>
          <w:rFonts w:ascii="Times New Roman" w:hAnsi="Times New Roman" w:cs="Times New Roman"/>
          <w:sz w:val="28"/>
          <w:szCs w:val="28"/>
          <w:lang w:val="en-GB"/>
        </w:rPr>
        <w:t xml:space="preserve">nº </w:t>
      </w:r>
      <w:r w:rsidR="00D26174" w:rsidRPr="00E3432E">
        <w:rPr>
          <w:rFonts w:ascii="Times New Roman" w:hAnsi="Times New Roman" w:cs="Times New Roman"/>
          <w:sz w:val="28"/>
          <w:szCs w:val="28"/>
          <w:lang w:val="en-GB"/>
        </w:rPr>
        <w:t>3, June 22</w:t>
      </w:r>
      <w:r w:rsidR="00AC096A" w:rsidRPr="00E3432E">
        <w:rPr>
          <w:rFonts w:ascii="Times New Roman" w:hAnsi="Times New Roman" w:cs="Times New Roman"/>
          <w:sz w:val="28"/>
          <w:szCs w:val="28"/>
          <w:vertAlign w:val="superscript"/>
          <w:lang w:val="en-GB"/>
        </w:rPr>
        <w:t>nd</w:t>
      </w:r>
      <w:r w:rsidR="00AC096A" w:rsidRPr="00E3432E">
        <w:rPr>
          <w:rFonts w:ascii="Times New Roman" w:hAnsi="Times New Roman" w:cs="Times New Roman"/>
          <w:sz w:val="28"/>
          <w:szCs w:val="28"/>
          <w:lang w:val="en-GB"/>
        </w:rPr>
        <w:t xml:space="preserve"> </w:t>
      </w:r>
      <w:r w:rsidR="00D26174" w:rsidRPr="00E3432E">
        <w:rPr>
          <w:rFonts w:ascii="Times New Roman" w:hAnsi="Times New Roman" w:cs="Times New Roman"/>
          <w:sz w:val="28"/>
          <w:szCs w:val="28"/>
          <w:lang w:val="en-GB"/>
        </w:rPr>
        <w:t>2022.</w:t>
      </w:r>
    </w:p>
    <w:p w:rsidR="00E3432E" w:rsidRPr="00E3432E" w:rsidRDefault="00E3432E" w:rsidP="000474B2">
      <w:pPr>
        <w:spacing w:after="0" w:line="240" w:lineRule="auto"/>
        <w:ind w:right="998"/>
        <w:jc w:val="both"/>
        <w:rPr>
          <w:rFonts w:ascii="Times New Roman" w:hAnsi="Times New Roman" w:cs="Times New Roman"/>
          <w:sz w:val="28"/>
          <w:szCs w:val="28"/>
          <w:lang w:val="en-GB"/>
        </w:rPr>
      </w:pPr>
    </w:p>
    <w:p w:rsidR="00E3432E" w:rsidRDefault="00E3432E" w:rsidP="00E3432E">
      <w:pPr>
        <w:spacing w:after="0" w:line="240" w:lineRule="auto"/>
        <w:ind w:right="998"/>
        <w:jc w:val="both"/>
        <w:rPr>
          <w:rFonts w:ascii="Times New Roman" w:hAnsi="Times New Roman" w:cs="Times New Roman"/>
          <w:sz w:val="28"/>
          <w:szCs w:val="28"/>
          <w:lang w:val="en-GB"/>
        </w:rPr>
      </w:pPr>
      <w:r w:rsidRPr="00E3432E">
        <w:rPr>
          <w:rFonts w:ascii="Times New Roman" w:hAnsi="Times New Roman" w:cs="Times New Roman"/>
          <w:sz w:val="28"/>
          <w:szCs w:val="28"/>
          <w:lang w:val="en-GB"/>
        </w:rPr>
        <w:t xml:space="preserve"> </w:t>
      </w:r>
      <w:r w:rsidRPr="00E3432E">
        <w:rPr>
          <w:rFonts w:ascii="Times New Roman" w:hAnsi="Times New Roman" w:cs="Times New Roman"/>
          <w:sz w:val="28"/>
          <w:szCs w:val="28"/>
          <w:lang w:val="en-GB"/>
        </w:rPr>
        <w:tab/>
        <w:t>19. The C</w:t>
      </w:r>
      <w:r w:rsidR="00D41DEC">
        <w:rPr>
          <w:rFonts w:ascii="Times New Roman" w:hAnsi="Times New Roman" w:cs="Times New Roman"/>
          <w:sz w:val="28"/>
          <w:szCs w:val="28"/>
          <w:lang w:val="en-GB"/>
        </w:rPr>
        <w:t>OVID</w:t>
      </w:r>
      <w:r w:rsidRPr="00E3432E">
        <w:rPr>
          <w:rFonts w:ascii="Times New Roman" w:hAnsi="Times New Roman" w:cs="Times New Roman"/>
          <w:sz w:val="28"/>
          <w:szCs w:val="28"/>
          <w:lang w:val="en-GB"/>
        </w:rPr>
        <w:t xml:space="preserve">-19 pandemic, however, also </w:t>
      </w:r>
      <w:r>
        <w:rPr>
          <w:rFonts w:ascii="Times New Roman" w:hAnsi="Times New Roman" w:cs="Times New Roman"/>
          <w:sz w:val="28"/>
          <w:szCs w:val="28"/>
          <w:lang w:val="en-GB"/>
        </w:rPr>
        <w:t xml:space="preserve">affected </w:t>
      </w:r>
      <w:r w:rsidRPr="00E3432E">
        <w:rPr>
          <w:rFonts w:ascii="Times New Roman" w:hAnsi="Times New Roman" w:cs="Times New Roman"/>
          <w:sz w:val="28"/>
          <w:szCs w:val="28"/>
          <w:lang w:val="en-GB"/>
        </w:rPr>
        <w:t xml:space="preserve">the monitoring of </w:t>
      </w:r>
      <w:r>
        <w:rPr>
          <w:rFonts w:ascii="Times New Roman" w:hAnsi="Times New Roman" w:cs="Times New Roman"/>
          <w:sz w:val="28"/>
          <w:szCs w:val="28"/>
          <w:lang w:val="en-GB"/>
        </w:rPr>
        <w:t>the abovementioned conditions</w:t>
      </w:r>
      <w:r w:rsidRPr="00E3432E">
        <w:rPr>
          <w:rFonts w:ascii="Times New Roman" w:hAnsi="Times New Roman" w:cs="Times New Roman"/>
          <w:sz w:val="28"/>
          <w:szCs w:val="28"/>
          <w:lang w:val="en-GB"/>
        </w:rPr>
        <w:t xml:space="preserve">, despite efforts through training, communications, as well as publications of </w:t>
      </w:r>
      <w:r>
        <w:rPr>
          <w:rFonts w:ascii="Times New Roman" w:hAnsi="Times New Roman" w:cs="Times New Roman"/>
          <w:sz w:val="28"/>
          <w:szCs w:val="28"/>
          <w:lang w:val="en-GB"/>
        </w:rPr>
        <w:t xml:space="preserve">educational </w:t>
      </w:r>
      <w:r w:rsidRPr="00E3432E">
        <w:rPr>
          <w:rFonts w:ascii="Times New Roman" w:hAnsi="Times New Roman" w:cs="Times New Roman"/>
          <w:sz w:val="28"/>
          <w:szCs w:val="28"/>
          <w:lang w:val="en-GB"/>
        </w:rPr>
        <w:t>materials, video</w:t>
      </w:r>
      <w:r>
        <w:rPr>
          <w:rFonts w:ascii="Times New Roman" w:hAnsi="Times New Roman" w:cs="Times New Roman"/>
          <w:sz w:val="28"/>
          <w:szCs w:val="28"/>
          <w:lang w:val="en-GB"/>
        </w:rPr>
        <w:t xml:space="preserve">s, etc. </w:t>
      </w:r>
      <w:r w:rsidRPr="00E3432E">
        <w:rPr>
          <w:rFonts w:ascii="Times New Roman" w:hAnsi="Times New Roman" w:cs="Times New Roman"/>
          <w:sz w:val="28"/>
          <w:szCs w:val="28"/>
          <w:lang w:val="en-GB"/>
        </w:rPr>
        <w:t xml:space="preserve">In the first half of 2022, 3.6 million children were monitored, of which 97% were </w:t>
      </w:r>
      <w:r w:rsidR="00ED1FDD">
        <w:rPr>
          <w:rFonts w:ascii="Times New Roman" w:hAnsi="Times New Roman" w:cs="Times New Roman"/>
          <w:sz w:val="28"/>
          <w:szCs w:val="28"/>
          <w:lang w:val="en-GB"/>
        </w:rPr>
        <w:t xml:space="preserve">on schedule with </w:t>
      </w:r>
      <w:r w:rsidRPr="00E3432E">
        <w:rPr>
          <w:rFonts w:ascii="Times New Roman" w:hAnsi="Times New Roman" w:cs="Times New Roman"/>
          <w:sz w:val="28"/>
          <w:szCs w:val="28"/>
          <w:lang w:val="en-GB"/>
        </w:rPr>
        <w:t>vaccination and</w:t>
      </w:r>
      <w:r w:rsidR="00ED1FDD">
        <w:rPr>
          <w:rFonts w:ascii="Times New Roman" w:hAnsi="Times New Roman" w:cs="Times New Roman"/>
          <w:sz w:val="28"/>
          <w:szCs w:val="28"/>
          <w:lang w:val="en-GB"/>
        </w:rPr>
        <w:t xml:space="preserve"> with satisfactory </w:t>
      </w:r>
      <w:r w:rsidRPr="00E3432E">
        <w:rPr>
          <w:rFonts w:ascii="Times New Roman" w:hAnsi="Times New Roman" w:cs="Times New Roman"/>
          <w:sz w:val="28"/>
          <w:szCs w:val="28"/>
          <w:lang w:val="en-GB"/>
        </w:rPr>
        <w:t xml:space="preserve">nutritional </w:t>
      </w:r>
      <w:r w:rsidR="00ED1FDD">
        <w:rPr>
          <w:rFonts w:ascii="Times New Roman" w:hAnsi="Times New Roman" w:cs="Times New Roman"/>
          <w:sz w:val="28"/>
          <w:szCs w:val="28"/>
          <w:lang w:val="en-GB"/>
        </w:rPr>
        <w:t>levels</w:t>
      </w:r>
      <w:r w:rsidRPr="00E3432E">
        <w:rPr>
          <w:rFonts w:ascii="Times New Roman" w:hAnsi="Times New Roman" w:cs="Times New Roman"/>
          <w:sz w:val="28"/>
          <w:szCs w:val="28"/>
          <w:lang w:val="en-GB"/>
        </w:rPr>
        <w:t xml:space="preserve">. However, there is a great challenge </w:t>
      </w:r>
      <w:r w:rsidR="00ED1FDD">
        <w:rPr>
          <w:rFonts w:ascii="Times New Roman" w:hAnsi="Times New Roman" w:cs="Times New Roman"/>
          <w:sz w:val="28"/>
          <w:szCs w:val="28"/>
          <w:lang w:val="en-GB"/>
        </w:rPr>
        <w:t xml:space="preserve">with regard to </w:t>
      </w:r>
      <w:r w:rsidRPr="00E3432E">
        <w:rPr>
          <w:rFonts w:ascii="Times New Roman" w:hAnsi="Times New Roman" w:cs="Times New Roman"/>
          <w:sz w:val="28"/>
          <w:szCs w:val="28"/>
          <w:lang w:val="en-GB"/>
        </w:rPr>
        <w:t xml:space="preserve">about 55% of the beneficiary children who were not monitored and about whom there is no information </w:t>
      </w:r>
      <w:r w:rsidR="00ED1FDD">
        <w:rPr>
          <w:rFonts w:ascii="Times New Roman" w:hAnsi="Times New Roman" w:cs="Times New Roman"/>
          <w:sz w:val="28"/>
          <w:szCs w:val="28"/>
          <w:lang w:val="en-GB"/>
        </w:rPr>
        <w:t xml:space="preserve">regarding their </w:t>
      </w:r>
      <w:r w:rsidRPr="00E3432E">
        <w:rPr>
          <w:rFonts w:ascii="Times New Roman" w:hAnsi="Times New Roman" w:cs="Times New Roman"/>
          <w:sz w:val="28"/>
          <w:szCs w:val="28"/>
          <w:lang w:val="en-GB"/>
        </w:rPr>
        <w:t xml:space="preserve">nutritional and vaccination situation. </w:t>
      </w:r>
      <w:r w:rsidR="00ED1FDD">
        <w:rPr>
          <w:rFonts w:ascii="Times New Roman" w:hAnsi="Times New Roman" w:cs="Times New Roman"/>
          <w:sz w:val="28"/>
          <w:szCs w:val="28"/>
          <w:lang w:val="en-GB"/>
        </w:rPr>
        <w:t>This way, the G</w:t>
      </w:r>
      <w:r w:rsidRPr="00E3432E">
        <w:rPr>
          <w:rFonts w:ascii="Times New Roman" w:hAnsi="Times New Roman" w:cs="Times New Roman"/>
          <w:sz w:val="28"/>
          <w:szCs w:val="28"/>
          <w:lang w:val="en-GB"/>
        </w:rPr>
        <w:t xml:space="preserve">overnment has been working to achieve compliance with the </w:t>
      </w:r>
      <w:r w:rsidR="00ED1FDD">
        <w:rPr>
          <w:rFonts w:ascii="Times New Roman" w:hAnsi="Times New Roman" w:cs="Times New Roman"/>
          <w:sz w:val="28"/>
          <w:szCs w:val="28"/>
          <w:lang w:val="en-GB"/>
        </w:rPr>
        <w:t xml:space="preserve">conditions of the Programme by the </w:t>
      </w:r>
      <w:r w:rsidRPr="00E3432E">
        <w:rPr>
          <w:rFonts w:ascii="Times New Roman" w:hAnsi="Times New Roman" w:cs="Times New Roman"/>
          <w:sz w:val="28"/>
          <w:szCs w:val="28"/>
          <w:lang w:val="en-GB"/>
        </w:rPr>
        <w:t>families, implementing the policy in an increasingly effective way.</w:t>
      </w:r>
    </w:p>
    <w:p w:rsidR="00ED1FDD" w:rsidRDefault="00ED1FDD" w:rsidP="00E3432E">
      <w:pPr>
        <w:spacing w:after="0" w:line="240" w:lineRule="auto"/>
        <w:ind w:right="998"/>
        <w:jc w:val="both"/>
        <w:rPr>
          <w:rFonts w:ascii="Times New Roman" w:hAnsi="Times New Roman" w:cs="Times New Roman"/>
          <w:sz w:val="28"/>
          <w:szCs w:val="28"/>
          <w:lang w:val="en-GB"/>
        </w:rPr>
      </w:pPr>
    </w:p>
    <w:p w:rsidR="00ED1FDD" w:rsidRPr="00ED1FDD" w:rsidRDefault="00ED1FDD" w:rsidP="00ED1FDD">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t>20. T</w:t>
      </w:r>
      <w:r w:rsidRPr="00ED1FDD">
        <w:rPr>
          <w:rFonts w:ascii="Times New Roman" w:hAnsi="Times New Roman" w:cs="Times New Roman"/>
          <w:sz w:val="28"/>
          <w:szCs w:val="28"/>
          <w:lang w:val="en-GB"/>
        </w:rPr>
        <w:t xml:space="preserve">he National Secretariat for Social and </w:t>
      </w:r>
      <w:r w:rsidR="00D41DEC">
        <w:rPr>
          <w:rFonts w:ascii="Times New Roman" w:hAnsi="Times New Roman" w:cs="Times New Roman"/>
          <w:sz w:val="28"/>
          <w:szCs w:val="28"/>
          <w:lang w:val="en-GB"/>
        </w:rPr>
        <w:t xml:space="preserve">Productive Inclusion (SEISP) maintains </w:t>
      </w:r>
      <w:r w:rsidRPr="00ED1FDD">
        <w:rPr>
          <w:rFonts w:ascii="Times New Roman" w:hAnsi="Times New Roman" w:cs="Times New Roman"/>
          <w:sz w:val="28"/>
          <w:szCs w:val="28"/>
          <w:lang w:val="en-GB"/>
        </w:rPr>
        <w:t>the Cisterns Program</w:t>
      </w:r>
      <w:r>
        <w:rPr>
          <w:rFonts w:ascii="Times New Roman" w:hAnsi="Times New Roman" w:cs="Times New Roman"/>
          <w:sz w:val="28"/>
          <w:szCs w:val="28"/>
          <w:lang w:val="en-GB"/>
        </w:rPr>
        <w:t>me</w:t>
      </w:r>
      <w:r w:rsidRPr="00ED1FDD">
        <w:rPr>
          <w:rFonts w:ascii="Times New Roman" w:hAnsi="Times New Roman" w:cs="Times New Roman"/>
          <w:sz w:val="28"/>
          <w:szCs w:val="28"/>
          <w:lang w:val="en-GB"/>
        </w:rPr>
        <w:t xml:space="preserve"> since 2003, which prioritizes families with children in early childhood in rural areas so that they have access to water. Currently, the </w:t>
      </w:r>
      <w:r>
        <w:rPr>
          <w:rFonts w:ascii="Times New Roman" w:hAnsi="Times New Roman" w:cs="Times New Roman"/>
          <w:sz w:val="28"/>
          <w:szCs w:val="28"/>
          <w:lang w:val="en-GB"/>
        </w:rPr>
        <w:t>following order of priority</w:t>
      </w:r>
      <w:r w:rsidRPr="00ED1FDD">
        <w:rPr>
          <w:rFonts w:ascii="Times New Roman" w:hAnsi="Times New Roman" w:cs="Times New Roman"/>
          <w:sz w:val="28"/>
          <w:szCs w:val="28"/>
          <w:lang w:val="en-GB"/>
        </w:rPr>
        <w:t xml:space="preserve"> criteria for service </w:t>
      </w:r>
      <w:r>
        <w:rPr>
          <w:rFonts w:ascii="Times New Roman" w:hAnsi="Times New Roman" w:cs="Times New Roman"/>
          <w:sz w:val="28"/>
          <w:szCs w:val="28"/>
          <w:lang w:val="en-GB"/>
        </w:rPr>
        <w:t>applies</w:t>
      </w:r>
      <w:r w:rsidRPr="00ED1FDD">
        <w:rPr>
          <w:rFonts w:ascii="Times New Roman" w:hAnsi="Times New Roman" w:cs="Times New Roman"/>
          <w:sz w:val="28"/>
          <w:szCs w:val="28"/>
          <w:lang w:val="en-GB"/>
        </w:rPr>
        <w:t>:</w:t>
      </w:r>
    </w:p>
    <w:p w:rsidR="00ED1FDD" w:rsidRPr="00ED1FDD" w:rsidRDefault="00ED1FDD" w:rsidP="00ED1FDD">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r>
      <w:r w:rsidRPr="00ED1FDD">
        <w:rPr>
          <w:rFonts w:ascii="Times New Roman" w:hAnsi="Times New Roman" w:cs="Times New Roman"/>
          <w:sz w:val="28"/>
          <w:szCs w:val="28"/>
          <w:lang w:val="en-GB"/>
        </w:rPr>
        <w:t xml:space="preserve"> I - families living in extreme </w:t>
      </w:r>
      <w:r>
        <w:rPr>
          <w:rFonts w:ascii="Times New Roman" w:hAnsi="Times New Roman" w:cs="Times New Roman"/>
          <w:sz w:val="28"/>
          <w:szCs w:val="28"/>
          <w:lang w:val="en-GB"/>
        </w:rPr>
        <w:t>poverty (as per A</w:t>
      </w:r>
      <w:r w:rsidRPr="00ED1FDD">
        <w:rPr>
          <w:rFonts w:ascii="Times New Roman" w:hAnsi="Times New Roman" w:cs="Times New Roman"/>
          <w:sz w:val="28"/>
          <w:szCs w:val="28"/>
          <w:lang w:val="en-GB"/>
        </w:rPr>
        <w:t xml:space="preserve">rticle 18 of Law </w:t>
      </w:r>
      <w:r>
        <w:rPr>
          <w:rFonts w:ascii="Times New Roman" w:hAnsi="Times New Roman" w:cs="Times New Roman"/>
          <w:sz w:val="28"/>
          <w:szCs w:val="28"/>
          <w:lang w:val="en-GB"/>
        </w:rPr>
        <w:t xml:space="preserve">nº </w:t>
      </w:r>
      <w:r w:rsidRPr="00ED1FDD">
        <w:rPr>
          <w:rFonts w:ascii="Times New Roman" w:hAnsi="Times New Roman" w:cs="Times New Roman"/>
          <w:sz w:val="28"/>
          <w:szCs w:val="28"/>
          <w:lang w:val="en-GB"/>
        </w:rPr>
        <w:t>5,209/2004);</w:t>
      </w:r>
    </w:p>
    <w:p w:rsidR="00ED1FDD" w:rsidRPr="00ED1FDD" w:rsidRDefault="00ED1FDD" w:rsidP="00ED1FDD">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r>
      <w:r w:rsidRPr="00ED1FDD">
        <w:rPr>
          <w:rFonts w:ascii="Times New Roman" w:hAnsi="Times New Roman" w:cs="Times New Roman"/>
          <w:sz w:val="28"/>
          <w:szCs w:val="28"/>
          <w:lang w:val="en-GB"/>
        </w:rPr>
        <w:t xml:space="preserve">II </w:t>
      </w:r>
      <w:r w:rsidR="00824F8B">
        <w:rPr>
          <w:rFonts w:ascii="Times New Roman" w:hAnsi="Times New Roman" w:cs="Times New Roman"/>
          <w:sz w:val="28"/>
          <w:szCs w:val="28"/>
          <w:lang w:val="en-GB"/>
        </w:rPr>
        <w:t>–</w:t>
      </w:r>
      <w:r w:rsidRPr="00ED1FDD">
        <w:rPr>
          <w:rFonts w:ascii="Times New Roman" w:hAnsi="Times New Roman" w:cs="Times New Roman"/>
          <w:sz w:val="28"/>
          <w:szCs w:val="28"/>
          <w:lang w:val="en-GB"/>
        </w:rPr>
        <w:t xml:space="preserve"> families </w:t>
      </w:r>
      <w:r>
        <w:rPr>
          <w:rFonts w:ascii="Times New Roman" w:hAnsi="Times New Roman" w:cs="Times New Roman"/>
          <w:sz w:val="28"/>
          <w:szCs w:val="28"/>
          <w:lang w:val="en-GB"/>
        </w:rPr>
        <w:t xml:space="preserve">covered by </w:t>
      </w:r>
      <w:r w:rsidR="00824F8B" w:rsidRPr="00E3432E">
        <w:rPr>
          <w:rFonts w:ascii="Times New Roman" w:hAnsi="Times New Roman" w:cs="Times New Roman"/>
          <w:sz w:val="28"/>
          <w:szCs w:val="28"/>
          <w:lang w:val="en-GB"/>
        </w:rPr>
        <w:t>Brazil Aid Programme</w:t>
      </w:r>
      <w:r w:rsidRPr="00ED1FDD">
        <w:rPr>
          <w:rFonts w:ascii="Times New Roman" w:hAnsi="Times New Roman" w:cs="Times New Roman"/>
          <w:sz w:val="28"/>
          <w:szCs w:val="28"/>
          <w:lang w:val="en-GB"/>
        </w:rPr>
        <w:t>;</w:t>
      </w:r>
    </w:p>
    <w:p w:rsidR="00ED1FDD" w:rsidRPr="00ED1FDD" w:rsidRDefault="00824F8B" w:rsidP="00ED1FDD">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r>
      <w:r w:rsidR="00ED1FDD" w:rsidRPr="00ED1FDD">
        <w:rPr>
          <w:rFonts w:ascii="Times New Roman" w:hAnsi="Times New Roman" w:cs="Times New Roman"/>
          <w:sz w:val="28"/>
          <w:szCs w:val="28"/>
          <w:lang w:val="en-GB"/>
        </w:rPr>
        <w:t xml:space="preserve">III </w:t>
      </w:r>
      <w:r>
        <w:rPr>
          <w:rFonts w:ascii="Times New Roman" w:hAnsi="Times New Roman" w:cs="Times New Roman"/>
          <w:sz w:val="28"/>
          <w:szCs w:val="28"/>
          <w:lang w:val="en-GB"/>
        </w:rPr>
        <w:t xml:space="preserve">– </w:t>
      </w:r>
      <w:r w:rsidR="00ED1FDD" w:rsidRPr="00ED1FDD">
        <w:rPr>
          <w:rFonts w:ascii="Times New Roman" w:hAnsi="Times New Roman" w:cs="Times New Roman"/>
          <w:sz w:val="28"/>
          <w:szCs w:val="28"/>
          <w:lang w:val="en-GB"/>
        </w:rPr>
        <w:t>families headed by women;</w:t>
      </w:r>
    </w:p>
    <w:p w:rsidR="00ED1FDD" w:rsidRPr="00ED1FDD" w:rsidRDefault="00824F8B" w:rsidP="00824F8B">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IV – families with the larger </w:t>
      </w:r>
      <w:r w:rsidR="00ED1FDD" w:rsidRPr="00ED1FDD">
        <w:rPr>
          <w:rFonts w:ascii="Times New Roman" w:hAnsi="Times New Roman" w:cs="Times New Roman"/>
          <w:sz w:val="28"/>
          <w:szCs w:val="28"/>
          <w:lang w:val="en-GB"/>
        </w:rPr>
        <w:t>number of children aged 0 to 6;</w:t>
      </w:r>
    </w:p>
    <w:p w:rsidR="00ED1FDD" w:rsidRPr="00ED1FDD" w:rsidRDefault="00824F8B" w:rsidP="00824F8B">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V – families with the larger </w:t>
      </w:r>
      <w:r w:rsidR="00ED1FDD" w:rsidRPr="00ED1FDD">
        <w:rPr>
          <w:rFonts w:ascii="Times New Roman" w:hAnsi="Times New Roman" w:cs="Times New Roman"/>
          <w:sz w:val="28"/>
          <w:szCs w:val="28"/>
          <w:lang w:val="en-GB"/>
        </w:rPr>
        <w:t>number of school-aged children;</w:t>
      </w:r>
    </w:p>
    <w:p w:rsidR="00ED1FDD" w:rsidRPr="00ED1FDD" w:rsidRDefault="00824F8B" w:rsidP="00ED1FDD">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r>
      <w:r w:rsidR="00ED1FDD" w:rsidRPr="00ED1FDD">
        <w:rPr>
          <w:rFonts w:ascii="Times New Roman" w:hAnsi="Times New Roman" w:cs="Times New Roman"/>
          <w:sz w:val="28"/>
          <w:szCs w:val="28"/>
          <w:lang w:val="en-GB"/>
        </w:rPr>
        <w:t xml:space="preserve">VI </w:t>
      </w:r>
      <w:r>
        <w:rPr>
          <w:rFonts w:ascii="Times New Roman" w:hAnsi="Times New Roman" w:cs="Times New Roman"/>
          <w:sz w:val="28"/>
          <w:szCs w:val="28"/>
          <w:lang w:val="en-GB"/>
        </w:rPr>
        <w:t xml:space="preserve">– </w:t>
      </w:r>
      <w:r w:rsidR="00ED1FDD" w:rsidRPr="00ED1FDD">
        <w:rPr>
          <w:rFonts w:ascii="Times New Roman" w:hAnsi="Times New Roman" w:cs="Times New Roman"/>
          <w:sz w:val="28"/>
          <w:szCs w:val="28"/>
          <w:lang w:val="en-GB"/>
        </w:rPr>
        <w:t>families with people with special needs;</w:t>
      </w:r>
    </w:p>
    <w:p w:rsidR="00ED1FDD" w:rsidRDefault="00ED1FDD" w:rsidP="00ED1FDD">
      <w:pPr>
        <w:spacing w:after="0" w:line="240" w:lineRule="auto"/>
        <w:ind w:right="998"/>
        <w:jc w:val="both"/>
        <w:rPr>
          <w:rFonts w:ascii="Times New Roman" w:hAnsi="Times New Roman" w:cs="Times New Roman"/>
          <w:sz w:val="28"/>
          <w:szCs w:val="28"/>
          <w:lang w:val="en-GB"/>
        </w:rPr>
      </w:pPr>
      <w:r w:rsidRPr="00ED1FDD">
        <w:rPr>
          <w:rFonts w:ascii="Times New Roman" w:hAnsi="Times New Roman" w:cs="Times New Roman"/>
          <w:sz w:val="28"/>
          <w:szCs w:val="28"/>
          <w:lang w:val="en-GB"/>
        </w:rPr>
        <w:t xml:space="preserve">  </w:t>
      </w:r>
      <w:r w:rsidR="00824F8B">
        <w:rPr>
          <w:rFonts w:ascii="Times New Roman" w:hAnsi="Times New Roman" w:cs="Times New Roman"/>
          <w:sz w:val="28"/>
          <w:szCs w:val="28"/>
          <w:lang w:val="en-GB"/>
        </w:rPr>
        <w:tab/>
      </w:r>
      <w:r w:rsidRPr="00ED1FDD">
        <w:rPr>
          <w:rFonts w:ascii="Times New Roman" w:hAnsi="Times New Roman" w:cs="Times New Roman"/>
          <w:sz w:val="28"/>
          <w:szCs w:val="28"/>
          <w:lang w:val="en-GB"/>
        </w:rPr>
        <w:t>VII</w:t>
      </w:r>
      <w:r w:rsidR="00824F8B">
        <w:rPr>
          <w:rFonts w:ascii="Times New Roman" w:hAnsi="Times New Roman" w:cs="Times New Roman"/>
          <w:sz w:val="28"/>
          <w:szCs w:val="28"/>
          <w:lang w:val="en-GB"/>
        </w:rPr>
        <w:t xml:space="preserve"> – </w:t>
      </w:r>
      <w:r w:rsidRPr="00ED1FDD">
        <w:rPr>
          <w:rFonts w:ascii="Times New Roman" w:hAnsi="Times New Roman" w:cs="Times New Roman"/>
          <w:sz w:val="28"/>
          <w:szCs w:val="28"/>
          <w:lang w:val="en-GB"/>
        </w:rPr>
        <w:t>families headed by elderly people (in this case</w:t>
      </w:r>
      <w:r w:rsidR="00824F8B">
        <w:rPr>
          <w:rFonts w:ascii="Times New Roman" w:hAnsi="Times New Roman" w:cs="Times New Roman"/>
          <w:sz w:val="28"/>
          <w:szCs w:val="28"/>
          <w:lang w:val="en-GB"/>
        </w:rPr>
        <w:t xml:space="preserve">, with </w:t>
      </w:r>
      <w:r w:rsidRPr="00ED1FDD">
        <w:rPr>
          <w:rFonts w:ascii="Times New Roman" w:hAnsi="Times New Roman" w:cs="Times New Roman"/>
          <w:sz w:val="28"/>
          <w:szCs w:val="28"/>
          <w:lang w:val="en-GB"/>
        </w:rPr>
        <w:t>gross family income of up to three minimum wages).</w:t>
      </w:r>
    </w:p>
    <w:p w:rsidR="00824F8B" w:rsidRDefault="00824F8B" w:rsidP="00ED1FDD">
      <w:pPr>
        <w:spacing w:after="0" w:line="240" w:lineRule="auto"/>
        <w:ind w:right="998"/>
        <w:jc w:val="both"/>
        <w:rPr>
          <w:rFonts w:ascii="Times New Roman" w:hAnsi="Times New Roman" w:cs="Times New Roman"/>
          <w:sz w:val="28"/>
          <w:szCs w:val="28"/>
          <w:lang w:val="en-GB"/>
        </w:rPr>
      </w:pPr>
    </w:p>
    <w:p w:rsidR="00824F8B" w:rsidRDefault="00824F8B" w:rsidP="00824F8B">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21. The</w:t>
      </w:r>
      <w:r w:rsidRPr="00824F8B">
        <w:rPr>
          <w:rFonts w:ascii="Times New Roman" w:hAnsi="Times New Roman" w:cs="Times New Roman"/>
          <w:sz w:val="28"/>
          <w:szCs w:val="28"/>
          <w:lang w:val="en-GB"/>
        </w:rPr>
        <w:t xml:space="preserve"> </w:t>
      </w:r>
      <w:r w:rsidRPr="00ED1FDD">
        <w:rPr>
          <w:rFonts w:ascii="Times New Roman" w:hAnsi="Times New Roman" w:cs="Times New Roman"/>
          <w:sz w:val="28"/>
          <w:szCs w:val="28"/>
          <w:lang w:val="en-GB"/>
        </w:rPr>
        <w:t>Cisterns Program</w:t>
      </w:r>
      <w:r>
        <w:rPr>
          <w:rFonts w:ascii="Times New Roman" w:hAnsi="Times New Roman" w:cs="Times New Roman"/>
          <w:sz w:val="28"/>
          <w:szCs w:val="28"/>
          <w:lang w:val="en-GB"/>
        </w:rPr>
        <w:t xml:space="preserve">me also include the Cisterns </w:t>
      </w:r>
      <w:r w:rsidRPr="00824F8B">
        <w:rPr>
          <w:rFonts w:ascii="Times New Roman" w:hAnsi="Times New Roman" w:cs="Times New Roman"/>
          <w:sz w:val="28"/>
          <w:szCs w:val="28"/>
          <w:lang w:val="en-GB"/>
        </w:rPr>
        <w:t>in Schools</w:t>
      </w:r>
      <w:r>
        <w:rPr>
          <w:rFonts w:ascii="Times New Roman" w:hAnsi="Times New Roman" w:cs="Times New Roman"/>
          <w:sz w:val="28"/>
          <w:szCs w:val="28"/>
          <w:lang w:val="en-GB"/>
        </w:rPr>
        <w:t xml:space="preserve"> action</w:t>
      </w:r>
      <w:r w:rsidRPr="00824F8B">
        <w:rPr>
          <w:rFonts w:ascii="Times New Roman" w:hAnsi="Times New Roman" w:cs="Times New Roman"/>
          <w:sz w:val="28"/>
          <w:szCs w:val="28"/>
          <w:lang w:val="en-GB"/>
        </w:rPr>
        <w:t>, which aims to provide access to quality water and in sufficient quantity to meet the needs of students and teachers of schools in rural areas</w:t>
      </w:r>
      <w:r>
        <w:rPr>
          <w:rFonts w:ascii="Times New Roman" w:hAnsi="Times New Roman" w:cs="Times New Roman"/>
          <w:sz w:val="28"/>
          <w:szCs w:val="28"/>
          <w:lang w:val="en-GB"/>
        </w:rPr>
        <w:t xml:space="preserve"> where access to water is scarce.</w:t>
      </w:r>
      <w:r w:rsidRPr="00824F8B">
        <w:rPr>
          <w:rFonts w:ascii="Times New Roman" w:hAnsi="Times New Roman" w:cs="Times New Roman"/>
          <w:sz w:val="28"/>
          <w:szCs w:val="28"/>
          <w:lang w:val="en-GB"/>
        </w:rPr>
        <w:t xml:space="preserve"> The collected water supplies the school's needs – for drinking and cooking – for up to eight months. Teachers and students are trained in water management</w:t>
      </w:r>
      <w:r>
        <w:rPr>
          <w:rFonts w:ascii="Times New Roman" w:hAnsi="Times New Roman" w:cs="Times New Roman"/>
          <w:sz w:val="28"/>
          <w:szCs w:val="28"/>
          <w:lang w:val="en-GB"/>
        </w:rPr>
        <w:t xml:space="preserve"> and other fields</w:t>
      </w:r>
      <w:r w:rsidRPr="00824F8B">
        <w:rPr>
          <w:rFonts w:ascii="Times New Roman" w:hAnsi="Times New Roman" w:cs="Times New Roman"/>
          <w:sz w:val="28"/>
          <w:szCs w:val="28"/>
          <w:lang w:val="en-GB"/>
        </w:rPr>
        <w:t xml:space="preserve">. In addition to the implementation of technology and training </w:t>
      </w:r>
      <w:r>
        <w:rPr>
          <w:rFonts w:ascii="Times New Roman" w:hAnsi="Times New Roman" w:cs="Times New Roman"/>
          <w:sz w:val="28"/>
          <w:szCs w:val="28"/>
          <w:lang w:val="en-GB"/>
        </w:rPr>
        <w:t>courses</w:t>
      </w:r>
      <w:r w:rsidRPr="00824F8B">
        <w:rPr>
          <w:rFonts w:ascii="Times New Roman" w:hAnsi="Times New Roman" w:cs="Times New Roman"/>
          <w:sz w:val="28"/>
          <w:szCs w:val="28"/>
          <w:lang w:val="en-GB"/>
        </w:rPr>
        <w:t xml:space="preserve">, if necessary, improvements are made to the structures </w:t>
      </w:r>
      <w:r>
        <w:rPr>
          <w:rFonts w:ascii="Times New Roman" w:hAnsi="Times New Roman" w:cs="Times New Roman"/>
          <w:sz w:val="28"/>
          <w:szCs w:val="28"/>
          <w:lang w:val="en-GB"/>
        </w:rPr>
        <w:t xml:space="preserve">related to </w:t>
      </w:r>
      <w:r w:rsidRPr="00824F8B">
        <w:rPr>
          <w:rFonts w:ascii="Times New Roman" w:hAnsi="Times New Roman" w:cs="Times New Roman"/>
          <w:sz w:val="28"/>
          <w:szCs w:val="28"/>
          <w:lang w:val="en-GB"/>
        </w:rPr>
        <w:t xml:space="preserve">capturing and distributing water </w:t>
      </w:r>
      <w:r>
        <w:rPr>
          <w:rFonts w:ascii="Times New Roman" w:hAnsi="Times New Roman" w:cs="Times New Roman"/>
          <w:sz w:val="28"/>
          <w:szCs w:val="28"/>
          <w:lang w:val="en-GB"/>
        </w:rPr>
        <w:t xml:space="preserve">for the </w:t>
      </w:r>
      <w:r w:rsidRPr="00824F8B">
        <w:rPr>
          <w:rFonts w:ascii="Times New Roman" w:hAnsi="Times New Roman" w:cs="Times New Roman"/>
          <w:sz w:val="28"/>
          <w:szCs w:val="28"/>
          <w:lang w:val="en-GB"/>
        </w:rPr>
        <w:t>school.</w:t>
      </w:r>
    </w:p>
    <w:p w:rsidR="00824F8B" w:rsidRDefault="00824F8B" w:rsidP="00824F8B">
      <w:pPr>
        <w:spacing w:after="0" w:line="240" w:lineRule="auto"/>
        <w:ind w:right="998"/>
        <w:jc w:val="both"/>
        <w:rPr>
          <w:rFonts w:ascii="Times New Roman" w:hAnsi="Times New Roman" w:cs="Times New Roman"/>
          <w:sz w:val="28"/>
          <w:szCs w:val="28"/>
          <w:lang w:val="en-GB"/>
        </w:rPr>
      </w:pPr>
    </w:p>
    <w:p w:rsidR="00824F8B" w:rsidRDefault="00824F8B" w:rsidP="00824F8B">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22.</w:t>
      </w:r>
      <w:r w:rsidR="00647296">
        <w:rPr>
          <w:rFonts w:ascii="Times New Roman" w:hAnsi="Times New Roman" w:cs="Times New Roman"/>
          <w:sz w:val="28"/>
          <w:szCs w:val="28"/>
          <w:lang w:val="en-GB"/>
        </w:rPr>
        <w:t xml:space="preserve"> </w:t>
      </w:r>
      <w:r w:rsidRPr="00824F8B">
        <w:rPr>
          <w:rFonts w:ascii="Times New Roman" w:hAnsi="Times New Roman" w:cs="Times New Roman"/>
          <w:sz w:val="28"/>
          <w:szCs w:val="28"/>
          <w:lang w:val="en-GB"/>
        </w:rPr>
        <w:t>Since the creation of the Cisterns Program</w:t>
      </w:r>
      <w:r w:rsidR="00647296">
        <w:rPr>
          <w:rFonts w:ascii="Times New Roman" w:hAnsi="Times New Roman" w:cs="Times New Roman"/>
          <w:sz w:val="28"/>
          <w:szCs w:val="28"/>
          <w:lang w:val="en-GB"/>
        </w:rPr>
        <w:t>me</w:t>
      </w:r>
      <w:r w:rsidRPr="00824F8B">
        <w:rPr>
          <w:rFonts w:ascii="Times New Roman" w:hAnsi="Times New Roman" w:cs="Times New Roman"/>
          <w:sz w:val="28"/>
          <w:szCs w:val="28"/>
          <w:lang w:val="en-GB"/>
        </w:rPr>
        <w:t>, investment</w:t>
      </w:r>
      <w:r w:rsidR="00647296">
        <w:rPr>
          <w:rFonts w:ascii="Times New Roman" w:hAnsi="Times New Roman" w:cs="Times New Roman"/>
          <w:sz w:val="28"/>
          <w:szCs w:val="28"/>
          <w:lang w:val="en-GB"/>
        </w:rPr>
        <w:t>s</w:t>
      </w:r>
      <w:r w:rsidRPr="00824F8B">
        <w:rPr>
          <w:rFonts w:ascii="Times New Roman" w:hAnsi="Times New Roman" w:cs="Times New Roman"/>
          <w:sz w:val="28"/>
          <w:szCs w:val="28"/>
          <w:lang w:val="en-GB"/>
        </w:rPr>
        <w:t xml:space="preserve"> of </w:t>
      </w:r>
      <w:r w:rsidR="00647296">
        <w:rPr>
          <w:rFonts w:ascii="Times New Roman" w:hAnsi="Times New Roman" w:cs="Times New Roman"/>
          <w:sz w:val="28"/>
          <w:szCs w:val="28"/>
          <w:lang w:val="en-GB"/>
        </w:rPr>
        <w:t xml:space="preserve">R$ </w:t>
      </w:r>
      <w:r w:rsidRPr="00824F8B">
        <w:rPr>
          <w:rFonts w:ascii="Times New Roman" w:hAnsi="Times New Roman" w:cs="Times New Roman"/>
          <w:sz w:val="28"/>
          <w:szCs w:val="28"/>
          <w:lang w:val="en-GB"/>
        </w:rPr>
        <w:t xml:space="preserve">3.7 billion has been made, guaranteeing greater water </w:t>
      </w:r>
      <w:r w:rsidR="00647296">
        <w:rPr>
          <w:rFonts w:ascii="Times New Roman" w:hAnsi="Times New Roman" w:cs="Times New Roman"/>
          <w:sz w:val="28"/>
          <w:szCs w:val="28"/>
          <w:lang w:val="en-GB"/>
        </w:rPr>
        <w:t xml:space="preserve">supplies </w:t>
      </w:r>
      <w:r w:rsidRPr="00824F8B">
        <w:rPr>
          <w:rFonts w:ascii="Times New Roman" w:hAnsi="Times New Roman" w:cs="Times New Roman"/>
          <w:sz w:val="28"/>
          <w:szCs w:val="28"/>
          <w:lang w:val="en-GB"/>
        </w:rPr>
        <w:t xml:space="preserve">for families in </w:t>
      </w:r>
      <w:r w:rsidR="00647296">
        <w:rPr>
          <w:rFonts w:ascii="Times New Roman" w:hAnsi="Times New Roman" w:cs="Times New Roman"/>
          <w:sz w:val="28"/>
          <w:szCs w:val="28"/>
          <w:lang w:val="en-GB"/>
        </w:rPr>
        <w:t xml:space="preserve">conditions </w:t>
      </w:r>
      <w:r w:rsidRPr="00824F8B">
        <w:rPr>
          <w:rFonts w:ascii="Times New Roman" w:hAnsi="Times New Roman" w:cs="Times New Roman"/>
          <w:sz w:val="28"/>
          <w:szCs w:val="28"/>
          <w:lang w:val="en-GB"/>
        </w:rPr>
        <w:t>of social vulnerability. The Cisterns Program</w:t>
      </w:r>
      <w:r w:rsidR="00647296">
        <w:rPr>
          <w:rFonts w:ascii="Times New Roman" w:hAnsi="Times New Roman" w:cs="Times New Roman"/>
          <w:sz w:val="28"/>
          <w:szCs w:val="28"/>
          <w:lang w:val="en-GB"/>
        </w:rPr>
        <w:t>me</w:t>
      </w:r>
      <w:r w:rsidRPr="00824F8B">
        <w:rPr>
          <w:rFonts w:ascii="Times New Roman" w:hAnsi="Times New Roman" w:cs="Times New Roman"/>
          <w:sz w:val="28"/>
          <w:szCs w:val="28"/>
          <w:lang w:val="en-GB"/>
        </w:rPr>
        <w:t xml:space="preserve"> </w:t>
      </w:r>
      <w:r w:rsidR="00647296">
        <w:rPr>
          <w:rFonts w:ascii="Times New Roman" w:hAnsi="Times New Roman" w:cs="Times New Roman"/>
          <w:sz w:val="28"/>
          <w:szCs w:val="28"/>
          <w:lang w:val="en-GB"/>
        </w:rPr>
        <w:t xml:space="preserve">is included on the </w:t>
      </w:r>
      <w:r w:rsidRPr="00824F8B">
        <w:rPr>
          <w:rFonts w:ascii="Times New Roman" w:hAnsi="Times New Roman" w:cs="Times New Roman"/>
          <w:sz w:val="28"/>
          <w:szCs w:val="28"/>
          <w:lang w:val="en-GB"/>
        </w:rPr>
        <w:t xml:space="preserve">list of priority social policies of the Ministry </w:t>
      </w:r>
      <w:r w:rsidR="00647296">
        <w:rPr>
          <w:rFonts w:ascii="Times New Roman" w:hAnsi="Times New Roman" w:cs="Times New Roman"/>
          <w:sz w:val="28"/>
          <w:szCs w:val="28"/>
          <w:lang w:val="en-GB"/>
        </w:rPr>
        <w:t xml:space="preserve">of Human Rights, as per the terms of Ordinance nº 395, </w:t>
      </w:r>
      <w:r w:rsidRPr="00824F8B">
        <w:rPr>
          <w:rFonts w:ascii="Times New Roman" w:hAnsi="Times New Roman" w:cs="Times New Roman"/>
          <w:sz w:val="28"/>
          <w:szCs w:val="28"/>
          <w:lang w:val="en-GB"/>
        </w:rPr>
        <w:t>of May 20</w:t>
      </w:r>
      <w:r w:rsidR="00647296" w:rsidRPr="00647296">
        <w:rPr>
          <w:rFonts w:ascii="Times New Roman" w:hAnsi="Times New Roman" w:cs="Times New Roman"/>
          <w:sz w:val="28"/>
          <w:szCs w:val="28"/>
          <w:vertAlign w:val="superscript"/>
          <w:lang w:val="en-GB"/>
        </w:rPr>
        <w:t>th</w:t>
      </w:r>
      <w:r w:rsidR="00647296">
        <w:rPr>
          <w:rFonts w:ascii="Times New Roman" w:hAnsi="Times New Roman" w:cs="Times New Roman"/>
          <w:sz w:val="28"/>
          <w:szCs w:val="28"/>
          <w:lang w:val="en-GB"/>
        </w:rPr>
        <w:t xml:space="preserve"> </w:t>
      </w:r>
      <w:r w:rsidRPr="00824F8B">
        <w:rPr>
          <w:rFonts w:ascii="Times New Roman" w:hAnsi="Times New Roman" w:cs="Times New Roman"/>
          <w:sz w:val="28"/>
          <w:szCs w:val="28"/>
          <w:lang w:val="en-GB"/>
        </w:rPr>
        <w:t>2020.</w:t>
      </w:r>
    </w:p>
    <w:p w:rsidR="00647296" w:rsidRDefault="00647296" w:rsidP="00647296">
      <w:pPr>
        <w:spacing w:after="0" w:line="240" w:lineRule="auto"/>
        <w:ind w:right="998"/>
        <w:jc w:val="both"/>
        <w:rPr>
          <w:rFonts w:ascii="Times New Roman" w:hAnsi="Times New Roman" w:cs="Times New Roman"/>
          <w:sz w:val="28"/>
          <w:szCs w:val="28"/>
          <w:lang w:val="en-GB"/>
        </w:rPr>
      </w:pPr>
    </w:p>
    <w:p w:rsidR="00647296" w:rsidRPr="00647296" w:rsidRDefault="00647296" w:rsidP="00647296">
      <w:pPr>
        <w:spacing w:after="0" w:line="240" w:lineRule="auto"/>
        <w:ind w:right="998" w:firstLine="720"/>
        <w:jc w:val="both"/>
        <w:rPr>
          <w:rFonts w:ascii="Times New Roman" w:hAnsi="Times New Roman" w:cs="Times New Roman"/>
          <w:sz w:val="28"/>
          <w:szCs w:val="28"/>
          <w:lang w:val="en-GB"/>
        </w:rPr>
      </w:pPr>
      <w:r w:rsidRPr="00647296">
        <w:rPr>
          <w:rFonts w:ascii="Times New Roman" w:hAnsi="Times New Roman" w:cs="Times New Roman"/>
          <w:sz w:val="28"/>
          <w:szCs w:val="28"/>
          <w:lang w:val="en-GB"/>
        </w:rPr>
        <w:t>Ministry of Human Rights and Citizenship:</w:t>
      </w:r>
    </w:p>
    <w:p w:rsidR="00647296" w:rsidRDefault="00647296" w:rsidP="00647296">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t xml:space="preserve">23.  </w:t>
      </w:r>
      <w:r w:rsidRPr="00647296">
        <w:rPr>
          <w:rFonts w:ascii="Times New Roman" w:hAnsi="Times New Roman" w:cs="Times New Roman"/>
          <w:sz w:val="28"/>
          <w:szCs w:val="28"/>
          <w:lang w:val="en-GB"/>
        </w:rPr>
        <w:t>Brazil has an advanced legal framework in the area of defending the rights of children and adolescents. According to the Constitution of the Federative Republic of Brazil (CF), in its Art. 227, it is the duty of the family, society and the State to ensure to children, adolescents and young people, with absolute priority, the right to life, health, food, education, leisure, professional training, culture, dignity, respect, freedom and family and community life, in addition to protecting them from all forms of negligence, discrimination, exploitation, violence, cruelty and oppression.</w:t>
      </w:r>
    </w:p>
    <w:p w:rsidR="00B80399" w:rsidRDefault="00B80399" w:rsidP="00647296">
      <w:pPr>
        <w:spacing w:after="0" w:line="240" w:lineRule="auto"/>
        <w:ind w:right="998"/>
        <w:jc w:val="both"/>
        <w:rPr>
          <w:rFonts w:ascii="Times New Roman" w:hAnsi="Times New Roman" w:cs="Times New Roman"/>
          <w:sz w:val="28"/>
          <w:szCs w:val="28"/>
          <w:lang w:val="en-GB"/>
        </w:rPr>
      </w:pPr>
    </w:p>
    <w:p w:rsidR="00B80399" w:rsidRDefault="00B80399" w:rsidP="00B80399">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24. T</w:t>
      </w:r>
      <w:r w:rsidRPr="00B80399">
        <w:rPr>
          <w:rFonts w:ascii="Times New Roman" w:hAnsi="Times New Roman" w:cs="Times New Roman"/>
          <w:sz w:val="28"/>
          <w:szCs w:val="28"/>
          <w:lang w:val="en-GB"/>
        </w:rPr>
        <w:t>he main legal provisions are</w:t>
      </w:r>
      <w:r>
        <w:rPr>
          <w:rFonts w:ascii="Times New Roman" w:hAnsi="Times New Roman" w:cs="Times New Roman"/>
          <w:sz w:val="28"/>
          <w:szCs w:val="28"/>
          <w:lang w:val="en-GB"/>
        </w:rPr>
        <w:t xml:space="preserve"> </w:t>
      </w:r>
      <w:r w:rsidRPr="00B80399">
        <w:rPr>
          <w:rFonts w:ascii="Times New Roman" w:hAnsi="Times New Roman" w:cs="Times New Roman"/>
          <w:sz w:val="28"/>
          <w:szCs w:val="28"/>
          <w:lang w:val="en-GB"/>
        </w:rPr>
        <w:t>listed below:</w:t>
      </w:r>
    </w:p>
    <w:p w:rsidR="00B80399" w:rsidRPr="00B80399" w:rsidRDefault="00B80399" w:rsidP="00B80399">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Pr="00B80399">
        <w:rPr>
          <w:rFonts w:ascii="Times New Roman" w:hAnsi="Times New Roman" w:cs="Times New Roman"/>
          <w:sz w:val="28"/>
          <w:szCs w:val="28"/>
          <w:lang w:val="en-GB"/>
        </w:rPr>
        <w:t xml:space="preserve">Law </w:t>
      </w:r>
      <w:r>
        <w:rPr>
          <w:rFonts w:ascii="Times New Roman" w:hAnsi="Times New Roman" w:cs="Times New Roman"/>
          <w:sz w:val="28"/>
          <w:szCs w:val="28"/>
          <w:lang w:val="en-GB"/>
        </w:rPr>
        <w:t xml:space="preserve">nº </w:t>
      </w:r>
      <w:r w:rsidRPr="00B80399">
        <w:rPr>
          <w:rFonts w:ascii="Times New Roman" w:hAnsi="Times New Roman" w:cs="Times New Roman"/>
          <w:sz w:val="28"/>
          <w:szCs w:val="28"/>
          <w:lang w:val="en-GB"/>
        </w:rPr>
        <w:t>13,509, November 22</w:t>
      </w:r>
      <w:r w:rsidR="0080175A" w:rsidRPr="0080175A">
        <w:rPr>
          <w:rFonts w:ascii="Times New Roman" w:hAnsi="Times New Roman" w:cs="Times New Roman"/>
          <w:sz w:val="28"/>
          <w:szCs w:val="28"/>
          <w:vertAlign w:val="superscript"/>
          <w:lang w:val="en-GB"/>
        </w:rPr>
        <w:t>nd</w:t>
      </w:r>
      <w:r w:rsidR="0080175A">
        <w:rPr>
          <w:rFonts w:ascii="Times New Roman" w:hAnsi="Times New Roman" w:cs="Times New Roman"/>
          <w:sz w:val="28"/>
          <w:szCs w:val="28"/>
          <w:lang w:val="en-GB"/>
        </w:rPr>
        <w:t xml:space="preserve"> 2017: on v</w:t>
      </w:r>
      <w:r w:rsidRPr="00B80399">
        <w:rPr>
          <w:rFonts w:ascii="Times New Roman" w:hAnsi="Times New Roman" w:cs="Times New Roman"/>
          <w:sz w:val="28"/>
          <w:szCs w:val="28"/>
          <w:lang w:val="en-GB"/>
        </w:rPr>
        <w:t xml:space="preserve">oluntary </w:t>
      </w:r>
      <w:r w:rsidR="0080175A">
        <w:rPr>
          <w:rFonts w:ascii="Times New Roman" w:hAnsi="Times New Roman" w:cs="Times New Roman"/>
          <w:sz w:val="28"/>
          <w:szCs w:val="28"/>
          <w:lang w:val="en-GB"/>
        </w:rPr>
        <w:t>placement for adoption</w:t>
      </w:r>
      <w:r w:rsidRPr="00B80399">
        <w:rPr>
          <w:rFonts w:ascii="Times New Roman" w:hAnsi="Times New Roman" w:cs="Times New Roman"/>
          <w:sz w:val="28"/>
          <w:szCs w:val="28"/>
          <w:lang w:val="en-GB"/>
        </w:rPr>
        <w:t>, removal of</w:t>
      </w:r>
      <w:r w:rsidR="0080175A">
        <w:rPr>
          <w:rFonts w:ascii="Times New Roman" w:hAnsi="Times New Roman" w:cs="Times New Roman"/>
          <w:sz w:val="28"/>
          <w:szCs w:val="28"/>
          <w:lang w:val="en-GB"/>
        </w:rPr>
        <w:t xml:space="preserve"> guardianship</w:t>
      </w:r>
      <w:r w:rsidRPr="00B80399">
        <w:rPr>
          <w:rFonts w:ascii="Times New Roman" w:hAnsi="Times New Roman" w:cs="Times New Roman"/>
          <w:sz w:val="28"/>
          <w:szCs w:val="28"/>
          <w:lang w:val="en-GB"/>
        </w:rPr>
        <w:t xml:space="preserve">, reception, sponsorship, </w:t>
      </w:r>
      <w:r w:rsidR="0080175A">
        <w:rPr>
          <w:rFonts w:ascii="Times New Roman" w:hAnsi="Times New Roman" w:cs="Times New Roman"/>
          <w:sz w:val="28"/>
          <w:szCs w:val="28"/>
          <w:lang w:val="en-GB"/>
        </w:rPr>
        <w:t xml:space="preserve">guardianship </w:t>
      </w:r>
      <w:r w:rsidRPr="00B80399">
        <w:rPr>
          <w:rFonts w:ascii="Times New Roman" w:hAnsi="Times New Roman" w:cs="Times New Roman"/>
          <w:sz w:val="28"/>
          <w:szCs w:val="28"/>
          <w:lang w:val="en-GB"/>
        </w:rPr>
        <w:t>and adoption of children and adolescents and guarantees for adopters;</w:t>
      </w:r>
    </w:p>
    <w:p w:rsidR="00B80399" w:rsidRPr="00B80399" w:rsidRDefault="0080175A" w:rsidP="00B80399">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B80399" w:rsidRPr="00B80399">
        <w:rPr>
          <w:rFonts w:ascii="Times New Roman" w:hAnsi="Times New Roman" w:cs="Times New Roman"/>
          <w:sz w:val="28"/>
          <w:szCs w:val="28"/>
          <w:lang w:val="en-GB"/>
        </w:rPr>
        <w:t xml:space="preserve">Law </w:t>
      </w:r>
      <w:r w:rsidR="00B80399">
        <w:rPr>
          <w:rFonts w:ascii="Times New Roman" w:hAnsi="Times New Roman" w:cs="Times New Roman"/>
          <w:sz w:val="28"/>
          <w:szCs w:val="28"/>
          <w:lang w:val="en-GB"/>
        </w:rPr>
        <w:t>nº</w:t>
      </w:r>
      <w:r w:rsidR="00B80399" w:rsidRPr="00B80399">
        <w:rPr>
          <w:rFonts w:ascii="Times New Roman" w:hAnsi="Times New Roman" w:cs="Times New Roman"/>
          <w:sz w:val="28"/>
          <w:szCs w:val="28"/>
          <w:lang w:val="en-GB"/>
        </w:rPr>
        <w:t xml:space="preserve"> 13,436, of April 12</w:t>
      </w:r>
      <w:r w:rsidR="00D41DEC" w:rsidRPr="00D41DEC">
        <w:rPr>
          <w:rFonts w:ascii="Times New Roman" w:hAnsi="Times New Roman" w:cs="Times New Roman"/>
          <w:sz w:val="28"/>
          <w:szCs w:val="28"/>
          <w:vertAlign w:val="superscript"/>
          <w:lang w:val="en-GB"/>
        </w:rPr>
        <w:t>th</w:t>
      </w:r>
      <w:r w:rsidR="00D41DEC">
        <w:rPr>
          <w:rFonts w:ascii="Times New Roman" w:hAnsi="Times New Roman" w:cs="Times New Roman"/>
          <w:sz w:val="28"/>
          <w:szCs w:val="28"/>
          <w:lang w:val="en-GB"/>
        </w:rPr>
        <w:t xml:space="preserve"> </w:t>
      </w:r>
      <w:r w:rsidR="00B80399" w:rsidRPr="00B80399">
        <w:rPr>
          <w:rFonts w:ascii="Times New Roman" w:hAnsi="Times New Roman" w:cs="Times New Roman"/>
          <w:sz w:val="28"/>
          <w:szCs w:val="28"/>
          <w:lang w:val="en-GB"/>
        </w:rPr>
        <w:t>2017</w:t>
      </w:r>
      <w:r>
        <w:rPr>
          <w:rFonts w:ascii="Times New Roman" w:hAnsi="Times New Roman" w:cs="Times New Roman"/>
          <w:sz w:val="28"/>
          <w:szCs w:val="28"/>
          <w:lang w:val="en-GB"/>
        </w:rPr>
        <w:t>:</w:t>
      </w:r>
      <w:r w:rsidR="00B80399" w:rsidRPr="00B80399">
        <w:rPr>
          <w:rFonts w:ascii="Times New Roman" w:hAnsi="Times New Roman" w:cs="Times New Roman"/>
          <w:sz w:val="28"/>
          <w:szCs w:val="28"/>
          <w:lang w:val="en-GB"/>
        </w:rPr>
        <w:t xml:space="preserve"> </w:t>
      </w:r>
      <w:r>
        <w:rPr>
          <w:rFonts w:ascii="Times New Roman" w:hAnsi="Times New Roman" w:cs="Times New Roman"/>
          <w:sz w:val="28"/>
          <w:szCs w:val="28"/>
          <w:lang w:val="en-GB"/>
        </w:rPr>
        <w:t>on the r</w:t>
      </w:r>
      <w:r w:rsidR="00B80399" w:rsidRPr="00B80399">
        <w:rPr>
          <w:rFonts w:ascii="Times New Roman" w:hAnsi="Times New Roman" w:cs="Times New Roman"/>
          <w:sz w:val="28"/>
          <w:szCs w:val="28"/>
          <w:lang w:val="en-GB"/>
        </w:rPr>
        <w:t>ight to monitoring and guidance to breastfeeding</w:t>
      </w:r>
      <w:r>
        <w:rPr>
          <w:rFonts w:ascii="Times New Roman" w:hAnsi="Times New Roman" w:cs="Times New Roman"/>
          <w:sz w:val="28"/>
          <w:szCs w:val="28"/>
          <w:lang w:val="en-GB"/>
        </w:rPr>
        <w:t xml:space="preserve"> </w:t>
      </w:r>
      <w:r w:rsidRPr="00B80399">
        <w:rPr>
          <w:rFonts w:ascii="Times New Roman" w:hAnsi="Times New Roman" w:cs="Times New Roman"/>
          <w:sz w:val="28"/>
          <w:szCs w:val="28"/>
          <w:lang w:val="en-GB"/>
        </w:rPr>
        <w:t>mother</w:t>
      </w:r>
      <w:r>
        <w:rPr>
          <w:rFonts w:ascii="Times New Roman" w:hAnsi="Times New Roman" w:cs="Times New Roman"/>
          <w:sz w:val="28"/>
          <w:szCs w:val="28"/>
          <w:lang w:val="en-GB"/>
        </w:rPr>
        <w:t>s</w:t>
      </w:r>
      <w:r w:rsidR="00B80399" w:rsidRPr="00B80399">
        <w:rPr>
          <w:rFonts w:ascii="Times New Roman" w:hAnsi="Times New Roman" w:cs="Times New Roman"/>
          <w:sz w:val="28"/>
          <w:szCs w:val="28"/>
          <w:lang w:val="en-GB"/>
        </w:rPr>
        <w:t>;</w:t>
      </w:r>
    </w:p>
    <w:p w:rsidR="00B80399" w:rsidRDefault="0080175A" w:rsidP="00B80399">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B80399" w:rsidRPr="00B80399">
        <w:rPr>
          <w:rFonts w:ascii="Times New Roman" w:hAnsi="Times New Roman" w:cs="Times New Roman"/>
          <w:sz w:val="28"/>
          <w:szCs w:val="28"/>
          <w:lang w:val="en-GB"/>
        </w:rPr>
        <w:t xml:space="preserve">Law </w:t>
      </w:r>
      <w:r w:rsidR="00B80399">
        <w:rPr>
          <w:rFonts w:ascii="Times New Roman" w:hAnsi="Times New Roman" w:cs="Times New Roman"/>
          <w:sz w:val="28"/>
          <w:szCs w:val="28"/>
          <w:lang w:val="en-GB"/>
        </w:rPr>
        <w:t>nº</w:t>
      </w:r>
      <w:r w:rsidR="00B80399" w:rsidRPr="00B80399">
        <w:rPr>
          <w:rFonts w:ascii="Times New Roman" w:hAnsi="Times New Roman" w:cs="Times New Roman"/>
          <w:sz w:val="28"/>
          <w:szCs w:val="28"/>
          <w:lang w:val="en-GB"/>
        </w:rPr>
        <w:t xml:space="preserve"> 13,431, of April 4</w:t>
      </w:r>
      <w:r w:rsidR="00D41DEC" w:rsidRPr="00D41DEC">
        <w:rPr>
          <w:rFonts w:ascii="Times New Roman" w:hAnsi="Times New Roman" w:cs="Times New Roman"/>
          <w:sz w:val="28"/>
          <w:szCs w:val="28"/>
          <w:vertAlign w:val="superscript"/>
          <w:lang w:val="en-GB"/>
        </w:rPr>
        <w:t>th</w:t>
      </w:r>
      <w:r w:rsidR="00D41DEC">
        <w:rPr>
          <w:rFonts w:ascii="Times New Roman" w:hAnsi="Times New Roman" w:cs="Times New Roman"/>
          <w:sz w:val="28"/>
          <w:szCs w:val="28"/>
          <w:lang w:val="en-GB"/>
        </w:rPr>
        <w:t xml:space="preserve"> </w:t>
      </w:r>
      <w:r w:rsidR="00B80399" w:rsidRPr="00B80399">
        <w:rPr>
          <w:rFonts w:ascii="Times New Roman" w:hAnsi="Times New Roman" w:cs="Times New Roman"/>
          <w:sz w:val="28"/>
          <w:szCs w:val="28"/>
          <w:lang w:val="en-GB"/>
        </w:rPr>
        <w:t>2017</w:t>
      </w:r>
      <w:r>
        <w:rPr>
          <w:rFonts w:ascii="Times New Roman" w:hAnsi="Times New Roman" w:cs="Times New Roman"/>
          <w:sz w:val="28"/>
          <w:szCs w:val="28"/>
          <w:lang w:val="en-GB"/>
        </w:rPr>
        <w:t>:</w:t>
      </w:r>
      <w:r w:rsidR="00B80399" w:rsidRPr="00B80399">
        <w:rPr>
          <w:rFonts w:ascii="Times New Roman" w:hAnsi="Times New Roman" w:cs="Times New Roman"/>
          <w:sz w:val="28"/>
          <w:szCs w:val="28"/>
          <w:lang w:val="en-GB"/>
        </w:rPr>
        <w:t xml:space="preserve"> </w:t>
      </w:r>
      <w:r>
        <w:rPr>
          <w:rFonts w:ascii="Times New Roman" w:hAnsi="Times New Roman" w:cs="Times New Roman"/>
          <w:sz w:val="28"/>
          <w:szCs w:val="28"/>
          <w:lang w:val="en-GB"/>
        </w:rPr>
        <w:t>on the s</w:t>
      </w:r>
      <w:r w:rsidR="00B80399" w:rsidRPr="00B80399">
        <w:rPr>
          <w:rFonts w:ascii="Times New Roman" w:hAnsi="Times New Roman" w:cs="Times New Roman"/>
          <w:sz w:val="28"/>
          <w:szCs w:val="28"/>
          <w:lang w:val="en-GB"/>
        </w:rPr>
        <w:t>ystem to guarantee the rights of children and adolescents who are victims or witnesses of violence;</w:t>
      </w:r>
    </w:p>
    <w:p w:rsidR="00B80399" w:rsidRPr="00B80399" w:rsidRDefault="0080175A" w:rsidP="00B80399">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B80399" w:rsidRPr="00B80399">
        <w:rPr>
          <w:rFonts w:ascii="Times New Roman" w:hAnsi="Times New Roman" w:cs="Times New Roman"/>
          <w:sz w:val="28"/>
          <w:szCs w:val="28"/>
          <w:lang w:val="en-GB"/>
        </w:rPr>
        <w:t xml:space="preserve">Law </w:t>
      </w:r>
      <w:r w:rsidR="00B80399">
        <w:rPr>
          <w:rFonts w:ascii="Times New Roman" w:hAnsi="Times New Roman" w:cs="Times New Roman"/>
          <w:sz w:val="28"/>
          <w:szCs w:val="28"/>
          <w:lang w:val="en-GB"/>
        </w:rPr>
        <w:t>nº</w:t>
      </w:r>
      <w:r>
        <w:rPr>
          <w:rFonts w:ascii="Times New Roman" w:hAnsi="Times New Roman" w:cs="Times New Roman"/>
          <w:sz w:val="28"/>
          <w:szCs w:val="28"/>
          <w:lang w:val="en-GB"/>
        </w:rPr>
        <w:t xml:space="preserve"> 13,257, of March 8</w:t>
      </w:r>
      <w:r w:rsidR="00D41DEC" w:rsidRPr="00D41DEC">
        <w:rPr>
          <w:rFonts w:ascii="Times New Roman" w:hAnsi="Times New Roman" w:cs="Times New Roman"/>
          <w:sz w:val="28"/>
          <w:szCs w:val="28"/>
          <w:vertAlign w:val="superscript"/>
          <w:lang w:val="en-GB"/>
        </w:rPr>
        <w:t>th</w:t>
      </w:r>
      <w:r w:rsidR="00D41DEC">
        <w:rPr>
          <w:rFonts w:ascii="Times New Roman" w:hAnsi="Times New Roman" w:cs="Times New Roman"/>
          <w:sz w:val="28"/>
          <w:szCs w:val="28"/>
          <w:lang w:val="en-GB"/>
        </w:rPr>
        <w:t xml:space="preserve"> </w:t>
      </w:r>
      <w:r>
        <w:rPr>
          <w:rFonts w:ascii="Times New Roman" w:hAnsi="Times New Roman" w:cs="Times New Roman"/>
          <w:sz w:val="28"/>
          <w:szCs w:val="28"/>
          <w:lang w:val="en-GB"/>
        </w:rPr>
        <w:t>2016: on the p</w:t>
      </w:r>
      <w:r w:rsidR="00B80399" w:rsidRPr="00B80399">
        <w:rPr>
          <w:rFonts w:ascii="Times New Roman" w:hAnsi="Times New Roman" w:cs="Times New Roman"/>
          <w:sz w:val="28"/>
          <w:szCs w:val="28"/>
          <w:lang w:val="en-GB"/>
        </w:rPr>
        <w:t>ublic policies for early childhood;</w:t>
      </w:r>
    </w:p>
    <w:p w:rsidR="00B80399" w:rsidRPr="00B80399" w:rsidRDefault="0080175A" w:rsidP="00B80399">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B80399" w:rsidRPr="00B80399">
        <w:rPr>
          <w:rFonts w:ascii="Times New Roman" w:hAnsi="Times New Roman" w:cs="Times New Roman"/>
          <w:sz w:val="28"/>
          <w:szCs w:val="28"/>
          <w:lang w:val="en-GB"/>
        </w:rPr>
        <w:t xml:space="preserve">Law </w:t>
      </w:r>
      <w:r w:rsidR="00B80399">
        <w:rPr>
          <w:rFonts w:ascii="Times New Roman" w:hAnsi="Times New Roman" w:cs="Times New Roman"/>
          <w:sz w:val="28"/>
          <w:szCs w:val="28"/>
          <w:lang w:val="en-GB"/>
        </w:rPr>
        <w:t>nº</w:t>
      </w:r>
      <w:r w:rsidR="00B80399" w:rsidRPr="00B80399">
        <w:rPr>
          <w:rFonts w:ascii="Times New Roman" w:hAnsi="Times New Roman" w:cs="Times New Roman"/>
          <w:sz w:val="28"/>
          <w:szCs w:val="28"/>
          <w:lang w:val="en-GB"/>
        </w:rPr>
        <w:t xml:space="preserve"> 13,106, of March 17</w:t>
      </w:r>
      <w:r w:rsidR="00D41DEC" w:rsidRPr="00D41DEC">
        <w:rPr>
          <w:rFonts w:ascii="Times New Roman" w:hAnsi="Times New Roman" w:cs="Times New Roman"/>
          <w:sz w:val="28"/>
          <w:szCs w:val="28"/>
          <w:vertAlign w:val="superscript"/>
          <w:lang w:val="en-GB"/>
        </w:rPr>
        <w:t>th</w:t>
      </w:r>
      <w:r w:rsidR="00D41DEC">
        <w:rPr>
          <w:rFonts w:ascii="Times New Roman" w:hAnsi="Times New Roman" w:cs="Times New Roman"/>
          <w:sz w:val="28"/>
          <w:szCs w:val="28"/>
          <w:lang w:val="en-GB"/>
        </w:rPr>
        <w:t xml:space="preserve"> </w:t>
      </w:r>
      <w:r w:rsidR="00B80399" w:rsidRPr="00B80399">
        <w:rPr>
          <w:rFonts w:ascii="Times New Roman" w:hAnsi="Times New Roman" w:cs="Times New Roman"/>
          <w:sz w:val="28"/>
          <w:szCs w:val="28"/>
          <w:lang w:val="en-GB"/>
        </w:rPr>
        <w:t>2015</w:t>
      </w:r>
      <w:r>
        <w:rPr>
          <w:rFonts w:ascii="Times New Roman" w:hAnsi="Times New Roman" w:cs="Times New Roman"/>
          <w:sz w:val="28"/>
          <w:szCs w:val="28"/>
          <w:lang w:val="en-GB"/>
        </w:rPr>
        <w:t xml:space="preserve">: on </w:t>
      </w:r>
      <w:r w:rsidR="009A1570">
        <w:rPr>
          <w:rFonts w:ascii="Times New Roman" w:hAnsi="Times New Roman" w:cs="Times New Roman"/>
          <w:sz w:val="28"/>
          <w:szCs w:val="28"/>
          <w:lang w:val="en-GB"/>
        </w:rPr>
        <w:t xml:space="preserve">making a criminal offense </w:t>
      </w:r>
      <w:r w:rsidR="00B80399" w:rsidRPr="00B80399">
        <w:rPr>
          <w:rFonts w:ascii="Times New Roman" w:hAnsi="Times New Roman" w:cs="Times New Roman"/>
          <w:sz w:val="28"/>
          <w:szCs w:val="28"/>
          <w:lang w:val="en-GB"/>
        </w:rPr>
        <w:t>to sell, supply, serve, administer or deliver alcoholic beverages to children or adolescents;</w:t>
      </w:r>
    </w:p>
    <w:p w:rsidR="00B80399" w:rsidRPr="00B80399" w:rsidRDefault="009A1570" w:rsidP="00B80399">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B80399" w:rsidRPr="00B80399">
        <w:rPr>
          <w:rFonts w:ascii="Times New Roman" w:hAnsi="Times New Roman" w:cs="Times New Roman"/>
          <w:sz w:val="28"/>
          <w:szCs w:val="28"/>
          <w:lang w:val="en-GB"/>
        </w:rPr>
        <w:t xml:space="preserve">Law </w:t>
      </w:r>
      <w:r w:rsidR="00B80399">
        <w:rPr>
          <w:rFonts w:ascii="Times New Roman" w:hAnsi="Times New Roman" w:cs="Times New Roman"/>
          <w:sz w:val="28"/>
          <w:szCs w:val="28"/>
          <w:lang w:val="en-GB"/>
        </w:rPr>
        <w:t>nº</w:t>
      </w:r>
      <w:r w:rsidR="00B80399" w:rsidRPr="00B80399">
        <w:rPr>
          <w:rFonts w:ascii="Times New Roman" w:hAnsi="Times New Roman" w:cs="Times New Roman"/>
          <w:sz w:val="28"/>
          <w:szCs w:val="28"/>
          <w:lang w:val="en-GB"/>
        </w:rPr>
        <w:t xml:space="preserve"> 13,046, of December 1</w:t>
      </w:r>
      <w:r w:rsidR="00D41DEC" w:rsidRPr="00D41DEC">
        <w:rPr>
          <w:rFonts w:ascii="Times New Roman" w:hAnsi="Times New Roman" w:cs="Times New Roman"/>
          <w:sz w:val="28"/>
          <w:szCs w:val="28"/>
          <w:vertAlign w:val="superscript"/>
          <w:lang w:val="en-GB"/>
        </w:rPr>
        <w:t>st</w:t>
      </w:r>
      <w:r w:rsidR="00D41DEC">
        <w:rPr>
          <w:rFonts w:ascii="Times New Roman" w:hAnsi="Times New Roman" w:cs="Times New Roman"/>
          <w:sz w:val="28"/>
          <w:szCs w:val="28"/>
          <w:lang w:val="en-GB"/>
        </w:rPr>
        <w:t xml:space="preserve"> </w:t>
      </w:r>
      <w:r w:rsidR="00B80399" w:rsidRPr="00B80399">
        <w:rPr>
          <w:rFonts w:ascii="Times New Roman" w:hAnsi="Times New Roman" w:cs="Times New Roman"/>
          <w:sz w:val="28"/>
          <w:szCs w:val="28"/>
          <w:lang w:val="en-GB"/>
        </w:rPr>
        <w:t>2014</w:t>
      </w:r>
      <w:r>
        <w:rPr>
          <w:rFonts w:ascii="Times New Roman" w:hAnsi="Times New Roman" w:cs="Times New Roman"/>
          <w:sz w:val="28"/>
          <w:szCs w:val="28"/>
          <w:lang w:val="en-GB"/>
        </w:rPr>
        <w:t>: on p</w:t>
      </w:r>
      <w:r w:rsidR="00B80399" w:rsidRPr="00B80399">
        <w:rPr>
          <w:rFonts w:ascii="Times New Roman" w:hAnsi="Times New Roman" w:cs="Times New Roman"/>
          <w:sz w:val="28"/>
          <w:szCs w:val="28"/>
          <w:lang w:val="en-GB"/>
        </w:rPr>
        <w:t>ersonnel trained to recognize and report abuse of children and adolescents;</w:t>
      </w:r>
    </w:p>
    <w:p w:rsidR="00B80399" w:rsidRPr="00B80399" w:rsidRDefault="009A1570" w:rsidP="00B80399">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D41DEC">
        <w:rPr>
          <w:rFonts w:ascii="Times New Roman" w:hAnsi="Times New Roman" w:cs="Times New Roman"/>
          <w:sz w:val="28"/>
          <w:szCs w:val="28"/>
          <w:lang w:val="en-GB"/>
        </w:rPr>
        <w:t>Law nº 13.010, of June 26</w:t>
      </w:r>
      <w:r w:rsidR="00D41DEC" w:rsidRPr="00D41DEC">
        <w:rPr>
          <w:rFonts w:ascii="Times New Roman" w:hAnsi="Times New Roman" w:cs="Times New Roman"/>
          <w:sz w:val="28"/>
          <w:szCs w:val="28"/>
          <w:vertAlign w:val="superscript"/>
          <w:lang w:val="en-GB"/>
        </w:rPr>
        <w:t>th</w:t>
      </w:r>
      <w:r w:rsidR="00D41DEC">
        <w:rPr>
          <w:rFonts w:ascii="Times New Roman" w:hAnsi="Times New Roman" w:cs="Times New Roman"/>
          <w:sz w:val="28"/>
          <w:szCs w:val="28"/>
          <w:lang w:val="en-GB"/>
        </w:rPr>
        <w:t xml:space="preserve"> </w:t>
      </w:r>
      <w:r w:rsidR="00B80399" w:rsidRPr="00B80399">
        <w:rPr>
          <w:rFonts w:ascii="Times New Roman" w:hAnsi="Times New Roman" w:cs="Times New Roman"/>
          <w:sz w:val="28"/>
          <w:szCs w:val="28"/>
          <w:lang w:val="en-GB"/>
        </w:rPr>
        <w:t>2014</w:t>
      </w:r>
      <w:r>
        <w:rPr>
          <w:rFonts w:ascii="Times New Roman" w:hAnsi="Times New Roman" w:cs="Times New Roman"/>
          <w:sz w:val="28"/>
          <w:szCs w:val="28"/>
          <w:lang w:val="en-GB"/>
        </w:rPr>
        <w:t>: on the r</w:t>
      </w:r>
      <w:r w:rsidR="00B80399" w:rsidRPr="00B80399">
        <w:rPr>
          <w:rFonts w:ascii="Times New Roman" w:hAnsi="Times New Roman" w:cs="Times New Roman"/>
          <w:sz w:val="28"/>
          <w:szCs w:val="28"/>
          <w:lang w:val="en-GB"/>
        </w:rPr>
        <w:t>ight of children and adolescents to be educated and cared for without the use of physical punishment or cruel or degrading treatment;</w:t>
      </w:r>
    </w:p>
    <w:p w:rsidR="00B80399" w:rsidRPr="00B80399" w:rsidRDefault="009A1570" w:rsidP="00B80399">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B80399" w:rsidRPr="00B80399">
        <w:rPr>
          <w:rFonts w:ascii="Times New Roman" w:hAnsi="Times New Roman" w:cs="Times New Roman"/>
          <w:sz w:val="28"/>
          <w:szCs w:val="28"/>
          <w:lang w:val="en-GB"/>
        </w:rPr>
        <w:t xml:space="preserve">Law </w:t>
      </w:r>
      <w:r w:rsidR="00B80399">
        <w:rPr>
          <w:rFonts w:ascii="Times New Roman" w:hAnsi="Times New Roman" w:cs="Times New Roman"/>
          <w:sz w:val="28"/>
          <w:szCs w:val="28"/>
          <w:lang w:val="en-GB"/>
        </w:rPr>
        <w:t>nº</w:t>
      </w:r>
      <w:r w:rsidR="00B80399" w:rsidRPr="00B80399">
        <w:rPr>
          <w:rFonts w:ascii="Times New Roman" w:hAnsi="Times New Roman" w:cs="Times New Roman"/>
          <w:sz w:val="28"/>
          <w:szCs w:val="28"/>
          <w:lang w:val="en-GB"/>
        </w:rPr>
        <w:t xml:space="preserve"> 12,962, of April 8</w:t>
      </w:r>
      <w:r w:rsidR="00D41DEC" w:rsidRPr="00D41DEC">
        <w:rPr>
          <w:rFonts w:ascii="Times New Roman" w:hAnsi="Times New Roman" w:cs="Times New Roman"/>
          <w:sz w:val="28"/>
          <w:szCs w:val="28"/>
          <w:vertAlign w:val="superscript"/>
          <w:lang w:val="en-GB"/>
        </w:rPr>
        <w:t>th</w:t>
      </w:r>
      <w:r w:rsidR="00D41DEC">
        <w:rPr>
          <w:rFonts w:ascii="Times New Roman" w:hAnsi="Times New Roman" w:cs="Times New Roman"/>
          <w:sz w:val="28"/>
          <w:szCs w:val="28"/>
          <w:lang w:val="en-GB"/>
        </w:rPr>
        <w:t xml:space="preserve"> </w:t>
      </w:r>
      <w:r w:rsidR="00B80399" w:rsidRPr="00B80399">
        <w:rPr>
          <w:rFonts w:ascii="Times New Roman" w:hAnsi="Times New Roman" w:cs="Times New Roman"/>
          <w:sz w:val="28"/>
          <w:szCs w:val="28"/>
          <w:lang w:val="en-GB"/>
        </w:rPr>
        <w:t>2014</w:t>
      </w:r>
      <w:r>
        <w:rPr>
          <w:rFonts w:ascii="Times New Roman" w:hAnsi="Times New Roman" w:cs="Times New Roman"/>
          <w:sz w:val="28"/>
          <w:szCs w:val="28"/>
          <w:lang w:val="en-GB"/>
        </w:rPr>
        <w:t xml:space="preserve">: on the </w:t>
      </w:r>
      <w:r w:rsidR="00D41DEC">
        <w:rPr>
          <w:rFonts w:ascii="Times New Roman" w:hAnsi="Times New Roman" w:cs="Times New Roman"/>
          <w:sz w:val="28"/>
          <w:szCs w:val="28"/>
          <w:lang w:val="en-GB"/>
        </w:rPr>
        <w:t xml:space="preserve">relations </w:t>
      </w:r>
      <w:r>
        <w:rPr>
          <w:rFonts w:ascii="Times New Roman" w:hAnsi="Times New Roman" w:cs="Times New Roman"/>
          <w:sz w:val="28"/>
          <w:szCs w:val="28"/>
          <w:lang w:val="en-GB"/>
        </w:rPr>
        <w:t>of c</w:t>
      </w:r>
      <w:r w:rsidR="00B80399" w:rsidRPr="00B80399">
        <w:rPr>
          <w:rFonts w:ascii="Times New Roman" w:hAnsi="Times New Roman" w:cs="Times New Roman"/>
          <w:sz w:val="28"/>
          <w:szCs w:val="28"/>
          <w:lang w:val="en-GB"/>
        </w:rPr>
        <w:t>hild</w:t>
      </w:r>
      <w:r>
        <w:rPr>
          <w:rFonts w:ascii="Times New Roman" w:hAnsi="Times New Roman" w:cs="Times New Roman"/>
          <w:sz w:val="28"/>
          <w:szCs w:val="28"/>
          <w:lang w:val="en-GB"/>
        </w:rPr>
        <w:t>ren</w:t>
      </w:r>
      <w:r w:rsidR="00B80399" w:rsidRPr="00B80399">
        <w:rPr>
          <w:rFonts w:ascii="Times New Roman" w:hAnsi="Times New Roman" w:cs="Times New Roman"/>
          <w:sz w:val="28"/>
          <w:szCs w:val="28"/>
          <w:lang w:val="en-GB"/>
        </w:rPr>
        <w:t xml:space="preserve"> and adolescent</w:t>
      </w:r>
      <w:r>
        <w:rPr>
          <w:rFonts w:ascii="Times New Roman" w:hAnsi="Times New Roman" w:cs="Times New Roman"/>
          <w:sz w:val="28"/>
          <w:szCs w:val="28"/>
          <w:lang w:val="en-GB"/>
        </w:rPr>
        <w:t>s</w:t>
      </w:r>
      <w:r w:rsidR="00B80399" w:rsidRPr="00B80399">
        <w:rPr>
          <w:rFonts w:ascii="Times New Roman" w:hAnsi="Times New Roman" w:cs="Times New Roman"/>
          <w:sz w:val="28"/>
          <w:szCs w:val="28"/>
          <w:lang w:val="en-GB"/>
        </w:rPr>
        <w:t xml:space="preserve"> with parents </w:t>
      </w:r>
      <w:r>
        <w:rPr>
          <w:rFonts w:ascii="Times New Roman" w:hAnsi="Times New Roman" w:cs="Times New Roman"/>
          <w:sz w:val="28"/>
          <w:szCs w:val="28"/>
          <w:lang w:val="en-GB"/>
        </w:rPr>
        <w:t>under custody</w:t>
      </w:r>
      <w:r w:rsidR="00B80399" w:rsidRPr="00B80399">
        <w:rPr>
          <w:rFonts w:ascii="Times New Roman" w:hAnsi="Times New Roman" w:cs="Times New Roman"/>
          <w:sz w:val="28"/>
          <w:szCs w:val="28"/>
          <w:lang w:val="en-GB"/>
        </w:rPr>
        <w:t>;</w:t>
      </w:r>
    </w:p>
    <w:p w:rsidR="00B80399" w:rsidRPr="00B80399" w:rsidRDefault="009A1570" w:rsidP="00B80399">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B80399" w:rsidRPr="00B80399">
        <w:rPr>
          <w:rFonts w:ascii="Times New Roman" w:hAnsi="Times New Roman" w:cs="Times New Roman"/>
          <w:sz w:val="28"/>
          <w:szCs w:val="28"/>
          <w:lang w:val="en-GB"/>
        </w:rPr>
        <w:t xml:space="preserve">Law </w:t>
      </w:r>
      <w:r w:rsidR="00B80399">
        <w:rPr>
          <w:rFonts w:ascii="Times New Roman" w:hAnsi="Times New Roman" w:cs="Times New Roman"/>
          <w:sz w:val="28"/>
          <w:szCs w:val="28"/>
          <w:lang w:val="en-GB"/>
        </w:rPr>
        <w:t>nº</w:t>
      </w:r>
      <w:r w:rsidR="00B80399" w:rsidRPr="00B80399">
        <w:rPr>
          <w:rFonts w:ascii="Times New Roman" w:hAnsi="Times New Roman" w:cs="Times New Roman"/>
          <w:sz w:val="28"/>
          <w:szCs w:val="28"/>
          <w:lang w:val="en-GB"/>
        </w:rPr>
        <w:t xml:space="preserve"> 12,594, of January 18</w:t>
      </w:r>
      <w:r w:rsidR="00D41DEC" w:rsidRPr="00D41DEC">
        <w:rPr>
          <w:rFonts w:ascii="Times New Roman" w:hAnsi="Times New Roman" w:cs="Times New Roman"/>
          <w:sz w:val="28"/>
          <w:szCs w:val="28"/>
          <w:vertAlign w:val="superscript"/>
          <w:lang w:val="en-GB"/>
        </w:rPr>
        <w:t>th</w:t>
      </w:r>
      <w:r w:rsidR="00D41DEC">
        <w:rPr>
          <w:rFonts w:ascii="Times New Roman" w:hAnsi="Times New Roman" w:cs="Times New Roman"/>
          <w:sz w:val="28"/>
          <w:szCs w:val="28"/>
          <w:lang w:val="en-GB"/>
        </w:rPr>
        <w:t xml:space="preserve"> </w:t>
      </w:r>
      <w:r w:rsidR="00B80399" w:rsidRPr="00B80399">
        <w:rPr>
          <w:rFonts w:ascii="Times New Roman" w:hAnsi="Times New Roman" w:cs="Times New Roman"/>
          <w:sz w:val="28"/>
          <w:szCs w:val="28"/>
          <w:lang w:val="en-GB"/>
        </w:rPr>
        <w:t>2012</w:t>
      </w:r>
      <w:r>
        <w:rPr>
          <w:rFonts w:ascii="Times New Roman" w:hAnsi="Times New Roman" w:cs="Times New Roman"/>
          <w:sz w:val="28"/>
          <w:szCs w:val="28"/>
          <w:lang w:val="en-GB"/>
        </w:rPr>
        <w:t xml:space="preserve">: on the </w:t>
      </w:r>
      <w:r w:rsidR="00B80399" w:rsidRPr="00B80399">
        <w:rPr>
          <w:rFonts w:ascii="Times New Roman" w:hAnsi="Times New Roman" w:cs="Times New Roman"/>
          <w:sz w:val="28"/>
          <w:szCs w:val="28"/>
          <w:lang w:val="en-GB"/>
        </w:rPr>
        <w:t>National System of Socio-Educational Assistance (</w:t>
      </w:r>
      <w:r>
        <w:rPr>
          <w:rFonts w:ascii="Times New Roman" w:hAnsi="Times New Roman" w:cs="Times New Roman"/>
          <w:sz w:val="28"/>
          <w:szCs w:val="28"/>
          <w:lang w:val="en-GB"/>
        </w:rPr>
        <w:t>SINASE). The law e</w:t>
      </w:r>
      <w:r w:rsidR="00B80399" w:rsidRPr="00B80399">
        <w:rPr>
          <w:rFonts w:ascii="Times New Roman" w:hAnsi="Times New Roman" w:cs="Times New Roman"/>
          <w:sz w:val="28"/>
          <w:szCs w:val="28"/>
          <w:lang w:val="en-GB"/>
        </w:rPr>
        <w:t xml:space="preserve">stablishes </w:t>
      </w:r>
      <w:r w:rsidR="00D41DEC">
        <w:rPr>
          <w:rFonts w:ascii="Times New Roman" w:hAnsi="Times New Roman" w:cs="Times New Roman"/>
          <w:sz w:val="28"/>
          <w:szCs w:val="28"/>
          <w:lang w:val="en-GB"/>
        </w:rPr>
        <w:t xml:space="preserve">the </w:t>
      </w:r>
      <w:r w:rsidR="00B80399" w:rsidRPr="00B80399">
        <w:rPr>
          <w:rFonts w:ascii="Times New Roman" w:hAnsi="Times New Roman" w:cs="Times New Roman"/>
          <w:sz w:val="28"/>
          <w:szCs w:val="28"/>
          <w:lang w:val="en-GB"/>
        </w:rPr>
        <w:t>System</w:t>
      </w:r>
      <w:r w:rsidR="00D41DEC">
        <w:rPr>
          <w:rFonts w:ascii="Times New Roman" w:hAnsi="Times New Roman" w:cs="Times New Roman"/>
          <w:sz w:val="28"/>
          <w:szCs w:val="28"/>
          <w:lang w:val="en-GB"/>
        </w:rPr>
        <w:t xml:space="preserve"> and </w:t>
      </w:r>
      <w:r w:rsidR="00B80399" w:rsidRPr="00B80399">
        <w:rPr>
          <w:rFonts w:ascii="Times New Roman" w:hAnsi="Times New Roman" w:cs="Times New Roman"/>
          <w:sz w:val="28"/>
          <w:szCs w:val="28"/>
          <w:lang w:val="en-GB"/>
        </w:rPr>
        <w:t xml:space="preserve">regulates the implementation of socio-educational measures aimed at adolescents who commit </w:t>
      </w:r>
      <w:r>
        <w:rPr>
          <w:rFonts w:ascii="Times New Roman" w:hAnsi="Times New Roman" w:cs="Times New Roman"/>
          <w:sz w:val="28"/>
          <w:szCs w:val="28"/>
          <w:lang w:val="en-GB"/>
        </w:rPr>
        <w:t>acts that are criminal offenses</w:t>
      </w:r>
      <w:r w:rsidR="00B80399" w:rsidRPr="00B80399">
        <w:rPr>
          <w:rFonts w:ascii="Times New Roman" w:hAnsi="Times New Roman" w:cs="Times New Roman"/>
          <w:sz w:val="28"/>
          <w:szCs w:val="28"/>
          <w:lang w:val="en-GB"/>
        </w:rPr>
        <w:t>;</w:t>
      </w:r>
    </w:p>
    <w:p w:rsidR="00B80399" w:rsidRPr="00B80399" w:rsidRDefault="00B80399" w:rsidP="00B80399">
      <w:pPr>
        <w:spacing w:after="0" w:line="240" w:lineRule="auto"/>
        <w:ind w:right="998" w:firstLine="720"/>
        <w:jc w:val="both"/>
        <w:rPr>
          <w:rFonts w:ascii="Times New Roman" w:hAnsi="Times New Roman" w:cs="Times New Roman"/>
          <w:sz w:val="28"/>
          <w:szCs w:val="28"/>
          <w:lang w:val="en-GB"/>
        </w:rPr>
      </w:pPr>
      <w:r w:rsidRPr="00B80399">
        <w:rPr>
          <w:rFonts w:ascii="Times New Roman" w:hAnsi="Times New Roman" w:cs="Times New Roman"/>
          <w:sz w:val="28"/>
          <w:szCs w:val="28"/>
          <w:lang w:val="en-GB"/>
        </w:rPr>
        <w:t xml:space="preserve">Law </w:t>
      </w:r>
      <w:r>
        <w:rPr>
          <w:rFonts w:ascii="Times New Roman" w:hAnsi="Times New Roman" w:cs="Times New Roman"/>
          <w:sz w:val="28"/>
          <w:szCs w:val="28"/>
          <w:lang w:val="en-GB"/>
        </w:rPr>
        <w:t>nº</w:t>
      </w:r>
      <w:r w:rsidRPr="00B80399">
        <w:rPr>
          <w:rFonts w:ascii="Times New Roman" w:hAnsi="Times New Roman" w:cs="Times New Roman"/>
          <w:sz w:val="28"/>
          <w:szCs w:val="28"/>
          <w:lang w:val="en-GB"/>
        </w:rPr>
        <w:t xml:space="preserve"> 12,415, of June 9</w:t>
      </w:r>
      <w:r w:rsidR="00D41DEC" w:rsidRPr="00D41DEC">
        <w:rPr>
          <w:rFonts w:ascii="Times New Roman" w:hAnsi="Times New Roman" w:cs="Times New Roman"/>
          <w:sz w:val="28"/>
          <w:szCs w:val="28"/>
          <w:vertAlign w:val="superscript"/>
          <w:lang w:val="en-GB"/>
        </w:rPr>
        <w:t>th</w:t>
      </w:r>
      <w:r w:rsidR="00D41DEC">
        <w:rPr>
          <w:rFonts w:ascii="Times New Roman" w:hAnsi="Times New Roman" w:cs="Times New Roman"/>
          <w:sz w:val="28"/>
          <w:szCs w:val="28"/>
          <w:lang w:val="en-GB"/>
        </w:rPr>
        <w:t xml:space="preserve"> </w:t>
      </w:r>
      <w:r w:rsidRPr="00B80399">
        <w:rPr>
          <w:rFonts w:ascii="Times New Roman" w:hAnsi="Times New Roman" w:cs="Times New Roman"/>
          <w:sz w:val="28"/>
          <w:szCs w:val="28"/>
          <w:lang w:val="en-GB"/>
        </w:rPr>
        <w:t>2011</w:t>
      </w:r>
      <w:r w:rsidR="009A1570">
        <w:rPr>
          <w:rFonts w:ascii="Times New Roman" w:hAnsi="Times New Roman" w:cs="Times New Roman"/>
          <w:sz w:val="28"/>
          <w:szCs w:val="28"/>
          <w:lang w:val="en-GB"/>
        </w:rPr>
        <w:t>: on the o</w:t>
      </w:r>
      <w:r w:rsidRPr="00B80399">
        <w:rPr>
          <w:rFonts w:ascii="Times New Roman" w:hAnsi="Times New Roman" w:cs="Times New Roman"/>
          <w:sz w:val="28"/>
          <w:szCs w:val="28"/>
          <w:lang w:val="en-GB"/>
        </w:rPr>
        <w:t xml:space="preserve">bligation to pay </w:t>
      </w:r>
      <w:r w:rsidR="009A1570">
        <w:rPr>
          <w:rFonts w:ascii="Times New Roman" w:hAnsi="Times New Roman" w:cs="Times New Roman"/>
          <w:sz w:val="28"/>
          <w:szCs w:val="28"/>
          <w:lang w:val="en-GB"/>
        </w:rPr>
        <w:t xml:space="preserve">child support </w:t>
      </w:r>
      <w:r w:rsidRPr="00B80399">
        <w:rPr>
          <w:rFonts w:ascii="Times New Roman" w:hAnsi="Times New Roman" w:cs="Times New Roman"/>
          <w:sz w:val="28"/>
          <w:szCs w:val="28"/>
          <w:lang w:val="en-GB"/>
        </w:rPr>
        <w:t>for children and adolescents victims of violence by the aggressor removed</w:t>
      </w:r>
      <w:r w:rsidR="009A1570">
        <w:rPr>
          <w:rFonts w:ascii="Times New Roman" w:hAnsi="Times New Roman" w:cs="Times New Roman"/>
          <w:sz w:val="28"/>
          <w:szCs w:val="28"/>
          <w:lang w:val="en-GB"/>
        </w:rPr>
        <w:t xml:space="preserve"> </w:t>
      </w:r>
      <w:r w:rsidRPr="00B80399">
        <w:rPr>
          <w:rFonts w:ascii="Times New Roman" w:hAnsi="Times New Roman" w:cs="Times New Roman"/>
          <w:sz w:val="28"/>
          <w:szCs w:val="28"/>
          <w:lang w:val="en-GB"/>
        </w:rPr>
        <w:t xml:space="preserve">from common </w:t>
      </w:r>
      <w:r w:rsidR="009A1570">
        <w:rPr>
          <w:rFonts w:ascii="Times New Roman" w:hAnsi="Times New Roman" w:cs="Times New Roman"/>
          <w:sz w:val="28"/>
          <w:szCs w:val="28"/>
          <w:lang w:val="en-GB"/>
        </w:rPr>
        <w:t>home by court order</w:t>
      </w:r>
      <w:r w:rsidRPr="00B80399">
        <w:rPr>
          <w:rFonts w:ascii="Times New Roman" w:hAnsi="Times New Roman" w:cs="Times New Roman"/>
          <w:sz w:val="28"/>
          <w:szCs w:val="28"/>
          <w:lang w:val="en-GB"/>
        </w:rPr>
        <w:t>;</w:t>
      </w:r>
    </w:p>
    <w:p w:rsidR="00647296" w:rsidRDefault="00B80399" w:rsidP="00B80399">
      <w:pPr>
        <w:spacing w:after="0" w:line="240" w:lineRule="auto"/>
        <w:ind w:right="998" w:firstLine="720"/>
        <w:jc w:val="both"/>
        <w:rPr>
          <w:rFonts w:ascii="Times New Roman" w:hAnsi="Times New Roman" w:cs="Times New Roman"/>
          <w:sz w:val="28"/>
          <w:szCs w:val="28"/>
          <w:lang w:val="en-GB"/>
        </w:rPr>
      </w:pPr>
      <w:r w:rsidRPr="00B80399">
        <w:rPr>
          <w:rFonts w:ascii="Times New Roman" w:hAnsi="Times New Roman" w:cs="Times New Roman"/>
          <w:sz w:val="28"/>
          <w:szCs w:val="28"/>
          <w:lang w:val="en-GB"/>
        </w:rPr>
        <w:t xml:space="preserve">Law </w:t>
      </w:r>
      <w:r>
        <w:rPr>
          <w:rFonts w:ascii="Times New Roman" w:hAnsi="Times New Roman" w:cs="Times New Roman"/>
          <w:sz w:val="28"/>
          <w:szCs w:val="28"/>
          <w:lang w:val="en-GB"/>
        </w:rPr>
        <w:t>nº</w:t>
      </w:r>
      <w:r w:rsidRPr="00B80399">
        <w:rPr>
          <w:rFonts w:ascii="Times New Roman" w:hAnsi="Times New Roman" w:cs="Times New Roman"/>
          <w:sz w:val="28"/>
          <w:szCs w:val="28"/>
          <w:lang w:val="en-GB"/>
        </w:rPr>
        <w:t xml:space="preserve"> 12,010, of August 3</w:t>
      </w:r>
      <w:r w:rsidR="00D41DEC" w:rsidRPr="00D41DEC">
        <w:rPr>
          <w:rFonts w:ascii="Times New Roman" w:hAnsi="Times New Roman" w:cs="Times New Roman"/>
          <w:sz w:val="28"/>
          <w:szCs w:val="28"/>
          <w:vertAlign w:val="superscript"/>
          <w:lang w:val="en-GB"/>
        </w:rPr>
        <w:t>rd</w:t>
      </w:r>
      <w:r w:rsidR="00D41DEC">
        <w:rPr>
          <w:rFonts w:ascii="Times New Roman" w:hAnsi="Times New Roman" w:cs="Times New Roman"/>
          <w:sz w:val="28"/>
          <w:szCs w:val="28"/>
          <w:lang w:val="en-GB"/>
        </w:rPr>
        <w:t xml:space="preserve"> </w:t>
      </w:r>
      <w:r w:rsidRPr="00B80399">
        <w:rPr>
          <w:rFonts w:ascii="Times New Roman" w:hAnsi="Times New Roman" w:cs="Times New Roman"/>
          <w:sz w:val="28"/>
          <w:szCs w:val="28"/>
          <w:lang w:val="en-GB"/>
        </w:rPr>
        <w:t>2009</w:t>
      </w:r>
      <w:r w:rsidR="009A1570">
        <w:rPr>
          <w:rFonts w:ascii="Times New Roman" w:hAnsi="Times New Roman" w:cs="Times New Roman"/>
          <w:sz w:val="28"/>
          <w:szCs w:val="28"/>
          <w:lang w:val="en-GB"/>
        </w:rPr>
        <w:t>: on the i</w:t>
      </w:r>
      <w:r w:rsidRPr="00B80399">
        <w:rPr>
          <w:rFonts w:ascii="Times New Roman" w:hAnsi="Times New Roman" w:cs="Times New Roman"/>
          <w:sz w:val="28"/>
          <w:szCs w:val="28"/>
          <w:lang w:val="en-GB"/>
        </w:rPr>
        <w:t>mprovement of the system for guaranteeing the right to family life for all children and adolescents.</w:t>
      </w:r>
    </w:p>
    <w:p w:rsidR="001A6658" w:rsidRDefault="001A6658" w:rsidP="001A6658">
      <w:pPr>
        <w:spacing w:after="0" w:line="240" w:lineRule="auto"/>
        <w:ind w:right="998"/>
        <w:jc w:val="both"/>
        <w:rPr>
          <w:rFonts w:ascii="Times New Roman" w:hAnsi="Times New Roman" w:cs="Times New Roman"/>
          <w:sz w:val="28"/>
          <w:szCs w:val="28"/>
          <w:lang w:val="en-GB"/>
        </w:rPr>
      </w:pPr>
    </w:p>
    <w:p w:rsidR="00F33C65" w:rsidRDefault="001A6658" w:rsidP="001A6658">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ab/>
        <w:t xml:space="preserve">25. </w:t>
      </w:r>
      <w:r w:rsidR="00F33C65" w:rsidRPr="00F33C65">
        <w:rPr>
          <w:rFonts w:ascii="Times New Roman" w:hAnsi="Times New Roman" w:cs="Times New Roman"/>
          <w:sz w:val="28"/>
          <w:szCs w:val="28"/>
          <w:lang w:val="en-GB"/>
        </w:rPr>
        <w:t>One of the main challenges is to raise society's attention</w:t>
      </w:r>
      <w:r w:rsidR="00F33C65">
        <w:rPr>
          <w:rFonts w:ascii="Times New Roman" w:hAnsi="Times New Roman" w:cs="Times New Roman"/>
          <w:sz w:val="28"/>
          <w:szCs w:val="28"/>
          <w:lang w:val="en-GB"/>
        </w:rPr>
        <w:t xml:space="preserve"> to</w:t>
      </w:r>
      <w:r w:rsidR="00F33C65" w:rsidRPr="00F33C65">
        <w:rPr>
          <w:rFonts w:ascii="Times New Roman" w:hAnsi="Times New Roman" w:cs="Times New Roman"/>
          <w:sz w:val="28"/>
          <w:szCs w:val="28"/>
          <w:lang w:val="en-GB"/>
        </w:rPr>
        <w:t xml:space="preserve"> and increase understanding </w:t>
      </w:r>
      <w:r w:rsidR="00F33C65">
        <w:rPr>
          <w:rFonts w:ascii="Times New Roman" w:hAnsi="Times New Roman" w:cs="Times New Roman"/>
          <w:sz w:val="28"/>
          <w:szCs w:val="28"/>
          <w:lang w:val="en-GB"/>
        </w:rPr>
        <w:t xml:space="preserve">of </w:t>
      </w:r>
      <w:r w:rsidR="00F33C65" w:rsidRPr="00F33C65">
        <w:rPr>
          <w:rFonts w:ascii="Times New Roman" w:hAnsi="Times New Roman" w:cs="Times New Roman"/>
          <w:sz w:val="28"/>
          <w:szCs w:val="28"/>
          <w:lang w:val="en-GB"/>
        </w:rPr>
        <w:t>a new form of sexual violence against children and adolescents</w:t>
      </w:r>
      <w:r w:rsidR="00F33C65">
        <w:rPr>
          <w:rFonts w:ascii="Times New Roman" w:hAnsi="Times New Roman" w:cs="Times New Roman"/>
          <w:sz w:val="28"/>
          <w:szCs w:val="28"/>
          <w:lang w:val="en-GB"/>
        </w:rPr>
        <w:t xml:space="preserve"> occurring </w:t>
      </w:r>
      <w:r w:rsidR="00F33C65" w:rsidRPr="00F33C65">
        <w:rPr>
          <w:rFonts w:ascii="Times New Roman" w:hAnsi="Times New Roman" w:cs="Times New Roman"/>
          <w:sz w:val="28"/>
          <w:szCs w:val="28"/>
          <w:lang w:val="en-GB"/>
        </w:rPr>
        <w:t>in digital environments.</w:t>
      </w:r>
    </w:p>
    <w:p w:rsidR="00F33C65" w:rsidRDefault="00F33C65" w:rsidP="001A6658">
      <w:pPr>
        <w:spacing w:after="0" w:line="240" w:lineRule="auto"/>
        <w:ind w:right="998"/>
        <w:jc w:val="both"/>
        <w:rPr>
          <w:rFonts w:ascii="Times New Roman" w:hAnsi="Times New Roman" w:cs="Times New Roman"/>
          <w:sz w:val="28"/>
          <w:szCs w:val="28"/>
          <w:lang w:val="en-GB"/>
        </w:rPr>
      </w:pPr>
    </w:p>
    <w:p w:rsidR="00F33C65" w:rsidRDefault="00F33C65" w:rsidP="001A6658">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t xml:space="preserve">26. </w:t>
      </w:r>
      <w:r w:rsidRPr="00F33C65">
        <w:rPr>
          <w:rFonts w:ascii="Times New Roman" w:hAnsi="Times New Roman" w:cs="Times New Roman"/>
          <w:sz w:val="28"/>
          <w:szCs w:val="28"/>
          <w:lang w:val="en-GB"/>
        </w:rPr>
        <w:t>The 2018 ICT Kids</w:t>
      </w:r>
      <w:r>
        <w:rPr>
          <w:rFonts w:ascii="Times New Roman" w:hAnsi="Times New Roman" w:cs="Times New Roman"/>
          <w:sz w:val="28"/>
          <w:szCs w:val="28"/>
          <w:lang w:val="en-GB"/>
        </w:rPr>
        <w:t xml:space="preserve"> </w:t>
      </w:r>
      <w:r w:rsidRPr="00F33C65">
        <w:rPr>
          <w:rFonts w:ascii="Times New Roman" w:hAnsi="Times New Roman" w:cs="Times New Roman"/>
          <w:sz w:val="28"/>
          <w:szCs w:val="28"/>
          <w:lang w:val="en-GB"/>
        </w:rPr>
        <w:t>Online Brasil showed, with regard to the sensitive content with which children and adolescents had contact, that differences were observed, for example, in the proportions between girls and boys, especially for content on ways to commit suicide (</w:t>
      </w:r>
      <w:r>
        <w:rPr>
          <w:rFonts w:ascii="Times New Roman" w:hAnsi="Times New Roman" w:cs="Times New Roman"/>
          <w:sz w:val="28"/>
          <w:szCs w:val="28"/>
          <w:lang w:val="en-GB"/>
        </w:rPr>
        <w:t xml:space="preserve">18% </w:t>
      </w:r>
      <w:r w:rsidRPr="00F33C65">
        <w:rPr>
          <w:rFonts w:ascii="Times New Roman" w:hAnsi="Times New Roman" w:cs="Times New Roman"/>
          <w:sz w:val="28"/>
          <w:szCs w:val="28"/>
          <w:lang w:val="en-GB"/>
        </w:rPr>
        <w:t xml:space="preserve">among girls and 9% among boys, in the same age group). In addition to exposure to sensitive content, the dangers involving contact with strangers are among the most discussed </w:t>
      </w:r>
      <w:r>
        <w:rPr>
          <w:rFonts w:ascii="Times New Roman" w:hAnsi="Times New Roman" w:cs="Times New Roman"/>
          <w:sz w:val="28"/>
          <w:szCs w:val="28"/>
          <w:lang w:val="en-GB"/>
        </w:rPr>
        <w:t xml:space="preserve">topics regarding </w:t>
      </w:r>
      <w:r w:rsidRPr="00F33C65">
        <w:rPr>
          <w:rFonts w:ascii="Times New Roman" w:hAnsi="Times New Roman" w:cs="Times New Roman"/>
          <w:sz w:val="28"/>
          <w:szCs w:val="28"/>
          <w:lang w:val="en-GB"/>
        </w:rPr>
        <w:t>Internet use by children and adolescents. In 2018, 41% of internet users between the ages of 9 and 17 reported having had contact with someone they did</w:t>
      </w:r>
      <w:r>
        <w:rPr>
          <w:rFonts w:ascii="Times New Roman" w:hAnsi="Times New Roman" w:cs="Times New Roman"/>
          <w:sz w:val="28"/>
          <w:szCs w:val="28"/>
          <w:lang w:val="en-GB"/>
        </w:rPr>
        <w:t xml:space="preserve"> no</w:t>
      </w:r>
      <w:r w:rsidRPr="00F33C65">
        <w:rPr>
          <w:rFonts w:ascii="Times New Roman" w:hAnsi="Times New Roman" w:cs="Times New Roman"/>
          <w:sz w:val="28"/>
          <w:szCs w:val="28"/>
          <w:lang w:val="en-GB"/>
        </w:rPr>
        <w:t>t know personally. The proportion was higher among boys (44%) than among girls (38%).</w:t>
      </w:r>
    </w:p>
    <w:p w:rsidR="00F33C65" w:rsidRDefault="00F33C65" w:rsidP="001A6658">
      <w:pPr>
        <w:spacing w:after="0" w:line="240" w:lineRule="auto"/>
        <w:ind w:right="998"/>
        <w:jc w:val="both"/>
        <w:rPr>
          <w:rFonts w:ascii="Times New Roman" w:hAnsi="Times New Roman" w:cs="Times New Roman"/>
          <w:sz w:val="28"/>
          <w:szCs w:val="28"/>
          <w:lang w:val="en-GB"/>
        </w:rPr>
      </w:pPr>
    </w:p>
    <w:p w:rsidR="002666AA" w:rsidRDefault="00F33C65" w:rsidP="001A6658">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ab/>
        <w:t xml:space="preserve">27. </w:t>
      </w:r>
      <w:r w:rsidR="002666AA" w:rsidRPr="002666AA">
        <w:rPr>
          <w:rFonts w:ascii="Times New Roman" w:hAnsi="Times New Roman" w:cs="Times New Roman"/>
          <w:sz w:val="28"/>
          <w:szCs w:val="28"/>
          <w:lang w:val="en-GB"/>
        </w:rPr>
        <w:t>Data from SaferNet, National Center for Reporting Cyber Crimes, also showed that</w:t>
      </w:r>
      <w:r w:rsidR="002666AA">
        <w:rPr>
          <w:rFonts w:ascii="Times New Roman" w:hAnsi="Times New Roman" w:cs="Times New Roman"/>
          <w:sz w:val="28"/>
          <w:szCs w:val="28"/>
          <w:lang w:val="en-GB"/>
        </w:rPr>
        <w:t>,</w:t>
      </w:r>
      <w:r w:rsidR="002666AA" w:rsidRPr="002666AA">
        <w:rPr>
          <w:rFonts w:ascii="Times New Roman" w:hAnsi="Times New Roman" w:cs="Times New Roman"/>
          <w:sz w:val="28"/>
          <w:szCs w:val="28"/>
          <w:lang w:val="en-GB"/>
        </w:rPr>
        <w:t xml:space="preserve"> in Brazil, over the last </w:t>
      </w:r>
      <w:r w:rsidR="00B82DBB">
        <w:rPr>
          <w:rFonts w:ascii="Times New Roman" w:hAnsi="Times New Roman" w:cs="Times New Roman"/>
          <w:sz w:val="28"/>
          <w:szCs w:val="28"/>
          <w:lang w:val="en-GB"/>
        </w:rPr>
        <w:t>16 years, anonymous reports of child p</w:t>
      </w:r>
      <w:r w:rsidR="002666AA" w:rsidRPr="002666AA">
        <w:rPr>
          <w:rFonts w:ascii="Times New Roman" w:hAnsi="Times New Roman" w:cs="Times New Roman"/>
          <w:sz w:val="28"/>
          <w:szCs w:val="28"/>
          <w:lang w:val="en-GB"/>
        </w:rPr>
        <w:t>ornography involving 22</w:t>
      </w:r>
      <w:r w:rsidR="00B82DBB">
        <w:rPr>
          <w:rFonts w:ascii="Times New Roman" w:hAnsi="Times New Roman" w:cs="Times New Roman"/>
          <w:sz w:val="28"/>
          <w:szCs w:val="28"/>
          <w:lang w:val="en-GB"/>
        </w:rPr>
        <w:t xml:space="preserve">,180 different pages (URLs) and </w:t>
      </w:r>
      <w:r w:rsidR="002666AA" w:rsidRPr="002666AA">
        <w:rPr>
          <w:rFonts w:ascii="Times New Roman" w:hAnsi="Times New Roman" w:cs="Times New Roman"/>
          <w:sz w:val="28"/>
          <w:szCs w:val="28"/>
          <w:lang w:val="en-GB"/>
        </w:rPr>
        <w:t>hosted on 4,400 different domains were received and processed. Between 2019 and 2021, child pornography reports involved 2,310 different pages (URLs), hosted on 599 different domains.</w:t>
      </w:r>
    </w:p>
    <w:p w:rsidR="00F33C65" w:rsidRDefault="00F33C65" w:rsidP="001A6658">
      <w:pPr>
        <w:spacing w:after="0" w:line="240" w:lineRule="auto"/>
        <w:ind w:right="998"/>
        <w:jc w:val="both"/>
        <w:rPr>
          <w:rFonts w:ascii="Times New Roman" w:hAnsi="Times New Roman" w:cs="Times New Roman"/>
          <w:sz w:val="28"/>
          <w:szCs w:val="28"/>
          <w:lang w:val="en-GB"/>
        </w:rPr>
      </w:pPr>
    </w:p>
    <w:p w:rsidR="00B82DBB" w:rsidRDefault="00B82DBB" w:rsidP="00B82DBB">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28. </w:t>
      </w:r>
      <w:r w:rsidRPr="00B82DBB">
        <w:rPr>
          <w:rFonts w:ascii="Times New Roman" w:hAnsi="Times New Roman" w:cs="Times New Roman"/>
          <w:sz w:val="28"/>
          <w:szCs w:val="28"/>
          <w:lang w:val="en-GB"/>
        </w:rPr>
        <w:t>Regarding the guarantee</w:t>
      </w:r>
      <w:r>
        <w:rPr>
          <w:rFonts w:ascii="Times New Roman" w:hAnsi="Times New Roman" w:cs="Times New Roman"/>
          <w:sz w:val="28"/>
          <w:szCs w:val="28"/>
          <w:lang w:val="en-GB"/>
        </w:rPr>
        <w:t>s</w:t>
      </w:r>
      <w:r w:rsidRPr="00B82DBB">
        <w:rPr>
          <w:rFonts w:ascii="Times New Roman" w:hAnsi="Times New Roman" w:cs="Times New Roman"/>
          <w:sz w:val="28"/>
          <w:szCs w:val="28"/>
          <w:lang w:val="en-GB"/>
        </w:rPr>
        <w:t xml:space="preserve"> of social protection that benefits children, </w:t>
      </w:r>
      <w:r>
        <w:rPr>
          <w:rFonts w:ascii="Times New Roman" w:hAnsi="Times New Roman" w:cs="Times New Roman"/>
          <w:sz w:val="28"/>
          <w:szCs w:val="28"/>
          <w:lang w:val="en-GB"/>
        </w:rPr>
        <w:t xml:space="preserve">there are </w:t>
      </w:r>
      <w:r w:rsidRPr="00B82DBB">
        <w:rPr>
          <w:rFonts w:ascii="Times New Roman" w:hAnsi="Times New Roman" w:cs="Times New Roman"/>
          <w:sz w:val="28"/>
          <w:szCs w:val="28"/>
          <w:lang w:val="en-GB"/>
        </w:rPr>
        <w:t>the following projects:</w:t>
      </w:r>
    </w:p>
    <w:p w:rsidR="00B82DBB" w:rsidRDefault="00B82DBB" w:rsidP="00B82DBB">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Pr="00B82DBB">
        <w:rPr>
          <w:rFonts w:ascii="Times New Roman" w:hAnsi="Times New Roman" w:cs="Times New Roman"/>
          <w:sz w:val="28"/>
          <w:szCs w:val="28"/>
          <w:lang w:val="en-GB"/>
        </w:rPr>
        <w:t xml:space="preserve">National School for the Rights of Children and Adolescents (ENDICA): Throughout the 2020 financial year, </w:t>
      </w:r>
      <w:r>
        <w:rPr>
          <w:rFonts w:ascii="Times New Roman" w:hAnsi="Times New Roman" w:cs="Times New Roman"/>
          <w:sz w:val="28"/>
          <w:szCs w:val="28"/>
          <w:lang w:val="en-GB"/>
        </w:rPr>
        <w:t xml:space="preserve">in </w:t>
      </w:r>
      <w:r w:rsidRPr="00B82DBB">
        <w:rPr>
          <w:rFonts w:ascii="Times New Roman" w:hAnsi="Times New Roman" w:cs="Times New Roman"/>
          <w:sz w:val="28"/>
          <w:szCs w:val="28"/>
          <w:lang w:val="en-GB"/>
        </w:rPr>
        <w:t>partnership with the United Nations Developm</w:t>
      </w:r>
      <w:r>
        <w:rPr>
          <w:rFonts w:ascii="Times New Roman" w:hAnsi="Times New Roman" w:cs="Times New Roman"/>
          <w:sz w:val="28"/>
          <w:szCs w:val="28"/>
          <w:lang w:val="en-GB"/>
        </w:rPr>
        <w:t>ent Program (UNDP) and the Cent</w:t>
      </w:r>
      <w:r w:rsidRPr="00B82DBB">
        <w:rPr>
          <w:rFonts w:ascii="Times New Roman" w:hAnsi="Times New Roman" w:cs="Times New Roman"/>
          <w:sz w:val="28"/>
          <w:szCs w:val="28"/>
          <w:lang w:val="en-GB"/>
        </w:rPr>
        <w:t>r</w:t>
      </w:r>
      <w:r>
        <w:rPr>
          <w:rFonts w:ascii="Times New Roman" w:hAnsi="Times New Roman" w:cs="Times New Roman"/>
          <w:sz w:val="28"/>
          <w:szCs w:val="28"/>
          <w:lang w:val="en-GB"/>
        </w:rPr>
        <w:t>e</w:t>
      </w:r>
      <w:r w:rsidRPr="00B82DBB">
        <w:rPr>
          <w:rFonts w:ascii="Times New Roman" w:hAnsi="Times New Roman" w:cs="Times New Roman"/>
          <w:sz w:val="28"/>
          <w:szCs w:val="28"/>
          <w:lang w:val="en-GB"/>
        </w:rPr>
        <w:t xml:space="preserve"> for Advanced Studies in Government and Public Administration of the University of Brasília, the National Secretariat for the Rights of Children and Adolescents (SNDCA) developed the National School for the Rights of Ch</w:t>
      </w:r>
      <w:r>
        <w:rPr>
          <w:rFonts w:ascii="Times New Roman" w:hAnsi="Times New Roman" w:cs="Times New Roman"/>
          <w:sz w:val="28"/>
          <w:szCs w:val="28"/>
          <w:lang w:val="en-GB"/>
        </w:rPr>
        <w:t>ildren and Adolescents (ENDICA);</w:t>
      </w:r>
    </w:p>
    <w:p w:rsidR="00B82DBB" w:rsidRDefault="00B82DBB" w:rsidP="00B82DBB">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w:t>
      </w:r>
      <w:r w:rsidRPr="00B82DBB">
        <w:rPr>
          <w:rFonts w:ascii="Times New Roman" w:hAnsi="Times New Roman" w:cs="Times New Roman"/>
          <w:sz w:val="28"/>
          <w:szCs w:val="28"/>
          <w:lang w:val="en-GB"/>
        </w:rPr>
        <w:t xml:space="preserve"> </w:t>
      </w:r>
      <w:r>
        <w:rPr>
          <w:rFonts w:ascii="Times New Roman" w:hAnsi="Times New Roman" w:cs="Times New Roman"/>
          <w:sz w:val="28"/>
          <w:szCs w:val="28"/>
          <w:lang w:val="en-GB"/>
        </w:rPr>
        <w:t>National Fo</w:t>
      </w:r>
      <w:r w:rsidR="00E607E5">
        <w:rPr>
          <w:rFonts w:ascii="Times New Roman" w:hAnsi="Times New Roman" w:cs="Times New Roman"/>
          <w:sz w:val="28"/>
          <w:szCs w:val="28"/>
          <w:lang w:val="en-GB"/>
        </w:rPr>
        <w:t>rum</w:t>
      </w:r>
      <w:r w:rsidRPr="00B82DBB">
        <w:rPr>
          <w:rFonts w:ascii="Times New Roman" w:hAnsi="Times New Roman" w:cs="Times New Roman"/>
          <w:sz w:val="28"/>
          <w:szCs w:val="28"/>
          <w:lang w:val="en-GB"/>
        </w:rPr>
        <w:t xml:space="preserve"> for the Protection of Children and Adolescents Victims of Violence: In partnership with the United Nations Pro</w:t>
      </w:r>
      <w:r w:rsidR="00E607E5">
        <w:rPr>
          <w:rFonts w:ascii="Times New Roman" w:hAnsi="Times New Roman" w:cs="Times New Roman"/>
          <w:sz w:val="28"/>
          <w:szCs w:val="28"/>
          <w:lang w:val="en-GB"/>
        </w:rPr>
        <w:t xml:space="preserve">gram (UNDP), the National Forum was designed </w:t>
      </w:r>
      <w:r w:rsidRPr="00B82DBB">
        <w:rPr>
          <w:rFonts w:ascii="Times New Roman" w:hAnsi="Times New Roman" w:cs="Times New Roman"/>
          <w:sz w:val="28"/>
          <w:szCs w:val="28"/>
          <w:lang w:val="en-GB"/>
        </w:rPr>
        <w:t xml:space="preserve">with the aim of mobilizing, training and </w:t>
      </w:r>
      <w:r w:rsidR="00E607E5">
        <w:rPr>
          <w:rFonts w:ascii="Times New Roman" w:hAnsi="Times New Roman" w:cs="Times New Roman"/>
          <w:sz w:val="28"/>
          <w:szCs w:val="28"/>
          <w:lang w:val="en-GB"/>
        </w:rPr>
        <w:t xml:space="preserve">conducting </w:t>
      </w:r>
      <w:r w:rsidRPr="00B82DBB">
        <w:rPr>
          <w:rFonts w:ascii="Times New Roman" w:hAnsi="Times New Roman" w:cs="Times New Roman"/>
          <w:sz w:val="28"/>
          <w:szCs w:val="28"/>
          <w:lang w:val="en-GB"/>
        </w:rPr>
        <w:t xml:space="preserve">regionalized </w:t>
      </w:r>
      <w:r w:rsidR="00E607E5">
        <w:rPr>
          <w:rFonts w:ascii="Times New Roman" w:hAnsi="Times New Roman" w:cs="Times New Roman"/>
          <w:sz w:val="28"/>
          <w:szCs w:val="28"/>
          <w:lang w:val="en-GB"/>
        </w:rPr>
        <w:t xml:space="preserve">activities </w:t>
      </w:r>
      <w:r w:rsidRPr="00B82DBB">
        <w:rPr>
          <w:rFonts w:ascii="Times New Roman" w:hAnsi="Times New Roman" w:cs="Times New Roman"/>
          <w:sz w:val="28"/>
          <w:szCs w:val="28"/>
          <w:lang w:val="en-GB"/>
        </w:rPr>
        <w:t xml:space="preserve">for the </w:t>
      </w:r>
      <w:r w:rsidR="00E607E5">
        <w:rPr>
          <w:rFonts w:ascii="Times New Roman" w:hAnsi="Times New Roman" w:cs="Times New Roman"/>
          <w:sz w:val="28"/>
          <w:szCs w:val="28"/>
          <w:lang w:val="en-GB"/>
        </w:rPr>
        <w:t xml:space="preserve">full </w:t>
      </w:r>
      <w:r w:rsidRPr="00B82DBB">
        <w:rPr>
          <w:rFonts w:ascii="Times New Roman" w:hAnsi="Times New Roman" w:cs="Times New Roman"/>
          <w:sz w:val="28"/>
          <w:szCs w:val="28"/>
          <w:lang w:val="en-GB"/>
        </w:rPr>
        <w:t xml:space="preserve">protection of children and adolescents victims of violence with </w:t>
      </w:r>
      <w:r w:rsidR="00E607E5">
        <w:rPr>
          <w:rFonts w:ascii="Times New Roman" w:hAnsi="Times New Roman" w:cs="Times New Roman"/>
          <w:sz w:val="28"/>
          <w:szCs w:val="28"/>
          <w:lang w:val="en-GB"/>
        </w:rPr>
        <w:t xml:space="preserve">stakeholders </w:t>
      </w:r>
      <w:r w:rsidRPr="00B82DBB">
        <w:rPr>
          <w:rFonts w:ascii="Times New Roman" w:hAnsi="Times New Roman" w:cs="Times New Roman"/>
          <w:sz w:val="28"/>
          <w:szCs w:val="28"/>
          <w:lang w:val="en-GB"/>
        </w:rPr>
        <w:t xml:space="preserve">from the </w:t>
      </w:r>
      <w:r w:rsidR="0073324A">
        <w:rPr>
          <w:rFonts w:ascii="Times New Roman" w:hAnsi="Times New Roman" w:cs="Times New Roman"/>
          <w:sz w:val="28"/>
          <w:szCs w:val="28"/>
          <w:lang w:val="en-GB"/>
        </w:rPr>
        <w:t>C</w:t>
      </w:r>
      <w:r w:rsidRPr="00B82DBB">
        <w:rPr>
          <w:rFonts w:ascii="Times New Roman" w:hAnsi="Times New Roman" w:cs="Times New Roman"/>
          <w:sz w:val="28"/>
          <w:szCs w:val="28"/>
          <w:lang w:val="en-GB"/>
        </w:rPr>
        <w:t xml:space="preserve">hild and </w:t>
      </w:r>
      <w:r w:rsidR="0073324A">
        <w:rPr>
          <w:rFonts w:ascii="Times New Roman" w:hAnsi="Times New Roman" w:cs="Times New Roman"/>
          <w:sz w:val="28"/>
          <w:szCs w:val="28"/>
          <w:lang w:val="en-GB"/>
        </w:rPr>
        <w:t>A</w:t>
      </w:r>
      <w:r w:rsidR="00E607E5">
        <w:rPr>
          <w:rFonts w:ascii="Times New Roman" w:hAnsi="Times New Roman" w:cs="Times New Roman"/>
          <w:sz w:val="28"/>
          <w:szCs w:val="28"/>
          <w:lang w:val="en-GB"/>
        </w:rPr>
        <w:t>dolescent</w:t>
      </w:r>
      <w:r w:rsidR="0073324A">
        <w:rPr>
          <w:rFonts w:ascii="Times New Roman" w:hAnsi="Times New Roman" w:cs="Times New Roman"/>
          <w:sz w:val="28"/>
          <w:szCs w:val="28"/>
          <w:lang w:val="en-GB"/>
        </w:rPr>
        <w:t xml:space="preserve"> R</w:t>
      </w:r>
      <w:r w:rsidRPr="00B82DBB">
        <w:rPr>
          <w:rFonts w:ascii="Times New Roman" w:hAnsi="Times New Roman" w:cs="Times New Roman"/>
          <w:sz w:val="28"/>
          <w:szCs w:val="28"/>
          <w:lang w:val="en-GB"/>
        </w:rPr>
        <w:t>ights</w:t>
      </w:r>
      <w:r w:rsidR="00E607E5">
        <w:rPr>
          <w:rFonts w:ascii="Times New Roman" w:hAnsi="Times New Roman" w:cs="Times New Roman"/>
          <w:sz w:val="28"/>
          <w:szCs w:val="28"/>
          <w:lang w:val="en-GB"/>
        </w:rPr>
        <w:t>’</w:t>
      </w:r>
      <w:r w:rsidR="0073324A">
        <w:rPr>
          <w:rFonts w:ascii="Times New Roman" w:hAnsi="Times New Roman" w:cs="Times New Roman"/>
          <w:sz w:val="28"/>
          <w:szCs w:val="28"/>
          <w:lang w:val="en-GB"/>
        </w:rPr>
        <w:t xml:space="preserve"> Guarantee S</w:t>
      </w:r>
      <w:r w:rsidRPr="00B82DBB">
        <w:rPr>
          <w:rFonts w:ascii="Times New Roman" w:hAnsi="Times New Roman" w:cs="Times New Roman"/>
          <w:sz w:val="28"/>
          <w:szCs w:val="28"/>
          <w:lang w:val="en-GB"/>
        </w:rPr>
        <w:t>yste</w:t>
      </w:r>
      <w:r w:rsidR="00E607E5">
        <w:rPr>
          <w:rFonts w:ascii="Times New Roman" w:hAnsi="Times New Roman" w:cs="Times New Roman"/>
          <w:sz w:val="28"/>
          <w:szCs w:val="28"/>
          <w:lang w:val="en-GB"/>
        </w:rPr>
        <w:t>m in the five regions of Brazil;</w:t>
      </w:r>
    </w:p>
    <w:p w:rsidR="00B82DBB" w:rsidRDefault="00E607E5" w:rsidP="0073324A">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ab/>
        <w:t>- Protected Child Programme (</w:t>
      </w:r>
      <w:r w:rsidR="00B82DBB" w:rsidRPr="00B82DBB">
        <w:rPr>
          <w:rFonts w:ascii="Times New Roman" w:hAnsi="Times New Roman" w:cs="Times New Roman"/>
          <w:sz w:val="28"/>
          <w:szCs w:val="28"/>
          <w:lang w:val="en-GB"/>
        </w:rPr>
        <w:t>Programa Criança Protegida</w:t>
      </w:r>
      <w:r>
        <w:rPr>
          <w:rFonts w:ascii="Times New Roman" w:hAnsi="Times New Roman" w:cs="Times New Roman"/>
          <w:sz w:val="28"/>
          <w:szCs w:val="28"/>
          <w:lang w:val="en-GB"/>
        </w:rPr>
        <w:t>)</w:t>
      </w:r>
      <w:r w:rsidR="00B82DBB" w:rsidRPr="00B82DBB">
        <w:rPr>
          <w:rFonts w:ascii="Times New Roman" w:hAnsi="Times New Roman" w:cs="Times New Roman"/>
          <w:sz w:val="28"/>
          <w:szCs w:val="28"/>
          <w:lang w:val="en-GB"/>
        </w:rPr>
        <w:t xml:space="preserve">: More than R$ 450,000 were invested in the </w:t>
      </w:r>
      <w:r w:rsidR="0073324A">
        <w:rPr>
          <w:rFonts w:ascii="Times New Roman" w:hAnsi="Times New Roman" w:cs="Times New Roman"/>
          <w:sz w:val="28"/>
          <w:szCs w:val="28"/>
          <w:lang w:val="en-GB"/>
        </w:rPr>
        <w:t>Protected Child Programme</w:t>
      </w:r>
      <w:r w:rsidR="00B82DBB" w:rsidRPr="00B82DBB">
        <w:rPr>
          <w:rFonts w:ascii="Times New Roman" w:hAnsi="Times New Roman" w:cs="Times New Roman"/>
          <w:sz w:val="28"/>
          <w:szCs w:val="28"/>
          <w:lang w:val="en-GB"/>
        </w:rPr>
        <w:t>,</w:t>
      </w:r>
      <w:r w:rsidR="0073324A">
        <w:rPr>
          <w:rFonts w:ascii="Times New Roman" w:hAnsi="Times New Roman" w:cs="Times New Roman"/>
          <w:sz w:val="28"/>
          <w:szCs w:val="28"/>
          <w:lang w:val="en-GB"/>
        </w:rPr>
        <w:t xml:space="preserve"> for the </w:t>
      </w:r>
      <w:r w:rsidR="00B82DBB" w:rsidRPr="00B82DBB">
        <w:rPr>
          <w:rFonts w:ascii="Times New Roman" w:hAnsi="Times New Roman" w:cs="Times New Roman"/>
          <w:sz w:val="28"/>
          <w:szCs w:val="28"/>
          <w:lang w:val="en-GB"/>
        </w:rPr>
        <w:t xml:space="preserve">training </w:t>
      </w:r>
      <w:r w:rsidR="0073324A">
        <w:rPr>
          <w:rFonts w:ascii="Times New Roman" w:hAnsi="Times New Roman" w:cs="Times New Roman"/>
          <w:sz w:val="28"/>
          <w:szCs w:val="28"/>
          <w:lang w:val="en-GB"/>
        </w:rPr>
        <w:t xml:space="preserve">of </w:t>
      </w:r>
      <w:r w:rsidR="00B82DBB" w:rsidRPr="00B82DBB">
        <w:rPr>
          <w:rFonts w:ascii="Times New Roman" w:hAnsi="Times New Roman" w:cs="Times New Roman"/>
          <w:sz w:val="28"/>
          <w:szCs w:val="28"/>
          <w:lang w:val="en-GB"/>
        </w:rPr>
        <w:t xml:space="preserve">professionals in the </w:t>
      </w:r>
      <w:r w:rsidR="0073324A">
        <w:rPr>
          <w:rFonts w:ascii="Times New Roman" w:hAnsi="Times New Roman" w:cs="Times New Roman"/>
          <w:sz w:val="28"/>
          <w:szCs w:val="28"/>
          <w:lang w:val="en-GB"/>
        </w:rPr>
        <w:t>C</w:t>
      </w:r>
      <w:r w:rsidR="0073324A" w:rsidRPr="00B82DBB">
        <w:rPr>
          <w:rFonts w:ascii="Times New Roman" w:hAnsi="Times New Roman" w:cs="Times New Roman"/>
          <w:sz w:val="28"/>
          <w:szCs w:val="28"/>
          <w:lang w:val="en-GB"/>
        </w:rPr>
        <w:t xml:space="preserve">hild and </w:t>
      </w:r>
      <w:r w:rsidR="0073324A">
        <w:rPr>
          <w:rFonts w:ascii="Times New Roman" w:hAnsi="Times New Roman" w:cs="Times New Roman"/>
          <w:sz w:val="28"/>
          <w:szCs w:val="28"/>
          <w:lang w:val="en-GB"/>
        </w:rPr>
        <w:t>Adolescent R</w:t>
      </w:r>
      <w:r w:rsidR="0073324A" w:rsidRPr="00B82DBB">
        <w:rPr>
          <w:rFonts w:ascii="Times New Roman" w:hAnsi="Times New Roman" w:cs="Times New Roman"/>
          <w:sz w:val="28"/>
          <w:szCs w:val="28"/>
          <w:lang w:val="en-GB"/>
        </w:rPr>
        <w:t>ights</w:t>
      </w:r>
      <w:r w:rsidR="0073324A">
        <w:rPr>
          <w:rFonts w:ascii="Times New Roman" w:hAnsi="Times New Roman" w:cs="Times New Roman"/>
          <w:sz w:val="28"/>
          <w:szCs w:val="28"/>
          <w:lang w:val="en-GB"/>
        </w:rPr>
        <w:t>’ Guarantee S</w:t>
      </w:r>
      <w:r w:rsidR="0073324A" w:rsidRPr="00B82DBB">
        <w:rPr>
          <w:rFonts w:ascii="Times New Roman" w:hAnsi="Times New Roman" w:cs="Times New Roman"/>
          <w:sz w:val="28"/>
          <w:szCs w:val="28"/>
          <w:lang w:val="en-GB"/>
        </w:rPr>
        <w:t>yste</w:t>
      </w:r>
      <w:r w:rsidR="0073324A">
        <w:rPr>
          <w:rFonts w:ascii="Times New Roman" w:hAnsi="Times New Roman" w:cs="Times New Roman"/>
          <w:sz w:val="28"/>
          <w:szCs w:val="28"/>
          <w:lang w:val="en-GB"/>
        </w:rPr>
        <w:t>m</w:t>
      </w:r>
      <w:r w:rsidR="00B82DBB" w:rsidRPr="00B82DBB">
        <w:rPr>
          <w:rFonts w:ascii="Times New Roman" w:hAnsi="Times New Roman" w:cs="Times New Roman"/>
          <w:sz w:val="28"/>
          <w:szCs w:val="28"/>
          <w:lang w:val="en-GB"/>
        </w:rPr>
        <w:t xml:space="preserve">, with a view to strengthening the System and improving </w:t>
      </w:r>
      <w:r w:rsidR="0073324A">
        <w:rPr>
          <w:rFonts w:ascii="Times New Roman" w:hAnsi="Times New Roman" w:cs="Times New Roman"/>
          <w:sz w:val="28"/>
          <w:szCs w:val="28"/>
          <w:lang w:val="en-GB"/>
        </w:rPr>
        <w:t xml:space="preserve">its </w:t>
      </w:r>
      <w:r w:rsidR="00B82DBB" w:rsidRPr="00B82DBB">
        <w:rPr>
          <w:rFonts w:ascii="Times New Roman" w:hAnsi="Times New Roman" w:cs="Times New Roman"/>
          <w:sz w:val="28"/>
          <w:szCs w:val="28"/>
          <w:lang w:val="en-GB"/>
        </w:rPr>
        <w:t>service</w:t>
      </w:r>
      <w:r w:rsidR="0073324A">
        <w:rPr>
          <w:rFonts w:ascii="Times New Roman" w:hAnsi="Times New Roman" w:cs="Times New Roman"/>
          <w:sz w:val="28"/>
          <w:szCs w:val="28"/>
          <w:lang w:val="en-GB"/>
        </w:rPr>
        <w:t xml:space="preserve">s, and its capacity to assist and to protect </w:t>
      </w:r>
      <w:r w:rsidR="00B82DBB" w:rsidRPr="00B82DBB">
        <w:rPr>
          <w:rFonts w:ascii="Times New Roman" w:hAnsi="Times New Roman" w:cs="Times New Roman"/>
          <w:sz w:val="28"/>
          <w:szCs w:val="28"/>
          <w:lang w:val="en-GB"/>
        </w:rPr>
        <w:t xml:space="preserve">children and adolescents who are victims or witnesses </w:t>
      </w:r>
      <w:r w:rsidR="0073324A">
        <w:rPr>
          <w:rFonts w:ascii="Times New Roman" w:hAnsi="Times New Roman" w:cs="Times New Roman"/>
          <w:sz w:val="28"/>
          <w:szCs w:val="28"/>
          <w:lang w:val="en-GB"/>
        </w:rPr>
        <w:t xml:space="preserve">of violence, pursuant to Law nº </w:t>
      </w:r>
      <w:r w:rsidR="00B82DBB" w:rsidRPr="00B82DBB">
        <w:rPr>
          <w:rFonts w:ascii="Times New Roman" w:hAnsi="Times New Roman" w:cs="Times New Roman"/>
          <w:sz w:val="28"/>
          <w:szCs w:val="28"/>
          <w:lang w:val="en-GB"/>
        </w:rPr>
        <w:t xml:space="preserve">13,431/2017 </w:t>
      </w:r>
      <w:r w:rsidR="0073324A">
        <w:rPr>
          <w:rFonts w:ascii="Times New Roman" w:hAnsi="Times New Roman" w:cs="Times New Roman"/>
          <w:sz w:val="28"/>
          <w:szCs w:val="28"/>
          <w:lang w:val="en-GB"/>
        </w:rPr>
        <w:t>(</w:t>
      </w:r>
      <w:r w:rsidR="0073324A" w:rsidRPr="00E3432E">
        <w:rPr>
          <w:rFonts w:ascii="Times New Roman" w:hAnsi="Times New Roman" w:cs="Times New Roman"/>
          <w:sz w:val="28"/>
          <w:szCs w:val="28"/>
          <w:lang w:val="en-GB"/>
        </w:rPr>
        <w:t>Protected Listening Law</w:t>
      </w:r>
      <w:r w:rsidR="0073324A">
        <w:rPr>
          <w:rFonts w:ascii="Times New Roman" w:hAnsi="Times New Roman" w:cs="Times New Roman"/>
          <w:sz w:val="28"/>
          <w:szCs w:val="28"/>
          <w:lang w:val="en-GB"/>
        </w:rPr>
        <w:t>);</w:t>
      </w:r>
    </w:p>
    <w:p w:rsidR="00B82DBB" w:rsidRDefault="0073324A" w:rsidP="0073324A">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t xml:space="preserve">- </w:t>
      </w:r>
      <w:r w:rsidR="00B82DBB" w:rsidRPr="00B82DBB">
        <w:rPr>
          <w:rFonts w:ascii="Times New Roman" w:hAnsi="Times New Roman" w:cs="Times New Roman"/>
          <w:sz w:val="28"/>
          <w:szCs w:val="28"/>
          <w:lang w:val="en-GB"/>
        </w:rPr>
        <w:t>Information System for Children and Adolescents (SIPIA):</w:t>
      </w:r>
      <w:r>
        <w:rPr>
          <w:rFonts w:ascii="Times New Roman" w:hAnsi="Times New Roman" w:cs="Times New Roman"/>
          <w:sz w:val="28"/>
          <w:szCs w:val="28"/>
          <w:lang w:val="en-GB"/>
        </w:rPr>
        <w:t xml:space="preserve"> t</w:t>
      </w:r>
      <w:r w:rsidR="00B82DBB" w:rsidRPr="00B82DBB">
        <w:rPr>
          <w:rFonts w:ascii="Times New Roman" w:hAnsi="Times New Roman" w:cs="Times New Roman"/>
          <w:sz w:val="28"/>
          <w:szCs w:val="28"/>
          <w:lang w:val="en-GB"/>
        </w:rPr>
        <w:t xml:space="preserve">he SIPIA </w:t>
      </w:r>
      <w:r w:rsidRPr="00B82DBB">
        <w:rPr>
          <w:rFonts w:ascii="Times New Roman" w:hAnsi="Times New Roman" w:cs="Times New Roman"/>
          <w:sz w:val="28"/>
          <w:szCs w:val="28"/>
          <w:lang w:val="en-GB"/>
        </w:rPr>
        <w:t>Children and Adolescents</w:t>
      </w:r>
      <w:r>
        <w:rPr>
          <w:rFonts w:ascii="Times New Roman" w:hAnsi="Times New Roman" w:cs="Times New Roman"/>
          <w:sz w:val="28"/>
          <w:szCs w:val="28"/>
          <w:lang w:val="en-GB"/>
        </w:rPr>
        <w:t>’</w:t>
      </w:r>
      <w:r w:rsidRPr="00B82DBB">
        <w:rPr>
          <w:rFonts w:ascii="Times New Roman" w:hAnsi="Times New Roman" w:cs="Times New Roman"/>
          <w:sz w:val="28"/>
          <w:szCs w:val="28"/>
          <w:lang w:val="en-GB"/>
        </w:rPr>
        <w:t xml:space="preserve"> </w:t>
      </w:r>
      <w:r>
        <w:rPr>
          <w:rFonts w:ascii="Times New Roman" w:hAnsi="Times New Roman" w:cs="Times New Roman"/>
          <w:sz w:val="28"/>
          <w:szCs w:val="28"/>
          <w:lang w:val="en-GB"/>
        </w:rPr>
        <w:t>Council (</w:t>
      </w:r>
      <w:r w:rsidR="00B82DBB" w:rsidRPr="00B82DBB">
        <w:rPr>
          <w:rFonts w:ascii="Times New Roman" w:hAnsi="Times New Roman" w:cs="Times New Roman"/>
          <w:sz w:val="28"/>
          <w:szCs w:val="28"/>
          <w:lang w:val="en-GB"/>
        </w:rPr>
        <w:t>Conselho Tutelar</w:t>
      </w:r>
      <w:r>
        <w:rPr>
          <w:rFonts w:ascii="Times New Roman" w:hAnsi="Times New Roman" w:cs="Times New Roman"/>
          <w:sz w:val="28"/>
          <w:szCs w:val="28"/>
          <w:lang w:val="en-GB"/>
        </w:rPr>
        <w:t>)</w:t>
      </w:r>
      <w:r w:rsidR="00B82DBB" w:rsidRPr="00B82DBB">
        <w:rPr>
          <w:rFonts w:ascii="Times New Roman" w:hAnsi="Times New Roman" w:cs="Times New Roman"/>
          <w:sz w:val="28"/>
          <w:szCs w:val="28"/>
          <w:lang w:val="en-GB"/>
        </w:rPr>
        <w:t xml:space="preserve">, managed by the National Secretariat for the Rights of Children and Adolescents (SNDCA), is a national platform to support </w:t>
      </w:r>
      <w:r>
        <w:rPr>
          <w:rFonts w:ascii="Times New Roman" w:hAnsi="Times New Roman" w:cs="Times New Roman"/>
          <w:sz w:val="28"/>
          <w:szCs w:val="28"/>
          <w:lang w:val="en-GB"/>
        </w:rPr>
        <w:t xml:space="preserve">the </w:t>
      </w:r>
      <w:r w:rsidR="00B82DBB" w:rsidRPr="00B82DBB">
        <w:rPr>
          <w:rFonts w:ascii="Times New Roman" w:hAnsi="Times New Roman" w:cs="Times New Roman"/>
          <w:sz w:val="28"/>
          <w:szCs w:val="28"/>
          <w:lang w:val="en-GB"/>
        </w:rPr>
        <w:t xml:space="preserve">planning, execution, monitoring and evaluation of public policies related to childhood and adolescence, which </w:t>
      </w:r>
      <w:r>
        <w:rPr>
          <w:rFonts w:ascii="Times New Roman" w:hAnsi="Times New Roman" w:cs="Times New Roman"/>
          <w:sz w:val="28"/>
          <w:szCs w:val="28"/>
          <w:lang w:val="en-GB"/>
        </w:rPr>
        <w:t xml:space="preserve">works at the three levels of government (federal, state and municipal) </w:t>
      </w:r>
      <w:r w:rsidR="00B82DBB" w:rsidRPr="00B82DBB">
        <w:rPr>
          <w:rFonts w:ascii="Times New Roman" w:hAnsi="Times New Roman" w:cs="Times New Roman"/>
          <w:sz w:val="28"/>
          <w:szCs w:val="28"/>
          <w:lang w:val="en-GB"/>
        </w:rPr>
        <w:t xml:space="preserve">based on thematic </w:t>
      </w:r>
      <w:r>
        <w:rPr>
          <w:rFonts w:ascii="Times New Roman" w:hAnsi="Times New Roman" w:cs="Times New Roman"/>
          <w:sz w:val="28"/>
          <w:szCs w:val="28"/>
          <w:lang w:val="en-GB"/>
        </w:rPr>
        <w:t xml:space="preserve">pillars </w:t>
      </w:r>
      <w:r w:rsidR="00B82DBB" w:rsidRPr="00B82DBB">
        <w:rPr>
          <w:rFonts w:ascii="Times New Roman" w:hAnsi="Times New Roman" w:cs="Times New Roman"/>
          <w:sz w:val="28"/>
          <w:szCs w:val="28"/>
          <w:lang w:val="en-GB"/>
        </w:rPr>
        <w:t xml:space="preserve">of actions, </w:t>
      </w:r>
      <w:r>
        <w:rPr>
          <w:rFonts w:ascii="Times New Roman" w:hAnsi="Times New Roman" w:cs="Times New Roman"/>
          <w:sz w:val="28"/>
          <w:szCs w:val="28"/>
          <w:lang w:val="en-GB"/>
        </w:rPr>
        <w:t xml:space="preserve">conducting </w:t>
      </w:r>
      <w:r w:rsidR="00B82DBB" w:rsidRPr="00B82DBB">
        <w:rPr>
          <w:rFonts w:ascii="Times New Roman" w:hAnsi="Times New Roman" w:cs="Times New Roman"/>
          <w:sz w:val="28"/>
          <w:szCs w:val="28"/>
          <w:lang w:val="en-GB"/>
        </w:rPr>
        <w:t xml:space="preserve">training, analysis and distribution of analytical information </w:t>
      </w:r>
      <w:r>
        <w:rPr>
          <w:rFonts w:ascii="Times New Roman" w:hAnsi="Times New Roman" w:cs="Times New Roman"/>
          <w:sz w:val="28"/>
          <w:szCs w:val="28"/>
          <w:lang w:val="en-GB"/>
        </w:rPr>
        <w:t xml:space="preserve">from </w:t>
      </w:r>
      <w:r w:rsidR="00B82DBB" w:rsidRPr="00B82DBB">
        <w:rPr>
          <w:rFonts w:ascii="Times New Roman" w:hAnsi="Times New Roman" w:cs="Times New Roman"/>
          <w:sz w:val="28"/>
          <w:szCs w:val="28"/>
          <w:lang w:val="en-GB"/>
        </w:rPr>
        <w:t xml:space="preserve">municipal, regional and national </w:t>
      </w:r>
      <w:r>
        <w:rPr>
          <w:rFonts w:ascii="Times New Roman" w:hAnsi="Times New Roman" w:cs="Times New Roman"/>
          <w:sz w:val="28"/>
          <w:szCs w:val="28"/>
          <w:lang w:val="en-GB"/>
        </w:rPr>
        <w:t xml:space="preserve">perspectives regarding </w:t>
      </w:r>
      <w:r w:rsidR="00B82DBB" w:rsidRPr="00B82DBB">
        <w:rPr>
          <w:rFonts w:ascii="Times New Roman" w:hAnsi="Times New Roman" w:cs="Times New Roman"/>
          <w:sz w:val="28"/>
          <w:szCs w:val="28"/>
          <w:lang w:val="en-GB"/>
        </w:rPr>
        <w:t xml:space="preserve">violations of the human rights of children and adolescents in Brazil, also </w:t>
      </w:r>
      <w:r w:rsidR="0026556A">
        <w:rPr>
          <w:rFonts w:ascii="Times New Roman" w:hAnsi="Times New Roman" w:cs="Times New Roman"/>
          <w:sz w:val="28"/>
          <w:szCs w:val="28"/>
          <w:lang w:val="en-GB"/>
        </w:rPr>
        <w:t xml:space="preserve">helping </w:t>
      </w:r>
      <w:r w:rsidR="00B82DBB" w:rsidRPr="00B82DBB">
        <w:rPr>
          <w:rFonts w:ascii="Times New Roman" w:hAnsi="Times New Roman" w:cs="Times New Roman"/>
          <w:sz w:val="28"/>
          <w:szCs w:val="28"/>
          <w:lang w:val="en-GB"/>
        </w:rPr>
        <w:t xml:space="preserve">the </w:t>
      </w:r>
      <w:r w:rsidR="0026556A">
        <w:rPr>
          <w:rFonts w:ascii="Times New Roman" w:hAnsi="Times New Roman" w:cs="Times New Roman"/>
          <w:sz w:val="28"/>
          <w:szCs w:val="28"/>
          <w:lang w:val="en-GB"/>
        </w:rPr>
        <w:t xml:space="preserve">oversight </w:t>
      </w:r>
      <w:r w:rsidR="00B82DBB" w:rsidRPr="00B82DBB">
        <w:rPr>
          <w:rFonts w:ascii="Times New Roman" w:hAnsi="Times New Roman" w:cs="Times New Roman"/>
          <w:sz w:val="28"/>
          <w:szCs w:val="28"/>
          <w:lang w:val="en-GB"/>
        </w:rPr>
        <w:t xml:space="preserve">exercised by Brazilian civil society </w:t>
      </w:r>
      <w:r w:rsidR="0026556A">
        <w:rPr>
          <w:rFonts w:ascii="Times New Roman" w:hAnsi="Times New Roman" w:cs="Times New Roman"/>
          <w:sz w:val="28"/>
          <w:szCs w:val="28"/>
          <w:lang w:val="en-GB"/>
        </w:rPr>
        <w:t>with regard to the rights set forth in the Child and Adolescent’s Act (ECA);</w:t>
      </w:r>
    </w:p>
    <w:p w:rsidR="0026556A" w:rsidRPr="0026556A" w:rsidRDefault="0026556A" w:rsidP="0026556A">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t xml:space="preserve">- </w:t>
      </w:r>
      <w:r w:rsidRPr="0026556A">
        <w:rPr>
          <w:rFonts w:ascii="Times New Roman" w:hAnsi="Times New Roman" w:cs="Times New Roman"/>
          <w:sz w:val="28"/>
          <w:szCs w:val="28"/>
          <w:lang w:val="en-GB"/>
        </w:rPr>
        <w:t>Children and Adolescents</w:t>
      </w:r>
      <w:r>
        <w:rPr>
          <w:rFonts w:ascii="Times New Roman" w:hAnsi="Times New Roman" w:cs="Times New Roman"/>
          <w:sz w:val="28"/>
          <w:szCs w:val="28"/>
          <w:lang w:val="en-GB"/>
        </w:rPr>
        <w:t>’</w:t>
      </w:r>
      <w:r w:rsidRPr="0026556A">
        <w:rPr>
          <w:rFonts w:ascii="Times New Roman" w:hAnsi="Times New Roman" w:cs="Times New Roman"/>
          <w:sz w:val="28"/>
          <w:szCs w:val="28"/>
          <w:lang w:val="en-GB"/>
        </w:rPr>
        <w:t xml:space="preserve"> House</w:t>
      </w:r>
      <w:r>
        <w:rPr>
          <w:rFonts w:ascii="Times New Roman" w:hAnsi="Times New Roman" w:cs="Times New Roman"/>
          <w:sz w:val="28"/>
          <w:szCs w:val="28"/>
          <w:lang w:val="en-GB"/>
        </w:rPr>
        <w:t xml:space="preserve"> (Casa da Criança e do Adolescente) /Care cent</w:t>
      </w:r>
      <w:r w:rsidRPr="0026556A">
        <w:rPr>
          <w:rFonts w:ascii="Times New Roman" w:hAnsi="Times New Roman" w:cs="Times New Roman"/>
          <w:sz w:val="28"/>
          <w:szCs w:val="28"/>
          <w:lang w:val="en-GB"/>
        </w:rPr>
        <w:t>r</w:t>
      </w:r>
      <w:r>
        <w:rPr>
          <w:rFonts w:ascii="Times New Roman" w:hAnsi="Times New Roman" w:cs="Times New Roman"/>
          <w:sz w:val="28"/>
          <w:szCs w:val="28"/>
          <w:lang w:val="en-GB"/>
        </w:rPr>
        <w:t>e for children and adolescents victims or witnesses of v</w:t>
      </w:r>
      <w:r w:rsidRPr="0026556A">
        <w:rPr>
          <w:rFonts w:ascii="Times New Roman" w:hAnsi="Times New Roman" w:cs="Times New Roman"/>
          <w:sz w:val="28"/>
          <w:szCs w:val="28"/>
          <w:lang w:val="en-GB"/>
        </w:rPr>
        <w:t>iolence: The Children and Adolescents</w:t>
      </w:r>
      <w:r>
        <w:rPr>
          <w:rFonts w:ascii="Times New Roman" w:hAnsi="Times New Roman" w:cs="Times New Roman"/>
          <w:sz w:val="28"/>
          <w:szCs w:val="28"/>
          <w:lang w:val="en-GB"/>
        </w:rPr>
        <w:t>’</w:t>
      </w:r>
      <w:r w:rsidRPr="0026556A">
        <w:rPr>
          <w:rFonts w:ascii="Times New Roman" w:hAnsi="Times New Roman" w:cs="Times New Roman"/>
          <w:sz w:val="28"/>
          <w:szCs w:val="28"/>
          <w:lang w:val="en-GB"/>
        </w:rPr>
        <w:t xml:space="preserve"> House</w:t>
      </w:r>
      <w:r>
        <w:rPr>
          <w:rFonts w:ascii="Times New Roman" w:hAnsi="Times New Roman" w:cs="Times New Roman"/>
          <w:sz w:val="28"/>
          <w:szCs w:val="28"/>
          <w:lang w:val="en-GB"/>
        </w:rPr>
        <w:t>s are</w:t>
      </w:r>
      <w:r w:rsidR="00501733">
        <w:rPr>
          <w:rFonts w:ascii="Times New Roman" w:hAnsi="Times New Roman" w:cs="Times New Roman"/>
          <w:sz w:val="28"/>
          <w:szCs w:val="28"/>
          <w:lang w:val="en-GB"/>
        </w:rPr>
        <w:t xml:space="preserve"> integrated </w:t>
      </w:r>
      <w:r w:rsidRPr="0026556A">
        <w:rPr>
          <w:rFonts w:ascii="Times New Roman" w:hAnsi="Times New Roman" w:cs="Times New Roman"/>
          <w:sz w:val="28"/>
          <w:szCs w:val="28"/>
          <w:lang w:val="en-GB"/>
        </w:rPr>
        <w:t>care cen</w:t>
      </w:r>
      <w:r>
        <w:rPr>
          <w:rFonts w:ascii="Times New Roman" w:hAnsi="Times New Roman" w:cs="Times New Roman"/>
          <w:sz w:val="28"/>
          <w:szCs w:val="28"/>
          <w:lang w:val="en-GB"/>
        </w:rPr>
        <w:t>t</w:t>
      </w:r>
      <w:r w:rsidRPr="0026556A">
        <w:rPr>
          <w:rFonts w:ascii="Times New Roman" w:hAnsi="Times New Roman" w:cs="Times New Roman"/>
          <w:sz w:val="28"/>
          <w:szCs w:val="28"/>
          <w:lang w:val="en-GB"/>
        </w:rPr>
        <w:t>r</w:t>
      </w:r>
      <w:r>
        <w:rPr>
          <w:rFonts w:ascii="Times New Roman" w:hAnsi="Times New Roman" w:cs="Times New Roman"/>
          <w:sz w:val="28"/>
          <w:szCs w:val="28"/>
          <w:lang w:val="en-GB"/>
        </w:rPr>
        <w:t>es</w:t>
      </w:r>
      <w:r w:rsidRPr="0026556A">
        <w:rPr>
          <w:rFonts w:ascii="Times New Roman" w:hAnsi="Times New Roman" w:cs="Times New Roman"/>
          <w:sz w:val="28"/>
          <w:szCs w:val="28"/>
          <w:lang w:val="en-GB"/>
        </w:rPr>
        <w:t xml:space="preserve"> that </w:t>
      </w:r>
      <w:r>
        <w:rPr>
          <w:rFonts w:ascii="Times New Roman" w:hAnsi="Times New Roman" w:cs="Times New Roman"/>
          <w:sz w:val="28"/>
          <w:szCs w:val="28"/>
          <w:lang w:val="en-GB"/>
        </w:rPr>
        <w:t>bring</w:t>
      </w:r>
      <w:r w:rsidRPr="0026556A">
        <w:rPr>
          <w:rFonts w:ascii="Times New Roman" w:hAnsi="Times New Roman" w:cs="Times New Roman"/>
          <w:sz w:val="28"/>
          <w:szCs w:val="28"/>
          <w:lang w:val="en-GB"/>
        </w:rPr>
        <w:t xml:space="preserve"> together, in the same </w:t>
      </w:r>
      <w:r>
        <w:rPr>
          <w:rFonts w:ascii="Times New Roman" w:hAnsi="Times New Roman" w:cs="Times New Roman"/>
          <w:sz w:val="28"/>
          <w:szCs w:val="28"/>
          <w:lang w:val="en-GB"/>
        </w:rPr>
        <w:t xml:space="preserve">facilities, </w:t>
      </w:r>
      <w:r w:rsidRPr="0026556A">
        <w:rPr>
          <w:rFonts w:ascii="Times New Roman" w:hAnsi="Times New Roman" w:cs="Times New Roman"/>
          <w:sz w:val="28"/>
          <w:szCs w:val="28"/>
          <w:lang w:val="en-GB"/>
        </w:rPr>
        <w:t>through specialized multidisciplinary teams</w:t>
      </w:r>
      <w:r>
        <w:rPr>
          <w:rFonts w:ascii="Times New Roman" w:hAnsi="Times New Roman" w:cs="Times New Roman"/>
          <w:sz w:val="28"/>
          <w:szCs w:val="28"/>
          <w:lang w:val="en-GB"/>
        </w:rPr>
        <w:t xml:space="preserve">, programmes </w:t>
      </w:r>
      <w:r w:rsidRPr="0026556A">
        <w:rPr>
          <w:rFonts w:ascii="Times New Roman" w:hAnsi="Times New Roman" w:cs="Times New Roman"/>
          <w:sz w:val="28"/>
          <w:szCs w:val="28"/>
          <w:lang w:val="en-GB"/>
        </w:rPr>
        <w:t xml:space="preserve">and services </w:t>
      </w:r>
      <w:r>
        <w:rPr>
          <w:rFonts w:ascii="Times New Roman" w:hAnsi="Times New Roman" w:cs="Times New Roman"/>
          <w:sz w:val="28"/>
          <w:szCs w:val="28"/>
          <w:lang w:val="en-GB"/>
        </w:rPr>
        <w:t xml:space="preserve">to </w:t>
      </w:r>
      <w:r w:rsidRPr="0026556A">
        <w:rPr>
          <w:rFonts w:ascii="Times New Roman" w:hAnsi="Times New Roman" w:cs="Times New Roman"/>
          <w:sz w:val="28"/>
          <w:szCs w:val="28"/>
          <w:lang w:val="en-GB"/>
        </w:rPr>
        <w:t xml:space="preserve">protect and care for children and adolescents who are victims or witnesses of violence. In order to encourage this policy, the </w:t>
      </w:r>
      <w:r>
        <w:rPr>
          <w:rFonts w:ascii="Times New Roman" w:hAnsi="Times New Roman" w:cs="Times New Roman"/>
          <w:sz w:val="28"/>
          <w:szCs w:val="28"/>
          <w:lang w:val="en-GB"/>
        </w:rPr>
        <w:t xml:space="preserve">Ministry of Human Rights/SNDCA issued Ordinance nº </w:t>
      </w:r>
      <w:r w:rsidRPr="0026556A">
        <w:rPr>
          <w:rFonts w:ascii="Times New Roman" w:hAnsi="Times New Roman" w:cs="Times New Roman"/>
          <w:sz w:val="28"/>
          <w:szCs w:val="28"/>
          <w:lang w:val="en-GB"/>
        </w:rPr>
        <w:t>1,235, of June 28</w:t>
      </w:r>
      <w:r w:rsidRPr="0026556A">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w:t>
      </w:r>
      <w:r w:rsidRPr="0026556A">
        <w:rPr>
          <w:rFonts w:ascii="Times New Roman" w:hAnsi="Times New Roman" w:cs="Times New Roman"/>
          <w:sz w:val="28"/>
          <w:szCs w:val="28"/>
          <w:lang w:val="en-GB"/>
        </w:rPr>
        <w:t xml:space="preserve">2022, which establishes, </w:t>
      </w:r>
      <w:r>
        <w:rPr>
          <w:rFonts w:ascii="Times New Roman" w:hAnsi="Times New Roman" w:cs="Times New Roman"/>
          <w:sz w:val="28"/>
          <w:szCs w:val="28"/>
          <w:lang w:val="en-GB"/>
        </w:rPr>
        <w:t xml:space="preserve">under </w:t>
      </w:r>
      <w:r w:rsidRPr="0026556A">
        <w:rPr>
          <w:rFonts w:ascii="Times New Roman" w:hAnsi="Times New Roman" w:cs="Times New Roman"/>
          <w:sz w:val="28"/>
          <w:szCs w:val="28"/>
          <w:lang w:val="en-GB"/>
        </w:rPr>
        <w:t>the National Plan to Combat Violence against Children and Adolescents</w:t>
      </w:r>
      <w:r>
        <w:rPr>
          <w:rFonts w:ascii="Times New Roman" w:hAnsi="Times New Roman" w:cs="Times New Roman"/>
          <w:sz w:val="28"/>
          <w:szCs w:val="28"/>
          <w:lang w:val="en-GB"/>
        </w:rPr>
        <w:t xml:space="preserve"> (</w:t>
      </w:r>
      <w:r w:rsidRPr="0026556A">
        <w:rPr>
          <w:rFonts w:ascii="Times New Roman" w:hAnsi="Times New Roman" w:cs="Times New Roman"/>
          <w:sz w:val="28"/>
          <w:szCs w:val="28"/>
          <w:lang w:val="en-GB"/>
        </w:rPr>
        <w:t>PLANEVCA</w:t>
      </w:r>
      <w:r>
        <w:rPr>
          <w:rFonts w:ascii="Times New Roman" w:hAnsi="Times New Roman" w:cs="Times New Roman"/>
          <w:sz w:val="28"/>
          <w:szCs w:val="28"/>
          <w:lang w:val="en-GB"/>
        </w:rPr>
        <w:t>)</w:t>
      </w:r>
      <w:r w:rsidRPr="0026556A">
        <w:rPr>
          <w:rFonts w:ascii="Times New Roman" w:hAnsi="Times New Roman" w:cs="Times New Roman"/>
          <w:sz w:val="28"/>
          <w:szCs w:val="28"/>
          <w:lang w:val="en-GB"/>
        </w:rPr>
        <w:t xml:space="preserve">, the </w:t>
      </w:r>
      <w:r w:rsidR="00501733">
        <w:rPr>
          <w:rFonts w:ascii="Times New Roman" w:hAnsi="Times New Roman" w:cs="Times New Roman"/>
          <w:sz w:val="28"/>
          <w:szCs w:val="28"/>
          <w:lang w:val="en-GB"/>
        </w:rPr>
        <w:t>guidelines for the implementation of and activities in the Cent</w:t>
      </w:r>
      <w:r w:rsidRPr="0026556A">
        <w:rPr>
          <w:rFonts w:ascii="Times New Roman" w:hAnsi="Times New Roman" w:cs="Times New Roman"/>
          <w:sz w:val="28"/>
          <w:szCs w:val="28"/>
          <w:lang w:val="en-GB"/>
        </w:rPr>
        <w:t>r</w:t>
      </w:r>
      <w:r w:rsidR="00501733">
        <w:rPr>
          <w:rFonts w:ascii="Times New Roman" w:hAnsi="Times New Roman" w:cs="Times New Roman"/>
          <w:sz w:val="28"/>
          <w:szCs w:val="28"/>
          <w:lang w:val="en-GB"/>
        </w:rPr>
        <w:t>e</w:t>
      </w:r>
      <w:r w:rsidRPr="0026556A">
        <w:rPr>
          <w:rFonts w:ascii="Times New Roman" w:hAnsi="Times New Roman" w:cs="Times New Roman"/>
          <w:sz w:val="28"/>
          <w:szCs w:val="28"/>
          <w:lang w:val="en-GB"/>
        </w:rPr>
        <w:t>s of Integrated Care for Children and Adolescents who are v</w:t>
      </w:r>
      <w:r w:rsidR="00501733">
        <w:rPr>
          <w:rFonts w:ascii="Times New Roman" w:hAnsi="Times New Roman" w:cs="Times New Roman"/>
          <w:sz w:val="28"/>
          <w:szCs w:val="28"/>
          <w:lang w:val="en-GB"/>
        </w:rPr>
        <w:t>ictims or witnesses of violence;</w:t>
      </w:r>
    </w:p>
    <w:p w:rsidR="00501733" w:rsidRDefault="00501733" w:rsidP="00501733">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26556A" w:rsidRPr="0026556A">
        <w:rPr>
          <w:rFonts w:ascii="Times New Roman" w:hAnsi="Times New Roman" w:cs="Times New Roman"/>
          <w:sz w:val="28"/>
          <w:szCs w:val="28"/>
          <w:lang w:val="en-GB"/>
        </w:rPr>
        <w:t>National Observatory for Children and Adolescents</w:t>
      </w:r>
      <w:r>
        <w:rPr>
          <w:rFonts w:ascii="Times New Roman" w:hAnsi="Times New Roman" w:cs="Times New Roman"/>
          <w:sz w:val="28"/>
          <w:szCs w:val="28"/>
          <w:lang w:val="en-GB"/>
        </w:rPr>
        <w:t>/</w:t>
      </w:r>
      <w:r w:rsidR="0026556A" w:rsidRPr="0026556A">
        <w:rPr>
          <w:rFonts w:ascii="Times New Roman" w:hAnsi="Times New Roman" w:cs="Times New Roman"/>
          <w:sz w:val="28"/>
          <w:szCs w:val="28"/>
          <w:lang w:val="en-GB"/>
        </w:rPr>
        <w:t xml:space="preserve">PROTECA Observatory: The PROTECA Observatory, still under development, has the overall objective of developing, transferring and disseminating technical, conceptual and operational capabilities, through the management and sharing of networks with the </w:t>
      </w:r>
      <w:r>
        <w:rPr>
          <w:rFonts w:ascii="Times New Roman" w:hAnsi="Times New Roman" w:cs="Times New Roman"/>
          <w:sz w:val="28"/>
          <w:szCs w:val="28"/>
          <w:lang w:val="en-GB"/>
        </w:rPr>
        <w:t xml:space="preserve">Brazilian federative </w:t>
      </w:r>
      <w:r w:rsidR="0026556A" w:rsidRPr="0026556A">
        <w:rPr>
          <w:rFonts w:ascii="Times New Roman" w:hAnsi="Times New Roman" w:cs="Times New Roman"/>
          <w:sz w:val="28"/>
          <w:szCs w:val="28"/>
          <w:lang w:val="en-GB"/>
        </w:rPr>
        <w:t xml:space="preserve">states and municipalities. The PROTECA Observatory </w:t>
      </w:r>
      <w:r>
        <w:rPr>
          <w:rFonts w:ascii="Times New Roman" w:hAnsi="Times New Roman" w:cs="Times New Roman"/>
          <w:sz w:val="28"/>
          <w:szCs w:val="28"/>
          <w:lang w:val="en-GB"/>
        </w:rPr>
        <w:t xml:space="preserve">is committed with </w:t>
      </w:r>
      <w:r w:rsidR="0026556A" w:rsidRPr="0026556A">
        <w:rPr>
          <w:rFonts w:ascii="Times New Roman" w:hAnsi="Times New Roman" w:cs="Times New Roman"/>
          <w:sz w:val="28"/>
          <w:szCs w:val="28"/>
          <w:lang w:val="en-GB"/>
        </w:rPr>
        <w:t xml:space="preserve">research and production </w:t>
      </w:r>
      <w:r>
        <w:rPr>
          <w:rFonts w:ascii="Times New Roman" w:hAnsi="Times New Roman" w:cs="Times New Roman"/>
          <w:sz w:val="28"/>
          <w:szCs w:val="28"/>
          <w:lang w:val="en-GB"/>
        </w:rPr>
        <w:t xml:space="preserve">for the use in the </w:t>
      </w:r>
      <w:r w:rsidR="0026556A" w:rsidRPr="0026556A">
        <w:rPr>
          <w:rFonts w:ascii="Times New Roman" w:hAnsi="Times New Roman" w:cs="Times New Roman"/>
          <w:sz w:val="28"/>
          <w:szCs w:val="28"/>
          <w:lang w:val="en-GB"/>
        </w:rPr>
        <w:t>implementation of the Information Systems for Children and Adolescents and in the management of the chi</w:t>
      </w:r>
      <w:r>
        <w:rPr>
          <w:rFonts w:ascii="Times New Roman" w:hAnsi="Times New Roman" w:cs="Times New Roman"/>
          <w:sz w:val="28"/>
          <w:szCs w:val="28"/>
          <w:lang w:val="en-GB"/>
        </w:rPr>
        <w:t>ld and adolescent rights policy;</w:t>
      </w:r>
    </w:p>
    <w:p w:rsidR="0026556A" w:rsidRPr="00501733" w:rsidRDefault="00501733" w:rsidP="00501733">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t xml:space="preserve">- </w:t>
      </w:r>
      <w:r w:rsidR="0026556A" w:rsidRPr="00501733">
        <w:rPr>
          <w:rFonts w:ascii="Times New Roman" w:hAnsi="Times New Roman" w:cs="Times New Roman"/>
          <w:sz w:val="28"/>
          <w:szCs w:val="28"/>
          <w:lang w:val="en-GB"/>
        </w:rPr>
        <w:t>National Pact to Prevent and Combat Lethal Violence against Children and Adolescents:</w:t>
      </w:r>
      <w:r w:rsidR="00F2315E">
        <w:rPr>
          <w:rFonts w:ascii="Times New Roman" w:hAnsi="Times New Roman" w:cs="Times New Roman"/>
          <w:sz w:val="28"/>
          <w:szCs w:val="28"/>
          <w:lang w:val="en-GB"/>
        </w:rPr>
        <w:t xml:space="preserve"> in Brazil the number of violent </w:t>
      </w:r>
      <w:r w:rsidR="0026556A" w:rsidRPr="00501733">
        <w:rPr>
          <w:rFonts w:ascii="Times New Roman" w:hAnsi="Times New Roman" w:cs="Times New Roman"/>
          <w:sz w:val="28"/>
          <w:szCs w:val="28"/>
          <w:lang w:val="en-GB"/>
        </w:rPr>
        <w:t xml:space="preserve">deaths </w:t>
      </w:r>
      <w:r w:rsidR="00F2315E">
        <w:rPr>
          <w:rFonts w:ascii="Times New Roman" w:hAnsi="Times New Roman" w:cs="Times New Roman"/>
          <w:sz w:val="28"/>
          <w:szCs w:val="28"/>
          <w:lang w:val="en-GB"/>
        </w:rPr>
        <w:t xml:space="preserve">of </w:t>
      </w:r>
      <w:r w:rsidR="0026556A" w:rsidRPr="00501733">
        <w:rPr>
          <w:rFonts w:ascii="Times New Roman" w:hAnsi="Times New Roman" w:cs="Times New Roman"/>
          <w:sz w:val="28"/>
          <w:szCs w:val="28"/>
          <w:lang w:val="en-GB"/>
        </w:rPr>
        <w:t>children and adolescents</w:t>
      </w:r>
      <w:r w:rsidR="00F2315E">
        <w:rPr>
          <w:rFonts w:ascii="Times New Roman" w:hAnsi="Times New Roman" w:cs="Times New Roman"/>
          <w:sz w:val="28"/>
          <w:szCs w:val="28"/>
          <w:lang w:val="en-GB"/>
        </w:rPr>
        <w:t xml:space="preserve"> decreased </w:t>
      </w:r>
      <w:r w:rsidR="00F2315E" w:rsidRPr="00501733">
        <w:rPr>
          <w:rFonts w:ascii="Times New Roman" w:hAnsi="Times New Roman" w:cs="Times New Roman"/>
          <w:sz w:val="28"/>
          <w:szCs w:val="28"/>
          <w:lang w:val="en-GB"/>
        </w:rPr>
        <w:t>53%</w:t>
      </w:r>
      <w:r w:rsidR="00F2315E">
        <w:rPr>
          <w:rFonts w:ascii="Times New Roman" w:hAnsi="Times New Roman" w:cs="Times New Roman"/>
          <w:sz w:val="28"/>
          <w:szCs w:val="28"/>
          <w:lang w:val="en-GB"/>
        </w:rPr>
        <w:t xml:space="preserve"> </w:t>
      </w:r>
      <w:r w:rsidR="0026556A" w:rsidRPr="00501733">
        <w:rPr>
          <w:rFonts w:ascii="Times New Roman" w:hAnsi="Times New Roman" w:cs="Times New Roman"/>
          <w:sz w:val="28"/>
          <w:szCs w:val="28"/>
          <w:lang w:val="en-GB"/>
        </w:rPr>
        <w:t xml:space="preserve">compared to the average </w:t>
      </w:r>
      <w:r w:rsidR="00F2315E">
        <w:rPr>
          <w:rFonts w:ascii="Times New Roman" w:hAnsi="Times New Roman" w:cs="Times New Roman"/>
          <w:sz w:val="28"/>
          <w:szCs w:val="28"/>
          <w:lang w:val="en-GB"/>
        </w:rPr>
        <w:t xml:space="preserve">for the </w:t>
      </w:r>
      <w:r w:rsidR="0026556A" w:rsidRPr="00501733">
        <w:rPr>
          <w:rFonts w:ascii="Times New Roman" w:hAnsi="Times New Roman" w:cs="Times New Roman"/>
          <w:sz w:val="28"/>
          <w:szCs w:val="28"/>
          <w:lang w:val="en-GB"/>
        </w:rPr>
        <w:t>2012</w:t>
      </w:r>
      <w:r w:rsidR="00F2315E">
        <w:rPr>
          <w:rFonts w:ascii="Times New Roman" w:hAnsi="Times New Roman" w:cs="Times New Roman"/>
          <w:sz w:val="28"/>
          <w:szCs w:val="28"/>
          <w:lang w:val="en-GB"/>
        </w:rPr>
        <w:t>-</w:t>
      </w:r>
      <w:r w:rsidR="0026556A" w:rsidRPr="00501733">
        <w:rPr>
          <w:rFonts w:ascii="Times New Roman" w:hAnsi="Times New Roman" w:cs="Times New Roman"/>
          <w:sz w:val="28"/>
          <w:szCs w:val="28"/>
          <w:lang w:val="en-GB"/>
        </w:rPr>
        <w:t>2018</w:t>
      </w:r>
      <w:r w:rsidR="00F2315E">
        <w:rPr>
          <w:rFonts w:ascii="Times New Roman" w:hAnsi="Times New Roman" w:cs="Times New Roman"/>
          <w:sz w:val="28"/>
          <w:szCs w:val="28"/>
          <w:lang w:val="en-GB"/>
        </w:rPr>
        <w:t xml:space="preserve"> period. Still acknowledging the high rates, t</w:t>
      </w:r>
      <w:r w:rsidR="0026556A" w:rsidRPr="00501733">
        <w:rPr>
          <w:rFonts w:ascii="Times New Roman" w:hAnsi="Times New Roman" w:cs="Times New Roman"/>
          <w:sz w:val="28"/>
          <w:szCs w:val="28"/>
          <w:lang w:val="en-GB"/>
        </w:rPr>
        <w:t>he National Pact for Preventing and Combating Lethal Violence against Children and Adolescents</w:t>
      </w:r>
      <w:r w:rsidR="00F2315E">
        <w:rPr>
          <w:rFonts w:ascii="Times New Roman" w:hAnsi="Times New Roman" w:cs="Times New Roman"/>
          <w:sz w:val="28"/>
          <w:szCs w:val="28"/>
          <w:lang w:val="en-GB"/>
        </w:rPr>
        <w:t xml:space="preserve"> was designed and </w:t>
      </w:r>
      <w:r w:rsidR="0026556A" w:rsidRPr="00501733">
        <w:rPr>
          <w:rFonts w:ascii="Times New Roman" w:hAnsi="Times New Roman" w:cs="Times New Roman"/>
          <w:sz w:val="28"/>
          <w:szCs w:val="28"/>
          <w:lang w:val="en-GB"/>
        </w:rPr>
        <w:t>will</w:t>
      </w:r>
      <w:r w:rsidR="00F2315E">
        <w:rPr>
          <w:rFonts w:ascii="Times New Roman" w:hAnsi="Times New Roman" w:cs="Times New Roman"/>
          <w:sz w:val="28"/>
          <w:szCs w:val="28"/>
          <w:lang w:val="en-GB"/>
        </w:rPr>
        <w:t xml:space="preserve"> adopt certification criteria</w:t>
      </w:r>
      <w:r w:rsidR="0026556A" w:rsidRPr="00501733">
        <w:rPr>
          <w:rFonts w:ascii="Times New Roman" w:hAnsi="Times New Roman" w:cs="Times New Roman"/>
          <w:sz w:val="28"/>
          <w:szCs w:val="28"/>
          <w:lang w:val="en-GB"/>
        </w:rPr>
        <w:t xml:space="preserve"> fo</w:t>
      </w:r>
      <w:r w:rsidR="00F2315E">
        <w:rPr>
          <w:rFonts w:ascii="Times New Roman" w:hAnsi="Times New Roman" w:cs="Times New Roman"/>
          <w:sz w:val="28"/>
          <w:szCs w:val="28"/>
          <w:lang w:val="en-GB"/>
        </w:rPr>
        <w:t xml:space="preserve">r the commitment of the </w:t>
      </w:r>
      <w:r w:rsidR="0026556A" w:rsidRPr="00501733">
        <w:rPr>
          <w:rFonts w:ascii="Times New Roman" w:hAnsi="Times New Roman" w:cs="Times New Roman"/>
          <w:sz w:val="28"/>
          <w:szCs w:val="28"/>
          <w:lang w:val="en-GB"/>
        </w:rPr>
        <w:t xml:space="preserve">federated </w:t>
      </w:r>
      <w:r w:rsidR="00F2315E">
        <w:rPr>
          <w:rFonts w:ascii="Times New Roman" w:hAnsi="Times New Roman" w:cs="Times New Roman"/>
          <w:sz w:val="28"/>
          <w:szCs w:val="28"/>
          <w:lang w:val="en-GB"/>
        </w:rPr>
        <w:t xml:space="preserve">states </w:t>
      </w:r>
      <w:r w:rsidR="0026556A" w:rsidRPr="00501733">
        <w:rPr>
          <w:rFonts w:ascii="Times New Roman" w:hAnsi="Times New Roman" w:cs="Times New Roman"/>
          <w:sz w:val="28"/>
          <w:szCs w:val="28"/>
          <w:lang w:val="en-GB"/>
        </w:rPr>
        <w:t xml:space="preserve">with the development of the following actions for preventing and </w:t>
      </w:r>
      <w:r w:rsidR="00F2315E">
        <w:rPr>
          <w:rFonts w:ascii="Times New Roman" w:hAnsi="Times New Roman" w:cs="Times New Roman"/>
          <w:sz w:val="28"/>
          <w:szCs w:val="28"/>
          <w:lang w:val="en-GB"/>
        </w:rPr>
        <w:t xml:space="preserve">tackling </w:t>
      </w:r>
      <w:r w:rsidR="0026556A" w:rsidRPr="00501733">
        <w:rPr>
          <w:rFonts w:ascii="Times New Roman" w:hAnsi="Times New Roman" w:cs="Times New Roman"/>
          <w:sz w:val="28"/>
          <w:szCs w:val="28"/>
          <w:lang w:val="en-GB"/>
        </w:rPr>
        <w:t>lethal violence a</w:t>
      </w:r>
      <w:r w:rsidR="00F2315E">
        <w:rPr>
          <w:rFonts w:ascii="Times New Roman" w:hAnsi="Times New Roman" w:cs="Times New Roman"/>
          <w:sz w:val="28"/>
          <w:szCs w:val="28"/>
          <w:lang w:val="en-GB"/>
        </w:rPr>
        <w:t>gainst children and adolescents:</w:t>
      </w:r>
    </w:p>
    <w:p w:rsidR="0026556A" w:rsidRPr="0026556A" w:rsidRDefault="00D41DEC" w:rsidP="00387CF4">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r>
      <w:r w:rsidR="00F2315E">
        <w:rPr>
          <w:rFonts w:ascii="Times New Roman" w:hAnsi="Times New Roman" w:cs="Times New Roman"/>
          <w:sz w:val="28"/>
          <w:szCs w:val="28"/>
          <w:lang w:val="en-GB"/>
        </w:rPr>
        <w:tab/>
      </w:r>
      <w:r w:rsidR="00501733">
        <w:rPr>
          <w:rFonts w:ascii="Times New Roman" w:hAnsi="Times New Roman" w:cs="Times New Roman"/>
          <w:sz w:val="28"/>
          <w:szCs w:val="28"/>
          <w:lang w:val="en-GB"/>
        </w:rPr>
        <w:t>-</w:t>
      </w:r>
      <w:r w:rsidR="0026556A" w:rsidRPr="0026556A">
        <w:rPr>
          <w:rFonts w:ascii="Times New Roman" w:hAnsi="Times New Roman" w:cs="Times New Roman"/>
          <w:sz w:val="28"/>
          <w:szCs w:val="28"/>
          <w:lang w:val="en-GB"/>
        </w:rPr>
        <w:t xml:space="preserve"> VEM VIVER Program</w:t>
      </w:r>
      <w:r w:rsidR="00501733">
        <w:rPr>
          <w:rFonts w:ascii="Times New Roman" w:hAnsi="Times New Roman" w:cs="Times New Roman"/>
          <w:sz w:val="28"/>
          <w:szCs w:val="28"/>
          <w:lang w:val="en-GB"/>
        </w:rPr>
        <w:t>me (Come to Live Programme)</w:t>
      </w:r>
      <w:r w:rsidR="00387CF4">
        <w:rPr>
          <w:rFonts w:ascii="Times New Roman" w:hAnsi="Times New Roman" w:cs="Times New Roman"/>
          <w:sz w:val="28"/>
          <w:szCs w:val="28"/>
          <w:lang w:val="en-GB"/>
        </w:rPr>
        <w:t>: t</w:t>
      </w:r>
      <w:r w:rsidR="0026556A" w:rsidRPr="0026556A">
        <w:rPr>
          <w:rFonts w:ascii="Times New Roman" w:hAnsi="Times New Roman" w:cs="Times New Roman"/>
          <w:sz w:val="28"/>
          <w:szCs w:val="28"/>
          <w:lang w:val="en-GB"/>
        </w:rPr>
        <w:t>he purpose of t</w:t>
      </w:r>
      <w:r w:rsidR="00387CF4">
        <w:rPr>
          <w:rFonts w:ascii="Times New Roman" w:hAnsi="Times New Roman" w:cs="Times New Roman"/>
          <w:sz w:val="28"/>
          <w:szCs w:val="28"/>
          <w:lang w:val="en-GB"/>
        </w:rPr>
        <w:t>he VEM VIVER</w:t>
      </w:r>
      <w:r w:rsidR="0026556A" w:rsidRPr="0026556A">
        <w:rPr>
          <w:rFonts w:ascii="Times New Roman" w:hAnsi="Times New Roman" w:cs="Times New Roman"/>
          <w:sz w:val="28"/>
          <w:szCs w:val="28"/>
          <w:lang w:val="en-GB"/>
        </w:rPr>
        <w:t xml:space="preserve"> Program</w:t>
      </w:r>
      <w:r w:rsidR="00387CF4">
        <w:rPr>
          <w:rFonts w:ascii="Times New Roman" w:hAnsi="Times New Roman" w:cs="Times New Roman"/>
          <w:sz w:val="28"/>
          <w:szCs w:val="28"/>
          <w:lang w:val="en-GB"/>
        </w:rPr>
        <w:t>mme</w:t>
      </w:r>
      <w:r w:rsidR="0026556A" w:rsidRPr="0026556A">
        <w:rPr>
          <w:rFonts w:ascii="Times New Roman" w:hAnsi="Times New Roman" w:cs="Times New Roman"/>
          <w:sz w:val="28"/>
          <w:szCs w:val="28"/>
          <w:lang w:val="en-GB"/>
        </w:rPr>
        <w:t xml:space="preserve"> is to protect the lives of children and adolescents. A methodology was developed that seeks to meet the following objectives: promote the guarantee of the right to life, reduce violence by promoting a culture of peace, integrate the network that makes up the Rights Guarantee System in the same location, prevent school dropout, strengthen bonds in t</w:t>
      </w:r>
      <w:r w:rsidR="00387CF4">
        <w:rPr>
          <w:rFonts w:ascii="Times New Roman" w:hAnsi="Times New Roman" w:cs="Times New Roman"/>
          <w:sz w:val="28"/>
          <w:szCs w:val="28"/>
          <w:lang w:val="en-GB"/>
        </w:rPr>
        <w:t>he family, school and community;</w:t>
      </w:r>
    </w:p>
    <w:p w:rsidR="0026556A" w:rsidRDefault="00F2315E" w:rsidP="0026556A">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r>
      <w:r>
        <w:rPr>
          <w:rFonts w:ascii="Times New Roman" w:hAnsi="Times New Roman" w:cs="Times New Roman"/>
          <w:sz w:val="28"/>
          <w:szCs w:val="28"/>
          <w:lang w:val="en-GB"/>
        </w:rPr>
        <w:tab/>
      </w:r>
      <w:r w:rsidR="00D41DEC">
        <w:rPr>
          <w:rFonts w:ascii="Times New Roman" w:hAnsi="Times New Roman" w:cs="Times New Roman"/>
          <w:sz w:val="28"/>
          <w:szCs w:val="28"/>
          <w:lang w:val="en-GB"/>
        </w:rPr>
        <w:tab/>
      </w:r>
      <w:r>
        <w:rPr>
          <w:rFonts w:ascii="Times New Roman" w:hAnsi="Times New Roman" w:cs="Times New Roman"/>
          <w:sz w:val="28"/>
          <w:szCs w:val="28"/>
          <w:lang w:val="en-GB"/>
        </w:rPr>
        <w:t xml:space="preserve">- </w:t>
      </w:r>
      <w:r w:rsidR="0026556A" w:rsidRPr="0026556A">
        <w:rPr>
          <w:rFonts w:ascii="Times New Roman" w:hAnsi="Times New Roman" w:cs="Times New Roman"/>
          <w:sz w:val="28"/>
          <w:szCs w:val="28"/>
          <w:lang w:val="en-GB"/>
        </w:rPr>
        <w:t>Program</w:t>
      </w:r>
      <w:r w:rsidR="00387CF4">
        <w:rPr>
          <w:rFonts w:ascii="Times New Roman" w:hAnsi="Times New Roman" w:cs="Times New Roman"/>
          <w:sz w:val="28"/>
          <w:szCs w:val="28"/>
          <w:lang w:val="en-GB"/>
        </w:rPr>
        <w:t>me</w:t>
      </w:r>
      <w:r w:rsidR="0026556A" w:rsidRPr="0026556A">
        <w:rPr>
          <w:rFonts w:ascii="Times New Roman" w:hAnsi="Times New Roman" w:cs="Times New Roman"/>
          <w:sz w:val="28"/>
          <w:szCs w:val="28"/>
          <w:lang w:val="en-GB"/>
        </w:rPr>
        <w:t xml:space="preserve"> for the Protection of Children and Adolescents Threatened with Death (PPCAAM):</w:t>
      </w:r>
      <w:r w:rsidR="008F5EFD">
        <w:rPr>
          <w:rFonts w:ascii="Times New Roman" w:hAnsi="Times New Roman" w:cs="Times New Roman"/>
          <w:sz w:val="28"/>
          <w:szCs w:val="28"/>
          <w:lang w:val="en-GB"/>
        </w:rPr>
        <w:t xml:space="preserve"> C</w:t>
      </w:r>
      <w:r w:rsidR="0026556A" w:rsidRPr="0026556A">
        <w:rPr>
          <w:rFonts w:ascii="Times New Roman" w:hAnsi="Times New Roman" w:cs="Times New Roman"/>
          <w:sz w:val="28"/>
          <w:szCs w:val="28"/>
          <w:lang w:val="en-GB"/>
        </w:rPr>
        <w:t>reated in 2003</w:t>
      </w:r>
      <w:r w:rsidR="00387CF4">
        <w:rPr>
          <w:rFonts w:ascii="Times New Roman" w:hAnsi="Times New Roman" w:cs="Times New Roman"/>
          <w:sz w:val="28"/>
          <w:szCs w:val="28"/>
          <w:lang w:val="en-GB"/>
        </w:rPr>
        <w:t xml:space="preserve">, </w:t>
      </w:r>
      <w:r w:rsidR="0026556A" w:rsidRPr="0026556A">
        <w:rPr>
          <w:rFonts w:ascii="Times New Roman" w:hAnsi="Times New Roman" w:cs="Times New Roman"/>
          <w:sz w:val="28"/>
          <w:szCs w:val="28"/>
          <w:lang w:val="en-GB"/>
        </w:rPr>
        <w:t xml:space="preserve">initially </w:t>
      </w:r>
      <w:r w:rsidR="00387CF4">
        <w:rPr>
          <w:rFonts w:ascii="Times New Roman" w:hAnsi="Times New Roman" w:cs="Times New Roman"/>
          <w:sz w:val="28"/>
          <w:szCs w:val="28"/>
          <w:lang w:val="en-GB"/>
        </w:rPr>
        <w:t xml:space="preserve">regulated </w:t>
      </w:r>
      <w:r w:rsidR="0026556A" w:rsidRPr="0026556A">
        <w:rPr>
          <w:rFonts w:ascii="Times New Roman" w:hAnsi="Times New Roman" w:cs="Times New Roman"/>
          <w:sz w:val="28"/>
          <w:szCs w:val="28"/>
          <w:lang w:val="en-GB"/>
        </w:rPr>
        <w:t xml:space="preserve">by Decree No. 6,231/2007, </w:t>
      </w:r>
      <w:r w:rsidR="00387CF4">
        <w:rPr>
          <w:rFonts w:ascii="Times New Roman" w:hAnsi="Times New Roman" w:cs="Times New Roman"/>
          <w:sz w:val="28"/>
          <w:szCs w:val="28"/>
          <w:lang w:val="en-GB"/>
        </w:rPr>
        <w:t xml:space="preserve">and now </w:t>
      </w:r>
      <w:r w:rsidR="0026556A" w:rsidRPr="0026556A">
        <w:rPr>
          <w:rFonts w:ascii="Times New Roman" w:hAnsi="Times New Roman" w:cs="Times New Roman"/>
          <w:sz w:val="28"/>
          <w:szCs w:val="28"/>
          <w:lang w:val="en-GB"/>
        </w:rPr>
        <w:t>replaced by Decree No. 9,579, of November 22</w:t>
      </w:r>
      <w:r w:rsidR="00387CF4" w:rsidRPr="00387CF4">
        <w:rPr>
          <w:rFonts w:ascii="Times New Roman" w:hAnsi="Times New Roman" w:cs="Times New Roman"/>
          <w:sz w:val="28"/>
          <w:szCs w:val="28"/>
          <w:vertAlign w:val="superscript"/>
          <w:lang w:val="en-GB"/>
        </w:rPr>
        <w:t>nd</w:t>
      </w:r>
      <w:r w:rsidR="00387CF4">
        <w:rPr>
          <w:rFonts w:ascii="Times New Roman" w:hAnsi="Times New Roman" w:cs="Times New Roman"/>
          <w:sz w:val="28"/>
          <w:szCs w:val="28"/>
          <w:lang w:val="en-GB"/>
        </w:rPr>
        <w:t xml:space="preserve"> </w:t>
      </w:r>
      <w:r w:rsidR="0026556A" w:rsidRPr="0026556A">
        <w:rPr>
          <w:rFonts w:ascii="Times New Roman" w:hAnsi="Times New Roman" w:cs="Times New Roman"/>
          <w:sz w:val="28"/>
          <w:szCs w:val="28"/>
          <w:lang w:val="en-GB"/>
        </w:rPr>
        <w:t>2018</w:t>
      </w:r>
      <w:r w:rsidR="008F5EFD">
        <w:rPr>
          <w:rFonts w:ascii="Times New Roman" w:hAnsi="Times New Roman" w:cs="Times New Roman"/>
          <w:sz w:val="28"/>
          <w:szCs w:val="28"/>
          <w:lang w:val="en-GB"/>
        </w:rPr>
        <w:t xml:space="preserve"> (</w:t>
      </w:r>
      <w:r w:rsidR="00387CF4">
        <w:rPr>
          <w:rFonts w:ascii="Times New Roman" w:hAnsi="Times New Roman" w:cs="Times New Roman"/>
          <w:sz w:val="28"/>
          <w:szCs w:val="28"/>
          <w:lang w:val="en-GB"/>
        </w:rPr>
        <w:t>A</w:t>
      </w:r>
      <w:r w:rsidR="0026556A" w:rsidRPr="0026556A">
        <w:rPr>
          <w:rFonts w:ascii="Times New Roman" w:hAnsi="Times New Roman" w:cs="Times New Roman"/>
          <w:sz w:val="28"/>
          <w:szCs w:val="28"/>
          <w:lang w:val="en-GB"/>
        </w:rPr>
        <w:t>rt. 109</w:t>
      </w:r>
      <w:r w:rsidR="008F5EFD">
        <w:rPr>
          <w:rFonts w:ascii="Times New Roman" w:hAnsi="Times New Roman" w:cs="Times New Roman"/>
          <w:sz w:val="28"/>
          <w:szCs w:val="28"/>
          <w:lang w:val="en-GB"/>
        </w:rPr>
        <w:t>-1</w:t>
      </w:r>
      <w:r w:rsidR="0026556A" w:rsidRPr="0026556A">
        <w:rPr>
          <w:rFonts w:ascii="Times New Roman" w:hAnsi="Times New Roman" w:cs="Times New Roman"/>
          <w:sz w:val="28"/>
          <w:szCs w:val="28"/>
          <w:lang w:val="en-GB"/>
        </w:rPr>
        <w:t>25</w:t>
      </w:r>
      <w:r w:rsidR="008F5EFD">
        <w:rPr>
          <w:rFonts w:ascii="Times New Roman" w:hAnsi="Times New Roman" w:cs="Times New Roman"/>
          <w:sz w:val="28"/>
          <w:szCs w:val="28"/>
          <w:lang w:val="en-GB"/>
        </w:rPr>
        <w:t>)</w:t>
      </w:r>
      <w:r w:rsidR="0026556A" w:rsidRPr="0026556A">
        <w:rPr>
          <w:rFonts w:ascii="Times New Roman" w:hAnsi="Times New Roman" w:cs="Times New Roman"/>
          <w:sz w:val="28"/>
          <w:szCs w:val="28"/>
          <w:lang w:val="en-GB"/>
        </w:rPr>
        <w:t xml:space="preserve">, </w:t>
      </w:r>
      <w:r w:rsidR="008F5EFD">
        <w:rPr>
          <w:rFonts w:ascii="Times New Roman" w:hAnsi="Times New Roman" w:cs="Times New Roman"/>
          <w:sz w:val="28"/>
          <w:szCs w:val="28"/>
          <w:lang w:val="en-GB"/>
        </w:rPr>
        <w:t>t</w:t>
      </w:r>
      <w:r w:rsidR="008F5EFD" w:rsidRPr="0026556A">
        <w:rPr>
          <w:rFonts w:ascii="Times New Roman" w:hAnsi="Times New Roman" w:cs="Times New Roman"/>
          <w:sz w:val="28"/>
          <w:szCs w:val="28"/>
          <w:lang w:val="en-GB"/>
        </w:rPr>
        <w:t>he Program</w:t>
      </w:r>
      <w:r w:rsidR="008F5EFD">
        <w:rPr>
          <w:rFonts w:ascii="Times New Roman" w:hAnsi="Times New Roman" w:cs="Times New Roman"/>
          <w:sz w:val="28"/>
          <w:szCs w:val="28"/>
          <w:lang w:val="en-GB"/>
        </w:rPr>
        <w:t xml:space="preserve">me is </w:t>
      </w:r>
      <w:r w:rsidR="0026556A" w:rsidRPr="0026556A">
        <w:rPr>
          <w:rFonts w:ascii="Times New Roman" w:hAnsi="Times New Roman" w:cs="Times New Roman"/>
          <w:sz w:val="28"/>
          <w:szCs w:val="28"/>
          <w:lang w:val="en-GB"/>
        </w:rPr>
        <w:t xml:space="preserve">a policy to protect children and adolescents threatened with death, with a methodology that seeks to prevent the </w:t>
      </w:r>
      <w:r w:rsidR="008F5EFD">
        <w:rPr>
          <w:rFonts w:ascii="Times New Roman" w:hAnsi="Times New Roman" w:cs="Times New Roman"/>
          <w:sz w:val="28"/>
          <w:szCs w:val="28"/>
          <w:lang w:val="en-GB"/>
        </w:rPr>
        <w:t xml:space="preserve">deaths of </w:t>
      </w:r>
      <w:r w:rsidR="0026556A" w:rsidRPr="0026556A">
        <w:rPr>
          <w:rFonts w:ascii="Times New Roman" w:hAnsi="Times New Roman" w:cs="Times New Roman"/>
          <w:sz w:val="28"/>
          <w:szCs w:val="28"/>
          <w:lang w:val="en-GB"/>
        </w:rPr>
        <w:t xml:space="preserve">children and adolescents throughout Brazil, as well as to protect them and </w:t>
      </w:r>
      <w:r w:rsidR="008F5EFD">
        <w:rPr>
          <w:rFonts w:ascii="Times New Roman" w:hAnsi="Times New Roman" w:cs="Times New Roman"/>
          <w:sz w:val="28"/>
          <w:szCs w:val="28"/>
          <w:lang w:val="en-GB"/>
        </w:rPr>
        <w:t xml:space="preserve">to </w:t>
      </w:r>
      <w:r w:rsidR="008F5EFD" w:rsidRPr="0026556A">
        <w:rPr>
          <w:rFonts w:ascii="Times New Roman" w:hAnsi="Times New Roman" w:cs="Times New Roman"/>
          <w:sz w:val="28"/>
          <w:szCs w:val="28"/>
          <w:lang w:val="en-GB"/>
        </w:rPr>
        <w:t>safely</w:t>
      </w:r>
      <w:r w:rsidR="008F5EFD">
        <w:rPr>
          <w:rFonts w:ascii="Times New Roman" w:hAnsi="Times New Roman" w:cs="Times New Roman"/>
          <w:sz w:val="28"/>
          <w:szCs w:val="28"/>
          <w:lang w:val="en-GB"/>
        </w:rPr>
        <w:t xml:space="preserve"> reintegrate </w:t>
      </w:r>
      <w:r w:rsidR="0026556A" w:rsidRPr="0026556A">
        <w:rPr>
          <w:rFonts w:ascii="Times New Roman" w:hAnsi="Times New Roman" w:cs="Times New Roman"/>
          <w:sz w:val="28"/>
          <w:szCs w:val="28"/>
          <w:lang w:val="en-GB"/>
        </w:rPr>
        <w:t>them into society.</w:t>
      </w:r>
    </w:p>
    <w:p w:rsidR="008F5EFD" w:rsidRDefault="008F5EFD" w:rsidP="0026556A">
      <w:pPr>
        <w:spacing w:after="0" w:line="240" w:lineRule="auto"/>
        <w:ind w:right="998"/>
        <w:jc w:val="both"/>
        <w:rPr>
          <w:rFonts w:ascii="Times New Roman" w:hAnsi="Times New Roman" w:cs="Times New Roman"/>
          <w:sz w:val="28"/>
          <w:szCs w:val="28"/>
          <w:lang w:val="en-GB"/>
        </w:rPr>
      </w:pPr>
    </w:p>
    <w:p w:rsidR="008F5EFD" w:rsidRPr="008F5EFD" w:rsidRDefault="008F5EFD" w:rsidP="008F5EFD">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t xml:space="preserve">29.  </w:t>
      </w:r>
      <w:r w:rsidRPr="008F5EFD">
        <w:rPr>
          <w:rFonts w:ascii="Times New Roman" w:hAnsi="Times New Roman" w:cs="Times New Roman"/>
          <w:sz w:val="28"/>
          <w:szCs w:val="28"/>
          <w:lang w:val="en-GB"/>
        </w:rPr>
        <w:t xml:space="preserve">Coordination </w:t>
      </w:r>
      <w:r w:rsidR="00347F85">
        <w:rPr>
          <w:rFonts w:ascii="Times New Roman" w:hAnsi="Times New Roman" w:cs="Times New Roman"/>
          <w:sz w:val="28"/>
          <w:szCs w:val="28"/>
          <w:lang w:val="en-GB"/>
        </w:rPr>
        <w:t xml:space="preserve">activities </w:t>
      </w:r>
      <w:r w:rsidRPr="008F5EFD">
        <w:rPr>
          <w:rFonts w:ascii="Times New Roman" w:hAnsi="Times New Roman" w:cs="Times New Roman"/>
          <w:sz w:val="28"/>
          <w:szCs w:val="28"/>
          <w:lang w:val="en-GB"/>
        </w:rPr>
        <w:t xml:space="preserve">and mobilization of public and private </w:t>
      </w:r>
      <w:r w:rsidR="00347F85">
        <w:rPr>
          <w:rFonts w:ascii="Times New Roman" w:hAnsi="Times New Roman" w:cs="Times New Roman"/>
          <w:sz w:val="28"/>
          <w:szCs w:val="28"/>
          <w:lang w:val="en-GB"/>
        </w:rPr>
        <w:t xml:space="preserve">stakeholders </w:t>
      </w:r>
      <w:r w:rsidRPr="008F5EFD">
        <w:rPr>
          <w:rFonts w:ascii="Times New Roman" w:hAnsi="Times New Roman" w:cs="Times New Roman"/>
          <w:sz w:val="28"/>
          <w:szCs w:val="28"/>
          <w:lang w:val="en-GB"/>
        </w:rPr>
        <w:t>reached, by estimate, around 30,000</w:t>
      </w:r>
      <w:r w:rsidR="00347F85">
        <w:rPr>
          <w:rFonts w:ascii="Times New Roman" w:hAnsi="Times New Roman" w:cs="Times New Roman"/>
          <w:sz w:val="28"/>
          <w:szCs w:val="28"/>
          <w:lang w:val="en-GB"/>
        </w:rPr>
        <w:t xml:space="preserve"> </w:t>
      </w:r>
      <w:r w:rsidR="00347F85" w:rsidRPr="00B82DBB">
        <w:rPr>
          <w:rFonts w:ascii="Times New Roman" w:hAnsi="Times New Roman" w:cs="Times New Roman"/>
          <w:sz w:val="28"/>
          <w:szCs w:val="28"/>
          <w:lang w:val="en-GB"/>
        </w:rPr>
        <w:t>Children and Adolescents</w:t>
      </w:r>
      <w:r w:rsidR="00347F85">
        <w:rPr>
          <w:rFonts w:ascii="Times New Roman" w:hAnsi="Times New Roman" w:cs="Times New Roman"/>
          <w:sz w:val="28"/>
          <w:szCs w:val="28"/>
          <w:lang w:val="en-GB"/>
        </w:rPr>
        <w:t>’</w:t>
      </w:r>
      <w:r w:rsidR="00347F85" w:rsidRPr="00B82DBB">
        <w:rPr>
          <w:rFonts w:ascii="Times New Roman" w:hAnsi="Times New Roman" w:cs="Times New Roman"/>
          <w:sz w:val="28"/>
          <w:szCs w:val="28"/>
          <w:lang w:val="en-GB"/>
        </w:rPr>
        <w:t xml:space="preserve"> </w:t>
      </w:r>
      <w:r w:rsidR="00347F85">
        <w:rPr>
          <w:rFonts w:ascii="Times New Roman" w:hAnsi="Times New Roman" w:cs="Times New Roman"/>
          <w:sz w:val="28"/>
          <w:szCs w:val="28"/>
          <w:lang w:val="en-GB"/>
        </w:rPr>
        <w:t>Councils (</w:t>
      </w:r>
      <w:r w:rsidR="00347F85" w:rsidRPr="00B82DBB">
        <w:rPr>
          <w:rFonts w:ascii="Times New Roman" w:hAnsi="Times New Roman" w:cs="Times New Roman"/>
          <w:sz w:val="28"/>
          <w:szCs w:val="28"/>
          <w:lang w:val="en-GB"/>
        </w:rPr>
        <w:t>Conselho</w:t>
      </w:r>
      <w:r w:rsidR="00347F85">
        <w:rPr>
          <w:rFonts w:ascii="Times New Roman" w:hAnsi="Times New Roman" w:cs="Times New Roman"/>
          <w:sz w:val="28"/>
          <w:szCs w:val="28"/>
          <w:lang w:val="en-GB"/>
        </w:rPr>
        <w:t>s</w:t>
      </w:r>
      <w:r w:rsidR="00347F85" w:rsidRPr="00B82DBB">
        <w:rPr>
          <w:rFonts w:ascii="Times New Roman" w:hAnsi="Times New Roman" w:cs="Times New Roman"/>
          <w:sz w:val="28"/>
          <w:szCs w:val="28"/>
          <w:lang w:val="en-GB"/>
        </w:rPr>
        <w:t xml:space="preserve"> Tutelar</w:t>
      </w:r>
      <w:r w:rsidR="00347F85">
        <w:rPr>
          <w:rFonts w:ascii="Times New Roman" w:hAnsi="Times New Roman" w:cs="Times New Roman"/>
          <w:sz w:val="28"/>
          <w:szCs w:val="28"/>
          <w:lang w:val="en-GB"/>
        </w:rPr>
        <w:t xml:space="preserve">es) </w:t>
      </w:r>
      <w:r w:rsidRPr="008F5EFD">
        <w:rPr>
          <w:rFonts w:ascii="Times New Roman" w:hAnsi="Times New Roman" w:cs="Times New Roman"/>
          <w:sz w:val="28"/>
          <w:szCs w:val="28"/>
          <w:lang w:val="en-GB"/>
        </w:rPr>
        <w:t>across the country</w:t>
      </w:r>
      <w:r w:rsidR="00347F85">
        <w:rPr>
          <w:rFonts w:ascii="Times New Roman" w:hAnsi="Times New Roman" w:cs="Times New Roman"/>
          <w:sz w:val="28"/>
          <w:szCs w:val="28"/>
          <w:lang w:val="en-GB"/>
        </w:rPr>
        <w:t>, including the donation of 80,000 lit</w:t>
      </w:r>
      <w:r w:rsidRPr="008F5EFD">
        <w:rPr>
          <w:rFonts w:ascii="Times New Roman" w:hAnsi="Times New Roman" w:cs="Times New Roman"/>
          <w:sz w:val="28"/>
          <w:szCs w:val="28"/>
          <w:lang w:val="en-GB"/>
        </w:rPr>
        <w:t>r</w:t>
      </w:r>
      <w:r w:rsidR="00347F85">
        <w:rPr>
          <w:rFonts w:ascii="Times New Roman" w:hAnsi="Times New Roman" w:cs="Times New Roman"/>
          <w:sz w:val="28"/>
          <w:szCs w:val="28"/>
          <w:lang w:val="en-GB"/>
        </w:rPr>
        <w:t>es</w:t>
      </w:r>
      <w:r w:rsidRPr="008F5EFD">
        <w:rPr>
          <w:rFonts w:ascii="Times New Roman" w:hAnsi="Times New Roman" w:cs="Times New Roman"/>
          <w:sz w:val="28"/>
          <w:szCs w:val="28"/>
          <w:lang w:val="en-GB"/>
        </w:rPr>
        <w:t xml:space="preserve"> of </w:t>
      </w:r>
      <w:r w:rsidR="00347F85">
        <w:rPr>
          <w:rFonts w:ascii="Times New Roman" w:hAnsi="Times New Roman" w:cs="Times New Roman"/>
          <w:sz w:val="28"/>
          <w:szCs w:val="28"/>
          <w:lang w:val="en-GB"/>
        </w:rPr>
        <w:t xml:space="preserve">hand sanitizer </w:t>
      </w:r>
      <w:r w:rsidRPr="008F5EFD">
        <w:rPr>
          <w:rFonts w:ascii="Times New Roman" w:hAnsi="Times New Roman" w:cs="Times New Roman"/>
          <w:sz w:val="28"/>
          <w:szCs w:val="28"/>
          <w:lang w:val="en-GB"/>
        </w:rPr>
        <w:t>and 160,000 washable face protectio</w:t>
      </w:r>
      <w:r w:rsidR="00347F85">
        <w:rPr>
          <w:rFonts w:ascii="Times New Roman" w:hAnsi="Times New Roman" w:cs="Times New Roman"/>
          <w:sz w:val="28"/>
          <w:szCs w:val="28"/>
          <w:lang w:val="en-GB"/>
        </w:rPr>
        <w:t xml:space="preserve">n masks, in addition to offers of </w:t>
      </w:r>
      <w:r w:rsidRPr="008F5EFD">
        <w:rPr>
          <w:rFonts w:ascii="Times New Roman" w:hAnsi="Times New Roman" w:cs="Times New Roman"/>
          <w:sz w:val="28"/>
          <w:szCs w:val="28"/>
          <w:lang w:val="en-GB"/>
        </w:rPr>
        <w:t xml:space="preserve">training for these and other </w:t>
      </w:r>
      <w:r w:rsidR="00347F85">
        <w:rPr>
          <w:rFonts w:ascii="Times New Roman" w:hAnsi="Times New Roman" w:cs="Times New Roman"/>
          <w:sz w:val="28"/>
          <w:szCs w:val="28"/>
          <w:lang w:val="en-GB"/>
        </w:rPr>
        <w:t xml:space="preserve">stakeholders of </w:t>
      </w:r>
      <w:r w:rsidRPr="008F5EFD">
        <w:rPr>
          <w:rFonts w:ascii="Times New Roman" w:hAnsi="Times New Roman" w:cs="Times New Roman"/>
          <w:sz w:val="28"/>
          <w:szCs w:val="28"/>
          <w:lang w:val="en-GB"/>
        </w:rPr>
        <w:t>the Rights Guarantee System in:</w:t>
      </w:r>
    </w:p>
    <w:p w:rsidR="008F5EFD" w:rsidRPr="008F5EFD" w:rsidRDefault="00347F85" w:rsidP="008F5EFD">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r>
      <w:r w:rsidR="008F5EFD" w:rsidRPr="008F5EFD">
        <w:rPr>
          <w:rFonts w:ascii="Times New Roman" w:hAnsi="Times New Roman" w:cs="Times New Roman"/>
          <w:sz w:val="28"/>
          <w:szCs w:val="28"/>
          <w:lang w:val="en-GB"/>
        </w:rPr>
        <w:t>i. C</w:t>
      </w:r>
      <w:r>
        <w:rPr>
          <w:rFonts w:ascii="Times New Roman" w:hAnsi="Times New Roman" w:cs="Times New Roman"/>
          <w:sz w:val="28"/>
          <w:szCs w:val="28"/>
          <w:lang w:val="en-GB"/>
        </w:rPr>
        <w:t>OVID</w:t>
      </w:r>
      <w:r w:rsidR="008F5EFD" w:rsidRPr="008F5EFD">
        <w:rPr>
          <w:rFonts w:ascii="Times New Roman" w:hAnsi="Times New Roman" w:cs="Times New Roman"/>
          <w:sz w:val="28"/>
          <w:szCs w:val="28"/>
          <w:lang w:val="en-GB"/>
        </w:rPr>
        <w:t>-19 prevention measures;</w:t>
      </w:r>
    </w:p>
    <w:p w:rsidR="008F5EFD" w:rsidRPr="008F5EFD" w:rsidRDefault="00347F85" w:rsidP="008F5EFD">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r>
      <w:r w:rsidR="008F5EFD" w:rsidRPr="008F5EFD">
        <w:rPr>
          <w:rFonts w:ascii="Times New Roman" w:hAnsi="Times New Roman" w:cs="Times New Roman"/>
          <w:sz w:val="28"/>
          <w:szCs w:val="28"/>
          <w:lang w:val="en-GB"/>
        </w:rPr>
        <w:t xml:space="preserve">ii. In the use of the </w:t>
      </w:r>
      <w:r w:rsidRPr="00B82DBB">
        <w:rPr>
          <w:rFonts w:ascii="Times New Roman" w:hAnsi="Times New Roman" w:cs="Times New Roman"/>
          <w:sz w:val="28"/>
          <w:szCs w:val="28"/>
          <w:lang w:val="en-GB"/>
        </w:rPr>
        <w:t>Information Syst</w:t>
      </w:r>
      <w:r>
        <w:rPr>
          <w:rFonts w:ascii="Times New Roman" w:hAnsi="Times New Roman" w:cs="Times New Roman"/>
          <w:sz w:val="28"/>
          <w:szCs w:val="28"/>
          <w:lang w:val="en-GB"/>
        </w:rPr>
        <w:t xml:space="preserve">em for Children and Adolescents </w:t>
      </w:r>
      <w:r w:rsidR="008F5EFD" w:rsidRPr="008F5EFD">
        <w:rPr>
          <w:rFonts w:ascii="Times New Roman" w:hAnsi="Times New Roman" w:cs="Times New Roman"/>
          <w:sz w:val="28"/>
          <w:szCs w:val="28"/>
          <w:lang w:val="en-GB"/>
        </w:rPr>
        <w:t>(SIPIA);</w:t>
      </w:r>
    </w:p>
    <w:p w:rsidR="008F5EFD" w:rsidRPr="008F5EFD" w:rsidRDefault="00347F85" w:rsidP="008F5EFD">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r>
      <w:r w:rsidR="008F5EFD" w:rsidRPr="008F5EFD">
        <w:rPr>
          <w:rFonts w:ascii="Times New Roman" w:hAnsi="Times New Roman" w:cs="Times New Roman"/>
          <w:sz w:val="28"/>
          <w:szCs w:val="28"/>
          <w:lang w:val="en-GB"/>
        </w:rPr>
        <w:t>iii. Child and Adolescent</w:t>
      </w:r>
      <w:r>
        <w:rPr>
          <w:rFonts w:ascii="Times New Roman" w:hAnsi="Times New Roman" w:cs="Times New Roman"/>
          <w:sz w:val="28"/>
          <w:szCs w:val="28"/>
          <w:lang w:val="en-GB"/>
        </w:rPr>
        <w:t xml:space="preserve">’s Act </w:t>
      </w:r>
      <w:r w:rsidR="008F5EFD" w:rsidRPr="008F5EFD">
        <w:rPr>
          <w:rFonts w:ascii="Times New Roman" w:hAnsi="Times New Roman" w:cs="Times New Roman"/>
          <w:sz w:val="28"/>
          <w:szCs w:val="28"/>
          <w:lang w:val="en-GB"/>
        </w:rPr>
        <w:t>(ECA); and</w:t>
      </w:r>
    </w:p>
    <w:p w:rsidR="008F5EFD" w:rsidRDefault="00347F85" w:rsidP="008F5EFD">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r>
      <w:r w:rsidR="008F5EFD" w:rsidRPr="008F5EFD">
        <w:rPr>
          <w:rFonts w:ascii="Times New Roman" w:hAnsi="Times New Roman" w:cs="Times New Roman"/>
          <w:sz w:val="28"/>
          <w:szCs w:val="28"/>
          <w:lang w:val="en-GB"/>
        </w:rPr>
        <w:t>iv. Role of Counsel</w:t>
      </w:r>
      <w:r>
        <w:rPr>
          <w:rFonts w:ascii="Times New Roman" w:hAnsi="Times New Roman" w:cs="Times New Roman"/>
          <w:sz w:val="28"/>
          <w:szCs w:val="28"/>
          <w:lang w:val="en-GB"/>
        </w:rPr>
        <w:t>l</w:t>
      </w:r>
      <w:r w:rsidR="008F5EFD" w:rsidRPr="008F5EFD">
        <w:rPr>
          <w:rFonts w:ascii="Times New Roman" w:hAnsi="Times New Roman" w:cs="Times New Roman"/>
          <w:sz w:val="28"/>
          <w:szCs w:val="28"/>
          <w:lang w:val="en-GB"/>
        </w:rPr>
        <w:t>ors on Rights and Guardianship Counsel</w:t>
      </w:r>
      <w:r>
        <w:rPr>
          <w:rFonts w:ascii="Times New Roman" w:hAnsi="Times New Roman" w:cs="Times New Roman"/>
          <w:sz w:val="28"/>
          <w:szCs w:val="28"/>
          <w:lang w:val="en-GB"/>
        </w:rPr>
        <w:t xml:space="preserve">lors. </w:t>
      </w:r>
      <w:r w:rsidR="008F5EFD" w:rsidRPr="008F5EFD">
        <w:rPr>
          <w:rFonts w:ascii="Times New Roman" w:hAnsi="Times New Roman" w:cs="Times New Roman"/>
          <w:sz w:val="28"/>
          <w:szCs w:val="28"/>
          <w:lang w:val="en-GB"/>
        </w:rPr>
        <w:t>With awaren</w:t>
      </w:r>
      <w:r>
        <w:rPr>
          <w:rFonts w:ascii="Times New Roman" w:hAnsi="Times New Roman" w:cs="Times New Roman"/>
          <w:sz w:val="28"/>
          <w:szCs w:val="28"/>
          <w:lang w:val="en-GB"/>
        </w:rPr>
        <w:t>ess-raising and guidance actions</w:t>
      </w:r>
      <w:r w:rsidR="008F5EFD" w:rsidRPr="008F5EFD">
        <w:rPr>
          <w:rFonts w:ascii="Times New Roman" w:hAnsi="Times New Roman" w:cs="Times New Roman"/>
          <w:sz w:val="28"/>
          <w:szCs w:val="28"/>
          <w:lang w:val="en-GB"/>
        </w:rPr>
        <w:t xml:space="preserve">, this Ministry </w:t>
      </w:r>
      <w:r>
        <w:rPr>
          <w:rFonts w:ascii="Times New Roman" w:hAnsi="Times New Roman" w:cs="Times New Roman"/>
          <w:sz w:val="28"/>
          <w:szCs w:val="28"/>
          <w:lang w:val="en-GB"/>
        </w:rPr>
        <w:t xml:space="preserve">of Human Rights has trained an </w:t>
      </w:r>
      <w:r w:rsidR="008F5EFD" w:rsidRPr="008F5EFD">
        <w:rPr>
          <w:rFonts w:ascii="Times New Roman" w:hAnsi="Times New Roman" w:cs="Times New Roman"/>
          <w:sz w:val="28"/>
          <w:szCs w:val="28"/>
          <w:lang w:val="en-GB"/>
        </w:rPr>
        <w:t>estimate</w:t>
      </w:r>
      <w:r>
        <w:rPr>
          <w:rFonts w:ascii="Times New Roman" w:hAnsi="Times New Roman" w:cs="Times New Roman"/>
          <w:sz w:val="28"/>
          <w:szCs w:val="28"/>
          <w:lang w:val="en-GB"/>
        </w:rPr>
        <w:t xml:space="preserve"> of </w:t>
      </w:r>
      <w:r w:rsidR="008F5EFD" w:rsidRPr="008F5EFD">
        <w:rPr>
          <w:rFonts w:ascii="Times New Roman" w:hAnsi="Times New Roman" w:cs="Times New Roman"/>
          <w:sz w:val="28"/>
          <w:szCs w:val="28"/>
          <w:lang w:val="en-GB"/>
        </w:rPr>
        <w:t xml:space="preserve">more than 22,000 </w:t>
      </w:r>
      <w:r w:rsidRPr="00B82DBB">
        <w:rPr>
          <w:rFonts w:ascii="Times New Roman" w:hAnsi="Times New Roman" w:cs="Times New Roman"/>
          <w:sz w:val="28"/>
          <w:szCs w:val="28"/>
          <w:lang w:val="en-GB"/>
        </w:rPr>
        <w:t>Children and Adolescents</w:t>
      </w:r>
      <w:r>
        <w:rPr>
          <w:rFonts w:ascii="Times New Roman" w:hAnsi="Times New Roman" w:cs="Times New Roman"/>
          <w:sz w:val="28"/>
          <w:szCs w:val="28"/>
          <w:lang w:val="en-GB"/>
        </w:rPr>
        <w:t>’</w:t>
      </w:r>
      <w:r w:rsidRPr="00B82DBB">
        <w:rPr>
          <w:rFonts w:ascii="Times New Roman" w:hAnsi="Times New Roman" w:cs="Times New Roman"/>
          <w:sz w:val="28"/>
          <w:szCs w:val="28"/>
          <w:lang w:val="en-GB"/>
        </w:rPr>
        <w:t xml:space="preserve"> </w:t>
      </w:r>
      <w:r>
        <w:rPr>
          <w:rFonts w:ascii="Times New Roman" w:hAnsi="Times New Roman" w:cs="Times New Roman"/>
          <w:sz w:val="28"/>
          <w:szCs w:val="28"/>
          <w:lang w:val="en-GB"/>
        </w:rPr>
        <w:t>Councils (</w:t>
      </w:r>
      <w:r w:rsidRPr="00B82DBB">
        <w:rPr>
          <w:rFonts w:ascii="Times New Roman" w:hAnsi="Times New Roman" w:cs="Times New Roman"/>
          <w:sz w:val="28"/>
          <w:szCs w:val="28"/>
          <w:lang w:val="en-GB"/>
        </w:rPr>
        <w:t>Conselho</w:t>
      </w:r>
      <w:r>
        <w:rPr>
          <w:rFonts w:ascii="Times New Roman" w:hAnsi="Times New Roman" w:cs="Times New Roman"/>
          <w:sz w:val="28"/>
          <w:szCs w:val="28"/>
          <w:lang w:val="en-GB"/>
        </w:rPr>
        <w:t>s</w:t>
      </w:r>
      <w:r w:rsidRPr="00B82DBB">
        <w:rPr>
          <w:rFonts w:ascii="Times New Roman" w:hAnsi="Times New Roman" w:cs="Times New Roman"/>
          <w:sz w:val="28"/>
          <w:szCs w:val="28"/>
          <w:lang w:val="en-GB"/>
        </w:rPr>
        <w:t xml:space="preserve"> Tutelar</w:t>
      </w:r>
      <w:r>
        <w:rPr>
          <w:rFonts w:ascii="Times New Roman" w:hAnsi="Times New Roman" w:cs="Times New Roman"/>
          <w:sz w:val="28"/>
          <w:szCs w:val="28"/>
          <w:lang w:val="en-GB"/>
        </w:rPr>
        <w:t>es)</w:t>
      </w:r>
      <w:r w:rsidR="008F5EFD" w:rsidRPr="008F5EFD">
        <w:rPr>
          <w:rFonts w:ascii="Times New Roman" w:hAnsi="Times New Roman" w:cs="Times New Roman"/>
          <w:sz w:val="28"/>
          <w:szCs w:val="28"/>
          <w:lang w:val="en-GB"/>
        </w:rPr>
        <w:t xml:space="preserve"> and </w:t>
      </w:r>
      <w:r>
        <w:rPr>
          <w:rFonts w:ascii="Times New Roman" w:hAnsi="Times New Roman" w:cs="Times New Roman"/>
          <w:sz w:val="28"/>
          <w:szCs w:val="28"/>
          <w:lang w:val="en-GB"/>
        </w:rPr>
        <w:t xml:space="preserve">other stakeholders </w:t>
      </w:r>
      <w:r w:rsidR="008F5EFD" w:rsidRPr="008F5EFD">
        <w:rPr>
          <w:rFonts w:ascii="Times New Roman" w:hAnsi="Times New Roman" w:cs="Times New Roman"/>
          <w:sz w:val="28"/>
          <w:szCs w:val="28"/>
          <w:lang w:val="en-GB"/>
        </w:rPr>
        <w:t>in the Rights Guarantee System.</w:t>
      </w:r>
    </w:p>
    <w:p w:rsidR="00347F85" w:rsidRDefault="00347F85" w:rsidP="008F5EFD">
      <w:pPr>
        <w:spacing w:after="0" w:line="240" w:lineRule="auto"/>
        <w:ind w:right="998"/>
        <w:jc w:val="both"/>
        <w:rPr>
          <w:rFonts w:ascii="Times New Roman" w:hAnsi="Times New Roman" w:cs="Times New Roman"/>
          <w:sz w:val="28"/>
          <w:szCs w:val="28"/>
          <w:lang w:val="en-GB"/>
        </w:rPr>
      </w:pPr>
    </w:p>
    <w:p w:rsidR="008F5EFD" w:rsidRPr="008F5EFD" w:rsidRDefault="00347F85" w:rsidP="00347F85">
      <w:pPr>
        <w:spacing w:after="0" w:line="240" w:lineRule="auto"/>
        <w:ind w:right="998" w:firstLine="720"/>
        <w:jc w:val="both"/>
        <w:rPr>
          <w:rFonts w:ascii="Times New Roman" w:hAnsi="Times New Roman" w:cs="Times New Roman"/>
          <w:sz w:val="28"/>
          <w:szCs w:val="28"/>
          <w:lang w:val="en-GB"/>
        </w:rPr>
      </w:pPr>
      <w:r>
        <w:rPr>
          <w:rFonts w:ascii="Times New Roman" w:hAnsi="Times New Roman" w:cs="Times New Roman"/>
          <w:sz w:val="28"/>
          <w:szCs w:val="28"/>
          <w:lang w:val="en-GB"/>
        </w:rPr>
        <w:t>30. T</w:t>
      </w:r>
      <w:r w:rsidR="008F5EFD" w:rsidRPr="008F5EFD">
        <w:rPr>
          <w:rFonts w:ascii="Times New Roman" w:hAnsi="Times New Roman" w:cs="Times New Roman"/>
          <w:sz w:val="28"/>
          <w:szCs w:val="28"/>
          <w:lang w:val="en-GB"/>
        </w:rPr>
        <w:t xml:space="preserve">he National Secretariat for the Rights of Children and Adolescents (SNDCA) is carrying out a </w:t>
      </w:r>
      <w:r>
        <w:rPr>
          <w:rFonts w:ascii="Times New Roman" w:hAnsi="Times New Roman" w:cs="Times New Roman"/>
          <w:sz w:val="28"/>
          <w:szCs w:val="28"/>
          <w:lang w:val="en-GB"/>
        </w:rPr>
        <w:t xml:space="preserve">assessment </w:t>
      </w:r>
      <w:r w:rsidR="008F5EFD" w:rsidRPr="008F5EFD">
        <w:rPr>
          <w:rFonts w:ascii="Times New Roman" w:hAnsi="Times New Roman" w:cs="Times New Roman"/>
          <w:sz w:val="28"/>
          <w:szCs w:val="28"/>
          <w:lang w:val="en-GB"/>
        </w:rPr>
        <w:t xml:space="preserve">study on the reality experienced by children, adolescents and families during the COVID-19 pandemic, identifying the main psychosocial effects </w:t>
      </w:r>
      <w:r>
        <w:rPr>
          <w:rFonts w:ascii="Times New Roman" w:hAnsi="Times New Roman" w:cs="Times New Roman"/>
          <w:sz w:val="28"/>
          <w:szCs w:val="28"/>
          <w:lang w:val="en-GB"/>
        </w:rPr>
        <w:t>caused by the pandemic crisis</w:t>
      </w:r>
      <w:r w:rsidR="008F5EFD" w:rsidRPr="008F5EFD">
        <w:rPr>
          <w:rFonts w:ascii="Times New Roman" w:hAnsi="Times New Roman" w:cs="Times New Roman"/>
          <w:sz w:val="28"/>
          <w:szCs w:val="28"/>
          <w:lang w:val="en-GB"/>
        </w:rPr>
        <w:t>. The res</w:t>
      </w:r>
      <w:r>
        <w:rPr>
          <w:rFonts w:ascii="Times New Roman" w:hAnsi="Times New Roman" w:cs="Times New Roman"/>
          <w:sz w:val="28"/>
          <w:szCs w:val="28"/>
          <w:lang w:val="en-GB"/>
        </w:rPr>
        <w:t xml:space="preserve">ults of this research will provide guidance </w:t>
      </w:r>
      <w:r w:rsidR="009F0440">
        <w:rPr>
          <w:rFonts w:ascii="Times New Roman" w:hAnsi="Times New Roman" w:cs="Times New Roman"/>
          <w:sz w:val="28"/>
          <w:szCs w:val="28"/>
          <w:lang w:val="en-GB"/>
        </w:rPr>
        <w:t xml:space="preserve">for the </w:t>
      </w:r>
      <w:r w:rsidR="008F5EFD" w:rsidRPr="008F5EFD">
        <w:rPr>
          <w:rFonts w:ascii="Times New Roman" w:hAnsi="Times New Roman" w:cs="Times New Roman"/>
          <w:sz w:val="28"/>
          <w:szCs w:val="28"/>
          <w:lang w:val="en-GB"/>
        </w:rPr>
        <w:t>public policies in the area of children and adolescents' rights, contributing to the improvemen</w:t>
      </w:r>
      <w:r w:rsidR="009F0440">
        <w:rPr>
          <w:rFonts w:ascii="Times New Roman" w:hAnsi="Times New Roman" w:cs="Times New Roman"/>
          <w:sz w:val="28"/>
          <w:szCs w:val="28"/>
          <w:lang w:val="en-GB"/>
        </w:rPr>
        <w:t>t and quality of service to these groups</w:t>
      </w:r>
      <w:r w:rsidR="008F5EFD" w:rsidRPr="008F5EFD">
        <w:rPr>
          <w:rFonts w:ascii="Times New Roman" w:hAnsi="Times New Roman" w:cs="Times New Roman"/>
          <w:sz w:val="28"/>
          <w:szCs w:val="28"/>
          <w:lang w:val="en-GB"/>
        </w:rPr>
        <w:t>.</w:t>
      </w:r>
    </w:p>
    <w:p w:rsidR="009F0440" w:rsidRDefault="009F0440" w:rsidP="008F5EFD">
      <w:pPr>
        <w:spacing w:after="0" w:line="240" w:lineRule="auto"/>
        <w:ind w:right="998"/>
        <w:jc w:val="both"/>
        <w:rPr>
          <w:rFonts w:ascii="Times New Roman" w:hAnsi="Times New Roman" w:cs="Times New Roman"/>
          <w:sz w:val="28"/>
          <w:szCs w:val="28"/>
          <w:lang w:val="en-GB"/>
        </w:rPr>
      </w:pPr>
    </w:p>
    <w:p w:rsidR="00F2315E" w:rsidRDefault="009F0440" w:rsidP="0026556A">
      <w:pPr>
        <w:spacing w:after="0" w:line="240" w:lineRule="auto"/>
        <w:ind w:right="998"/>
        <w:jc w:val="both"/>
        <w:rPr>
          <w:rFonts w:ascii="Times New Roman" w:hAnsi="Times New Roman" w:cs="Times New Roman"/>
          <w:sz w:val="28"/>
          <w:szCs w:val="28"/>
          <w:lang w:val="en-GB"/>
        </w:rPr>
      </w:pPr>
      <w:r>
        <w:rPr>
          <w:rFonts w:ascii="Times New Roman" w:hAnsi="Times New Roman" w:cs="Times New Roman"/>
          <w:sz w:val="28"/>
          <w:szCs w:val="28"/>
          <w:lang w:val="en-GB"/>
        </w:rPr>
        <w:tab/>
        <w:t>31.</w:t>
      </w:r>
      <w:r w:rsidR="008F5EFD" w:rsidRPr="008F5EFD">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Also important are the partnership instruments signed in accordance with  </w:t>
      </w:r>
      <w:r w:rsidRPr="008F5EFD">
        <w:rPr>
          <w:rFonts w:ascii="Times New Roman" w:hAnsi="Times New Roman" w:cs="Times New Roman"/>
          <w:sz w:val="28"/>
          <w:szCs w:val="28"/>
          <w:lang w:val="en-GB"/>
        </w:rPr>
        <w:t>Civil Society Organizations</w:t>
      </w:r>
      <w:r>
        <w:rPr>
          <w:rFonts w:ascii="Times New Roman" w:hAnsi="Times New Roman" w:cs="Times New Roman"/>
          <w:sz w:val="28"/>
          <w:szCs w:val="28"/>
          <w:lang w:val="en-GB"/>
        </w:rPr>
        <w:t xml:space="preserve"> Act (</w:t>
      </w:r>
      <w:r w:rsidRPr="008F5EFD">
        <w:rPr>
          <w:rFonts w:ascii="Times New Roman" w:hAnsi="Times New Roman" w:cs="Times New Roman"/>
          <w:sz w:val="28"/>
          <w:szCs w:val="28"/>
          <w:lang w:val="en-GB"/>
        </w:rPr>
        <w:t xml:space="preserve">Law </w:t>
      </w:r>
      <w:r>
        <w:rPr>
          <w:rFonts w:ascii="Times New Roman" w:hAnsi="Times New Roman" w:cs="Times New Roman"/>
          <w:sz w:val="28"/>
          <w:szCs w:val="28"/>
          <w:lang w:val="en-GB"/>
        </w:rPr>
        <w:t xml:space="preserve">nº </w:t>
      </w:r>
      <w:r w:rsidRPr="008F5EFD">
        <w:rPr>
          <w:rFonts w:ascii="Times New Roman" w:hAnsi="Times New Roman" w:cs="Times New Roman"/>
          <w:sz w:val="28"/>
          <w:szCs w:val="28"/>
          <w:lang w:val="en-GB"/>
        </w:rPr>
        <w:t>13</w:t>
      </w:r>
      <w:r>
        <w:rPr>
          <w:rFonts w:ascii="Times New Roman" w:hAnsi="Times New Roman" w:cs="Times New Roman"/>
          <w:sz w:val="28"/>
          <w:szCs w:val="28"/>
          <w:lang w:val="en-GB"/>
        </w:rPr>
        <w:t>,</w:t>
      </w:r>
      <w:r w:rsidRPr="008F5EFD">
        <w:rPr>
          <w:rFonts w:ascii="Times New Roman" w:hAnsi="Times New Roman" w:cs="Times New Roman"/>
          <w:sz w:val="28"/>
          <w:szCs w:val="28"/>
          <w:lang w:val="en-GB"/>
        </w:rPr>
        <w:t>019</w:t>
      </w:r>
      <w:r>
        <w:rPr>
          <w:rFonts w:ascii="Times New Roman" w:hAnsi="Times New Roman" w:cs="Times New Roman"/>
          <w:sz w:val="28"/>
          <w:szCs w:val="28"/>
          <w:lang w:val="en-GB"/>
        </w:rPr>
        <w:t>,</w:t>
      </w:r>
      <w:r w:rsidRPr="008F5EFD">
        <w:rPr>
          <w:rFonts w:ascii="Times New Roman" w:hAnsi="Times New Roman" w:cs="Times New Roman"/>
          <w:sz w:val="28"/>
          <w:szCs w:val="28"/>
          <w:lang w:val="en-GB"/>
        </w:rPr>
        <w:t xml:space="preserve"> of July 31</w:t>
      </w:r>
      <w:r w:rsidRPr="009F0440">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w:t>
      </w:r>
      <w:r w:rsidRPr="008F5EFD">
        <w:rPr>
          <w:rFonts w:ascii="Times New Roman" w:hAnsi="Times New Roman" w:cs="Times New Roman"/>
          <w:sz w:val="28"/>
          <w:szCs w:val="28"/>
          <w:lang w:val="en-GB"/>
        </w:rPr>
        <w:t>2014</w:t>
      </w:r>
      <w:r>
        <w:rPr>
          <w:rFonts w:ascii="Times New Roman" w:hAnsi="Times New Roman" w:cs="Times New Roman"/>
          <w:sz w:val="28"/>
          <w:szCs w:val="28"/>
          <w:lang w:val="en-GB"/>
        </w:rPr>
        <w:t xml:space="preserve">, and Decree nº </w:t>
      </w:r>
      <w:r w:rsidRPr="008F5EFD">
        <w:rPr>
          <w:rFonts w:ascii="Times New Roman" w:hAnsi="Times New Roman" w:cs="Times New Roman"/>
          <w:sz w:val="28"/>
          <w:szCs w:val="28"/>
          <w:lang w:val="en-GB"/>
        </w:rPr>
        <w:t>8</w:t>
      </w:r>
      <w:r>
        <w:rPr>
          <w:rFonts w:ascii="Times New Roman" w:hAnsi="Times New Roman" w:cs="Times New Roman"/>
          <w:sz w:val="28"/>
          <w:szCs w:val="28"/>
          <w:lang w:val="en-GB"/>
        </w:rPr>
        <w:t>,</w:t>
      </w:r>
      <w:r w:rsidRPr="008F5EFD">
        <w:rPr>
          <w:rFonts w:ascii="Times New Roman" w:hAnsi="Times New Roman" w:cs="Times New Roman"/>
          <w:sz w:val="28"/>
          <w:szCs w:val="28"/>
          <w:lang w:val="en-GB"/>
        </w:rPr>
        <w:t>726</w:t>
      </w:r>
      <w:r>
        <w:rPr>
          <w:rFonts w:ascii="Times New Roman" w:hAnsi="Times New Roman" w:cs="Times New Roman"/>
          <w:sz w:val="28"/>
          <w:szCs w:val="28"/>
          <w:lang w:val="en-GB"/>
        </w:rPr>
        <w:t>,</w:t>
      </w:r>
      <w:r w:rsidRPr="008F5EFD">
        <w:rPr>
          <w:rFonts w:ascii="Times New Roman" w:hAnsi="Times New Roman" w:cs="Times New Roman"/>
          <w:sz w:val="28"/>
          <w:szCs w:val="28"/>
          <w:lang w:val="en-GB"/>
        </w:rPr>
        <w:t xml:space="preserve"> April 27</w:t>
      </w:r>
      <w:r w:rsidRPr="009F0440">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w:t>
      </w:r>
      <w:r w:rsidRPr="008F5EFD">
        <w:rPr>
          <w:rFonts w:ascii="Times New Roman" w:hAnsi="Times New Roman" w:cs="Times New Roman"/>
          <w:sz w:val="28"/>
          <w:szCs w:val="28"/>
          <w:lang w:val="en-GB"/>
        </w:rPr>
        <w:t>2016)</w:t>
      </w:r>
      <w:r>
        <w:rPr>
          <w:rFonts w:ascii="Times New Roman" w:hAnsi="Times New Roman" w:cs="Times New Roman"/>
          <w:sz w:val="28"/>
          <w:szCs w:val="28"/>
          <w:lang w:val="en-GB"/>
        </w:rPr>
        <w:t xml:space="preserve"> and </w:t>
      </w:r>
      <w:r w:rsidRPr="008F5EFD">
        <w:rPr>
          <w:rFonts w:ascii="Times New Roman" w:hAnsi="Times New Roman" w:cs="Times New Roman"/>
          <w:sz w:val="28"/>
          <w:szCs w:val="28"/>
          <w:lang w:val="en-GB"/>
        </w:rPr>
        <w:t>through transfer agree</w:t>
      </w:r>
      <w:r>
        <w:rPr>
          <w:rFonts w:ascii="Times New Roman" w:hAnsi="Times New Roman" w:cs="Times New Roman"/>
          <w:sz w:val="28"/>
          <w:szCs w:val="28"/>
          <w:lang w:val="en-GB"/>
        </w:rPr>
        <w:t xml:space="preserve">ments and contracts (Decree nº </w:t>
      </w:r>
      <w:r w:rsidRPr="008F5EFD">
        <w:rPr>
          <w:rFonts w:ascii="Times New Roman" w:hAnsi="Times New Roman" w:cs="Times New Roman"/>
          <w:sz w:val="28"/>
          <w:szCs w:val="28"/>
          <w:lang w:val="en-GB"/>
        </w:rPr>
        <w:t>6</w:t>
      </w:r>
      <w:r>
        <w:rPr>
          <w:rFonts w:ascii="Times New Roman" w:hAnsi="Times New Roman" w:cs="Times New Roman"/>
          <w:sz w:val="28"/>
          <w:szCs w:val="28"/>
          <w:lang w:val="en-GB"/>
        </w:rPr>
        <w:t>,</w:t>
      </w:r>
      <w:r w:rsidRPr="008F5EFD">
        <w:rPr>
          <w:rFonts w:ascii="Times New Roman" w:hAnsi="Times New Roman" w:cs="Times New Roman"/>
          <w:sz w:val="28"/>
          <w:szCs w:val="28"/>
          <w:lang w:val="en-GB"/>
        </w:rPr>
        <w:t>170, of July 25</w:t>
      </w:r>
      <w:r>
        <w:rPr>
          <w:rFonts w:ascii="Times New Roman" w:hAnsi="Times New Roman" w:cs="Times New Roman"/>
          <w:sz w:val="28"/>
          <w:szCs w:val="28"/>
          <w:lang w:val="en-GB"/>
        </w:rPr>
        <w:t xml:space="preserve">th 2007, </w:t>
      </w:r>
      <w:r w:rsidRPr="008F5EFD">
        <w:rPr>
          <w:rFonts w:ascii="Times New Roman" w:hAnsi="Times New Roman" w:cs="Times New Roman"/>
          <w:sz w:val="28"/>
          <w:szCs w:val="28"/>
          <w:lang w:val="en-GB"/>
        </w:rPr>
        <w:t xml:space="preserve">and Ordinance </w:t>
      </w:r>
      <w:r>
        <w:rPr>
          <w:rFonts w:ascii="Times New Roman" w:hAnsi="Times New Roman" w:cs="Times New Roman"/>
          <w:sz w:val="28"/>
          <w:szCs w:val="28"/>
          <w:lang w:val="en-GB"/>
        </w:rPr>
        <w:t>nº</w:t>
      </w:r>
      <w:r w:rsidRPr="008F5EFD">
        <w:rPr>
          <w:rFonts w:ascii="Times New Roman" w:hAnsi="Times New Roman" w:cs="Times New Roman"/>
          <w:sz w:val="28"/>
          <w:szCs w:val="28"/>
          <w:lang w:val="en-GB"/>
        </w:rPr>
        <w:t xml:space="preserve"> 424, of December 30</w:t>
      </w:r>
      <w:r w:rsidRPr="009F0440">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w:t>
      </w:r>
      <w:r w:rsidRPr="008F5EFD">
        <w:rPr>
          <w:rFonts w:ascii="Times New Roman" w:hAnsi="Times New Roman" w:cs="Times New Roman"/>
          <w:sz w:val="28"/>
          <w:szCs w:val="28"/>
          <w:lang w:val="en-GB"/>
        </w:rPr>
        <w:t>2016),</w:t>
      </w:r>
      <w:r>
        <w:rPr>
          <w:rFonts w:ascii="Times New Roman" w:hAnsi="Times New Roman" w:cs="Times New Roman"/>
          <w:sz w:val="28"/>
          <w:szCs w:val="28"/>
          <w:lang w:val="en-GB"/>
        </w:rPr>
        <w:t xml:space="preserve"> for </w:t>
      </w:r>
      <w:r w:rsidRPr="008F5EFD">
        <w:rPr>
          <w:rFonts w:ascii="Times New Roman" w:hAnsi="Times New Roman" w:cs="Times New Roman"/>
          <w:sz w:val="28"/>
          <w:szCs w:val="28"/>
          <w:lang w:val="en-GB"/>
        </w:rPr>
        <w:t>social projects</w:t>
      </w:r>
      <w:r w:rsidR="007D7834">
        <w:rPr>
          <w:rFonts w:ascii="Times New Roman" w:hAnsi="Times New Roman" w:cs="Times New Roman"/>
          <w:sz w:val="28"/>
          <w:szCs w:val="28"/>
          <w:lang w:val="en-GB"/>
        </w:rPr>
        <w:t>,</w:t>
      </w:r>
      <w:r w:rsidRPr="008F5EFD">
        <w:rPr>
          <w:rFonts w:ascii="Times New Roman" w:hAnsi="Times New Roman" w:cs="Times New Roman"/>
          <w:sz w:val="28"/>
          <w:szCs w:val="28"/>
          <w:lang w:val="en-GB"/>
        </w:rPr>
        <w:t xml:space="preserve"> </w:t>
      </w:r>
      <w:r w:rsidR="007D7834">
        <w:rPr>
          <w:rFonts w:ascii="Times New Roman" w:hAnsi="Times New Roman" w:cs="Times New Roman"/>
          <w:sz w:val="28"/>
          <w:szCs w:val="28"/>
          <w:lang w:val="en-GB"/>
        </w:rPr>
        <w:t xml:space="preserve">as well as </w:t>
      </w:r>
      <w:r w:rsidR="007D7834" w:rsidRPr="008F5EFD">
        <w:rPr>
          <w:rFonts w:ascii="Times New Roman" w:hAnsi="Times New Roman" w:cs="Times New Roman"/>
          <w:sz w:val="28"/>
          <w:szCs w:val="28"/>
          <w:lang w:val="en-GB"/>
        </w:rPr>
        <w:t xml:space="preserve">studies and research on the </w:t>
      </w:r>
      <w:r w:rsidR="007D7834">
        <w:rPr>
          <w:rFonts w:ascii="Times New Roman" w:hAnsi="Times New Roman" w:cs="Times New Roman"/>
          <w:sz w:val="28"/>
          <w:szCs w:val="28"/>
          <w:lang w:val="en-GB"/>
        </w:rPr>
        <w:t xml:space="preserve">topics of </w:t>
      </w:r>
      <w:r w:rsidR="007D7834" w:rsidRPr="008F5EFD">
        <w:rPr>
          <w:rFonts w:ascii="Times New Roman" w:hAnsi="Times New Roman" w:cs="Times New Roman"/>
          <w:sz w:val="28"/>
          <w:szCs w:val="28"/>
          <w:lang w:val="en-GB"/>
        </w:rPr>
        <w:t>childhood and adolescence</w:t>
      </w:r>
      <w:r w:rsidR="007D7834">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conducted in cooperation </w:t>
      </w:r>
      <w:r w:rsidRPr="008F5EFD">
        <w:rPr>
          <w:rFonts w:ascii="Times New Roman" w:hAnsi="Times New Roman" w:cs="Times New Roman"/>
          <w:sz w:val="28"/>
          <w:szCs w:val="28"/>
          <w:lang w:val="en-GB"/>
        </w:rPr>
        <w:t xml:space="preserve">with local </w:t>
      </w:r>
      <w:r>
        <w:rPr>
          <w:rFonts w:ascii="Times New Roman" w:hAnsi="Times New Roman" w:cs="Times New Roman"/>
          <w:sz w:val="28"/>
          <w:szCs w:val="28"/>
          <w:lang w:val="en-GB"/>
        </w:rPr>
        <w:t>civil society o</w:t>
      </w:r>
      <w:r w:rsidRPr="008F5EFD">
        <w:rPr>
          <w:rFonts w:ascii="Times New Roman" w:hAnsi="Times New Roman" w:cs="Times New Roman"/>
          <w:sz w:val="28"/>
          <w:szCs w:val="28"/>
          <w:lang w:val="en-GB"/>
        </w:rPr>
        <w:t>rganizations</w:t>
      </w:r>
      <w:r w:rsidR="007D7834">
        <w:rPr>
          <w:rFonts w:ascii="Times New Roman" w:hAnsi="Times New Roman" w:cs="Times New Roman"/>
          <w:sz w:val="28"/>
          <w:szCs w:val="28"/>
          <w:lang w:val="en-GB"/>
        </w:rPr>
        <w:t>, with municipal governments, with other agencies of the federal government,</w:t>
      </w:r>
      <w:r w:rsidR="004F68FC">
        <w:rPr>
          <w:rFonts w:ascii="Times New Roman" w:hAnsi="Times New Roman" w:cs="Times New Roman"/>
          <w:sz w:val="28"/>
          <w:szCs w:val="28"/>
          <w:lang w:val="en-GB"/>
        </w:rPr>
        <w:t xml:space="preserve"> </w:t>
      </w:r>
      <w:r w:rsidR="007D7834">
        <w:rPr>
          <w:rFonts w:ascii="Times New Roman" w:hAnsi="Times New Roman" w:cs="Times New Roman"/>
          <w:sz w:val="28"/>
          <w:szCs w:val="28"/>
          <w:lang w:val="en-GB"/>
        </w:rPr>
        <w:t xml:space="preserve">with </w:t>
      </w:r>
      <w:r w:rsidR="007D7834" w:rsidRPr="008F5EFD">
        <w:rPr>
          <w:rFonts w:ascii="Times New Roman" w:hAnsi="Times New Roman" w:cs="Times New Roman"/>
          <w:sz w:val="28"/>
          <w:szCs w:val="28"/>
          <w:lang w:val="en-GB"/>
        </w:rPr>
        <w:t>United Nations Development Program</w:t>
      </w:r>
      <w:r w:rsidR="007D7834">
        <w:rPr>
          <w:rFonts w:ascii="Times New Roman" w:hAnsi="Times New Roman" w:cs="Times New Roman"/>
          <w:sz w:val="28"/>
          <w:szCs w:val="28"/>
          <w:lang w:val="en-GB"/>
        </w:rPr>
        <w:t xml:space="preserve">me, and with </w:t>
      </w:r>
      <w:r w:rsidR="007D7834" w:rsidRPr="008F5EFD">
        <w:rPr>
          <w:rFonts w:ascii="Times New Roman" w:hAnsi="Times New Roman" w:cs="Times New Roman"/>
          <w:sz w:val="28"/>
          <w:szCs w:val="28"/>
          <w:lang w:val="en-GB"/>
        </w:rPr>
        <w:t>the Organization of Ibero-American States for Education, Science and Culture (OEI).</w:t>
      </w:r>
    </w:p>
    <w:sectPr w:rsidR="00F23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5B6"/>
    <w:multiLevelType w:val="hybridMultilevel"/>
    <w:tmpl w:val="83D641DA"/>
    <w:lvl w:ilvl="0" w:tplc="8E6E80F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651F0D"/>
    <w:multiLevelType w:val="hybridMultilevel"/>
    <w:tmpl w:val="FA94C14C"/>
    <w:lvl w:ilvl="0" w:tplc="B688F906">
      <w:start w:val="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52F52"/>
    <w:multiLevelType w:val="hybridMultilevel"/>
    <w:tmpl w:val="96E677B2"/>
    <w:lvl w:ilvl="0" w:tplc="CBA052AA">
      <w:start w:val="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63A80"/>
    <w:multiLevelType w:val="hybridMultilevel"/>
    <w:tmpl w:val="D81408A4"/>
    <w:lvl w:ilvl="0" w:tplc="2C76F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60873"/>
    <w:multiLevelType w:val="hybridMultilevel"/>
    <w:tmpl w:val="CDA005FE"/>
    <w:lvl w:ilvl="0" w:tplc="28CEEE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A53644"/>
    <w:multiLevelType w:val="hybridMultilevel"/>
    <w:tmpl w:val="4E7C4FD6"/>
    <w:lvl w:ilvl="0" w:tplc="3E220DAE">
      <w:start w:val="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600AD5"/>
    <w:multiLevelType w:val="hybridMultilevel"/>
    <w:tmpl w:val="02FCCFFE"/>
    <w:lvl w:ilvl="0" w:tplc="71EE597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EA4CA6"/>
    <w:multiLevelType w:val="hybridMultilevel"/>
    <w:tmpl w:val="969C53D6"/>
    <w:lvl w:ilvl="0" w:tplc="2584BDD8">
      <w:start w:val="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5D6A3B"/>
    <w:multiLevelType w:val="hybridMultilevel"/>
    <w:tmpl w:val="C5EA1380"/>
    <w:lvl w:ilvl="0" w:tplc="B172E132">
      <w:start w:val="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AB3E61"/>
    <w:multiLevelType w:val="hybridMultilevel"/>
    <w:tmpl w:val="CBD40800"/>
    <w:lvl w:ilvl="0" w:tplc="873803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076EA2"/>
    <w:multiLevelType w:val="hybridMultilevel"/>
    <w:tmpl w:val="4F84E7E0"/>
    <w:lvl w:ilvl="0" w:tplc="6D223EC4">
      <w:start w:val="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E7583D"/>
    <w:multiLevelType w:val="hybridMultilevel"/>
    <w:tmpl w:val="2FA0909C"/>
    <w:lvl w:ilvl="0" w:tplc="5FCA440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AB30A5"/>
    <w:multiLevelType w:val="hybridMultilevel"/>
    <w:tmpl w:val="D76E35E8"/>
    <w:lvl w:ilvl="0" w:tplc="B68E0980">
      <w:start w:val="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B924AD"/>
    <w:multiLevelType w:val="hybridMultilevel"/>
    <w:tmpl w:val="E4227168"/>
    <w:lvl w:ilvl="0" w:tplc="5A0A9678">
      <w:start w:val="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862ECA"/>
    <w:multiLevelType w:val="hybridMultilevel"/>
    <w:tmpl w:val="B4C6A45E"/>
    <w:lvl w:ilvl="0" w:tplc="E116A2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9D52CE"/>
    <w:multiLevelType w:val="hybridMultilevel"/>
    <w:tmpl w:val="469C49B4"/>
    <w:lvl w:ilvl="0" w:tplc="355C8412">
      <w:start w:val="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FB1C79"/>
    <w:multiLevelType w:val="hybridMultilevel"/>
    <w:tmpl w:val="5686E432"/>
    <w:lvl w:ilvl="0" w:tplc="A07EADF0">
      <w:start w:val="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493593"/>
    <w:multiLevelType w:val="hybridMultilevel"/>
    <w:tmpl w:val="3AB24176"/>
    <w:lvl w:ilvl="0" w:tplc="D8806716">
      <w:start w:val="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B3765C"/>
    <w:multiLevelType w:val="hybridMultilevel"/>
    <w:tmpl w:val="3DA8E544"/>
    <w:lvl w:ilvl="0" w:tplc="C2B41BF0">
      <w:start w:val="28"/>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3"/>
  </w:num>
  <w:num w:numId="2">
    <w:abstractNumId w:val="4"/>
  </w:num>
  <w:num w:numId="3">
    <w:abstractNumId w:val="10"/>
  </w:num>
  <w:num w:numId="4">
    <w:abstractNumId w:val="7"/>
  </w:num>
  <w:num w:numId="5">
    <w:abstractNumId w:val="18"/>
  </w:num>
  <w:num w:numId="6">
    <w:abstractNumId w:val="17"/>
  </w:num>
  <w:num w:numId="7">
    <w:abstractNumId w:val="8"/>
  </w:num>
  <w:num w:numId="8">
    <w:abstractNumId w:val="13"/>
  </w:num>
  <w:num w:numId="9">
    <w:abstractNumId w:val="16"/>
  </w:num>
  <w:num w:numId="10">
    <w:abstractNumId w:val="2"/>
  </w:num>
  <w:num w:numId="11">
    <w:abstractNumId w:val="5"/>
  </w:num>
  <w:num w:numId="12">
    <w:abstractNumId w:val="12"/>
  </w:num>
  <w:num w:numId="13">
    <w:abstractNumId w:val="1"/>
  </w:num>
  <w:num w:numId="14">
    <w:abstractNumId w:val="15"/>
  </w:num>
  <w:num w:numId="15">
    <w:abstractNumId w:val="0"/>
  </w:num>
  <w:num w:numId="16">
    <w:abstractNumId w:val="6"/>
  </w:num>
  <w:num w:numId="17">
    <w:abstractNumId w:val="9"/>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935"/>
    <w:rsid w:val="000474B2"/>
    <w:rsid w:val="000B5867"/>
    <w:rsid w:val="001222A3"/>
    <w:rsid w:val="00170B2F"/>
    <w:rsid w:val="001A57EB"/>
    <w:rsid w:val="001A6658"/>
    <w:rsid w:val="00250C1E"/>
    <w:rsid w:val="0026556A"/>
    <w:rsid w:val="002666AA"/>
    <w:rsid w:val="00347F85"/>
    <w:rsid w:val="00387CF4"/>
    <w:rsid w:val="003C2C73"/>
    <w:rsid w:val="003C4DA3"/>
    <w:rsid w:val="00413F87"/>
    <w:rsid w:val="004F68FC"/>
    <w:rsid w:val="00501733"/>
    <w:rsid w:val="00505E2D"/>
    <w:rsid w:val="00560C87"/>
    <w:rsid w:val="005F2BE2"/>
    <w:rsid w:val="00647296"/>
    <w:rsid w:val="006C3938"/>
    <w:rsid w:val="0073324A"/>
    <w:rsid w:val="007D7834"/>
    <w:rsid w:val="007E1B20"/>
    <w:rsid w:val="007E3240"/>
    <w:rsid w:val="0080175A"/>
    <w:rsid w:val="00824F8B"/>
    <w:rsid w:val="0082525E"/>
    <w:rsid w:val="00876F8C"/>
    <w:rsid w:val="008E6A6F"/>
    <w:rsid w:val="008F0FD1"/>
    <w:rsid w:val="008F5EFD"/>
    <w:rsid w:val="009A1570"/>
    <w:rsid w:val="009F0440"/>
    <w:rsid w:val="00A837AD"/>
    <w:rsid w:val="00AC096A"/>
    <w:rsid w:val="00B80399"/>
    <w:rsid w:val="00B82DBB"/>
    <w:rsid w:val="00BE0929"/>
    <w:rsid w:val="00C11801"/>
    <w:rsid w:val="00C80812"/>
    <w:rsid w:val="00CE753C"/>
    <w:rsid w:val="00D15E20"/>
    <w:rsid w:val="00D172D0"/>
    <w:rsid w:val="00D26174"/>
    <w:rsid w:val="00D41DEC"/>
    <w:rsid w:val="00D44341"/>
    <w:rsid w:val="00D76549"/>
    <w:rsid w:val="00DB539F"/>
    <w:rsid w:val="00E3432E"/>
    <w:rsid w:val="00E46AED"/>
    <w:rsid w:val="00E607E5"/>
    <w:rsid w:val="00EC214B"/>
    <w:rsid w:val="00ED1FDD"/>
    <w:rsid w:val="00F02E62"/>
    <w:rsid w:val="00F21B97"/>
    <w:rsid w:val="00F2315E"/>
    <w:rsid w:val="00F33C65"/>
    <w:rsid w:val="00F9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E7EBD-11D7-4C3D-A3EE-D8ABF14B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935"/>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801"/>
    <w:pPr>
      <w:ind w:left="720"/>
      <w:contextualSpacing/>
    </w:pPr>
  </w:style>
  <w:style w:type="paragraph" w:styleId="BalloonText">
    <w:name w:val="Balloon Text"/>
    <w:basedOn w:val="Normal"/>
    <w:link w:val="BalloonTextChar"/>
    <w:uiPriority w:val="99"/>
    <w:semiHidden/>
    <w:unhideWhenUsed/>
    <w:rsid w:val="001A5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EB"/>
    <w:rPr>
      <w:rFonts w:ascii="Segoe UI"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0344">
      <w:bodyDiv w:val="1"/>
      <w:marLeft w:val="0"/>
      <w:marRight w:val="0"/>
      <w:marTop w:val="0"/>
      <w:marBottom w:val="0"/>
      <w:divBdr>
        <w:top w:val="none" w:sz="0" w:space="0" w:color="auto"/>
        <w:left w:val="none" w:sz="0" w:space="0" w:color="auto"/>
        <w:bottom w:val="none" w:sz="0" w:space="0" w:color="auto"/>
        <w:right w:val="none" w:sz="0" w:space="0" w:color="auto"/>
      </w:divBdr>
      <w:divsChild>
        <w:div w:id="2062635533">
          <w:marLeft w:val="0"/>
          <w:marRight w:val="0"/>
          <w:marTop w:val="100"/>
          <w:marBottom w:val="0"/>
          <w:divBdr>
            <w:top w:val="none" w:sz="0" w:space="0" w:color="auto"/>
            <w:left w:val="none" w:sz="0" w:space="0" w:color="auto"/>
            <w:bottom w:val="none" w:sz="0" w:space="0" w:color="auto"/>
            <w:right w:val="none" w:sz="0" w:space="0" w:color="auto"/>
          </w:divBdr>
        </w:div>
        <w:div w:id="307512492">
          <w:marLeft w:val="0"/>
          <w:marRight w:val="0"/>
          <w:marTop w:val="0"/>
          <w:marBottom w:val="0"/>
          <w:divBdr>
            <w:top w:val="none" w:sz="0" w:space="0" w:color="auto"/>
            <w:left w:val="none" w:sz="0" w:space="0" w:color="auto"/>
            <w:bottom w:val="none" w:sz="0" w:space="0" w:color="auto"/>
            <w:right w:val="none" w:sz="0" w:space="0" w:color="auto"/>
          </w:divBdr>
          <w:divsChild>
            <w:div w:id="1601722986">
              <w:marLeft w:val="0"/>
              <w:marRight w:val="0"/>
              <w:marTop w:val="0"/>
              <w:marBottom w:val="0"/>
              <w:divBdr>
                <w:top w:val="none" w:sz="0" w:space="0" w:color="auto"/>
                <w:left w:val="none" w:sz="0" w:space="0" w:color="auto"/>
                <w:bottom w:val="none" w:sz="0" w:space="0" w:color="auto"/>
                <w:right w:val="none" w:sz="0" w:space="0" w:color="auto"/>
              </w:divBdr>
              <w:divsChild>
                <w:div w:id="624774712">
                  <w:marLeft w:val="0"/>
                  <w:marRight w:val="0"/>
                  <w:marTop w:val="0"/>
                  <w:marBottom w:val="0"/>
                  <w:divBdr>
                    <w:top w:val="none" w:sz="0" w:space="0" w:color="auto"/>
                    <w:left w:val="none" w:sz="0" w:space="0" w:color="auto"/>
                    <w:bottom w:val="none" w:sz="0" w:space="0" w:color="auto"/>
                    <w:right w:val="none" w:sz="0" w:space="0" w:color="auto"/>
                  </w:divBdr>
                  <w:divsChild>
                    <w:div w:id="443572742">
                      <w:marLeft w:val="0"/>
                      <w:marRight w:val="0"/>
                      <w:marTop w:val="0"/>
                      <w:marBottom w:val="0"/>
                      <w:divBdr>
                        <w:top w:val="none" w:sz="0" w:space="0" w:color="auto"/>
                        <w:left w:val="none" w:sz="0" w:space="0" w:color="auto"/>
                        <w:bottom w:val="none" w:sz="0" w:space="0" w:color="auto"/>
                        <w:right w:val="none" w:sz="0" w:space="0" w:color="auto"/>
                      </w:divBdr>
                      <w:divsChild>
                        <w:div w:id="13636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9072">
              <w:marLeft w:val="0"/>
              <w:marRight w:val="0"/>
              <w:marTop w:val="0"/>
              <w:marBottom w:val="0"/>
              <w:divBdr>
                <w:top w:val="none" w:sz="0" w:space="0" w:color="auto"/>
                <w:left w:val="none" w:sz="0" w:space="0" w:color="auto"/>
                <w:bottom w:val="none" w:sz="0" w:space="0" w:color="auto"/>
                <w:right w:val="none" w:sz="0" w:space="0" w:color="auto"/>
              </w:divBdr>
              <w:divsChild>
                <w:div w:id="390033221">
                  <w:marLeft w:val="0"/>
                  <w:marRight w:val="0"/>
                  <w:marTop w:val="0"/>
                  <w:marBottom w:val="0"/>
                  <w:divBdr>
                    <w:top w:val="none" w:sz="0" w:space="0" w:color="auto"/>
                    <w:left w:val="none" w:sz="0" w:space="0" w:color="auto"/>
                    <w:bottom w:val="none" w:sz="0" w:space="0" w:color="auto"/>
                    <w:right w:val="none" w:sz="0" w:space="0" w:color="auto"/>
                  </w:divBdr>
                  <w:divsChild>
                    <w:div w:id="8666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EDB17C-0F5C-4F9C-80A3-F5172F18C36D}"/>
</file>

<file path=customXml/itemProps2.xml><?xml version="1.0" encoding="utf-8"?>
<ds:datastoreItem xmlns:ds="http://schemas.openxmlformats.org/officeDocument/2006/customXml" ds:itemID="{40DEB0E6-E93D-492A-8875-28BE9495025F}"/>
</file>

<file path=customXml/itemProps3.xml><?xml version="1.0" encoding="utf-8"?>
<ds:datastoreItem xmlns:ds="http://schemas.openxmlformats.org/officeDocument/2006/customXml" ds:itemID="{80F71DDB-DA87-4FE3-BCFE-4934592B60BE}"/>
</file>

<file path=docProps/app.xml><?xml version="1.0" encoding="utf-8"?>
<Properties xmlns="http://schemas.openxmlformats.org/officeDocument/2006/extended-properties" xmlns:vt="http://schemas.openxmlformats.org/officeDocument/2006/docPropsVTypes">
  <Template>Normal.dotm</Template>
  <TotalTime>0</TotalTime>
  <Pages>3</Pages>
  <Words>4114</Words>
  <Characters>23456</Characters>
  <Application>Microsoft Office Word</Application>
  <DocSecurity>4</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Benhur Peruch Viana</dc:creator>
  <cp:keywords/>
  <dc:description/>
  <cp:lastModifiedBy>Helen Griffiths</cp:lastModifiedBy>
  <cp:revision>2</cp:revision>
  <cp:lastPrinted>2023-01-30T12:37:00Z</cp:lastPrinted>
  <dcterms:created xsi:type="dcterms:W3CDTF">2023-01-31T07:24:00Z</dcterms:created>
  <dcterms:modified xsi:type="dcterms:W3CDTF">2023-01-31T07:24:00Z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